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19347" w14:textId="1BBCBA59" w:rsidR="00BB3D24" w:rsidRDefault="008A5A4D">
      <w:r>
        <w:rPr>
          <w:rFonts w:hint="eastAsia"/>
        </w:rPr>
        <w:t>无</w:t>
      </w:r>
      <w:r w:rsidRPr="008A5A4D">
        <w:rPr>
          <w:rFonts w:hint="eastAsia"/>
        </w:rPr>
        <w:t>监督学习：</w:t>
      </w:r>
      <w:r>
        <w:rPr>
          <w:rFonts w:hint="eastAsia"/>
        </w:rPr>
        <w:t>无</w:t>
      </w:r>
      <w:r w:rsidRPr="008A5A4D">
        <w:rPr>
          <w:rFonts w:hint="eastAsia"/>
        </w:rPr>
        <w:t>标记。</w:t>
      </w:r>
    </w:p>
    <w:p w14:paraId="3245A540" w14:textId="77777777" w:rsidR="008A5A4D" w:rsidRDefault="008A5A4D">
      <w:pPr>
        <w:rPr>
          <w:rFonts w:hint="eastAsia"/>
        </w:rPr>
      </w:pPr>
    </w:p>
    <w:p w14:paraId="5F07F087" w14:textId="537B593D" w:rsidR="008A5A4D" w:rsidRDefault="008A5A4D">
      <w:r>
        <w:rPr>
          <w:rFonts w:hint="eastAsia"/>
        </w:rPr>
        <w:t>聚类：</w:t>
      </w:r>
      <w:r>
        <w:t xml:space="preserve"> </w:t>
      </w:r>
    </w:p>
    <w:p w14:paraId="2F0A7182" w14:textId="66FBDFA4" w:rsidR="008A5A4D" w:rsidRPr="008A5A4D" w:rsidRDefault="008A5A4D" w:rsidP="008A5A4D">
      <w:pPr>
        <w:rPr>
          <w:rFonts w:hint="eastAsia"/>
        </w:rPr>
      </w:pPr>
      <w:r w:rsidRPr="008A5A4D">
        <w:rPr>
          <w:rFonts w:hint="eastAsia"/>
          <w:b/>
          <w:bCs/>
        </w:rPr>
        <w:t>聚类算法</w:t>
      </w:r>
      <w:r w:rsidRPr="008A5A4D">
        <w:rPr>
          <w:rFonts w:hint="eastAsia"/>
        </w:rPr>
        <w:t>（</w:t>
      </w:r>
      <w:r w:rsidRPr="008A5A4D">
        <w:rPr>
          <w:rFonts w:hint="eastAsia"/>
        </w:rPr>
        <w:t>将</w:t>
      </w:r>
      <w:r>
        <w:rPr>
          <w:rFonts w:hint="eastAsia"/>
        </w:rPr>
        <w:t>样本</w:t>
      </w:r>
      <w:r w:rsidRPr="008A5A4D">
        <w:rPr>
          <w:rFonts w:hint="eastAsia"/>
        </w:rPr>
        <w:t>集划分为若干个通常不</w:t>
      </w:r>
      <w:r>
        <w:rPr>
          <w:rFonts w:hint="eastAsia"/>
        </w:rPr>
        <w:t>向</w:t>
      </w:r>
      <w:r w:rsidRPr="008A5A4D">
        <w:rPr>
          <w:rFonts w:hint="eastAsia"/>
        </w:rPr>
        <w:t>交的“簇”</w:t>
      </w:r>
      <w:r w:rsidRPr="008A5A4D">
        <w:rPr>
          <w:rFonts w:hint="eastAsia"/>
        </w:rPr>
        <w:t>）</w:t>
      </w:r>
    </w:p>
    <w:p w14:paraId="29F04884" w14:textId="1D49EE59" w:rsidR="008A5A4D" w:rsidRDefault="008A5A4D" w:rsidP="008A5A4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8A5A4D">
        <w:drawing>
          <wp:anchor distT="0" distB="0" distL="114300" distR="114300" simplePos="0" relativeHeight="251659264" behindDoc="0" locked="0" layoutInCell="1" allowOverlap="1" wp14:anchorId="28D46627" wp14:editId="0876F7CC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3708400" cy="3121025"/>
            <wp:effectExtent l="0" t="0" r="6350" b="317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5768" cy="3135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原型聚类法</w:t>
      </w:r>
      <w:r>
        <w:rPr>
          <w:rFonts w:hint="eastAsia"/>
        </w:rPr>
        <w:t>：</w:t>
      </w:r>
      <w:r>
        <w:rPr>
          <w:rFonts w:hint="eastAsia"/>
        </w:rPr>
        <w:t>以距离作为相似度度量方法</w:t>
      </w:r>
    </w:p>
    <w:p w14:paraId="516EE897" w14:textId="5F2105DF" w:rsidR="008A5A4D" w:rsidRDefault="00B066DF" w:rsidP="008A5A4D">
      <w:pPr>
        <w:rPr>
          <w:rFonts w:hint="eastAsia"/>
        </w:rPr>
      </w:pPr>
      <w:r w:rsidRPr="00D113C2">
        <w:rPr>
          <w:b/>
          <w:bCs/>
        </w:rPr>
        <w:drawing>
          <wp:anchor distT="0" distB="0" distL="114300" distR="114300" simplePos="0" relativeHeight="251661312" behindDoc="0" locked="0" layoutInCell="1" allowOverlap="1" wp14:anchorId="0D888FA1" wp14:editId="1C41270F">
            <wp:simplePos x="0" y="0"/>
            <wp:positionH relativeFrom="column">
              <wp:posOffset>-31750</wp:posOffset>
            </wp:positionH>
            <wp:positionV relativeFrom="paragraph">
              <wp:posOffset>3491865</wp:posOffset>
            </wp:positionV>
            <wp:extent cx="4895850" cy="424815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13C2">
        <w:rPr>
          <w:b/>
          <w:bCs/>
        </w:rPr>
        <w:t>K</w:t>
      </w:r>
      <w:r w:rsidRPr="00D113C2">
        <w:rPr>
          <w:rFonts w:hint="eastAsia"/>
          <w:b/>
          <w:bCs/>
        </w:rPr>
        <w:t>均值法（</w:t>
      </w:r>
      <w:r w:rsidR="008A5A4D" w:rsidRPr="00D113C2">
        <w:rPr>
          <w:b/>
          <w:bCs/>
        </w:rPr>
        <w:t>k-means</w:t>
      </w:r>
      <w:r w:rsidRPr="00D113C2">
        <w:rPr>
          <w:rFonts w:hint="eastAsia"/>
          <w:b/>
          <w:bCs/>
        </w:rPr>
        <w:t>）</w:t>
      </w:r>
      <w:r>
        <w:rPr>
          <w:rFonts w:hint="eastAsia"/>
        </w:rPr>
        <w:t>：</w:t>
      </w:r>
    </w:p>
    <w:p w14:paraId="790EDEF8" w14:textId="29D536FA" w:rsidR="00B066DF" w:rsidRDefault="00B066DF" w:rsidP="008A5A4D"/>
    <w:p w14:paraId="26DDC206" w14:textId="684CDAC3" w:rsidR="008A5A4D" w:rsidRDefault="008A5A4D" w:rsidP="008A5A4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密度聚类法</w:t>
      </w:r>
      <w:r w:rsidR="00863824">
        <w:rPr>
          <w:rFonts w:hint="eastAsia"/>
        </w:rPr>
        <w:t>：</w:t>
      </w:r>
      <w:r w:rsidR="00863824" w:rsidRPr="00863824">
        <w:rPr>
          <w:rFonts w:hint="eastAsia"/>
        </w:rPr>
        <w:t>从样本密度的角度来考察样本之间的可连接性，并基于可连接样本不断扩展</w:t>
      </w:r>
      <w:proofErr w:type="gramStart"/>
      <w:r w:rsidR="00863824" w:rsidRPr="00863824">
        <w:rPr>
          <w:rFonts w:hint="eastAsia"/>
        </w:rPr>
        <w:t>聚类簇来获得</w:t>
      </w:r>
      <w:proofErr w:type="gramEnd"/>
      <w:r w:rsidR="00863824" w:rsidRPr="00863824">
        <w:rPr>
          <w:rFonts w:hint="eastAsia"/>
        </w:rPr>
        <w:t>最终的聚类结果</w:t>
      </w:r>
    </w:p>
    <w:p w14:paraId="01D65F1E" w14:textId="06C1E3B6" w:rsidR="00863824" w:rsidRDefault="00D113C2" w:rsidP="00863824">
      <w:r w:rsidRPr="00D113C2">
        <w:rPr>
          <w:b/>
          <w:bCs/>
        </w:rPr>
        <w:drawing>
          <wp:anchor distT="0" distB="0" distL="114300" distR="114300" simplePos="0" relativeHeight="251663360" behindDoc="0" locked="0" layoutInCell="1" allowOverlap="1" wp14:anchorId="4A4E49C2" wp14:editId="451FE9DC">
            <wp:simplePos x="0" y="0"/>
            <wp:positionH relativeFrom="margin">
              <wp:align>right</wp:align>
            </wp:positionH>
            <wp:positionV relativeFrom="paragraph">
              <wp:posOffset>235585</wp:posOffset>
            </wp:positionV>
            <wp:extent cx="5274310" cy="4065905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3824" w:rsidRPr="00D113C2">
        <w:rPr>
          <w:b/>
          <w:bCs/>
        </w:rPr>
        <w:t>DBSCAN</w:t>
      </w:r>
      <w:r w:rsidR="0023334A">
        <w:rPr>
          <w:rFonts w:hint="eastAsia"/>
          <w:b/>
          <w:bCs/>
        </w:rPr>
        <w:t>算法</w:t>
      </w:r>
      <w:r>
        <w:rPr>
          <w:rFonts w:hint="eastAsia"/>
        </w:rPr>
        <w:t>：</w:t>
      </w:r>
    </w:p>
    <w:p w14:paraId="1CEAFD1C" w14:textId="0551B128" w:rsidR="00D113C2" w:rsidRDefault="00D113C2" w:rsidP="00863824">
      <w:pPr>
        <w:rPr>
          <w:rFonts w:hint="eastAsia"/>
        </w:rPr>
      </w:pPr>
    </w:p>
    <w:p w14:paraId="439CD3A0" w14:textId="384FB747" w:rsidR="008A5A4D" w:rsidRDefault="008A5A4D" w:rsidP="008A5A4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层次聚类法</w:t>
      </w:r>
      <w:r w:rsidR="0023334A">
        <w:rPr>
          <w:rFonts w:hint="eastAsia"/>
        </w:rPr>
        <w:t>：</w:t>
      </w:r>
      <w:r w:rsidR="0023334A">
        <w:rPr>
          <w:rFonts w:hint="eastAsia"/>
        </w:rPr>
        <w:t>在不同层次对数据集进行划分，从而形成树形的聚类结构</w:t>
      </w:r>
    </w:p>
    <w:p w14:paraId="5834F412" w14:textId="77777777" w:rsidR="003F0261" w:rsidRDefault="0023334A" w:rsidP="003F0261">
      <w:r w:rsidRPr="0023334A">
        <w:rPr>
          <w:b/>
          <w:bCs/>
        </w:rPr>
        <w:t>DIANA算法</w:t>
      </w:r>
      <w:r w:rsidRPr="0023334A">
        <w:rPr>
          <w:rFonts w:hint="eastAsia"/>
          <w:b/>
          <w:bCs/>
        </w:rPr>
        <w:t>（</w:t>
      </w:r>
      <w:r w:rsidRPr="0023334A">
        <w:rPr>
          <w:rFonts w:hint="eastAsia"/>
          <w:b/>
          <w:bCs/>
        </w:rPr>
        <w:t>自顶向下</w:t>
      </w:r>
      <w:r w:rsidRPr="0023334A">
        <w:rPr>
          <w:rFonts w:hint="eastAsia"/>
          <w:b/>
          <w:bCs/>
        </w:rPr>
        <w:t>）</w:t>
      </w:r>
      <w:r>
        <w:rPr>
          <w:rFonts w:hint="eastAsia"/>
        </w:rPr>
        <w:t>：</w:t>
      </w:r>
      <w:r>
        <w:t>先把所有样本均</w:t>
      </w:r>
      <w:proofErr w:type="gramStart"/>
      <w:r>
        <w:t>看做</w:t>
      </w:r>
      <w:proofErr w:type="gramEnd"/>
      <w:r>
        <w:t>一个簇，然后迭代地将一个</w:t>
      </w:r>
      <w:proofErr w:type="gramStart"/>
      <w:r>
        <w:t>簇</w:t>
      </w:r>
      <w:proofErr w:type="gramEnd"/>
      <w:r>
        <w:t>分裂成多个更小的簇</w:t>
      </w:r>
    </w:p>
    <w:p w14:paraId="43BCA4E1" w14:textId="02843C12" w:rsidR="0023334A" w:rsidRDefault="003F0261" w:rsidP="0023334A">
      <w:pPr>
        <w:rPr>
          <w:rFonts w:hint="eastAsia"/>
        </w:rPr>
      </w:pPr>
      <w:r w:rsidRPr="0023334A">
        <w:rPr>
          <w:b/>
          <w:bCs/>
        </w:rPr>
        <w:t>AGNES算法</w:t>
      </w:r>
      <w:r>
        <w:rPr>
          <w:rFonts w:hint="eastAsia"/>
          <w:b/>
          <w:bCs/>
        </w:rPr>
        <w:t>（自底</w:t>
      </w:r>
      <w:r w:rsidRPr="0023334A">
        <w:rPr>
          <w:rFonts w:hint="eastAsia"/>
          <w:b/>
          <w:bCs/>
        </w:rPr>
        <w:t>向上</w:t>
      </w:r>
      <w:r>
        <w:rPr>
          <w:rFonts w:hint="eastAsia"/>
          <w:b/>
          <w:bCs/>
        </w:rPr>
        <w:t>）</w:t>
      </w:r>
      <w:r w:rsidRPr="0023334A">
        <w:rPr>
          <w:rFonts w:hint="eastAsia"/>
        </w:rPr>
        <w:t>：先把样本中的每一个样本</w:t>
      </w:r>
      <w:proofErr w:type="gramStart"/>
      <w:r w:rsidRPr="0023334A">
        <w:rPr>
          <w:rFonts w:hint="eastAsia"/>
        </w:rPr>
        <w:t>看做</w:t>
      </w:r>
      <w:proofErr w:type="gramEnd"/>
      <w:r w:rsidRPr="0023334A">
        <w:rPr>
          <w:rFonts w:hint="eastAsia"/>
        </w:rPr>
        <w:t>一个初始聚类簇，然后迭代地找出距离最近的两个聚类</w:t>
      </w:r>
      <w:proofErr w:type="gramStart"/>
      <w:r w:rsidRPr="0023334A">
        <w:rPr>
          <w:rFonts w:hint="eastAsia"/>
        </w:rPr>
        <w:t>簇</w:t>
      </w:r>
      <w:proofErr w:type="gramEnd"/>
      <w:r w:rsidRPr="0023334A">
        <w:rPr>
          <w:rFonts w:hint="eastAsia"/>
        </w:rPr>
        <w:t>进行合并</w:t>
      </w:r>
      <w:r>
        <w:rPr>
          <w:rFonts w:hint="eastAsia"/>
        </w:rPr>
        <w:t>。</w:t>
      </w:r>
    </w:p>
    <w:p w14:paraId="4B2B1747" w14:textId="311E4B3E" w:rsidR="0023334A" w:rsidRDefault="003F0261" w:rsidP="0023334A">
      <w:r w:rsidRPr="003F0261">
        <w:lastRenderedPageBreak/>
        <w:drawing>
          <wp:anchor distT="0" distB="0" distL="114300" distR="114300" simplePos="0" relativeHeight="251669504" behindDoc="0" locked="0" layoutInCell="1" allowOverlap="1" wp14:anchorId="72395174" wp14:editId="6DEE6581">
            <wp:simplePos x="0" y="0"/>
            <wp:positionH relativeFrom="margin">
              <wp:align>right</wp:align>
            </wp:positionH>
            <wp:positionV relativeFrom="paragraph">
              <wp:posOffset>114300</wp:posOffset>
            </wp:positionV>
            <wp:extent cx="5274310" cy="4629150"/>
            <wp:effectExtent l="0" t="0" r="254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FE89B" w14:textId="632C4776" w:rsidR="00040D7D" w:rsidRDefault="00040D7D" w:rsidP="0023334A">
      <w:pPr>
        <w:rPr>
          <w:b/>
          <w:bCs/>
        </w:rPr>
      </w:pPr>
      <w:r w:rsidRPr="00040D7D">
        <w:rPr>
          <w:rFonts w:hint="eastAsia"/>
          <w:b/>
          <w:bCs/>
        </w:rPr>
        <w:t>性能度量</w:t>
      </w:r>
    </w:p>
    <w:p w14:paraId="6FA363FD" w14:textId="43D308D6" w:rsidR="00040D7D" w:rsidRDefault="00B0587E" w:rsidP="00040D7D">
      <w:pPr>
        <w:pStyle w:val="a3"/>
        <w:numPr>
          <w:ilvl w:val="0"/>
          <w:numId w:val="2"/>
        </w:numPr>
        <w:ind w:firstLineChars="0"/>
      </w:pPr>
      <w:r w:rsidRPr="00B0587E">
        <w:drawing>
          <wp:anchor distT="0" distB="0" distL="114300" distR="114300" simplePos="0" relativeHeight="251665408" behindDoc="0" locked="0" layoutInCell="1" allowOverlap="1" wp14:anchorId="4893256A" wp14:editId="675F0CE2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4527550" cy="3177540"/>
            <wp:effectExtent l="0" t="0" r="6350" b="381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5056" cy="3190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D7D" w:rsidRPr="00040D7D">
        <w:rPr>
          <w:rFonts w:hint="eastAsia"/>
        </w:rPr>
        <w:t>外部指标：</w:t>
      </w:r>
      <w:r>
        <w:rPr>
          <w:rFonts w:hint="eastAsia"/>
        </w:rPr>
        <w:t>考察两两样本在生成模型和参考模型(</w:t>
      </w:r>
      <w:r>
        <w:t>*)</w:t>
      </w:r>
      <w:r>
        <w:rPr>
          <w:rFonts w:hint="eastAsia"/>
        </w:rPr>
        <w:t>中的簇标记</w:t>
      </w:r>
    </w:p>
    <w:p w14:paraId="6E19ED36" w14:textId="7678405F" w:rsidR="00B0587E" w:rsidRDefault="003F0261" w:rsidP="00B0587E">
      <w:pPr>
        <w:pStyle w:val="a3"/>
        <w:numPr>
          <w:ilvl w:val="0"/>
          <w:numId w:val="2"/>
        </w:numPr>
        <w:ind w:firstLineChars="0"/>
      </w:pPr>
      <w:r w:rsidRPr="00B0587E">
        <w:lastRenderedPageBreak/>
        <w:drawing>
          <wp:anchor distT="0" distB="0" distL="114300" distR="114300" simplePos="0" relativeHeight="251667456" behindDoc="0" locked="0" layoutInCell="1" allowOverlap="1" wp14:anchorId="3E344A56" wp14:editId="73120E67">
            <wp:simplePos x="0" y="0"/>
            <wp:positionH relativeFrom="margin">
              <wp:posOffset>17780</wp:posOffset>
            </wp:positionH>
            <wp:positionV relativeFrom="paragraph">
              <wp:posOffset>262890</wp:posOffset>
            </wp:positionV>
            <wp:extent cx="5274310" cy="3398520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587E">
        <w:rPr>
          <w:rFonts w:hint="eastAsia"/>
        </w:rPr>
        <w:t>内部指标：</w:t>
      </w:r>
      <w:proofErr w:type="gramStart"/>
      <w:r w:rsidR="00B0587E">
        <w:rPr>
          <w:rFonts w:hint="eastAsia"/>
        </w:rPr>
        <w:t>考察各簇的</w:t>
      </w:r>
      <w:proofErr w:type="gramEnd"/>
      <w:r w:rsidR="00B0587E">
        <w:rPr>
          <w:rFonts w:hint="eastAsia"/>
        </w:rPr>
        <w:t>距离参数</w:t>
      </w:r>
    </w:p>
    <w:p w14:paraId="7A4DB5DB" w14:textId="401165B9" w:rsidR="00040D7D" w:rsidRDefault="00040D7D" w:rsidP="00B0587E"/>
    <w:p w14:paraId="447796E7" w14:textId="7AC67C0F" w:rsidR="00B0587E" w:rsidRPr="00B0587E" w:rsidRDefault="00B0587E" w:rsidP="00B0587E">
      <w:pPr>
        <w:rPr>
          <w:rFonts w:hint="eastAsia"/>
        </w:rPr>
      </w:pPr>
    </w:p>
    <w:sectPr w:rsidR="00B0587E" w:rsidRPr="00B058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4FD0"/>
    <w:multiLevelType w:val="hybridMultilevel"/>
    <w:tmpl w:val="1992674A"/>
    <w:lvl w:ilvl="0" w:tplc="AD507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D5161E3"/>
    <w:multiLevelType w:val="hybridMultilevel"/>
    <w:tmpl w:val="B1FC999E"/>
    <w:lvl w:ilvl="0" w:tplc="49E2F2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67358935">
    <w:abstractNumId w:val="0"/>
  </w:num>
  <w:num w:numId="2" w16cid:durableId="8037402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D24"/>
    <w:rsid w:val="00040D7D"/>
    <w:rsid w:val="0023334A"/>
    <w:rsid w:val="003F0261"/>
    <w:rsid w:val="00472ED0"/>
    <w:rsid w:val="00863824"/>
    <w:rsid w:val="008A5A4D"/>
    <w:rsid w:val="00B0587E"/>
    <w:rsid w:val="00B066DF"/>
    <w:rsid w:val="00BB3D24"/>
    <w:rsid w:val="00D11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E761C"/>
  <w15:chartTrackingRefBased/>
  <w15:docId w15:val="{923597F4-DE1A-466F-8EAF-2291C0262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5A4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4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Kenton</dc:creator>
  <cp:keywords/>
  <dc:description/>
  <cp:lastModifiedBy>Zhang Kenton</cp:lastModifiedBy>
  <cp:revision>4</cp:revision>
  <dcterms:created xsi:type="dcterms:W3CDTF">2022-05-07T15:33:00Z</dcterms:created>
  <dcterms:modified xsi:type="dcterms:W3CDTF">2022-05-08T07:10:00Z</dcterms:modified>
</cp:coreProperties>
</file>