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6D12" w14:textId="10C43AD6" w:rsidR="00D53689" w:rsidRDefault="00F266FF">
      <w:r w:rsidRPr="00F266FF">
        <w:rPr>
          <w:rFonts w:hint="eastAsia"/>
        </w:rPr>
        <w:t>软件产品线</w:t>
      </w:r>
      <w:r w:rsidRPr="00F266FF">
        <w:t>(software product line, SPL)：包含一组</w:t>
      </w:r>
      <w:r>
        <w:rPr>
          <w:rFonts w:hint="eastAsia"/>
        </w:rPr>
        <w:t>相似的</w:t>
      </w:r>
      <w:r w:rsidRPr="00F266FF">
        <w:t>软件系统</w:t>
      </w:r>
    </w:p>
    <w:p w14:paraId="3AA0D61C" w14:textId="337EFED0" w:rsidR="00F266FF" w:rsidRDefault="00F266FF">
      <w:r w:rsidRPr="00F266FF">
        <w:rPr>
          <w:rFonts w:hint="eastAsia"/>
        </w:rPr>
        <w:t>软件产品线工程</w:t>
      </w:r>
      <w:r w:rsidRPr="00F266FF">
        <w:t>(SPL engineering)：涉及SPL中一组软件系统的需求、体系结构和构件实现，从中可派生并配置出各种软件产品</w:t>
      </w:r>
    </w:p>
    <w:p w14:paraId="5FB8AFBB" w14:textId="70537341" w:rsidR="00F266FF" w:rsidRDefault="00F266FF"/>
    <w:p w14:paraId="4C7982CB" w14:textId="38A08822" w:rsidR="008E3275" w:rsidRDefault="008E3275">
      <w:r w:rsidRPr="008E3275">
        <w:rPr>
          <w:rFonts w:hint="eastAsia"/>
        </w:rPr>
        <w:t>基于</w:t>
      </w:r>
      <w:r w:rsidRPr="008E3275">
        <w:t>UML的产品线软件工程(product line UML-based software, PLUS)</w:t>
      </w:r>
      <w:r>
        <w:rPr>
          <w:rFonts w:hint="eastAsia"/>
        </w:rPr>
        <w:t>：</w:t>
      </w:r>
      <w:r w:rsidRPr="008E3275">
        <w:rPr>
          <w:rFonts w:hint="eastAsia"/>
        </w:rPr>
        <w:t>在</w:t>
      </w:r>
      <w:r w:rsidRPr="008E3275">
        <w:t>COMET的基础上对每种建模视图增加了可变性维度</w:t>
      </w:r>
    </w:p>
    <w:p w14:paraId="019340CB" w14:textId="09296751" w:rsidR="008E3275" w:rsidRDefault="008E3275"/>
    <w:p w14:paraId="146D516A" w14:textId="40D91D52" w:rsidR="008E3275" w:rsidRPr="006B39A2" w:rsidRDefault="008E3275"/>
    <w:p w14:paraId="14A96AC5" w14:textId="77777777" w:rsidR="008E3275" w:rsidRDefault="008E3275" w:rsidP="008E3275">
      <w:r>
        <w:t>SPL工程的软件过程模型包含2个主要过程：</w:t>
      </w:r>
    </w:p>
    <w:p w14:paraId="4271D45E" w14:textId="77777777" w:rsidR="008E3275" w:rsidRDefault="008E3275" w:rsidP="006B39A2">
      <w:pPr>
        <w:pStyle w:val="a7"/>
        <w:numPr>
          <w:ilvl w:val="0"/>
          <w:numId w:val="1"/>
        </w:numPr>
        <w:ind w:firstLineChars="0"/>
      </w:pPr>
      <w:r>
        <w:t>SPL工程(也称领域工程)：开发SPL的多视图模型、体系结构以及可复用构件(称作核心资产)，将它们保存在产品</w:t>
      </w:r>
      <w:proofErr w:type="gramStart"/>
      <w:r>
        <w:t>线资产库</w:t>
      </w:r>
      <w:proofErr w:type="gramEnd"/>
      <w:r>
        <w:t>(product line repository)</w:t>
      </w:r>
    </w:p>
    <w:p w14:paraId="6446B1C2" w14:textId="30E35101" w:rsidR="008E3275" w:rsidRDefault="008E3275" w:rsidP="006B39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软件应用工程：一个软件应用的多视图模型是从</w:t>
      </w:r>
      <w:r>
        <w:t>SPL多视图模型中派生的。用户从SPL中挑选所需特征，进行</w:t>
      </w:r>
      <w:r>
        <w:rPr>
          <w:rFonts w:hint="eastAsia"/>
        </w:rPr>
        <w:t>一定的</w:t>
      </w:r>
      <w:r>
        <w:t>调整和裁剪，得到一个应用体系结构。</w:t>
      </w:r>
    </w:p>
    <w:p w14:paraId="1BA76710" w14:textId="615529FC" w:rsidR="00A37339" w:rsidRDefault="00A37339" w:rsidP="008E3275"/>
    <w:p w14:paraId="1B389F50" w14:textId="77777777" w:rsidR="00C572E0" w:rsidRDefault="00C572E0" w:rsidP="008E3275"/>
    <w:p w14:paraId="5326C3AB" w14:textId="6AAB6491" w:rsidR="00A37339" w:rsidRDefault="00A37339" w:rsidP="00A37339">
      <w:r>
        <w:rPr>
          <w:rFonts w:hint="eastAsia"/>
        </w:rPr>
        <w:t>用例建模</w:t>
      </w:r>
      <w:r w:rsidR="00890BD9">
        <w:rPr>
          <w:rFonts w:hint="eastAsia"/>
        </w:rPr>
        <w:t>：</w:t>
      </w:r>
      <w:r>
        <w:rPr>
          <w:rFonts w:hint="eastAsia"/>
        </w:rPr>
        <w:t>确定核心用例</w:t>
      </w:r>
      <w:r>
        <w:t>《kernel》</w:t>
      </w:r>
      <w:r>
        <w:rPr>
          <w:rFonts w:hint="eastAsia"/>
        </w:rPr>
        <w:t>、可选用例</w:t>
      </w:r>
      <w:r>
        <w:t>《optional》</w:t>
      </w:r>
      <w:r>
        <w:rPr>
          <w:rFonts w:hint="eastAsia"/>
        </w:rPr>
        <w:t>、可替换用例</w:t>
      </w:r>
      <w:r>
        <w:t>《alternative》</w:t>
      </w:r>
    </w:p>
    <w:p w14:paraId="11EF7448" w14:textId="2E672816" w:rsidR="00A37339" w:rsidRDefault="00A37339" w:rsidP="008E3275"/>
    <w:p w14:paraId="4679A763" w14:textId="3EFD75D8" w:rsidR="00A37339" w:rsidRDefault="00890BD9" w:rsidP="00890BD9">
      <w:r>
        <w:rPr>
          <w:rFonts w:hint="eastAsia"/>
        </w:rPr>
        <w:t>特征</w:t>
      </w:r>
      <w:r w:rsidRPr="00A37339">
        <w:rPr>
          <w:rFonts w:hint="eastAsia"/>
        </w:rPr>
        <w:t>建模</w:t>
      </w:r>
      <w:r w:rsidR="006B39A2">
        <w:rPr>
          <w:rFonts w:hint="eastAsia"/>
        </w:rPr>
        <w:t>（核心）</w:t>
      </w:r>
      <w:r>
        <w:rPr>
          <w:rFonts w:hint="eastAsia"/>
        </w:rPr>
        <w:t>：</w:t>
      </w:r>
      <w:r w:rsidRPr="00890BD9">
        <w:rPr>
          <w:rFonts w:hint="eastAsia"/>
        </w:rPr>
        <w:t>描述</w:t>
      </w:r>
      <w:r w:rsidRPr="00890BD9">
        <w:t>SPL的可变性</w:t>
      </w:r>
      <w:r>
        <w:rPr>
          <w:rFonts w:hint="eastAsia"/>
        </w:rPr>
        <w:t>，确定共性特征</w:t>
      </w:r>
      <w:r w:rsidRPr="00890BD9">
        <w:rPr>
          <w:rFonts w:hint="eastAsia"/>
        </w:rPr>
        <w:t>《</w:t>
      </w:r>
      <w:r w:rsidRPr="00890BD9">
        <w:t>common feature》</w:t>
      </w:r>
      <w:r>
        <w:rPr>
          <w:rFonts w:hint="eastAsia"/>
        </w:rPr>
        <w:t>、可选特征</w:t>
      </w:r>
      <w:r w:rsidRPr="00890BD9">
        <w:rPr>
          <w:rFonts w:hint="eastAsia"/>
        </w:rPr>
        <w:t>《</w:t>
      </w:r>
      <w:r w:rsidRPr="00890BD9">
        <w:t>optional feature》</w:t>
      </w:r>
      <w:r>
        <w:rPr>
          <w:rFonts w:hint="eastAsia"/>
        </w:rPr>
        <w:t>、可替换特征</w:t>
      </w:r>
      <w:r w:rsidRPr="00890BD9">
        <w:rPr>
          <w:rFonts w:hint="eastAsia"/>
        </w:rPr>
        <w:t>《</w:t>
      </w:r>
      <w:r w:rsidRPr="00890BD9">
        <w:t>alternative feature》</w:t>
      </w:r>
      <w:r>
        <w:rPr>
          <w:rFonts w:hint="eastAsia"/>
        </w:rPr>
        <w:t>、先决特征《</w:t>
      </w:r>
      <w:r w:rsidRPr="00890BD9">
        <w:t>prerequisite feature</w:t>
      </w:r>
      <w:r>
        <w:rPr>
          <w:rFonts w:hint="eastAsia"/>
        </w:rPr>
        <w:t>》。确定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的依赖关系。多个可选特征可组合成一个特征组。</w:t>
      </w:r>
    </w:p>
    <w:p w14:paraId="7922B72C" w14:textId="77777777" w:rsidR="00C572E0" w:rsidRDefault="00C572E0" w:rsidP="00890BD9"/>
    <w:p w14:paraId="0E088F18" w14:textId="662A3508" w:rsidR="00890BD9" w:rsidRDefault="009F0175" w:rsidP="00890BD9">
      <w:r w:rsidRPr="009F0175">
        <w:rPr>
          <w:rFonts w:hint="eastAsia"/>
        </w:rPr>
        <w:t>分析建模</w:t>
      </w:r>
      <w:r>
        <w:rPr>
          <w:rFonts w:hint="eastAsia"/>
        </w:rPr>
        <w:t>：</w:t>
      </w:r>
      <w:r w:rsidRPr="009F0175">
        <w:rPr>
          <w:rFonts w:hint="eastAsia"/>
        </w:rPr>
        <w:t>每个类都用两个构造型描述：</w:t>
      </w:r>
      <w:r w:rsidR="000633FB">
        <w:rPr>
          <w:rFonts w:hint="eastAsia"/>
        </w:rPr>
        <w:t>原本的</w:t>
      </w:r>
      <w:r w:rsidRPr="009F0175">
        <w:rPr>
          <w:rFonts w:hint="eastAsia"/>
        </w:rPr>
        <w:t>角色构造型和描述可变类型的复用构造型</w:t>
      </w:r>
      <w:r>
        <w:rPr>
          <w:rFonts w:hint="eastAsia"/>
        </w:rPr>
        <w:t>。</w:t>
      </w:r>
      <w:r w:rsidRPr="009F0175">
        <w:rPr>
          <w:rFonts w:hint="eastAsia"/>
        </w:rPr>
        <w:t>根据类复用特性，使用构造型《</w:t>
      </w:r>
      <w:r w:rsidRPr="009F0175">
        <w:t>kernel》、《optional》、</w:t>
      </w:r>
      <w:r w:rsidR="000633FB">
        <w:rPr>
          <w:rFonts w:hint="eastAsia"/>
        </w:rPr>
        <w:t>《default》、</w:t>
      </w:r>
      <w:r w:rsidRPr="009F0175">
        <w:t>《variant》分类</w:t>
      </w:r>
      <w:r>
        <w:rPr>
          <w:rFonts w:hint="eastAsia"/>
        </w:rPr>
        <w:t>。</w:t>
      </w:r>
    </w:p>
    <w:p w14:paraId="1E028280" w14:textId="77777777" w:rsidR="00C572E0" w:rsidRDefault="00C572E0" w:rsidP="00890BD9"/>
    <w:p w14:paraId="6478FCFA" w14:textId="7C41621F" w:rsidR="00890BD9" w:rsidRDefault="00C572E0" w:rsidP="00890BD9">
      <w:r w:rsidRPr="00C572E0">
        <w:rPr>
          <w:rFonts w:hint="eastAsia"/>
        </w:rPr>
        <w:t>动态建模</w:t>
      </w:r>
      <w:r w:rsidR="00DD2911">
        <w:rPr>
          <w:rFonts w:hint="eastAsia"/>
        </w:rPr>
        <w:t>：使用</w:t>
      </w:r>
      <w:r w:rsidR="00DD2911" w:rsidRPr="00DD2911">
        <w:rPr>
          <w:rFonts w:hint="eastAsia"/>
        </w:rPr>
        <w:t>演化动态分析</w:t>
      </w:r>
      <w:r w:rsidR="00DD2911" w:rsidRPr="00DD2911">
        <w:t>(evolutionary dynamic analysis)的迭代性策略</w:t>
      </w:r>
      <w:r w:rsidR="00DD2911">
        <w:rPr>
          <w:rFonts w:hint="eastAsia"/>
        </w:rPr>
        <w:t>。从</w:t>
      </w:r>
      <w:r w:rsidR="00DD2911" w:rsidRPr="00DD2911">
        <w:rPr>
          <w:rFonts w:hint="eastAsia"/>
        </w:rPr>
        <w:t>核心系统</w:t>
      </w:r>
      <w:r w:rsidR="00DD2911" w:rsidRPr="00DD2911">
        <w:t>(kernel system)</w:t>
      </w:r>
      <w:r w:rsidR="00DD2911" w:rsidRPr="00DD2911">
        <w:rPr>
          <w:rFonts w:hint="eastAsia"/>
        </w:rPr>
        <w:t xml:space="preserve"> </w:t>
      </w:r>
      <w:r w:rsidR="00DD2911">
        <w:rPr>
          <w:rFonts w:hint="eastAsia"/>
        </w:rPr>
        <w:t>（</w:t>
      </w:r>
      <w:r w:rsidR="00DD2911" w:rsidRPr="00DD2911">
        <w:rPr>
          <w:rFonts w:hint="eastAsia"/>
        </w:rPr>
        <w:t>仅包含核心对象</w:t>
      </w:r>
      <w:r w:rsidR="00DD2911" w:rsidRPr="00DD2911">
        <w:t>(kernel object)</w:t>
      </w:r>
      <w:r w:rsidR="00DD2911">
        <w:rPr>
          <w:rFonts w:hint="eastAsia"/>
        </w:rPr>
        <w:t>）开始。</w:t>
      </w:r>
    </w:p>
    <w:p w14:paraId="735E46E1" w14:textId="77777777" w:rsidR="000633FB" w:rsidRDefault="000633FB" w:rsidP="00890BD9">
      <w:pPr>
        <w:rPr>
          <w:rFonts w:hint="eastAsia"/>
        </w:rPr>
      </w:pPr>
    </w:p>
    <w:p w14:paraId="748CFDEF" w14:textId="4A222106" w:rsidR="00DD2911" w:rsidRDefault="00422269" w:rsidP="00422269">
      <w:r>
        <w:rPr>
          <w:rFonts w:hint="eastAsia"/>
        </w:rPr>
        <w:t>设计可变类</w:t>
      </w:r>
      <w:r>
        <w:t>(variable class)主要考虑2种方法</w:t>
      </w:r>
      <w:r>
        <w:rPr>
          <w:rFonts w:hint="eastAsia"/>
        </w:rPr>
        <w:t>：特化</w:t>
      </w:r>
      <w:r>
        <w:t>(specialization)</w:t>
      </w:r>
      <w:r>
        <w:rPr>
          <w:rFonts w:hint="eastAsia"/>
        </w:rPr>
        <w:t>和参数化</w:t>
      </w:r>
      <w:r>
        <w:t>(parameterization)</w:t>
      </w:r>
      <w:r>
        <w:rPr>
          <w:rFonts w:hint="eastAsia"/>
        </w:rPr>
        <w:t>。</w:t>
      </w:r>
    </w:p>
    <w:p w14:paraId="1A59C962" w14:textId="13416AAF" w:rsidR="00422269" w:rsidRDefault="00422269" w:rsidP="00422269">
      <w:r w:rsidRPr="00422269">
        <w:rPr>
          <w:rFonts w:hint="eastAsia"/>
        </w:rPr>
        <w:t>状态机建模</w:t>
      </w:r>
      <w:r w:rsidR="000633FB">
        <w:rPr>
          <w:rFonts w:hint="eastAsia"/>
        </w:rPr>
        <w:t>：</w:t>
      </w:r>
      <w:r>
        <w:rPr>
          <w:rFonts w:hint="eastAsia"/>
        </w:rPr>
        <w:t>可变性通常用参数化实现。</w:t>
      </w:r>
    </w:p>
    <w:p w14:paraId="06698898" w14:textId="02D21D41" w:rsidR="00422269" w:rsidRDefault="00422269" w:rsidP="00422269"/>
    <w:p w14:paraId="51B8EF4C" w14:textId="50169E0D" w:rsidR="000633FB" w:rsidRPr="000633FB" w:rsidRDefault="000633FB" w:rsidP="00422269">
      <w:pPr>
        <w:rPr>
          <w:rFonts w:hint="eastAsia"/>
        </w:rPr>
      </w:pPr>
      <w:r>
        <w:rPr>
          <w:rFonts w:hint="eastAsia"/>
        </w:rPr>
        <w:t>设计建模：</w:t>
      </w:r>
    </w:p>
    <w:p w14:paraId="419BC963" w14:textId="1089BFAC" w:rsidR="00422269" w:rsidRDefault="00422269" w:rsidP="00422269"/>
    <w:p w14:paraId="0F8AE1C2" w14:textId="77777777" w:rsidR="00422269" w:rsidRDefault="00422269" w:rsidP="00422269"/>
    <w:p w14:paraId="1631BCF7" w14:textId="77777777" w:rsidR="00DD2911" w:rsidRPr="00890BD9" w:rsidRDefault="00DD2911" w:rsidP="00890BD9"/>
    <w:p w14:paraId="022B1281" w14:textId="49719449" w:rsidR="00890BD9" w:rsidRDefault="00890BD9" w:rsidP="00890BD9"/>
    <w:p w14:paraId="2552A1EB" w14:textId="77777777" w:rsidR="00890BD9" w:rsidRDefault="00890BD9" w:rsidP="00890BD9"/>
    <w:p w14:paraId="4FF7B784" w14:textId="77777777" w:rsidR="00A37339" w:rsidRPr="00A37339" w:rsidRDefault="00A37339" w:rsidP="008E3275"/>
    <w:sectPr w:rsidR="00A37339" w:rsidRPr="00A37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16FC" w14:textId="77777777" w:rsidR="00614135" w:rsidRDefault="00614135" w:rsidP="00F266FF">
      <w:r>
        <w:separator/>
      </w:r>
    </w:p>
  </w:endnote>
  <w:endnote w:type="continuationSeparator" w:id="0">
    <w:p w14:paraId="3A16E4F0" w14:textId="77777777" w:rsidR="00614135" w:rsidRDefault="00614135" w:rsidP="00F2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D009" w14:textId="77777777" w:rsidR="00614135" w:rsidRDefault="00614135" w:rsidP="00F266FF">
      <w:r>
        <w:separator/>
      </w:r>
    </w:p>
  </w:footnote>
  <w:footnote w:type="continuationSeparator" w:id="0">
    <w:p w14:paraId="09CCEA7B" w14:textId="77777777" w:rsidR="00614135" w:rsidRDefault="00614135" w:rsidP="00F2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019"/>
    <w:multiLevelType w:val="hybridMultilevel"/>
    <w:tmpl w:val="5AC6B8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561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89"/>
    <w:rsid w:val="000633FB"/>
    <w:rsid w:val="00422269"/>
    <w:rsid w:val="00531CC3"/>
    <w:rsid w:val="00592070"/>
    <w:rsid w:val="00614135"/>
    <w:rsid w:val="006B39A2"/>
    <w:rsid w:val="00890BD9"/>
    <w:rsid w:val="008E3275"/>
    <w:rsid w:val="009F0175"/>
    <w:rsid w:val="00A37339"/>
    <w:rsid w:val="00C572E0"/>
    <w:rsid w:val="00D53689"/>
    <w:rsid w:val="00DD2911"/>
    <w:rsid w:val="00F266FF"/>
    <w:rsid w:val="00F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8FDD9"/>
  <w15:chartTrackingRefBased/>
  <w15:docId w15:val="{5C50F482-D38B-478F-9C56-F8370F4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6FF"/>
    <w:rPr>
      <w:sz w:val="18"/>
      <w:szCs w:val="18"/>
    </w:rPr>
  </w:style>
  <w:style w:type="paragraph" w:styleId="a7">
    <w:name w:val="List Paragraph"/>
    <w:basedOn w:val="a"/>
    <w:uiPriority w:val="34"/>
    <w:qFormat/>
    <w:rsid w:val="006B3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2022-06-24T07:42:00Z</dcterms:created>
  <dcterms:modified xsi:type="dcterms:W3CDTF">2022-07-01T05:11:00Z</dcterms:modified>
</cp:coreProperties>
</file>