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7026" w:rsidRDefault="006F6F98" w:rsidP="006F6F9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Урок 16 Молитва</w:t>
      </w:r>
    </w:p>
    <w:p w:rsidR="006F6F98" w:rsidRDefault="006F6F98" w:rsidP="006F6F9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это общение с Богом через Слово Божье (в рамках СБ)</w:t>
      </w:r>
    </w:p>
    <w:p w:rsidR="006F6F98" w:rsidRDefault="006F6F98" w:rsidP="006F6F9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Изначально в основу взаимоотношений человека с Богом было положено Слово Божье – через Него человек мог общаться с Богом. Бог сам хочет этого общения и сам стал инициатором этого общения.</w:t>
      </w:r>
    </w:p>
    <w:p w:rsidR="006F6F98" w:rsidRDefault="006F6F98" w:rsidP="006F6F9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Общение с Богом – это духовная сфера жизни человека. Т.е. общаться с Богом могут только духовные люди внутри которых живет Дух Божий. Если внутри Духа Божьего нет – то человек душевный. Душевный не может понимать духовных вещей, не разумеет, не понимает Слово Божье. % Душевный человек перед тем как пойти ограбить кого-то </w:t>
      </w:r>
      <w:r w:rsidR="00212F1F">
        <w:rPr>
          <w:rFonts w:ascii="Times New Roman" w:hAnsi="Times New Roman" w:cs="Times New Roman"/>
          <w:sz w:val="28"/>
          <w:szCs w:val="28"/>
        </w:rPr>
        <w:t>«молиться» - «Господи помоги, чтобы не попался». Это нельзя назвать молитвой, это скорее общение с другим богом.</w:t>
      </w:r>
    </w:p>
    <w:p w:rsidR="00387810" w:rsidRDefault="00212F1F" w:rsidP="0038781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грехопадения человек стал плотским, воля его направлена на то, что он хочет исполнять желания плоти. Бог говорит «ваши мысли не мои мысли». Человек не понимает вечность, невидимый духовный мир и смотрит на мир с позиции видимого – что поесть, во что одеться, поклоняется мамоне (деньгам) – </w:t>
      </w:r>
      <w:r>
        <w:rPr>
          <w:rFonts w:ascii="Times New Roman" w:hAnsi="Times New Roman" w:cs="Times New Roman"/>
          <w:sz w:val="28"/>
          <w:szCs w:val="28"/>
          <w:lang w:val="en-US"/>
        </w:rPr>
        <w:t>it</w:t>
      </w:r>
      <w:r w:rsidRPr="00212F1F">
        <w:rPr>
          <w:rFonts w:ascii="Times New Roman" w:hAnsi="Times New Roman" w:cs="Times New Roman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212F1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all</w:t>
      </w:r>
      <w:r w:rsidRPr="00212F1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about</w:t>
      </w:r>
      <w:r w:rsidRPr="00212F1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the</w:t>
      </w:r>
      <w:r w:rsidRPr="00212F1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money</w:t>
      </w:r>
      <w:r w:rsidRPr="00212F1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:) Фил 2:21 (все ищут своего)</w:t>
      </w:r>
      <w:r w:rsidR="00387810" w:rsidRPr="0038781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87810" w:rsidRPr="00387810" w:rsidRDefault="00387810" w:rsidP="0038781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87810">
        <w:rPr>
          <w:rFonts w:ascii="Times New Roman" w:hAnsi="Times New Roman" w:cs="Times New Roman"/>
          <w:sz w:val="28"/>
          <w:szCs w:val="28"/>
        </w:rPr>
        <w:t>Чтобы понимать Бога и иметь с ним общение необходимо познавать Слово Божье.</w:t>
      </w:r>
    </w:p>
    <w:p w:rsidR="00212F1F" w:rsidRDefault="004D2155" w:rsidP="006F6F9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Виды молитв </w:t>
      </w:r>
    </w:p>
    <w:p w:rsidR="004D2155" w:rsidRDefault="004D2155" w:rsidP="006F6F9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Размышление – когда человек постоянно размышляет над Словом Божьим и желает исполнения воли Божьей.</w:t>
      </w:r>
    </w:p>
    <w:p w:rsidR="004D2155" w:rsidRDefault="004D2155" w:rsidP="006F6F9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Непрестанная – когда человек анализирует свою жизнь, поступки, желания, эмоции через призму Слова Божьего.</w:t>
      </w:r>
    </w:p>
    <w:p w:rsidR="004D2155" w:rsidRDefault="004D2155" w:rsidP="006F6F9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 8:31-32 (если вы мои ученики, то пребудете в Слове Моем), 1Тим 4:16 (вникай в себя и в учение)</w:t>
      </w:r>
    </w:p>
    <w:p w:rsidR="004D2155" w:rsidRDefault="004D2155" w:rsidP="006F6F9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Прошение – кратко просим о духовных и физических нуждах. Сюда можно отнести молитву на иных языках</w:t>
      </w:r>
      <w:r w:rsidR="002030C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2030CA">
        <w:rPr>
          <w:rFonts w:ascii="Times New Roman" w:hAnsi="Times New Roman" w:cs="Times New Roman"/>
          <w:sz w:val="28"/>
          <w:szCs w:val="28"/>
        </w:rPr>
        <w:t>назидает</w:t>
      </w:r>
      <w:proofErr w:type="spellEnd"/>
      <w:r w:rsidR="002030CA">
        <w:rPr>
          <w:rFonts w:ascii="Times New Roman" w:hAnsi="Times New Roman" w:cs="Times New Roman"/>
          <w:sz w:val="28"/>
          <w:szCs w:val="28"/>
        </w:rPr>
        <w:t xml:space="preserve"> себя)</w:t>
      </w:r>
    </w:p>
    <w:p w:rsidR="002030CA" w:rsidRDefault="004D2155" w:rsidP="006F6F9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2030CA">
        <w:rPr>
          <w:rFonts w:ascii="Times New Roman" w:hAnsi="Times New Roman" w:cs="Times New Roman"/>
          <w:sz w:val="28"/>
          <w:szCs w:val="28"/>
        </w:rPr>
        <w:t xml:space="preserve"> Ходатайства – прошение за других людей</w:t>
      </w:r>
    </w:p>
    <w:p w:rsidR="004D2155" w:rsidRDefault="002030CA" w:rsidP="006F6F9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proofErr w:type="gramStart"/>
      <w:r>
        <w:rPr>
          <w:rFonts w:ascii="Times New Roman" w:hAnsi="Times New Roman" w:cs="Times New Roman"/>
          <w:sz w:val="28"/>
          <w:szCs w:val="28"/>
        </w:rPr>
        <w:t>Благодарение  -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D215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всегда! За все. Прежде всего за спасение.</w:t>
      </w:r>
    </w:p>
    <w:p w:rsidR="002030CA" w:rsidRDefault="002030CA" w:rsidP="006F6F9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Когда говорим «во имя Иисуса Христа» - это не заклинание </w:t>
      </w:r>
      <w:r w:rsidR="00DF3696">
        <w:rPr>
          <w:rFonts w:ascii="Times New Roman" w:hAnsi="Times New Roman" w:cs="Times New Roman"/>
          <w:sz w:val="28"/>
          <w:szCs w:val="28"/>
        </w:rPr>
        <w:t xml:space="preserve">(сим </w:t>
      </w:r>
      <w:proofErr w:type="spellStart"/>
      <w:r w:rsidR="00DF3696">
        <w:rPr>
          <w:rFonts w:ascii="Times New Roman" w:hAnsi="Times New Roman" w:cs="Times New Roman"/>
          <w:sz w:val="28"/>
          <w:szCs w:val="28"/>
        </w:rPr>
        <w:t>сим</w:t>
      </w:r>
      <w:proofErr w:type="spellEnd"/>
      <w:r w:rsidR="00DF3696">
        <w:rPr>
          <w:rFonts w:ascii="Times New Roman" w:hAnsi="Times New Roman" w:cs="Times New Roman"/>
          <w:sz w:val="28"/>
          <w:szCs w:val="28"/>
        </w:rPr>
        <w:t xml:space="preserve"> откройся) – мы, подчеркиваем, что обращаемся к Богу в рамках Его воли.</w:t>
      </w:r>
    </w:p>
    <w:p w:rsidR="00DF3696" w:rsidRDefault="00DF3696" w:rsidP="006F6F9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молитве мы получаем 3 вида ответов: «да», «нет», «подожди».</w:t>
      </w:r>
      <w:r w:rsidR="00B75F6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B15D5" w:rsidRDefault="002B15D5" w:rsidP="006F6F9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За исцеление (- возвращение в первоначальный вид) 1Кор15:26 – главный враг человека – смерть, которая касается всей </w:t>
      </w:r>
      <w:proofErr w:type="spellStart"/>
      <w:r>
        <w:rPr>
          <w:rFonts w:ascii="Times New Roman" w:hAnsi="Times New Roman" w:cs="Times New Roman"/>
          <w:sz w:val="28"/>
          <w:szCs w:val="28"/>
        </w:rPr>
        <w:t>тримерии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человека (дух, душа, тело). Сначала Бог возрождает дух. Процесс исцеления души – долгий. Умирая </w:t>
      </w:r>
      <w:proofErr w:type="gramStart"/>
      <w:r>
        <w:rPr>
          <w:rFonts w:ascii="Times New Roman" w:hAnsi="Times New Roman" w:cs="Times New Roman"/>
          <w:sz w:val="28"/>
          <w:szCs w:val="28"/>
        </w:rPr>
        <w:t>для греха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мы умерщвляем прежнюю греховную природу (душу). Починить старое нереально, оно ветхое и гнилое, поэтому Бог дает все новое – второе рождение. Однако новая природа сталкивается с тем, что прежняя, греховная сущность исчезает не сразу.</w:t>
      </w:r>
      <w:r w:rsidR="00574026">
        <w:rPr>
          <w:rFonts w:ascii="Times New Roman" w:hAnsi="Times New Roman" w:cs="Times New Roman"/>
          <w:sz w:val="28"/>
          <w:szCs w:val="28"/>
        </w:rPr>
        <w:t xml:space="preserve"> </w:t>
      </w:r>
      <w:r w:rsidR="00A43E6C">
        <w:rPr>
          <w:rFonts w:ascii="Times New Roman" w:hAnsi="Times New Roman" w:cs="Times New Roman"/>
          <w:sz w:val="28"/>
          <w:szCs w:val="28"/>
        </w:rPr>
        <w:t>Прежние ценности и мировоззрение</w:t>
      </w:r>
      <w:r w:rsidR="00574026">
        <w:rPr>
          <w:rFonts w:ascii="Times New Roman" w:hAnsi="Times New Roman" w:cs="Times New Roman"/>
          <w:sz w:val="28"/>
          <w:szCs w:val="28"/>
        </w:rPr>
        <w:t xml:space="preserve"> остаются сначала в нашем разуме (ярлыки, стереотипы, помыслы, духовные твердыни) Приходит процесс борьбы ветхой и новой природы. Происходит процесс «перезагрузки» (</w:t>
      </w:r>
      <w:proofErr w:type="gramStart"/>
      <w:r w:rsidR="00574026">
        <w:rPr>
          <w:rFonts w:ascii="Times New Roman" w:hAnsi="Times New Roman" w:cs="Times New Roman"/>
          <w:sz w:val="28"/>
          <w:szCs w:val="28"/>
        </w:rPr>
        <w:t>переформатирования)  через</w:t>
      </w:r>
      <w:proofErr w:type="gramEnd"/>
      <w:r w:rsidR="00574026">
        <w:rPr>
          <w:rFonts w:ascii="Times New Roman" w:hAnsi="Times New Roman" w:cs="Times New Roman"/>
          <w:sz w:val="28"/>
          <w:szCs w:val="28"/>
        </w:rPr>
        <w:t xml:space="preserve"> вливания в себя воды живой – через познание Божьего Слова – вкушение духовной пищи в каждом дне и принятие новых принципов и ценностей в свою ж</w:t>
      </w:r>
      <w:r w:rsidR="00B078E4">
        <w:rPr>
          <w:rFonts w:ascii="Times New Roman" w:hAnsi="Times New Roman" w:cs="Times New Roman"/>
          <w:sz w:val="28"/>
          <w:szCs w:val="28"/>
        </w:rPr>
        <w:t xml:space="preserve">изнь. Это процесс </w:t>
      </w:r>
      <w:r w:rsidR="00B078E4">
        <w:rPr>
          <w:rFonts w:ascii="Times New Roman" w:hAnsi="Times New Roman" w:cs="Times New Roman"/>
          <w:sz w:val="28"/>
          <w:szCs w:val="28"/>
        </w:rPr>
        <w:lastRenderedPageBreak/>
        <w:t>освящения, который завершиться после смерти, ко</w:t>
      </w:r>
      <w:r w:rsidR="00825819">
        <w:rPr>
          <w:rFonts w:ascii="Times New Roman" w:hAnsi="Times New Roman" w:cs="Times New Roman"/>
          <w:sz w:val="28"/>
          <w:szCs w:val="28"/>
        </w:rPr>
        <w:t>гда мы увидим Бога лицом к лицу (явно, не через тусклое стекло, тогда от этого света процесс освящения завершиться).</w:t>
      </w:r>
      <w:r w:rsidR="00B078E4">
        <w:rPr>
          <w:rFonts w:ascii="Times New Roman" w:hAnsi="Times New Roman" w:cs="Times New Roman"/>
          <w:sz w:val="28"/>
          <w:szCs w:val="28"/>
        </w:rPr>
        <w:t xml:space="preserve"> </w:t>
      </w:r>
      <w:r w:rsidR="00347E14">
        <w:rPr>
          <w:rFonts w:ascii="Times New Roman" w:hAnsi="Times New Roman" w:cs="Times New Roman"/>
          <w:sz w:val="28"/>
          <w:szCs w:val="28"/>
        </w:rPr>
        <w:t xml:space="preserve">Тело стало смертным (с праха взят, в прах возвратился). Человек не должен забывать кто он – без Бога он немощен. </w:t>
      </w:r>
      <w:r w:rsidR="00B078E4">
        <w:rPr>
          <w:rFonts w:ascii="Times New Roman" w:hAnsi="Times New Roman" w:cs="Times New Roman"/>
          <w:sz w:val="28"/>
          <w:szCs w:val="28"/>
        </w:rPr>
        <w:t>Смерть – постоянное видимое напоминание о вечности.</w:t>
      </w:r>
      <w:r w:rsidR="007549BC">
        <w:rPr>
          <w:rFonts w:ascii="Times New Roman" w:hAnsi="Times New Roman" w:cs="Times New Roman"/>
          <w:sz w:val="28"/>
          <w:szCs w:val="28"/>
        </w:rPr>
        <w:t xml:space="preserve"> Однако Бог не оставил человека в беспомощности от болезней. Лука 9:1-2 – Он дал нам власть врачевать от болезней и исцелять больных.</w:t>
      </w:r>
    </w:p>
    <w:p w:rsidR="007549BC" w:rsidRPr="00212F1F" w:rsidRDefault="007549BC" w:rsidP="006F6F9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Исцеление – предназначение церкви. Исцеление духа и души и всегда уповаем на милость Бога в отношении тела.</w:t>
      </w:r>
      <w:bookmarkStart w:id="0" w:name="_GoBack"/>
      <w:bookmarkEnd w:id="0"/>
    </w:p>
    <w:sectPr w:rsidR="007549BC" w:rsidRPr="00212F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35E7"/>
    <w:rsid w:val="002030CA"/>
    <w:rsid w:val="00212F1F"/>
    <w:rsid w:val="002B15D5"/>
    <w:rsid w:val="00347E14"/>
    <w:rsid w:val="00387810"/>
    <w:rsid w:val="004D2155"/>
    <w:rsid w:val="00574026"/>
    <w:rsid w:val="005B7026"/>
    <w:rsid w:val="006F6F98"/>
    <w:rsid w:val="007549BC"/>
    <w:rsid w:val="00825819"/>
    <w:rsid w:val="00A43E6C"/>
    <w:rsid w:val="00B078E4"/>
    <w:rsid w:val="00B635E7"/>
    <w:rsid w:val="00B75F6F"/>
    <w:rsid w:val="00DF3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E0D398"/>
  <w15:chartTrackingRefBased/>
  <w15:docId w15:val="{36E842A2-8F8C-4A40-BF66-7D021A0D9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629</TotalTime>
  <Pages>2</Pages>
  <Words>491</Words>
  <Characters>2800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11</cp:revision>
  <dcterms:created xsi:type="dcterms:W3CDTF">2021-03-06T10:14:00Z</dcterms:created>
  <dcterms:modified xsi:type="dcterms:W3CDTF">2021-03-06T20:43:00Z</dcterms:modified>
</cp:coreProperties>
</file>