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64124" w14:textId="77777777" w:rsidR="00A66822" w:rsidRDefault="00000000">
      <w:pPr>
        <w:pStyle w:val="Heading1"/>
        <w:spacing w:after="0"/>
        <w:ind w:left="-5"/>
      </w:pPr>
      <w:r>
        <w:t xml:space="preserve">Evaluating Trustworthy Anomaly Detection in CDC COVID-19 Data </w:t>
      </w:r>
    </w:p>
    <w:p w14:paraId="6445E55A" w14:textId="0E6019B1" w:rsidR="00AF63A5" w:rsidRDefault="00000000">
      <w:pPr>
        <w:pStyle w:val="Heading1"/>
        <w:spacing w:after="0"/>
        <w:ind w:left="-5"/>
      </w:pPr>
      <w:r>
        <w:t xml:space="preserve">Final Project Work Flow Outline </w:t>
      </w:r>
    </w:p>
    <w:p w14:paraId="687CA25B" w14:textId="77777777" w:rsidR="00AF63A5" w:rsidRDefault="00000000">
      <w:pPr>
        <w:spacing w:after="139" w:line="259" w:lineRule="auto"/>
        <w:ind w:left="60" w:firstLine="0"/>
      </w:pPr>
      <w:r>
        <w:rPr>
          <w:rFonts w:ascii="Calibri" w:eastAsia="Calibri" w:hAnsi="Calibri" w:cs="Calibri"/>
          <w:noProof/>
          <w:sz w:val="22"/>
        </w:rPr>
        <mc:AlternateContent>
          <mc:Choice Requires="wpg">
            <w:drawing>
              <wp:inline distT="0" distB="0" distL="0" distR="0" wp14:anchorId="32ACA07D" wp14:editId="23959C13">
                <wp:extent cx="5867400" cy="12700"/>
                <wp:effectExtent l="0" t="0" r="0" b="0"/>
                <wp:docPr id="10768" name="Group 1076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3" name="Shape 3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68" style="width:462pt;height:1pt;mso-position-horizontal-relative:char;mso-position-vertical-relative:line" coordsize="58674,127">
                <v:shape id="Shape 33" style="position:absolute;width:58674;height:0;left:0;top:0;" coordsize="5867400,0" path="m0,0l5867400,0">
                  <v:stroke weight="1pt" endcap="flat" joinstyle="miter" miterlimit="10" on="true" color="#888888"/>
                  <v:fill on="false" color="#000000" opacity="0"/>
                </v:shape>
              </v:group>
            </w:pict>
          </mc:Fallback>
        </mc:AlternateContent>
      </w:r>
    </w:p>
    <w:p w14:paraId="106D7625" w14:textId="77777777" w:rsidR="00AF63A5" w:rsidRDefault="00000000">
      <w:pPr>
        <w:pStyle w:val="Heading1"/>
        <w:spacing w:after="11"/>
        <w:ind w:left="-5"/>
      </w:pPr>
      <w:r>
        <w:t xml:space="preserve">Summary Project Goal </w:t>
      </w:r>
    </w:p>
    <w:p w14:paraId="525A314C" w14:textId="77777777" w:rsidR="00AF63A5" w:rsidRDefault="00000000">
      <w:pPr>
        <w:ind w:right="3"/>
      </w:pPr>
      <w:r>
        <w:t xml:space="preserve">This project investigates how anomaly detection methods, commonly used in fraud detection systems, can be applied to large-scale public health surveillance data. Using CDC COVID-19 reporting datasets, we analyze temporal and regional reporting patterns to identify unusual observations that deviate from expected trends. </w:t>
      </w:r>
    </w:p>
    <w:p w14:paraId="2C1B0A05" w14:textId="77777777" w:rsidR="00A66822" w:rsidRDefault="00A66822">
      <w:pPr>
        <w:ind w:right="3"/>
      </w:pPr>
    </w:p>
    <w:p w14:paraId="692211DD" w14:textId="77777777" w:rsidR="00AF63A5" w:rsidRDefault="00000000">
      <w:pPr>
        <w:ind w:right="3"/>
      </w:pPr>
      <w:r>
        <w:t xml:space="preserve">Rather than interpreting these irregularities as fraudulent behavior, the goal of this study is to evaluate how reliably anomaly detection models can detect anomalies within large-scale public health datasets. </w:t>
      </w:r>
    </w:p>
    <w:p w14:paraId="00F39302" w14:textId="77777777" w:rsidR="00A66822" w:rsidRDefault="00A66822">
      <w:pPr>
        <w:ind w:right="3"/>
      </w:pPr>
    </w:p>
    <w:p w14:paraId="5B1442A5" w14:textId="77777777" w:rsidR="00AF63A5" w:rsidRDefault="00000000">
      <w:pPr>
        <w:ind w:right="3"/>
      </w:pPr>
      <w:r>
        <w:t xml:space="preserve">In addition to evaluating model performance, this project emphasizes trustworthy artificial intelligence, specifically examining whether detected anomalies can be interpreted and explained in meaningful public health contexts. By combining techniques from anomaly detection, fraud detection methodologies, and public health data analytics, this project aims to assess both the effectiveness and the trustworthiness of AI-based anomaly detection systems for monitoring public health reporting data. </w:t>
      </w:r>
    </w:p>
    <w:p w14:paraId="334D9B58" w14:textId="77777777" w:rsidR="00AF63A5"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3D915560" wp14:editId="0B8520DD">
                <wp:extent cx="5867400" cy="12700"/>
                <wp:effectExtent l="0" t="0" r="0" b="0"/>
                <wp:docPr id="10769" name="Group 1076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11" name="Shape 31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69" style="width:462pt;height:1pt;mso-position-horizontal-relative:char;mso-position-vertical-relative:line" coordsize="58674,127">
                <v:shape id="Shape 311"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54F550E5" w14:textId="77777777" w:rsidR="003D3FDC" w:rsidRDefault="003D3FDC">
      <w:pPr>
        <w:pStyle w:val="Heading1"/>
        <w:spacing w:after="11"/>
        <w:ind w:left="-5"/>
      </w:pPr>
      <w:r>
        <w:t xml:space="preserve">Proposed </w:t>
      </w:r>
      <w:r w:rsidR="00000000">
        <w:t>Hypotheses</w:t>
      </w:r>
      <w:r>
        <w:t>:</w:t>
      </w:r>
    </w:p>
    <w:p w14:paraId="434D4BEC" w14:textId="64EF8CB1" w:rsidR="00AF63A5" w:rsidRDefault="00000000">
      <w:pPr>
        <w:pStyle w:val="Heading1"/>
        <w:spacing w:after="11"/>
        <w:ind w:left="-5"/>
      </w:pPr>
      <w:r>
        <w:t xml:space="preserve">Hypothesis 1 (Primary) </w:t>
      </w:r>
    </w:p>
    <w:p w14:paraId="0766651E" w14:textId="77777777" w:rsidR="00AF63A5" w:rsidRDefault="00000000">
      <w:pPr>
        <w:ind w:right="3"/>
      </w:pPr>
      <w:r>
        <w:t xml:space="preserve">Anomaly detection algorithms can identify unusual patterns in CDC COVID-19 reporting data, such as sudden spikes, drops, or irregular reporting behaviors that deviate from expected temporal trends. </w:t>
      </w:r>
    </w:p>
    <w:p w14:paraId="7E41F534" w14:textId="77777777" w:rsidR="00AF63A5"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0D4A81B9" wp14:editId="7E5F5BF6">
                <wp:extent cx="5867400" cy="12700"/>
                <wp:effectExtent l="0" t="0" r="0" b="0"/>
                <wp:docPr id="10770" name="Group 1077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75" name="Shape 37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70" style="width:462pt;height:1pt;mso-position-horizontal-relative:char;mso-position-vertical-relative:line" coordsize="58674,127">
                <v:shape id="Shape 375"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4368CCC4" w14:textId="77777777" w:rsidR="00AF63A5" w:rsidRDefault="00000000">
      <w:pPr>
        <w:pStyle w:val="Heading1"/>
        <w:spacing w:after="11"/>
        <w:ind w:left="-5"/>
      </w:pPr>
      <w:r>
        <w:t xml:space="preserve">Hypothesis 2 (Model Comparison) </w:t>
      </w:r>
    </w:p>
    <w:p w14:paraId="2684653B" w14:textId="77777777" w:rsidR="00AF63A5" w:rsidRDefault="00000000">
      <w:pPr>
        <w:ind w:right="3"/>
      </w:pPr>
      <w:r>
        <w:t xml:space="preserve">Different anomaly detection models will identify different sets of anomalies, reflecting variations in model sensitivity and assumptions about normal behavior. </w:t>
      </w:r>
    </w:p>
    <w:p w14:paraId="402C3CBC" w14:textId="77777777" w:rsidR="00AF63A5" w:rsidRDefault="00000000">
      <w:pPr>
        <w:spacing w:after="0" w:line="259" w:lineRule="auto"/>
        <w:ind w:left="0" w:firstLine="0"/>
      </w:pPr>
      <w:r>
        <w:t xml:space="preserve"> </w:t>
      </w:r>
    </w:p>
    <w:p w14:paraId="7C22C9E4" w14:textId="77777777" w:rsidR="00AF63A5" w:rsidRDefault="00000000">
      <w:pPr>
        <w:ind w:right="3"/>
      </w:pPr>
      <w:r>
        <w:t xml:space="preserve">Models may include: </w:t>
      </w:r>
    </w:p>
    <w:p w14:paraId="5DA8289C" w14:textId="77777777" w:rsidR="00AF63A5" w:rsidRDefault="00000000">
      <w:pPr>
        <w:spacing w:after="0" w:line="259" w:lineRule="auto"/>
        <w:ind w:left="0" w:firstLine="0"/>
      </w:pPr>
      <w:r>
        <w:t xml:space="preserve"> </w:t>
      </w:r>
    </w:p>
    <w:p w14:paraId="172AE162" w14:textId="77777777" w:rsidR="00AF63A5" w:rsidRDefault="00000000">
      <w:pPr>
        <w:ind w:right="3"/>
      </w:pPr>
      <w:r>
        <w:t xml:space="preserve">~ Isolation Forest </w:t>
      </w:r>
    </w:p>
    <w:p w14:paraId="631537FA" w14:textId="77777777" w:rsidR="00AF63A5" w:rsidRDefault="00000000">
      <w:pPr>
        <w:ind w:right="3"/>
      </w:pPr>
      <w:r>
        <w:t xml:space="preserve">~Local Outlier Factor (LOF) </w:t>
      </w:r>
    </w:p>
    <w:p w14:paraId="401167AF" w14:textId="77777777" w:rsidR="00AF63A5" w:rsidRDefault="00000000">
      <w:pPr>
        <w:ind w:right="3"/>
      </w:pPr>
      <w:r>
        <w:t xml:space="preserve">~ One-Class SVM </w:t>
      </w:r>
    </w:p>
    <w:p w14:paraId="76C373B2" w14:textId="77777777" w:rsidR="00AF63A5" w:rsidRDefault="00000000">
      <w:pPr>
        <w:spacing w:after="0" w:line="259" w:lineRule="auto"/>
        <w:ind w:left="0" w:firstLine="0"/>
      </w:pPr>
      <w:r>
        <w:t xml:space="preserve"> </w:t>
      </w:r>
    </w:p>
    <w:p w14:paraId="433A6CAC" w14:textId="77777777" w:rsidR="00AF63A5"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2B57F0B1" wp14:editId="67B987BF">
                <wp:extent cx="5867400" cy="12700"/>
                <wp:effectExtent l="0" t="0" r="0" b="0"/>
                <wp:docPr id="10771" name="Group 1077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54" name="Shape 45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71" style="width:462pt;height:1pt;mso-position-horizontal-relative:char;mso-position-vertical-relative:line" coordsize="58674,127">
                <v:shape id="Shape 454"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3367E9D0" w14:textId="77777777" w:rsidR="00AF63A5" w:rsidRDefault="00000000">
      <w:pPr>
        <w:pStyle w:val="Heading1"/>
        <w:spacing w:after="11"/>
        <w:ind w:left="-5"/>
      </w:pPr>
      <w:r>
        <w:t xml:space="preserve">Hypothesis 3 (Trustworthiness &amp; Interpretability) </w:t>
      </w:r>
    </w:p>
    <w:p w14:paraId="1ED4CD92" w14:textId="77777777" w:rsidR="00A66822" w:rsidRDefault="00000000">
      <w:pPr>
        <w:ind w:right="617"/>
      </w:pPr>
      <w:r>
        <w:t>Many detected anomalies can be interpreted and explained through real-world public health factors, such as:</w:t>
      </w:r>
    </w:p>
    <w:p w14:paraId="3481968C" w14:textId="1B5B7644" w:rsidR="00AF63A5" w:rsidRDefault="00000000">
      <w:pPr>
        <w:ind w:right="617"/>
      </w:pPr>
      <w:r>
        <w:t xml:space="preserve"> ~ reporting delays </w:t>
      </w:r>
    </w:p>
    <w:p w14:paraId="6A79455C" w14:textId="77777777" w:rsidR="00AF63A5" w:rsidRDefault="00000000">
      <w:pPr>
        <w:ind w:right="3"/>
      </w:pPr>
      <w:r>
        <w:t xml:space="preserve">~data corrections </w:t>
      </w:r>
    </w:p>
    <w:p w14:paraId="4966C5B8" w14:textId="77777777" w:rsidR="00AF63A5" w:rsidRDefault="00000000">
      <w:pPr>
        <w:ind w:right="3"/>
      </w:pPr>
      <w:r>
        <w:t xml:space="preserve">~backlog reporting </w:t>
      </w:r>
    </w:p>
    <w:p w14:paraId="06BC01E2" w14:textId="77777777" w:rsidR="00AF63A5" w:rsidRDefault="00000000">
      <w:pPr>
        <w:ind w:right="3"/>
      </w:pPr>
      <w:r>
        <w:lastRenderedPageBreak/>
        <w:t xml:space="preserve">~sudden outbreak clusters </w:t>
      </w:r>
    </w:p>
    <w:p w14:paraId="75A0ED00" w14:textId="77777777" w:rsidR="00AF63A5" w:rsidRDefault="00000000">
      <w:pPr>
        <w:spacing w:after="0" w:line="259" w:lineRule="auto"/>
        <w:ind w:left="0" w:firstLine="0"/>
      </w:pPr>
      <w:r>
        <w:t xml:space="preserve"> </w:t>
      </w:r>
    </w:p>
    <w:p w14:paraId="39B11827" w14:textId="77777777" w:rsidR="00AF63A5" w:rsidRDefault="00000000">
      <w:pPr>
        <w:ind w:right="3"/>
      </w:pPr>
      <w:r>
        <w:t xml:space="preserve">This supports the idea that anomaly detection models can be used in a trustworthy and interpretable manner for public health surveillance. </w:t>
      </w:r>
    </w:p>
    <w:p w14:paraId="59F87372" w14:textId="77777777" w:rsidR="00AF63A5"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5399953C" wp14:editId="45FEF963">
                <wp:extent cx="5867400" cy="12700"/>
                <wp:effectExtent l="0" t="0" r="0" b="0"/>
                <wp:docPr id="10631" name="Group 1063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72" name="Shape 57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631" style="width:462pt;height:1pt;mso-position-horizontal-relative:char;mso-position-vertical-relative:line" coordsize="58674,127">
                <v:shape id="Shape 572"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2B71D01B" w14:textId="134A9760" w:rsidR="00AF63A5" w:rsidRDefault="00000000">
      <w:pPr>
        <w:spacing w:after="0"/>
        <w:ind w:left="-5" w:right="7778"/>
      </w:pPr>
      <w:r>
        <w:rPr>
          <w:b/>
        </w:rPr>
        <w:t xml:space="preserve">Dataset: </w:t>
      </w:r>
    </w:p>
    <w:p w14:paraId="484960AB" w14:textId="77777777" w:rsidR="00AF63A5" w:rsidRDefault="00000000">
      <w:pPr>
        <w:pStyle w:val="Heading1"/>
        <w:spacing w:after="11"/>
        <w:ind w:left="-5"/>
      </w:pPr>
      <w:r>
        <w:t xml:space="preserve">CDC COVID-19 Surveillance Data </w:t>
      </w:r>
    </w:p>
    <w:p w14:paraId="420E5730" w14:textId="4A3BC5FA" w:rsidR="00AF63A5" w:rsidRDefault="00A66822" w:rsidP="00A66822">
      <w:pPr>
        <w:ind w:left="0" w:firstLine="0"/>
      </w:pPr>
      <w:r>
        <w:t>Link:</w:t>
      </w:r>
    </w:p>
    <w:p w14:paraId="3B33A8D3" w14:textId="77777777" w:rsidR="00AF63A5"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61B21597" wp14:editId="07F33EC4">
                <wp:extent cx="5867400" cy="12700"/>
                <wp:effectExtent l="0" t="0" r="0" b="0"/>
                <wp:docPr id="10632" name="Group 1063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614" name="Shape 61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632" style="width:462pt;height:1pt;mso-position-horizontal-relative:char;mso-position-vertical-relative:line" coordsize="58674,127">
                <v:shape id="Shape 614"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2AE283AC" w14:textId="48075828" w:rsidR="00A66822" w:rsidRPr="00A66822" w:rsidRDefault="00A66822" w:rsidP="00A66822">
      <w:pPr>
        <w:ind w:right="6862"/>
        <w:rPr>
          <w:b/>
        </w:rPr>
      </w:pPr>
      <w:r>
        <w:rPr>
          <w:b/>
        </w:rPr>
        <w:t xml:space="preserve">Proposed </w:t>
      </w:r>
      <w:r w:rsidR="00000000">
        <w:rPr>
          <w:b/>
        </w:rPr>
        <w:t>Tools &amp;</w:t>
      </w:r>
      <w:r>
        <w:rPr>
          <w:b/>
        </w:rPr>
        <w:t xml:space="preserve"> </w:t>
      </w:r>
      <w:r w:rsidR="00000000">
        <w:rPr>
          <w:b/>
        </w:rPr>
        <w:t>Libraries</w:t>
      </w:r>
    </w:p>
    <w:p w14:paraId="47E07F11" w14:textId="46E3C3FC" w:rsidR="00AF63A5" w:rsidRDefault="00000000">
      <w:pPr>
        <w:ind w:right="6862"/>
      </w:pPr>
      <w:r>
        <w:t xml:space="preserve">Python ecosystem: </w:t>
      </w:r>
    </w:p>
    <w:p w14:paraId="0A7795E8" w14:textId="77777777" w:rsidR="00AF63A5" w:rsidRDefault="00000000">
      <w:pPr>
        <w:ind w:right="3"/>
      </w:pPr>
      <w:r>
        <w:rPr>
          <w:b/>
        </w:rPr>
        <w:t>Pandas</w:t>
      </w:r>
      <w:r>
        <w:t xml:space="preserve"> – data processing </w:t>
      </w:r>
    </w:p>
    <w:p w14:paraId="28BE99E2" w14:textId="77777777" w:rsidR="00AF63A5" w:rsidRDefault="00000000">
      <w:pPr>
        <w:ind w:right="3"/>
      </w:pPr>
      <w:r>
        <w:rPr>
          <w:b/>
        </w:rPr>
        <w:t>NumPy</w:t>
      </w:r>
      <w:r>
        <w:t xml:space="preserve"> – numerical computation </w:t>
      </w:r>
    </w:p>
    <w:p w14:paraId="33223A36" w14:textId="77777777" w:rsidR="00AF63A5" w:rsidRDefault="00000000">
      <w:pPr>
        <w:spacing w:after="11"/>
        <w:ind w:left="-5" w:right="1758"/>
      </w:pPr>
      <w:r>
        <w:rPr>
          <w:b/>
        </w:rPr>
        <w:t>Matplotlib / Seaborn</w:t>
      </w:r>
      <w:r>
        <w:t xml:space="preserve"> – visualization </w:t>
      </w:r>
    </w:p>
    <w:p w14:paraId="431FEB8E" w14:textId="77777777" w:rsidR="00AF63A5" w:rsidRDefault="00000000">
      <w:pPr>
        <w:ind w:right="3"/>
      </w:pPr>
      <w:r>
        <w:rPr>
          <w:b/>
        </w:rPr>
        <w:t>Scikit-learn</w:t>
      </w:r>
      <w:r>
        <w:t xml:space="preserve"> – anomaly detection algorithms </w:t>
      </w:r>
    </w:p>
    <w:p w14:paraId="3A9C7A6E" w14:textId="77777777" w:rsidR="00AF63A5" w:rsidRDefault="00000000">
      <w:pPr>
        <w:pStyle w:val="Heading1"/>
        <w:spacing w:after="11"/>
        <w:ind w:left="-5"/>
      </w:pPr>
      <w:r>
        <w:t>SHAP or feature importance tools</w:t>
      </w:r>
      <w:r>
        <w:rPr>
          <w:b w:val="0"/>
        </w:rPr>
        <w:t xml:space="preserve"> – interpretability </w:t>
      </w:r>
    </w:p>
    <w:p w14:paraId="2011B19E" w14:textId="77777777" w:rsidR="00AF63A5" w:rsidRDefault="00000000">
      <w:pPr>
        <w:spacing w:after="336" w:line="259" w:lineRule="auto"/>
        <w:ind w:left="0" w:firstLine="0"/>
        <w:jc w:val="right"/>
      </w:pPr>
      <w:r>
        <w:rPr>
          <w:rFonts w:ascii="Calibri" w:eastAsia="Calibri" w:hAnsi="Calibri" w:cs="Calibri"/>
          <w:noProof/>
          <w:sz w:val="22"/>
        </w:rPr>
        <mc:AlternateContent>
          <mc:Choice Requires="wpg">
            <w:drawing>
              <wp:inline distT="0" distB="0" distL="0" distR="0" wp14:anchorId="19BB90D0" wp14:editId="4BAF4A76">
                <wp:extent cx="5867400" cy="12700"/>
                <wp:effectExtent l="0" t="0" r="0" b="0"/>
                <wp:docPr id="10633" name="Group 1063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676" name="Shape 67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633" style="width:462pt;height:1pt;mso-position-horizontal-relative:char;mso-position-vertical-relative:line" coordsize="58674,127">
                <v:shape id="Shape 676"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1D7C433" w14:textId="74C3C4F0" w:rsidR="00AF63A5" w:rsidRDefault="00000000">
      <w:pPr>
        <w:spacing w:after="231"/>
        <w:ind w:left="-5" w:right="1758"/>
      </w:pPr>
      <w:r>
        <w:rPr>
          <w:b/>
        </w:rPr>
        <w:t xml:space="preserve">Person A </w:t>
      </w:r>
      <w:r w:rsidR="00A66822">
        <w:rPr>
          <w:b/>
        </w:rPr>
        <w:t xml:space="preserve">(Colyn Martin) </w:t>
      </w:r>
      <w:r>
        <w:rPr>
          <w:b/>
        </w:rPr>
        <w:t xml:space="preserve">– Data Preparation &amp; Quality Control Lead </w:t>
      </w:r>
    </w:p>
    <w:p w14:paraId="2D8ED582" w14:textId="77777777" w:rsidR="00AF63A5" w:rsidRDefault="00000000">
      <w:pPr>
        <w:pStyle w:val="Heading1"/>
        <w:ind w:left="-5"/>
      </w:pPr>
      <w:r>
        <w:t xml:space="preserve">Primary Responsibilities </w:t>
      </w:r>
    </w:p>
    <w:p w14:paraId="5BA1B52A" w14:textId="77777777" w:rsidR="00AF63A5" w:rsidRDefault="00000000">
      <w:pPr>
        <w:numPr>
          <w:ilvl w:val="0"/>
          <w:numId w:val="1"/>
        </w:numPr>
        <w:ind w:right="3" w:hanging="360"/>
      </w:pPr>
      <w:r>
        <w:t xml:space="preserve">Obtain and organize the CDC COVID-19 dataset </w:t>
      </w:r>
    </w:p>
    <w:p w14:paraId="65AFFD66" w14:textId="77777777" w:rsidR="00AF63A5" w:rsidRDefault="00000000">
      <w:pPr>
        <w:numPr>
          <w:ilvl w:val="0"/>
          <w:numId w:val="1"/>
        </w:numPr>
        <w:ind w:right="3" w:hanging="360"/>
      </w:pPr>
      <w:r>
        <w:t xml:space="preserve">Perform basic data cleaning (handling missing values, duplicates, formatting dates) </w:t>
      </w:r>
    </w:p>
    <w:p w14:paraId="2B991689" w14:textId="77777777" w:rsidR="00AF63A5" w:rsidRDefault="00000000">
      <w:pPr>
        <w:numPr>
          <w:ilvl w:val="0"/>
          <w:numId w:val="1"/>
        </w:numPr>
        <w:ind w:right="3" w:hanging="360"/>
      </w:pPr>
      <w:r>
        <w:t xml:space="preserve">Ensure the dataset is consistent and ready for analysis </w:t>
      </w:r>
    </w:p>
    <w:p w14:paraId="2B024F80" w14:textId="77777777" w:rsidR="00AF63A5" w:rsidRDefault="00000000">
      <w:pPr>
        <w:numPr>
          <w:ilvl w:val="0"/>
          <w:numId w:val="1"/>
        </w:numPr>
        <w:ind w:right="3" w:hanging="360"/>
      </w:pPr>
      <w:r>
        <w:t xml:space="preserve">Assist in creating or verifying derived variables used for analysis (daily changes, rolling averages) </w:t>
      </w:r>
    </w:p>
    <w:p w14:paraId="12B0B127" w14:textId="77777777" w:rsidR="00AF63A5" w:rsidRDefault="00000000">
      <w:pPr>
        <w:spacing w:after="216" w:line="259" w:lineRule="auto"/>
        <w:ind w:left="720" w:firstLine="0"/>
      </w:pPr>
      <w:r>
        <w:t xml:space="preserve"> </w:t>
      </w:r>
    </w:p>
    <w:p w14:paraId="1F88DBDE" w14:textId="77777777" w:rsidR="00AF63A5" w:rsidRDefault="00000000">
      <w:pPr>
        <w:pStyle w:val="Heading1"/>
        <w:ind w:left="-5"/>
      </w:pPr>
      <w:r>
        <w:t xml:space="preserve">Quality Control Role </w:t>
      </w:r>
    </w:p>
    <w:p w14:paraId="60679E0D" w14:textId="77777777" w:rsidR="00AF63A5" w:rsidRDefault="00000000">
      <w:pPr>
        <w:numPr>
          <w:ilvl w:val="0"/>
          <w:numId w:val="2"/>
        </w:numPr>
        <w:ind w:right="3" w:hanging="360"/>
      </w:pPr>
      <w:r>
        <w:t xml:space="preserve">Review model outputs to confirm they align with the cleaned dataset </w:t>
      </w:r>
    </w:p>
    <w:p w14:paraId="022740BA" w14:textId="77777777" w:rsidR="00AF63A5" w:rsidRDefault="00000000">
      <w:pPr>
        <w:numPr>
          <w:ilvl w:val="0"/>
          <w:numId w:val="2"/>
        </w:numPr>
        <w:ind w:right="3" w:hanging="360"/>
      </w:pPr>
      <w:r>
        <w:t xml:space="preserve">Verify that detected anomalies correspond to correct dates and locations </w:t>
      </w:r>
    </w:p>
    <w:p w14:paraId="36EAD78B" w14:textId="77777777" w:rsidR="00AF63A5" w:rsidRDefault="00000000">
      <w:pPr>
        <w:numPr>
          <w:ilvl w:val="0"/>
          <w:numId w:val="2"/>
        </w:numPr>
        <w:spacing w:after="226"/>
        <w:ind w:right="3" w:hanging="360"/>
      </w:pPr>
      <w:r>
        <w:t xml:space="preserve">Help summarize the data preparation process for the final report </w:t>
      </w:r>
    </w:p>
    <w:p w14:paraId="6A5BBD46" w14:textId="77777777" w:rsidR="00AF63A5" w:rsidRDefault="00000000">
      <w:pPr>
        <w:spacing w:after="336" w:line="259" w:lineRule="auto"/>
        <w:ind w:left="0" w:firstLine="0"/>
        <w:jc w:val="right"/>
      </w:pPr>
      <w:r>
        <w:rPr>
          <w:rFonts w:ascii="Calibri" w:eastAsia="Calibri" w:hAnsi="Calibri" w:cs="Calibri"/>
          <w:noProof/>
          <w:sz w:val="22"/>
        </w:rPr>
        <mc:AlternateContent>
          <mc:Choice Requires="wpg">
            <w:drawing>
              <wp:inline distT="0" distB="0" distL="0" distR="0" wp14:anchorId="1EC874F9" wp14:editId="0B3C41B6">
                <wp:extent cx="5867400" cy="12700"/>
                <wp:effectExtent l="0" t="0" r="0" b="0"/>
                <wp:docPr id="10634" name="Group 1063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863" name="Shape 86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634" style="width:462pt;height:1pt;mso-position-horizontal-relative:char;mso-position-vertical-relative:line" coordsize="58674,127">
                <v:shape id="Shape 863"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5C7905BD" w14:textId="6E2AD248" w:rsidR="00AF63A5" w:rsidRDefault="00000000">
      <w:pPr>
        <w:spacing w:after="231"/>
        <w:ind w:left="-5" w:right="1758"/>
      </w:pPr>
      <w:r>
        <w:rPr>
          <w:b/>
        </w:rPr>
        <w:t>Person B</w:t>
      </w:r>
      <w:r w:rsidR="00A66822">
        <w:rPr>
          <w:b/>
        </w:rPr>
        <w:t xml:space="preserve"> (Ayushi Bohra)</w:t>
      </w:r>
      <w:r>
        <w:rPr>
          <w:b/>
        </w:rPr>
        <w:t xml:space="preserve"> – Anomaly Detection Modeling Lead </w:t>
      </w:r>
    </w:p>
    <w:p w14:paraId="29DDFF4D" w14:textId="77777777" w:rsidR="00AF63A5" w:rsidRDefault="00000000">
      <w:pPr>
        <w:pStyle w:val="Heading1"/>
        <w:ind w:left="-5"/>
      </w:pPr>
      <w:r>
        <w:t xml:space="preserve">Primary Responsibilities </w:t>
      </w:r>
    </w:p>
    <w:p w14:paraId="72787C6F" w14:textId="77777777" w:rsidR="00A66822" w:rsidRDefault="00000000">
      <w:pPr>
        <w:numPr>
          <w:ilvl w:val="0"/>
          <w:numId w:val="3"/>
        </w:numPr>
        <w:ind w:right="3" w:hanging="360"/>
      </w:pPr>
      <w:r>
        <w:t xml:space="preserve">Implement anomaly detection algorithms in Python </w:t>
      </w:r>
    </w:p>
    <w:p w14:paraId="4497E611" w14:textId="201576BA" w:rsidR="00AF63A5" w:rsidRDefault="00000000" w:rsidP="00A66822">
      <w:pPr>
        <w:ind w:left="345" w:right="3" w:firstLine="0"/>
      </w:pPr>
      <w:r>
        <w:rPr>
          <w:rFonts w:ascii="Arial" w:eastAsia="Arial" w:hAnsi="Arial" w:cs="Arial"/>
        </w:rPr>
        <w:t xml:space="preserve">● </w:t>
      </w:r>
      <w:r>
        <w:t xml:space="preserve">Train models such as, but not limited to: </w:t>
      </w:r>
    </w:p>
    <w:p w14:paraId="126203C1" w14:textId="77777777" w:rsidR="00AF63A5" w:rsidRDefault="00000000">
      <w:pPr>
        <w:spacing w:after="0" w:line="259" w:lineRule="auto"/>
        <w:ind w:left="720" w:firstLine="0"/>
      </w:pPr>
      <w:r>
        <w:t xml:space="preserve"> </w:t>
      </w:r>
    </w:p>
    <w:p w14:paraId="5536B3F7" w14:textId="77777777" w:rsidR="00AF63A5" w:rsidRDefault="00000000">
      <w:pPr>
        <w:ind w:left="1090" w:right="3"/>
      </w:pPr>
      <w:r>
        <w:rPr>
          <w:rFonts w:ascii="Arial" w:eastAsia="Arial" w:hAnsi="Arial" w:cs="Arial"/>
        </w:rPr>
        <w:lastRenderedPageBreak/>
        <w:t xml:space="preserve">○ </w:t>
      </w:r>
      <w:r>
        <w:t xml:space="preserve">Isolation Forest </w:t>
      </w:r>
    </w:p>
    <w:p w14:paraId="2EA2F50E" w14:textId="77777777" w:rsidR="00AF63A5" w:rsidRDefault="00000000">
      <w:pPr>
        <w:ind w:left="1090" w:right="3"/>
      </w:pPr>
      <w:r>
        <w:rPr>
          <w:rFonts w:ascii="Arial" w:eastAsia="Arial" w:hAnsi="Arial" w:cs="Arial"/>
        </w:rPr>
        <w:t xml:space="preserve">○ </w:t>
      </w:r>
      <w:r>
        <w:t xml:space="preserve">Local Outlier Factor </w:t>
      </w:r>
    </w:p>
    <w:p w14:paraId="3C9FEA42" w14:textId="77777777" w:rsidR="00AF63A5" w:rsidRDefault="00000000">
      <w:pPr>
        <w:ind w:left="1090" w:right="3"/>
      </w:pPr>
      <w:r>
        <w:rPr>
          <w:rFonts w:ascii="Arial" w:eastAsia="Arial" w:hAnsi="Arial" w:cs="Arial"/>
        </w:rPr>
        <w:t xml:space="preserve">○ </w:t>
      </w:r>
      <w:r>
        <w:t xml:space="preserve">One-Class SVM </w:t>
      </w:r>
    </w:p>
    <w:p w14:paraId="5DEACD73" w14:textId="77777777" w:rsidR="00AF63A5" w:rsidRDefault="00000000">
      <w:pPr>
        <w:spacing w:after="0" w:line="259" w:lineRule="auto"/>
        <w:ind w:left="1440" w:firstLine="0"/>
      </w:pPr>
      <w:r>
        <w:t xml:space="preserve"> </w:t>
      </w:r>
    </w:p>
    <w:p w14:paraId="13D8AF10" w14:textId="77777777" w:rsidR="00AF63A5" w:rsidRDefault="00000000">
      <w:pPr>
        <w:numPr>
          <w:ilvl w:val="0"/>
          <w:numId w:val="3"/>
        </w:numPr>
        <w:ind w:right="3" w:hanging="360"/>
      </w:pPr>
      <w:r>
        <w:t xml:space="preserve">Run anomaly detection experiments </w:t>
      </w:r>
    </w:p>
    <w:p w14:paraId="7AC0BD12" w14:textId="77777777" w:rsidR="00AF63A5" w:rsidRDefault="00000000">
      <w:pPr>
        <w:numPr>
          <w:ilvl w:val="0"/>
          <w:numId w:val="3"/>
        </w:numPr>
        <w:ind w:right="3" w:hanging="360"/>
      </w:pPr>
      <w:r>
        <w:t xml:space="preserve">Compare results across models </w:t>
      </w:r>
    </w:p>
    <w:p w14:paraId="4F224796" w14:textId="77777777" w:rsidR="00AF63A5" w:rsidRDefault="00000000">
      <w:pPr>
        <w:numPr>
          <w:ilvl w:val="0"/>
          <w:numId w:val="3"/>
        </w:numPr>
        <w:ind w:right="3" w:hanging="360"/>
      </w:pPr>
      <w:r>
        <w:t xml:space="preserve">Generate anomaly detection visualizations </w:t>
      </w:r>
    </w:p>
    <w:p w14:paraId="71211CA2" w14:textId="77777777" w:rsidR="00AF63A5" w:rsidRDefault="00000000">
      <w:pPr>
        <w:spacing w:after="216" w:line="259" w:lineRule="auto"/>
        <w:ind w:left="720" w:firstLine="0"/>
      </w:pPr>
      <w:r>
        <w:t xml:space="preserve"> </w:t>
      </w:r>
    </w:p>
    <w:p w14:paraId="1E545635" w14:textId="77777777" w:rsidR="00AF63A5" w:rsidRDefault="00000000">
      <w:pPr>
        <w:pStyle w:val="Heading1"/>
        <w:ind w:left="-5"/>
      </w:pPr>
      <w:r>
        <w:t xml:space="preserve">Secondary Role </w:t>
      </w:r>
    </w:p>
    <w:p w14:paraId="247C03B3" w14:textId="77777777" w:rsidR="00AF63A5" w:rsidRDefault="00000000">
      <w:pPr>
        <w:ind w:left="355" w:right="3"/>
      </w:pPr>
      <w:r>
        <w:rPr>
          <w:rFonts w:ascii="Arial" w:eastAsia="Arial" w:hAnsi="Arial" w:cs="Arial"/>
        </w:rPr>
        <w:t xml:space="preserve">● </w:t>
      </w:r>
      <w:r>
        <w:t xml:space="preserve">Work with Person A to ensure modeling features are prepared correctly </w:t>
      </w:r>
    </w:p>
    <w:p w14:paraId="44A6B8B4" w14:textId="77777777" w:rsidR="00AF63A5" w:rsidRDefault="00000000">
      <w:pPr>
        <w:spacing w:after="216" w:line="259" w:lineRule="auto"/>
        <w:ind w:left="720" w:firstLine="0"/>
      </w:pPr>
      <w:r>
        <w:t xml:space="preserve"> </w:t>
      </w:r>
    </w:p>
    <w:p w14:paraId="4B08A097" w14:textId="77777777" w:rsidR="00AF63A5" w:rsidRDefault="00000000">
      <w:pPr>
        <w:spacing w:after="336" w:line="259" w:lineRule="auto"/>
        <w:ind w:left="0" w:firstLine="0"/>
        <w:jc w:val="right"/>
      </w:pPr>
      <w:r>
        <w:rPr>
          <w:rFonts w:ascii="Calibri" w:eastAsia="Calibri" w:hAnsi="Calibri" w:cs="Calibri"/>
          <w:noProof/>
          <w:sz w:val="22"/>
        </w:rPr>
        <mc:AlternateContent>
          <mc:Choice Requires="wpg">
            <w:drawing>
              <wp:inline distT="0" distB="0" distL="0" distR="0" wp14:anchorId="21B1A103" wp14:editId="367AA4EA">
                <wp:extent cx="5867400" cy="12700"/>
                <wp:effectExtent l="0" t="0" r="0" b="0"/>
                <wp:docPr id="10513" name="Group 1051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004" name="Shape 100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513" style="width:462pt;height:1pt;mso-position-horizontal-relative:char;mso-position-vertical-relative:line" coordsize="58674,127">
                <v:shape id="Shape 1004"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25059A79" w14:textId="2119E521" w:rsidR="00AF63A5" w:rsidRDefault="00000000">
      <w:pPr>
        <w:spacing w:after="231"/>
        <w:ind w:left="-5" w:right="1758"/>
      </w:pPr>
      <w:r>
        <w:rPr>
          <w:b/>
        </w:rPr>
        <w:t xml:space="preserve">Person C </w:t>
      </w:r>
      <w:r w:rsidR="00A66822">
        <w:rPr>
          <w:b/>
        </w:rPr>
        <w:t xml:space="preserve">(Ananya Vakde) </w:t>
      </w:r>
      <w:r>
        <w:rPr>
          <w:b/>
        </w:rPr>
        <w:t xml:space="preserve">– Analysis &amp; Interpretation Lead </w:t>
      </w:r>
    </w:p>
    <w:p w14:paraId="6303D0B9" w14:textId="77777777" w:rsidR="00AF63A5" w:rsidRDefault="00000000">
      <w:pPr>
        <w:pStyle w:val="Heading1"/>
        <w:ind w:left="-5"/>
      </w:pPr>
      <w:r>
        <w:t xml:space="preserve">Primary Responsibilities </w:t>
      </w:r>
    </w:p>
    <w:p w14:paraId="246B2EF6" w14:textId="77777777" w:rsidR="00AF63A5" w:rsidRDefault="00000000">
      <w:pPr>
        <w:numPr>
          <w:ilvl w:val="0"/>
          <w:numId w:val="4"/>
        </w:numPr>
        <w:ind w:right="3" w:hanging="360"/>
      </w:pPr>
      <w:r>
        <w:t xml:space="preserve">Examine anomalies detected by the models </w:t>
      </w:r>
    </w:p>
    <w:p w14:paraId="3EF56078" w14:textId="77777777" w:rsidR="00AF63A5" w:rsidRDefault="00000000">
      <w:pPr>
        <w:ind w:left="730" w:right="3"/>
      </w:pPr>
      <w:r>
        <w:t xml:space="preserve">Determine whether anomalies correspond to real-world reporting events </w:t>
      </w:r>
    </w:p>
    <w:p w14:paraId="6682B1E9" w14:textId="77777777" w:rsidR="00AF63A5" w:rsidRDefault="00000000">
      <w:pPr>
        <w:numPr>
          <w:ilvl w:val="0"/>
          <w:numId w:val="4"/>
        </w:numPr>
        <w:ind w:right="3" w:hanging="360"/>
      </w:pPr>
      <w:r>
        <w:t xml:space="preserve">Analyze patterns across states or time periods </w:t>
      </w:r>
    </w:p>
    <w:p w14:paraId="3EF01B13" w14:textId="77777777" w:rsidR="00AF63A5" w:rsidRDefault="00000000">
      <w:pPr>
        <w:numPr>
          <w:ilvl w:val="0"/>
          <w:numId w:val="4"/>
        </w:numPr>
        <w:ind w:right="3" w:hanging="360"/>
      </w:pPr>
      <w:r>
        <w:t xml:space="preserve">Evaluate how interpretable the anomaly detection results are </w:t>
      </w:r>
    </w:p>
    <w:p w14:paraId="1C4B832B" w14:textId="77777777" w:rsidR="00AF63A5" w:rsidRDefault="00000000">
      <w:pPr>
        <w:spacing w:after="216" w:line="259" w:lineRule="auto"/>
        <w:ind w:left="720" w:firstLine="0"/>
      </w:pPr>
      <w:r>
        <w:t xml:space="preserve"> </w:t>
      </w:r>
    </w:p>
    <w:p w14:paraId="17F3C53E" w14:textId="77777777" w:rsidR="00AF63A5" w:rsidRDefault="00000000">
      <w:pPr>
        <w:pStyle w:val="Heading1"/>
        <w:ind w:left="-5"/>
      </w:pPr>
      <w:r>
        <w:t xml:space="preserve">Secondary Role </w:t>
      </w:r>
    </w:p>
    <w:p w14:paraId="7DE28CF9" w14:textId="77777777" w:rsidR="00AF63A5" w:rsidRDefault="00000000">
      <w:pPr>
        <w:spacing w:after="229"/>
        <w:ind w:left="705" w:right="3" w:hanging="360"/>
      </w:pPr>
      <w:r>
        <w:rPr>
          <w:rFonts w:ascii="Arial" w:eastAsia="Arial" w:hAnsi="Arial" w:cs="Arial"/>
        </w:rPr>
        <w:t xml:space="preserve">● </w:t>
      </w:r>
      <w:r>
        <w:t xml:space="preserve">Review anomaly detection outputs and visualizations to confirm interpretations are supported by the data </w:t>
      </w:r>
    </w:p>
    <w:p w14:paraId="77472829" w14:textId="4B1DE7A7" w:rsidR="00AF63A5" w:rsidRPr="00A66822" w:rsidRDefault="00A66822" w:rsidP="00A66822">
      <w:pPr>
        <w:spacing w:after="456" w:line="259" w:lineRule="auto"/>
        <w:ind w:left="0" w:firstLine="0"/>
        <w:rPr>
          <w:b/>
          <w:bCs/>
        </w:rPr>
      </w:pPr>
      <w:r>
        <w:t xml:space="preserve">***** </w:t>
      </w:r>
      <w:r>
        <w:rPr>
          <w:b/>
          <w:bCs/>
        </w:rPr>
        <w:t>TIMELINE *****</w:t>
      </w:r>
    </w:p>
    <w:p w14:paraId="06933CAC" w14:textId="77777777" w:rsidR="00A66822" w:rsidRDefault="00A66822" w:rsidP="00A66822">
      <w:pPr>
        <w:spacing w:after="12" w:line="267" w:lineRule="auto"/>
        <w:ind w:left="-5" w:right="2642"/>
        <w:rPr>
          <w:b/>
        </w:rPr>
      </w:pPr>
      <w:r>
        <w:rPr>
          <w:b/>
        </w:rPr>
        <w:t xml:space="preserve">WEEK 1 – Data Acquisition &amp; Dataset Understanding </w:t>
      </w:r>
    </w:p>
    <w:p w14:paraId="4FE41A6A" w14:textId="24B31E04" w:rsidR="00A66822" w:rsidRDefault="00A66822" w:rsidP="00A66822">
      <w:pPr>
        <w:spacing w:after="12" w:line="267" w:lineRule="auto"/>
        <w:ind w:left="-5" w:right="2642"/>
      </w:pPr>
      <w:r>
        <w:t xml:space="preserve">Person A </w:t>
      </w:r>
    </w:p>
    <w:p w14:paraId="7CD633BD" w14:textId="77777777" w:rsidR="00A66822" w:rsidRDefault="00A66822" w:rsidP="00A66822">
      <w:pPr>
        <w:numPr>
          <w:ilvl w:val="0"/>
          <w:numId w:val="17"/>
        </w:numPr>
        <w:spacing w:after="10" w:line="270" w:lineRule="auto"/>
      </w:pPr>
      <w:r>
        <w:t xml:space="preserve">Obtain the CDC COVID-19 dataset and generate a representative sample dataset for analysis </w:t>
      </w:r>
    </w:p>
    <w:p w14:paraId="408BD4B1" w14:textId="77777777" w:rsidR="00A66822" w:rsidRDefault="00A66822" w:rsidP="00A66822">
      <w:pPr>
        <w:numPr>
          <w:ilvl w:val="0"/>
          <w:numId w:val="17"/>
        </w:numPr>
        <w:spacing w:after="10" w:line="270" w:lineRule="auto"/>
      </w:pPr>
      <w:r>
        <w:t xml:space="preserve">Perform data cleaning on the sample dataset (handling missing values, formatting dates, etc.) </w:t>
      </w:r>
    </w:p>
    <w:p w14:paraId="4F6B6E08" w14:textId="77777777" w:rsidR="00A66822" w:rsidRDefault="00A66822" w:rsidP="00A66822">
      <w:pPr>
        <w:numPr>
          <w:ilvl w:val="0"/>
          <w:numId w:val="17"/>
        </w:numPr>
        <w:spacing w:after="10" w:line="270" w:lineRule="auto"/>
      </w:pPr>
      <w:r>
        <w:t xml:space="preserve">Ensure the sampled dataset maintains consistency with the original dataset </w:t>
      </w:r>
    </w:p>
    <w:p w14:paraId="6768F9AD" w14:textId="77777777" w:rsidR="00A66822" w:rsidRDefault="00A66822" w:rsidP="00A66822">
      <w:pPr>
        <w:numPr>
          <w:ilvl w:val="0"/>
          <w:numId w:val="17"/>
        </w:numPr>
        <w:spacing w:after="10" w:line="270" w:lineRule="auto"/>
      </w:pPr>
      <w:r>
        <w:t xml:space="preserve">Set up the repo and document how the sample dataset was created </w:t>
      </w:r>
    </w:p>
    <w:p w14:paraId="413F5AB5" w14:textId="77777777" w:rsidR="00A66822" w:rsidRDefault="00A66822" w:rsidP="00A66822">
      <w:r>
        <w:t xml:space="preserve">Person B </w:t>
      </w:r>
    </w:p>
    <w:p w14:paraId="3687AB12" w14:textId="77777777" w:rsidR="00A66822" w:rsidRDefault="00A66822" w:rsidP="00A66822">
      <w:pPr>
        <w:numPr>
          <w:ilvl w:val="0"/>
          <w:numId w:val="17"/>
        </w:numPr>
        <w:spacing w:after="10" w:line="270" w:lineRule="auto"/>
      </w:pPr>
      <w:r>
        <w:t xml:space="preserve">Conduct initial exploratory analysis using the sampled dataset </w:t>
      </w:r>
    </w:p>
    <w:p w14:paraId="0DBA98CD" w14:textId="77777777" w:rsidR="00A66822" w:rsidRDefault="00A66822" w:rsidP="00A66822">
      <w:pPr>
        <w:numPr>
          <w:ilvl w:val="0"/>
          <w:numId w:val="17"/>
        </w:numPr>
        <w:spacing w:after="10" w:line="270" w:lineRule="auto"/>
      </w:pPr>
      <w:r>
        <w:t xml:space="preserve">Examine distributions of key variables (cases, outcomes, demographics) </w:t>
      </w:r>
    </w:p>
    <w:p w14:paraId="4A8499FC" w14:textId="77777777" w:rsidR="00A66822" w:rsidRDefault="00A66822" w:rsidP="00A66822">
      <w:pPr>
        <w:numPr>
          <w:ilvl w:val="0"/>
          <w:numId w:val="17"/>
        </w:numPr>
        <w:spacing w:after="10" w:line="270" w:lineRule="auto"/>
      </w:pPr>
      <w:r>
        <w:lastRenderedPageBreak/>
        <w:t xml:space="preserve">Identify variables from the sampled dataset that will be useful for anomaly detection </w:t>
      </w:r>
    </w:p>
    <w:p w14:paraId="5C142426" w14:textId="77777777" w:rsidR="00A66822" w:rsidRDefault="00A66822" w:rsidP="00A66822">
      <w:r>
        <w:t xml:space="preserve">Person C </w:t>
      </w:r>
    </w:p>
    <w:p w14:paraId="0BBBAA36" w14:textId="77777777" w:rsidR="00A66822" w:rsidRDefault="00A66822" w:rsidP="00A66822">
      <w:pPr>
        <w:numPr>
          <w:ilvl w:val="0"/>
          <w:numId w:val="17"/>
        </w:numPr>
        <w:spacing w:after="10" w:line="270" w:lineRule="auto"/>
      </w:pPr>
      <w:r>
        <w:t xml:space="preserve">Research COVID reporting patterns and known reporting artifacts </w:t>
      </w:r>
    </w:p>
    <w:p w14:paraId="51550587" w14:textId="77777777" w:rsidR="00A66822" w:rsidRDefault="00A66822" w:rsidP="00A66822">
      <w:pPr>
        <w:numPr>
          <w:ilvl w:val="0"/>
          <w:numId w:val="17"/>
        </w:numPr>
        <w:spacing w:after="10" w:line="270" w:lineRule="auto"/>
      </w:pPr>
      <w:r>
        <w:t xml:space="preserve">Identify possible causes of irregularities that may appear in the sampled dataset </w:t>
      </w:r>
    </w:p>
    <w:p w14:paraId="3A6C02F9" w14:textId="77777777" w:rsidR="00A66822" w:rsidRDefault="00A66822" w:rsidP="00A66822">
      <w:pPr>
        <w:spacing w:after="10" w:line="270" w:lineRule="auto"/>
        <w:ind w:left="345" w:firstLine="0"/>
      </w:pPr>
    </w:p>
    <w:p w14:paraId="397D9C61" w14:textId="45C1E49C" w:rsidR="00A66822" w:rsidRDefault="00A66822" w:rsidP="00A66822">
      <w:pPr>
        <w:spacing w:after="10" w:line="270" w:lineRule="auto"/>
        <w:ind w:left="345" w:firstLine="0"/>
      </w:pPr>
      <w:r>
        <w:t xml:space="preserve">Cross-Check </w:t>
      </w:r>
    </w:p>
    <w:p w14:paraId="22E50903" w14:textId="77777777" w:rsidR="00A66822" w:rsidRDefault="00A66822" w:rsidP="00A66822">
      <w:pPr>
        <w:numPr>
          <w:ilvl w:val="0"/>
          <w:numId w:val="20"/>
        </w:numPr>
        <w:spacing w:after="10" w:line="270" w:lineRule="auto"/>
      </w:pPr>
      <w:r>
        <w:t xml:space="preserve">Person B verifies that the sampled dataset preserves key distributions from the full dataset </w:t>
      </w:r>
    </w:p>
    <w:p w14:paraId="47976E6A" w14:textId="77777777" w:rsidR="00A66822" w:rsidRDefault="00A66822" w:rsidP="00A66822">
      <w:pPr>
        <w:numPr>
          <w:ilvl w:val="0"/>
          <w:numId w:val="20"/>
        </w:numPr>
        <w:spacing w:after="10" w:line="270" w:lineRule="auto"/>
      </w:pPr>
      <w:r>
        <w:t xml:space="preserve">Person C reviews dataset documentation </w:t>
      </w:r>
    </w:p>
    <w:p w14:paraId="1773A670" w14:textId="77777777" w:rsidR="00A66822" w:rsidRDefault="00A66822" w:rsidP="00A66822">
      <w:pPr>
        <w:numPr>
          <w:ilvl w:val="0"/>
          <w:numId w:val="20"/>
        </w:numPr>
        <w:spacing w:after="10" w:line="270" w:lineRule="auto"/>
      </w:pPr>
      <w:r>
        <w:t xml:space="preserve">Team ensures the sampled dataset is suitable for reproducibility and modeling </w:t>
      </w:r>
    </w:p>
    <w:p w14:paraId="4AC4C691" w14:textId="77777777" w:rsidR="00A66822" w:rsidRDefault="00A66822" w:rsidP="00A66822">
      <w:pPr>
        <w:spacing w:after="16" w:line="259" w:lineRule="auto"/>
        <w:ind w:left="0" w:firstLine="0"/>
        <w:jc w:val="right"/>
      </w:pPr>
      <w:r>
        <w:rPr>
          <w:rFonts w:ascii="Calibri" w:eastAsia="Calibri" w:hAnsi="Calibri" w:cs="Calibri"/>
          <w:noProof/>
        </w:rPr>
        <mc:AlternateContent>
          <mc:Choice Requires="wpg">
            <w:drawing>
              <wp:inline distT="0" distB="0" distL="0" distR="0" wp14:anchorId="1D56AC0D" wp14:editId="21131EE7">
                <wp:extent cx="5867400" cy="12700"/>
                <wp:effectExtent l="0" t="0" r="0" b="0"/>
                <wp:docPr id="4951" name="Group 495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59" name="Shape 35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7B39CBA8" id="Group 4951"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">
                <v:shape id="Shape 359"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" path="m,l5867400,e" filled="f" strokecolor="#888" strokeweight="1pt">
                  <v:stroke miterlimit="83231f" joinstyle="miter"/>
                  <v:path arrowok="t" textboxrect="0,0,5867400,0"/>
                </v:shape>
                <w10:anchorlock/>
              </v:group>
            </w:pict>
          </mc:Fallback>
        </mc:AlternateContent>
      </w:r>
      <w:r>
        <w:t xml:space="preserve"> </w:t>
      </w:r>
    </w:p>
    <w:p w14:paraId="7A028522" w14:textId="77777777" w:rsidR="00A66822" w:rsidRDefault="00A66822" w:rsidP="00A66822">
      <w:pPr>
        <w:spacing w:after="12" w:line="267" w:lineRule="auto"/>
        <w:ind w:left="-5" w:right="2642"/>
      </w:pPr>
      <w:r>
        <w:rPr>
          <w:b/>
        </w:rPr>
        <w:t xml:space="preserve">WEEK 2 – Exploratory Analysis &amp; Feature Preparation (Updated) </w:t>
      </w:r>
    </w:p>
    <w:p w14:paraId="4DBA6F19" w14:textId="77777777" w:rsidR="00A66822" w:rsidRDefault="00A66822" w:rsidP="00A66822">
      <w:r>
        <w:t xml:space="preserve">Person A </w:t>
      </w:r>
    </w:p>
    <w:p w14:paraId="6CF5D5CC" w14:textId="77777777" w:rsidR="00A66822" w:rsidRDefault="00A66822" w:rsidP="00A66822">
      <w:pPr>
        <w:numPr>
          <w:ilvl w:val="0"/>
          <w:numId w:val="17"/>
        </w:numPr>
        <w:spacing w:after="10" w:line="270" w:lineRule="auto"/>
      </w:pPr>
      <w:r>
        <w:t xml:space="preserve">Create derived features using the sampled dataset: </w:t>
      </w:r>
    </w:p>
    <w:p w14:paraId="4C8DDBEC" w14:textId="77777777" w:rsidR="00A66822" w:rsidRDefault="00A66822" w:rsidP="00A66822">
      <w:pPr>
        <w:spacing w:after="10" w:line="270" w:lineRule="auto"/>
        <w:ind w:left="345" w:firstLine="0"/>
      </w:pPr>
      <w:r>
        <w:t xml:space="preserve">~ </w:t>
      </w:r>
      <w:r>
        <w:t xml:space="preserve">daily case changes </w:t>
      </w:r>
    </w:p>
    <w:p w14:paraId="4C8D3EA3" w14:textId="77777777" w:rsidR="00A66822" w:rsidRDefault="00A66822" w:rsidP="00A66822">
      <w:pPr>
        <w:spacing w:after="10" w:line="270" w:lineRule="auto"/>
        <w:ind w:left="345" w:firstLine="0"/>
      </w:pPr>
      <w:r>
        <w:t xml:space="preserve">~ </w:t>
      </w:r>
      <w:r>
        <w:t xml:space="preserve">rolling averages </w:t>
      </w:r>
    </w:p>
    <w:p w14:paraId="4C872F23" w14:textId="23428A19" w:rsidR="00A66822" w:rsidRDefault="00A66822" w:rsidP="00A66822">
      <w:pPr>
        <w:spacing w:after="10" w:line="270" w:lineRule="auto"/>
        <w:ind w:left="345" w:firstLine="0"/>
      </w:pPr>
      <w:r>
        <w:t xml:space="preserve">~ </w:t>
      </w:r>
      <w:r>
        <w:t xml:space="preserve">normalized case rates </w:t>
      </w:r>
    </w:p>
    <w:p w14:paraId="792823E8" w14:textId="77777777" w:rsidR="00A66822" w:rsidRDefault="00A66822" w:rsidP="00A66822">
      <w:r>
        <w:t xml:space="preserve">Person B </w:t>
      </w:r>
    </w:p>
    <w:p w14:paraId="0E2490A3" w14:textId="77777777" w:rsidR="00A66822" w:rsidRDefault="00A66822" w:rsidP="00A66822">
      <w:pPr>
        <w:numPr>
          <w:ilvl w:val="0"/>
          <w:numId w:val="17"/>
        </w:numPr>
        <w:spacing w:after="10" w:line="270" w:lineRule="auto"/>
      </w:pPr>
      <w:r>
        <w:t xml:space="preserve">Create exploratory visualizations using the sampled dataset: </w:t>
      </w:r>
    </w:p>
    <w:p w14:paraId="026EB778" w14:textId="77777777" w:rsidR="00A66822" w:rsidRDefault="00A66822" w:rsidP="00A66822">
      <w:pPr>
        <w:spacing w:after="10" w:line="270" w:lineRule="auto"/>
        <w:ind w:left="345" w:firstLine="0"/>
      </w:pPr>
      <w:r>
        <w:t xml:space="preserve">~ </w:t>
      </w:r>
      <w:r>
        <w:t xml:space="preserve">time-series plots </w:t>
      </w:r>
    </w:p>
    <w:p w14:paraId="618F4219" w14:textId="77777777" w:rsidR="00A66822" w:rsidRDefault="00A66822" w:rsidP="00A66822">
      <w:pPr>
        <w:spacing w:after="10" w:line="270" w:lineRule="auto"/>
        <w:ind w:left="345" w:firstLine="0"/>
      </w:pPr>
      <w:r>
        <w:t>~</w:t>
      </w:r>
      <w:r>
        <w:rPr>
          <w:rFonts w:ascii="Arial" w:eastAsia="Arial" w:hAnsi="Arial" w:cs="Arial"/>
        </w:rPr>
        <w:t xml:space="preserve"> </w:t>
      </w:r>
      <w:r>
        <w:t xml:space="preserve">case distributions </w:t>
      </w:r>
    </w:p>
    <w:p w14:paraId="4FBB99A9" w14:textId="77777777" w:rsidR="00A66822" w:rsidRDefault="00A66822" w:rsidP="00A66822">
      <w:pPr>
        <w:spacing w:after="10" w:line="270" w:lineRule="auto"/>
        <w:ind w:left="345" w:firstLine="0"/>
      </w:pPr>
      <w:r>
        <w:t>~</w:t>
      </w:r>
      <w:r>
        <w:rPr>
          <w:rFonts w:ascii="Arial" w:eastAsia="Arial" w:hAnsi="Arial" w:cs="Arial"/>
        </w:rPr>
        <w:t xml:space="preserve"> </w:t>
      </w:r>
      <w:r>
        <w:t>comparisons across time</w:t>
      </w:r>
    </w:p>
    <w:p w14:paraId="18503024" w14:textId="6B02C8D3" w:rsidR="00A66822" w:rsidRDefault="00A66822" w:rsidP="00A66822">
      <w:pPr>
        <w:spacing w:after="10" w:line="270" w:lineRule="auto"/>
      </w:pPr>
      <w:r>
        <w:t xml:space="preserve">Person C </w:t>
      </w:r>
    </w:p>
    <w:p w14:paraId="5753A6C0" w14:textId="77777777" w:rsidR="00A66822" w:rsidRDefault="00A66822" w:rsidP="00A66822">
      <w:pPr>
        <w:numPr>
          <w:ilvl w:val="0"/>
          <w:numId w:val="17"/>
        </w:numPr>
        <w:spacing w:after="10" w:line="270" w:lineRule="auto"/>
      </w:pPr>
      <w:r>
        <w:t xml:space="preserve">Define criteria for identifying anomalies based on patterns observed in the sampled dataset </w:t>
      </w:r>
    </w:p>
    <w:p w14:paraId="15BFC953" w14:textId="77777777" w:rsidR="00A66822" w:rsidRDefault="00A66822" w:rsidP="00A66822">
      <w:pPr>
        <w:spacing w:after="10" w:line="270" w:lineRule="auto"/>
        <w:ind w:left="345" w:firstLine="0"/>
      </w:pPr>
    </w:p>
    <w:p w14:paraId="3F30ED24" w14:textId="77777777" w:rsidR="00A66822" w:rsidRDefault="00A66822" w:rsidP="00A66822">
      <w:r>
        <w:t xml:space="preserve">Cross-Check </w:t>
      </w:r>
    </w:p>
    <w:p w14:paraId="53064C4D" w14:textId="77777777" w:rsidR="00A66822" w:rsidRDefault="00A66822" w:rsidP="00A66822">
      <w:pPr>
        <w:numPr>
          <w:ilvl w:val="0"/>
          <w:numId w:val="22"/>
        </w:numPr>
        <w:spacing w:after="10" w:line="270" w:lineRule="auto"/>
      </w:pPr>
      <w:r>
        <w:t xml:space="preserve">Ensure features and visualizations align with the sampled dataset </w:t>
      </w:r>
    </w:p>
    <w:p w14:paraId="33AA1817" w14:textId="77777777" w:rsidR="00A66822" w:rsidRDefault="00A66822" w:rsidP="00A66822">
      <w:pPr>
        <w:numPr>
          <w:ilvl w:val="0"/>
          <w:numId w:val="22"/>
        </w:numPr>
        <w:spacing w:after="10" w:line="270" w:lineRule="auto"/>
      </w:pPr>
      <w:r>
        <w:t xml:space="preserve">Confirm that patterns observed are consistent with expected trends </w:t>
      </w:r>
    </w:p>
    <w:p w14:paraId="1F6AF656" w14:textId="77777777" w:rsidR="00A66822" w:rsidRDefault="00A66822" w:rsidP="00A66822">
      <w:pPr>
        <w:spacing w:after="16" w:line="259" w:lineRule="auto"/>
        <w:ind w:left="0" w:firstLine="0"/>
        <w:jc w:val="right"/>
      </w:pPr>
      <w:r>
        <w:rPr>
          <w:rFonts w:ascii="Calibri" w:eastAsia="Calibri" w:hAnsi="Calibri" w:cs="Calibri"/>
          <w:noProof/>
        </w:rPr>
        <mc:AlternateContent>
          <mc:Choice Requires="wpg">
            <w:drawing>
              <wp:inline distT="0" distB="0" distL="0" distR="0" wp14:anchorId="759555E3" wp14:editId="7D0CDAB9">
                <wp:extent cx="5867400" cy="12700"/>
                <wp:effectExtent l="0" t="0" r="0" b="0"/>
                <wp:docPr id="4952" name="Group 495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35" name="Shape 53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7C8C11D2" id="Group 4952"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">
                <v:shape id="Shape 535"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" path="m,l5867400,e" filled="f" strokecolor="#888" strokeweight="1pt">
                  <v:stroke miterlimit="83231f" joinstyle="miter"/>
                  <v:path arrowok="t" textboxrect="0,0,5867400,0"/>
                </v:shape>
                <w10:anchorlock/>
              </v:group>
            </w:pict>
          </mc:Fallback>
        </mc:AlternateContent>
      </w:r>
      <w:r>
        <w:t xml:space="preserve"> </w:t>
      </w:r>
    </w:p>
    <w:p w14:paraId="6578FBC2" w14:textId="77777777" w:rsidR="00A66822" w:rsidRDefault="00A66822" w:rsidP="00A66822">
      <w:pPr>
        <w:ind w:right="4158"/>
      </w:pPr>
      <w:r>
        <w:t xml:space="preserve">WEEK 3 – Anomaly Detection Modeling (Updated) Person B </w:t>
      </w:r>
    </w:p>
    <w:p w14:paraId="6D5F3C5B" w14:textId="77777777" w:rsidR="00A66822" w:rsidRDefault="00A66822" w:rsidP="00A66822">
      <w:pPr>
        <w:numPr>
          <w:ilvl w:val="0"/>
          <w:numId w:val="17"/>
        </w:numPr>
        <w:spacing w:after="10" w:line="270" w:lineRule="auto"/>
      </w:pPr>
      <w:r>
        <w:t xml:space="preserve">Implement anomaly detection models using the sampled dataset </w:t>
      </w:r>
    </w:p>
    <w:p w14:paraId="799B6B10" w14:textId="77777777" w:rsidR="00A66822" w:rsidRDefault="00A66822" w:rsidP="00A66822">
      <w:pPr>
        <w:numPr>
          <w:ilvl w:val="0"/>
          <w:numId w:val="17"/>
        </w:numPr>
        <w:spacing w:after="10" w:line="270" w:lineRule="auto"/>
      </w:pPr>
      <w:r>
        <w:t xml:space="preserve">Train models (Isolation Forest, LOF, One-Class SVM) </w:t>
      </w:r>
    </w:p>
    <w:p w14:paraId="5A673654" w14:textId="77777777" w:rsidR="00A66822" w:rsidRDefault="00A66822" w:rsidP="00A66822">
      <w:pPr>
        <w:numPr>
          <w:ilvl w:val="0"/>
          <w:numId w:val="17"/>
        </w:numPr>
        <w:spacing w:after="10" w:line="270" w:lineRule="auto"/>
      </w:pPr>
      <w:r>
        <w:t xml:space="preserve">Detect anomalies and compare outputs across models </w:t>
      </w:r>
    </w:p>
    <w:p w14:paraId="449C158C" w14:textId="77777777" w:rsidR="00A66822" w:rsidRDefault="00A66822" w:rsidP="00A66822">
      <w:r>
        <w:t xml:space="preserve">Person A </w:t>
      </w:r>
    </w:p>
    <w:p w14:paraId="32F37E51" w14:textId="77777777" w:rsidR="00A66822" w:rsidRDefault="00A66822" w:rsidP="00A66822">
      <w:pPr>
        <w:numPr>
          <w:ilvl w:val="0"/>
          <w:numId w:val="17"/>
        </w:numPr>
        <w:spacing w:after="10" w:line="270" w:lineRule="auto"/>
      </w:pPr>
      <w:r>
        <w:t xml:space="preserve">Verify that the sampled dataset used for modeling is clean and consistent </w:t>
      </w:r>
    </w:p>
    <w:p w14:paraId="4241B6D4" w14:textId="77777777" w:rsidR="00A66822" w:rsidRDefault="00A66822" w:rsidP="00A66822">
      <w:pPr>
        <w:numPr>
          <w:ilvl w:val="0"/>
          <w:numId w:val="17"/>
        </w:numPr>
        <w:spacing w:after="10" w:line="270" w:lineRule="auto"/>
      </w:pPr>
      <w:r>
        <w:t xml:space="preserve">Ensure features are correctly computed from the sample Person C </w:t>
      </w:r>
    </w:p>
    <w:p w14:paraId="6E0FAED7" w14:textId="77777777" w:rsidR="00A66822" w:rsidRDefault="00A66822" w:rsidP="00A66822">
      <w:pPr>
        <w:numPr>
          <w:ilvl w:val="0"/>
          <w:numId w:val="17"/>
        </w:numPr>
        <w:spacing w:after="10" w:line="270" w:lineRule="auto"/>
      </w:pPr>
      <w:r>
        <w:t xml:space="preserve">Begin analyzing anomalies detected from the sampled dataset </w:t>
      </w:r>
    </w:p>
    <w:p w14:paraId="6AB36769" w14:textId="77777777" w:rsidR="00A66822" w:rsidRDefault="00A66822" w:rsidP="00A66822">
      <w:pPr>
        <w:numPr>
          <w:ilvl w:val="0"/>
          <w:numId w:val="17"/>
        </w:numPr>
        <w:spacing w:after="10" w:line="270" w:lineRule="auto"/>
      </w:pPr>
      <w:r>
        <w:t xml:space="preserve">Look for patterns across time </w:t>
      </w:r>
    </w:p>
    <w:p w14:paraId="7F932A57" w14:textId="77777777" w:rsidR="00A66822" w:rsidRDefault="00A66822" w:rsidP="00A66822">
      <w:pPr>
        <w:spacing w:after="16" w:line="259" w:lineRule="auto"/>
        <w:ind w:left="0" w:firstLine="0"/>
        <w:jc w:val="right"/>
      </w:pPr>
      <w:r>
        <w:rPr>
          <w:rFonts w:ascii="Calibri" w:eastAsia="Calibri" w:hAnsi="Calibri" w:cs="Calibri"/>
          <w:noProof/>
        </w:rPr>
        <w:lastRenderedPageBreak/>
        <mc:AlternateContent>
          <mc:Choice Requires="wpg">
            <w:drawing>
              <wp:inline distT="0" distB="0" distL="0" distR="0" wp14:anchorId="712FF5BF" wp14:editId="57F39B0B">
                <wp:extent cx="5867400" cy="12700"/>
                <wp:effectExtent l="0" t="0" r="0" b="0"/>
                <wp:docPr id="4818" name="Group 481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708" name="Shape 708"/>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72F1D59C" id="Group 4818"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">
                <v:shape id="Shape 708"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" path="m,l5867400,e" filled="f" strokecolor="#888" strokeweight="1pt">
                  <v:stroke miterlimit="83231f" joinstyle="miter"/>
                  <v:path arrowok="t" textboxrect="0,0,5867400,0"/>
                </v:shape>
                <w10:anchorlock/>
              </v:group>
            </w:pict>
          </mc:Fallback>
        </mc:AlternateContent>
      </w:r>
      <w:r>
        <w:t xml:space="preserve"> </w:t>
      </w:r>
    </w:p>
    <w:p w14:paraId="4BCC4DD5" w14:textId="77777777" w:rsidR="00A66822" w:rsidRDefault="00A66822" w:rsidP="00A66822">
      <w:pPr>
        <w:spacing w:after="12" w:line="267" w:lineRule="auto"/>
        <w:ind w:left="-5" w:right="4259"/>
      </w:pPr>
      <w:r>
        <w:rPr>
          <w:b/>
        </w:rPr>
        <w:t xml:space="preserve">WEEK 4 – Analysis &amp; Interpretation (Updated) </w:t>
      </w:r>
      <w:r>
        <w:t xml:space="preserve">Person B </w:t>
      </w:r>
    </w:p>
    <w:p w14:paraId="77D2B287" w14:textId="77777777" w:rsidR="00A66822" w:rsidRDefault="00A66822" w:rsidP="00A66822">
      <w:pPr>
        <w:numPr>
          <w:ilvl w:val="0"/>
          <w:numId w:val="17"/>
        </w:numPr>
        <w:spacing w:after="10" w:line="270" w:lineRule="auto"/>
      </w:pPr>
      <w:r>
        <w:t xml:space="preserve">Compare anomaly detection results across models using the sampled dataset </w:t>
      </w:r>
    </w:p>
    <w:p w14:paraId="6917D030" w14:textId="77777777" w:rsidR="00A66822" w:rsidRDefault="00A66822" w:rsidP="00A66822">
      <w:pPr>
        <w:numPr>
          <w:ilvl w:val="0"/>
          <w:numId w:val="17"/>
        </w:numPr>
        <w:spacing w:after="10" w:line="270" w:lineRule="auto"/>
      </w:pPr>
      <w:r>
        <w:t xml:space="preserve">Identify overlapping anomalies </w:t>
      </w:r>
    </w:p>
    <w:p w14:paraId="519AB80C" w14:textId="77777777" w:rsidR="00A66822" w:rsidRDefault="00A66822" w:rsidP="00A66822">
      <w:r>
        <w:t xml:space="preserve">Person C </w:t>
      </w:r>
    </w:p>
    <w:p w14:paraId="2DE5CDAD" w14:textId="77777777" w:rsidR="00A66822" w:rsidRDefault="00A66822" w:rsidP="00A66822">
      <w:pPr>
        <w:numPr>
          <w:ilvl w:val="0"/>
          <w:numId w:val="17"/>
        </w:numPr>
        <w:spacing w:after="10" w:line="270" w:lineRule="auto"/>
      </w:pPr>
      <w:r>
        <w:t xml:space="preserve">Interpret anomalies and connect them to real-world explanations: </w:t>
      </w:r>
    </w:p>
    <w:p w14:paraId="785CCEDB" w14:textId="64104395" w:rsidR="00A66822" w:rsidRDefault="00A66822" w:rsidP="00A66822">
      <w:pPr>
        <w:spacing w:after="10" w:line="270" w:lineRule="auto"/>
        <w:ind w:left="345" w:firstLine="0"/>
      </w:pPr>
      <w:r>
        <w:t>~</w:t>
      </w:r>
      <w:r w:rsidRPr="00A66822">
        <w:rPr>
          <w:rFonts w:ascii="Arial" w:eastAsia="Arial" w:hAnsi="Arial" w:cs="Arial"/>
        </w:rPr>
        <w:t xml:space="preserve"> </w:t>
      </w:r>
      <w:r>
        <w:t>backlog updates</w:t>
      </w:r>
    </w:p>
    <w:p w14:paraId="5AE962C6" w14:textId="40390060" w:rsidR="00A66822" w:rsidRDefault="00A66822" w:rsidP="00A66822">
      <w:pPr>
        <w:pStyle w:val="ListParagraph"/>
        <w:spacing w:after="10" w:line="270" w:lineRule="auto"/>
        <w:ind w:left="345" w:firstLine="0"/>
      </w:pPr>
      <w:r>
        <w:t xml:space="preserve">~ </w:t>
      </w:r>
      <w:r>
        <w:t>outbreak spikes</w:t>
      </w:r>
    </w:p>
    <w:p w14:paraId="1220169B" w14:textId="2E8DBB88" w:rsidR="00A66822" w:rsidRDefault="00A66822" w:rsidP="00A66822">
      <w:pPr>
        <w:pStyle w:val="ListParagraph"/>
        <w:spacing w:after="10" w:line="270" w:lineRule="auto"/>
        <w:ind w:left="345" w:firstLine="0"/>
      </w:pPr>
      <w:r>
        <w:t xml:space="preserve">~ </w:t>
      </w:r>
      <w:r>
        <w:t>reporting delays</w:t>
      </w:r>
    </w:p>
    <w:p w14:paraId="36952102" w14:textId="740FF9B8" w:rsidR="00A66822" w:rsidRDefault="00A66822" w:rsidP="00A66822">
      <w:pPr>
        <w:ind w:left="0" w:right="5948" w:firstLine="1080"/>
      </w:pPr>
    </w:p>
    <w:p w14:paraId="19A9B25C" w14:textId="322AFF69" w:rsidR="00A66822" w:rsidRDefault="00A66822" w:rsidP="00A66822">
      <w:pPr>
        <w:ind w:right="5948"/>
      </w:pPr>
      <w:r>
        <w:t xml:space="preserve">Person A </w:t>
      </w:r>
    </w:p>
    <w:p w14:paraId="1E2C35E3" w14:textId="77777777" w:rsidR="00A66822" w:rsidRDefault="00A66822" w:rsidP="00A66822">
      <w:pPr>
        <w:numPr>
          <w:ilvl w:val="0"/>
          <w:numId w:val="17"/>
        </w:numPr>
        <w:spacing w:after="10" w:line="270" w:lineRule="auto"/>
      </w:pPr>
      <w:r>
        <w:t xml:space="preserve">Verify anomalies correspond to valid data points in the sampled dataset </w:t>
      </w:r>
    </w:p>
    <w:p w14:paraId="211BFD5D" w14:textId="77777777" w:rsidR="00A66822" w:rsidRDefault="00A66822" w:rsidP="00A66822">
      <w:pPr>
        <w:spacing w:after="16" w:line="259" w:lineRule="auto"/>
        <w:ind w:left="0" w:firstLine="0"/>
        <w:jc w:val="right"/>
      </w:pPr>
      <w:r>
        <w:rPr>
          <w:rFonts w:ascii="Calibri" w:eastAsia="Calibri" w:hAnsi="Calibri" w:cs="Calibri"/>
          <w:noProof/>
        </w:rPr>
        <mc:AlternateContent>
          <mc:Choice Requires="wpg">
            <w:drawing>
              <wp:inline distT="0" distB="0" distL="0" distR="0" wp14:anchorId="378FDC2C" wp14:editId="24FE6265">
                <wp:extent cx="5867400" cy="12700"/>
                <wp:effectExtent l="0" t="0" r="0" b="0"/>
                <wp:docPr id="4819" name="Group 481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826" name="Shape 82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726C9EB7" id="Group 4819"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">
                <v:shape id="Shape 826"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" path="m,l5867400,e" filled="f" strokecolor="#888" strokeweight="1pt">
                  <v:stroke miterlimit="83231f" joinstyle="miter"/>
                  <v:path arrowok="t" textboxrect="0,0,5867400,0"/>
                </v:shape>
                <w10:anchorlock/>
              </v:group>
            </w:pict>
          </mc:Fallback>
        </mc:AlternateContent>
      </w:r>
      <w:r>
        <w:t xml:space="preserve"> </w:t>
      </w:r>
    </w:p>
    <w:p w14:paraId="2B04001E" w14:textId="538556B7" w:rsidR="00A66822" w:rsidRDefault="00A66822" w:rsidP="00A66822">
      <w:pPr>
        <w:spacing w:after="12" w:line="267" w:lineRule="auto"/>
        <w:ind w:left="-5" w:right="4332"/>
        <w:rPr>
          <w:b/>
        </w:rPr>
      </w:pPr>
      <w:r>
        <w:rPr>
          <w:b/>
        </w:rPr>
        <w:t xml:space="preserve">WEEK 5 – Synthesis &amp; Presentation </w:t>
      </w:r>
    </w:p>
    <w:p w14:paraId="49D39F98" w14:textId="10691980" w:rsidR="00A66822" w:rsidRDefault="00A66822" w:rsidP="00A66822">
      <w:pPr>
        <w:spacing w:after="12" w:line="267" w:lineRule="auto"/>
        <w:ind w:left="-5" w:right="4332"/>
      </w:pPr>
      <w:r>
        <w:t xml:space="preserve">Person A </w:t>
      </w:r>
    </w:p>
    <w:p w14:paraId="569E56A5" w14:textId="77777777" w:rsidR="00A66822" w:rsidRDefault="00A66822" w:rsidP="00A66822">
      <w:pPr>
        <w:numPr>
          <w:ilvl w:val="0"/>
          <w:numId w:val="17"/>
        </w:numPr>
        <w:spacing w:after="10" w:line="270" w:lineRule="auto"/>
      </w:pPr>
      <w:r>
        <w:t xml:space="preserve">Summarize how the sampled dataset was created and validated Person B </w:t>
      </w:r>
    </w:p>
    <w:p w14:paraId="136EDC46" w14:textId="77777777" w:rsidR="00A66822" w:rsidRDefault="00A66822" w:rsidP="00A66822">
      <w:pPr>
        <w:numPr>
          <w:ilvl w:val="0"/>
          <w:numId w:val="17"/>
        </w:numPr>
        <w:spacing w:after="10" w:line="270" w:lineRule="auto"/>
      </w:pPr>
      <w:r>
        <w:t xml:space="preserve">Present model results and anomaly visualizations based on the sampled dataset </w:t>
      </w:r>
    </w:p>
    <w:p w14:paraId="762AE599" w14:textId="77777777" w:rsidR="00A66822" w:rsidRDefault="00A66822" w:rsidP="00A66822">
      <w:pPr>
        <w:spacing w:after="10" w:line="270" w:lineRule="auto"/>
        <w:ind w:left="345" w:firstLine="0"/>
      </w:pPr>
    </w:p>
    <w:p w14:paraId="1F05253A" w14:textId="77777777" w:rsidR="00A66822" w:rsidRDefault="00A66822" w:rsidP="00A66822">
      <w:r>
        <w:t xml:space="preserve">Person C </w:t>
      </w:r>
    </w:p>
    <w:p w14:paraId="2371D39A" w14:textId="77777777" w:rsidR="00A66822" w:rsidRDefault="00A66822" w:rsidP="00A66822">
      <w:pPr>
        <w:numPr>
          <w:ilvl w:val="0"/>
          <w:numId w:val="17"/>
        </w:numPr>
        <w:spacing w:after="10" w:line="270" w:lineRule="auto"/>
      </w:pPr>
      <w:r>
        <w:t xml:space="preserve">Summarize interpretations and real-world explanations </w:t>
      </w:r>
    </w:p>
    <w:p w14:paraId="19BD5B6D" w14:textId="77777777" w:rsidR="00A66822" w:rsidRDefault="00A66822" w:rsidP="00A66822">
      <w:pPr>
        <w:spacing w:after="10" w:line="270" w:lineRule="auto"/>
        <w:ind w:left="345" w:firstLine="0"/>
      </w:pPr>
    </w:p>
    <w:p w14:paraId="60CF70E4" w14:textId="77777777" w:rsidR="00A66822" w:rsidRDefault="00A66822" w:rsidP="00A66822">
      <w:r>
        <w:t xml:space="preserve">Entire Team </w:t>
      </w:r>
    </w:p>
    <w:p w14:paraId="112AD2A4" w14:textId="77777777" w:rsidR="00A66822" w:rsidRDefault="00A66822" w:rsidP="00A66822">
      <w:pPr>
        <w:numPr>
          <w:ilvl w:val="0"/>
          <w:numId w:val="17"/>
        </w:numPr>
        <w:spacing w:after="10" w:line="270" w:lineRule="auto"/>
      </w:pPr>
      <w:r>
        <w:t xml:space="preserve">Ensure workflow is reproducible using the sampled dataset </w:t>
      </w:r>
    </w:p>
    <w:p w14:paraId="635DC082" w14:textId="77777777" w:rsidR="00A66822" w:rsidRDefault="00A66822" w:rsidP="00A66822">
      <w:pPr>
        <w:numPr>
          <w:ilvl w:val="0"/>
          <w:numId w:val="17"/>
        </w:numPr>
        <w:spacing w:after="10" w:line="270" w:lineRule="auto"/>
      </w:pPr>
      <w:r>
        <w:t>Document reasoning for using a sample instead of the full dataset</w:t>
      </w:r>
    </w:p>
    <w:p w14:paraId="32DFA210" w14:textId="4311E1EF" w:rsidR="00A66822" w:rsidRDefault="00A66822" w:rsidP="00A66822">
      <w:pPr>
        <w:numPr>
          <w:ilvl w:val="0"/>
          <w:numId w:val="17"/>
        </w:numPr>
        <w:spacing w:after="10" w:line="270" w:lineRule="auto"/>
      </w:pPr>
      <w:r>
        <w:t xml:space="preserve"> Compile final report and presentation </w:t>
      </w:r>
    </w:p>
    <w:p w14:paraId="48591A67" w14:textId="77777777" w:rsidR="00A66822" w:rsidRDefault="00A66822" w:rsidP="00A66822">
      <w:pPr>
        <w:spacing w:after="0" w:line="259" w:lineRule="auto"/>
        <w:ind w:left="0" w:firstLine="0"/>
      </w:pPr>
      <w:r>
        <w:t xml:space="preserve"> </w:t>
      </w:r>
    </w:p>
    <w:p w14:paraId="7FC7E517" w14:textId="77777777" w:rsidR="00AF63A5" w:rsidRDefault="00000000">
      <w:pPr>
        <w:spacing w:after="0" w:line="259" w:lineRule="auto"/>
        <w:ind w:left="0" w:firstLine="0"/>
      </w:pPr>
      <w:r>
        <w:t xml:space="preserve"> </w:t>
      </w:r>
    </w:p>
    <w:sectPr w:rsidR="00AF63A5">
      <w:pgSz w:w="12240" w:h="15840"/>
      <w:pgMar w:top="1498" w:right="1380" w:bottom="147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74306"/>
    <w:multiLevelType w:val="hybridMultilevel"/>
    <w:tmpl w:val="122C688A"/>
    <w:lvl w:ilvl="0" w:tplc="135C145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AE893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F3E497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37A1ED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80756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9F6A8C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B4ABA4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88267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F50CA0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97967C1"/>
    <w:multiLevelType w:val="hybridMultilevel"/>
    <w:tmpl w:val="2780E4D0"/>
    <w:lvl w:ilvl="0" w:tplc="9C528B9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504A2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FA8BAD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636051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F2BE5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AD08B9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790899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1A502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10B4F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9E56933"/>
    <w:multiLevelType w:val="hybridMultilevel"/>
    <w:tmpl w:val="2AAC9608"/>
    <w:lvl w:ilvl="0" w:tplc="18A83C2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E08BE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E1830E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712D39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46707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31C188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CCE7B3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0A0D0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F98653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ABB0FBC"/>
    <w:multiLevelType w:val="hybridMultilevel"/>
    <w:tmpl w:val="A54492B6"/>
    <w:lvl w:ilvl="0" w:tplc="B810E5F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F8ABD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C4C10A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6D69CB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4A530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C681B7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93C7E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34DF2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8E4047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04F7636"/>
    <w:multiLevelType w:val="hybridMultilevel"/>
    <w:tmpl w:val="EA0A0B62"/>
    <w:lvl w:ilvl="0" w:tplc="04090003">
      <w:start w:val="1"/>
      <w:numFmt w:val="bullet"/>
      <w:lvlText w:val="o"/>
      <w:lvlJc w:val="left"/>
      <w:pPr>
        <w:ind w:left="345"/>
      </w:pPr>
      <w:rPr>
        <w:rFonts w:ascii="Courier New" w:hAnsi="Courier New" w:cs="Courier New" w:hint="default"/>
        <w:b w:val="0"/>
        <w:i w:val="0"/>
        <w:strike w:val="0"/>
        <w:dstrike w:val="0"/>
        <w:color w:val="000000"/>
        <w:sz w:val="22"/>
        <w:szCs w:val="22"/>
        <w:u w:val="none" w:color="000000"/>
        <w:bdr w:val="none" w:sz="0" w:space="0" w:color="auto"/>
        <w:shd w:val="clear" w:color="auto" w:fill="auto"/>
        <w:vertAlign w:val="baseline"/>
      </w:rPr>
    </w:lvl>
    <w:lvl w:ilvl="1" w:tplc="FFFFFFFF">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6D97415"/>
    <w:multiLevelType w:val="hybridMultilevel"/>
    <w:tmpl w:val="61E6329E"/>
    <w:lvl w:ilvl="0" w:tplc="0409000F">
      <w:start w:val="1"/>
      <w:numFmt w:val="decimal"/>
      <w:lvlText w:val="%1."/>
      <w:lvlJc w:val="left"/>
      <w:pPr>
        <w:ind w:left="345"/>
      </w:pPr>
      <w:rPr>
        <w:b w:val="0"/>
        <w:i w:val="0"/>
        <w:strike w:val="0"/>
        <w:dstrike w:val="0"/>
        <w:color w:val="000000"/>
        <w:sz w:val="22"/>
        <w:szCs w:val="22"/>
        <w:u w:val="none" w:color="000000"/>
        <w:bdr w:val="none" w:sz="0" w:space="0" w:color="auto"/>
        <w:shd w:val="clear" w:color="auto" w:fill="auto"/>
        <w:vertAlign w:val="baseline"/>
      </w:rPr>
    </w:lvl>
    <w:lvl w:ilvl="1" w:tplc="FFFFFFFF">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F561272"/>
    <w:multiLevelType w:val="hybridMultilevel"/>
    <w:tmpl w:val="A582EAE4"/>
    <w:lvl w:ilvl="0" w:tplc="D55A7CD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AC6F9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B42F9C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31EEC6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F0DD0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5BE631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966DC3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BABA0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52A0B7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0F12FB6"/>
    <w:multiLevelType w:val="hybridMultilevel"/>
    <w:tmpl w:val="21B68AE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F00267"/>
    <w:multiLevelType w:val="hybridMultilevel"/>
    <w:tmpl w:val="42E82838"/>
    <w:lvl w:ilvl="0" w:tplc="04090005">
      <w:start w:val="1"/>
      <w:numFmt w:val="bullet"/>
      <w:lvlText w:val=""/>
      <w:lvlJc w:val="left"/>
      <w:pPr>
        <w:ind w:left="345"/>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FFFFFFFF">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93C50E6"/>
    <w:multiLevelType w:val="hybridMultilevel"/>
    <w:tmpl w:val="BF744484"/>
    <w:lvl w:ilvl="0" w:tplc="DD744CC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D693D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F7242D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D8B1B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9A591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DC09C6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BECA2F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46D26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330258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AFA1971"/>
    <w:multiLevelType w:val="hybridMultilevel"/>
    <w:tmpl w:val="E82EB526"/>
    <w:lvl w:ilvl="0" w:tplc="04090005">
      <w:start w:val="1"/>
      <w:numFmt w:val="bullet"/>
      <w:lvlText w:val=""/>
      <w:lvlJc w:val="left"/>
      <w:pPr>
        <w:ind w:left="345"/>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FFFFFFFF">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B914DB4"/>
    <w:multiLevelType w:val="hybridMultilevel"/>
    <w:tmpl w:val="4A5AC8C0"/>
    <w:lvl w:ilvl="0" w:tplc="10E8F3D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5C487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7EE759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6C661D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A879E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910EDD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4A4249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EEE09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79E765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DEC158C"/>
    <w:multiLevelType w:val="hybridMultilevel"/>
    <w:tmpl w:val="9D1E0F74"/>
    <w:lvl w:ilvl="0" w:tplc="1CE02C2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E6170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4E09DE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6EEF6E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3E4BE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7CE2FC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1E4D4F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F08ED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E865FE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00E7582"/>
    <w:multiLevelType w:val="hybridMultilevel"/>
    <w:tmpl w:val="E54897C8"/>
    <w:lvl w:ilvl="0" w:tplc="FFAC32A6">
      <w:start w:val="1"/>
      <w:numFmt w:val="bullet"/>
      <w:lvlText w:val="●"/>
      <w:lvlJc w:val="left"/>
      <w:pPr>
        <w:ind w:left="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3205364">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30C813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928FE7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1FC5E4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0AA2C0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C76658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9B6096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DCE78F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36639EC"/>
    <w:multiLevelType w:val="hybridMultilevel"/>
    <w:tmpl w:val="BD0A979A"/>
    <w:lvl w:ilvl="0" w:tplc="8A00A0B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7EE6E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476465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54ED61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02F18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D48C17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CCC60E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821F9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990CB3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72E39CD"/>
    <w:multiLevelType w:val="hybridMultilevel"/>
    <w:tmpl w:val="444C7052"/>
    <w:lvl w:ilvl="0" w:tplc="640EDF0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A6189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34692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F52C8C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B8474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75AA74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EC4D3D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9AC7D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DA2194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61F1090"/>
    <w:multiLevelType w:val="hybridMultilevel"/>
    <w:tmpl w:val="49C460D2"/>
    <w:lvl w:ilvl="0" w:tplc="CEF2990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B429A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1E039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F22661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F22E1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404E5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4F2CFE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C8EC16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BB89BD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6D65EDA"/>
    <w:multiLevelType w:val="hybridMultilevel"/>
    <w:tmpl w:val="2E968B46"/>
    <w:lvl w:ilvl="0" w:tplc="A15488B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70438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7E4547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F943D7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DE3D8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F0F8F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76551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9A6DE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7C85BF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B5C6C5A"/>
    <w:multiLevelType w:val="hybridMultilevel"/>
    <w:tmpl w:val="2368ABE4"/>
    <w:lvl w:ilvl="0" w:tplc="ED8A7BA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4E041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FA86B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AAC7C7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CC720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576678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A4AA8F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A6D61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3F6EC0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F1D0DE9"/>
    <w:multiLevelType w:val="hybridMultilevel"/>
    <w:tmpl w:val="8A3A55FA"/>
    <w:lvl w:ilvl="0" w:tplc="BA0286D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B6B4C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1A5C2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826E9D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9E681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C48E73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782777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7AA12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3D8BC6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2660B89"/>
    <w:multiLevelType w:val="hybridMultilevel"/>
    <w:tmpl w:val="5F2803B8"/>
    <w:lvl w:ilvl="0" w:tplc="02247B8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516DB3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8CB07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05C9D2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62EBC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200767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9A850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E8B27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302696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5407A4F"/>
    <w:multiLevelType w:val="hybridMultilevel"/>
    <w:tmpl w:val="E7D2FD62"/>
    <w:lvl w:ilvl="0" w:tplc="2098D76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98E89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E7E08A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69A0B1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98CA3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610A0E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040514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36B6A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E22CB3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145665062">
    <w:abstractNumId w:val="11"/>
  </w:num>
  <w:num w:numId="2" w16cid:durableId="1898855804">
    <w:abstractNumId w:val="20"/>
  </w:num>
  <w:num w:numId="3" w16cid:durableId="1888225452">
    <w:abstractNumId w:val="1"/>
  </w:num>
  <w:num w:numId="4" w16cid:durableId="1925187021">
    <w:abstractNumId w:val="3"/>
  </w:num>
  <w:num w:numId="5" w16cid:durableId="236406446">
    <w:abstractNumId w:val="9"/>
  </w:num>
  <w:num w:numId="6" w16cid:durableId="668796254">
    <w:abstractNumId w:val="0"/>
  </w:num>
  <w:num w:numId="7" w16cid:durableId="387803956">
    <w:abstractNumId w:val="15"/>
  </w:num>
  <w:num w:numId="8" w16cid:durableId="1358656788">
    <w:abstractNumId w:val="16"/>
  </w:num>
  <w:num w:numId="9" w16cid:durableId="2104571224">
    <w:abstractNumId w:val="17"/>
  </w:num>
  <w:num w:numId="10" w16cid:durableId="1708215399">
    <w:abstractNumId w:val="19"/>
  </w:num>
  <w:num w:numId="11" w16cid:durableId="1473865109">
    <w:abstractNumId w:val="21"/>
  </w:num>
  <w:num w:numId="12" w16cid:durableId="1486236806">
    <w:abstractNumId w:val="12"/>
  </w:num>
  <w:num w:numId="13" w16cid:durableId="1473669807">
    <w:abstractNumId w:val="2"/>
  </w:num>
  <w:num w:numId="14" w16cid:durableId="1989242113">
    <w:abstractNumId w:val="14"/>
  </w:num>
  <w:num w:numId="15" w16cid:durableId="224461640">
    <w:abstractNumId w:val="6"/>
  </w:num>
  <w:num w:numId="16" w16cid:durableId="1956061271">
    <w:abstractNumId w:val="18"/>
  </w:num>
  <w:num w:numId="17" w16cid:durableId="1727332789">
    <w:abstractNumId w:val="13"/>
  </w:num>
  <w:num w:numId="18" w16cid:durableId="343754417">
    <w:abstractNumId w:val="7"/>
  </w:num>
  <w:num w:numId="19" w16cid:durableId="1105078340">
    <w:abstractNumId w:val="4"/>
  </w:num>
  <w:num w:numId="20" w16cid:durableId="1421676341">
    <w:abstractNumId w:val="8"/>
  </w:num>
  <w:num w:numId="21" w16cid:durableId="466357593">
    <w:abstractNumId w:val="5"/>
  </w:num>
  <w:num w:numId="22" w16cid:durableId="10562475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3A5"/>
    <w:rsid w:val="003D3FDC"/>
    <w:rsid w:val="009F6FE2"/>
    <w:rsid w:val="00A66822"/>
    <w:rsid w:val="00AF6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090BC"/>
  <w15:docId w15:val="{B1A1A431-51F6-4773-9496-53A6B0BA6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31" w:line="249" w:lineRule="auto"/>
      <w:ind w:left="10" w:right="1758"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A668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1013</Words>
  <Characters>5777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Untitled document</vt:lpstr>
    </vt:vector>
  </TitlesOfParts>
  <Company/>
  <LinksUpToDate>false</LinksUpToDate>
  <CharactersWithSpaces>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subject/>
  <dc:creator>Colyn Anne Martin</dc:creator>
  <cp:keywords/>
  <cp:lastModifiedBy>Colyn Anne Martin</cp:lastModifiedBy>
  <cp:revision>2</cp:revision>
  <dcterms:created xsi:type="dcterms:W3CDTF">2026-04-19T00:57:00Z</dcterms:created>
  <dcterms:modified xsi:type="dcterms:W3CDTF">2026-04-19T00:57:00Z</dcterms:modified>
</cp:coreProperties>
</file>