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CD7A" w14:textId="77777777" w:rsidR="002B688D" w:rsidRPr="001B76FC" w:rsidRDefault="002B688D" w:rsidP="002B68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6FC">
        <w:rPr>
          <w:rFonts w:ascii="Times New Roman" w:hAnsi="Times New Roman" w:cs="Times New Roman"/>
          <w:b/>
          <w:sz w:val="28"/>
          <w:szCs w:val="28"/>
        </w:rPr>
        <w:t>Demonstration report</w:t>
      </w:r>
    </w:p>
    <w:p w14:paraId="30BB9325" w14:textId="77777777" w:rsidR="002B688D" w:rsidRPr="001B76FC" w:rsidRDefault="002B688D" w:rsidP="002B68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6FC">
        <w:rPr>
          <w:rFonts w:ascii="Times New Roman" w:hAnsi="Times New Roman" w:cs="Times New Roman"/>
          <w:b/>
          <w:sz w:val="24"/>
          <w:szCs w:val="24"/>
        </w:rPr>
        <w:t>Data generator</w:t>
      </w:r>
    </w:p>
    <w:p w14:paraId="2708B368" w14:textId="77777777" w:rsidR="002B688D" w:rsidRPr="001B76FC" w:rsidRDefault="002B688D" w:rsidP="002B688D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>The first step is loading the data. The dataset is split into 6 batches that are loaded using the following function:</w:t>
      </w:r>
    </w:p>
    <w:p w14:paraId="13D762C4" w14:textId="77777777" w:rsidR="002B688D" w:rsidRPr="001B76FC" w:rsidRDefault="002B688D" w:rsidP="002B688D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12695D51" wp14:editId="6F2DA54B">
            <wp:extent cx="3193031" cy="1678488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803" cy="16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C5B4" w14:textId="77777777" w:rsidR="002B688D" w:rsidRPr="001B76FC" w:rsidRDefault="002B688D" w:rsidP="002B688D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>The images and labels are stored in a pickle file, and the images in the original format have the channels on the first dimension, and we convert them to images with channels on the last dimension.</w:t>
      </w:r>
    </w:p>
    <w:p w14:paraId="715175AF" w14:textId="77777777" w:rsidR="002B688D" w:rsidRPr="001B76FC" w:rsidRDefault="002B688D" w:rsidP="002B688D">
      <w:pPr>
        <w:jc w:val="both"/>
        <w:rPr>
          <w:rFonts w:ascii="Times New Roman" w:hAnsi="Times New Roman" w:cs="Times New Roman"/>
        </w:rPr>
      </w:pPr>
      <w:proofErr w:type="gramStart"/>
      <w:r w:rsidRPr="001B76FC">
        <w:rPr>
          <w:rFonts w:ascii="Times New Roman" w:hAnsi="Times New Roman" w:cs="Times New Roman"/>
        </w:rPr>
        <w:t>In order to</w:t>
      </w:r>
      <w:proofErr w:type="gramEnd"/>
      <w:r w:rsidRPr="001B76FC">
        <w:rPr>
          <w:rFonts w:ascii="Times New Roman" w:hAnsi="Times New Roman" w:cs="Times New Roman"/>
        </w:rPr>
        <w:t xml:space="preserve"> integrate the data generator with the </w:t>
      </w:r>
      <w:proofErr w:type="spellStart"/>
      <w:r w:rsidRPr="001B76FC">
        <w:rPr>
          <w:rFonts w:ascii="Times New Roman" w:hAnsi="Times New Roman" w:cs="Times New Roman"/>
        </w:rPr>
        <w:t>Keras</w:t>
      </w:r>
      <w:proofErr w:type="spellEnd"/>
      <w:r w:rsidRPr="001B76FC">
        <w:rPr>
          <w:rFonts w:ascii="Times New Roman" w:hAnsi="Times New Roman" w:cs="Times New Roman"/>
        </w:rPr>
        <w:t xml:space="preserve"> functionalities, we define the following class:</w:t>
      </w:r>
    </w:p>
    <w:p w14:paraId="5D1CBEF9" w14:textId="77777777" w:rsidR="002B688D" w:rsidRPr="001B76FC" w:rsidRDefault="002B688D" w:rsidP="002B688D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452B2947" wp14:editId="23DB6C86">
            <wp:extent cx="5010849" cy="10097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CC" w14:textId="77777777" w:rsidR="002B688D" w:rsidRDefault="002B688D" w:rsidP="002B688D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 xml:space="preserve">And in the </w:t>
      </w:r>
      <w:r>
        <w:rPr>
          <w:rFonts w:ascii="Times New Roman" w:hAnsi="Times New Roman" w:cs="Times New Roman"/>
        </w:rPr>
        <w:t>constructor, we read the batches and normalize them in the 0-1 range by dividing with 255:</w:t>
      </w:r>
    </w:p>
    <w:p w14:paraId="042B27DF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33DF2174" wp14:editId="121331A4">
            <wp:extent cx="4710925" cy="32317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220" cy="32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EBC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Also, we have the option to shuffle the dataset:</w:t>
      </w:r>
    </w:p>
    <w:p w14:paraId="0ECA4908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05641389" wp14:editId="6B4E0FA9">
            <wp:extent cx="2886414" cy="13966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830" cy="13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7D5E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called automatically by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after each epoch.</w:t>
      </w:r>
    </w:p>
    <w:p w14:paraId="6DB6413C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read in batches:</w:t>
      </w:r>
    </w:p>
    <w:p w14:paraId="03F17C95" w14:textId="77777777" w:rsidR="002B688D" w:rsidRDefault="002B688D" w:rsidP="002B688D">
      <w:pPr>
        <w:jc w:val="center"/>
        <w:rPr>
          <w:rFonts w:ascii="Times New Roman" w:hAnsi="Times New Roman" w:cs="Times New Roman"/>
          <w:lang w:val="ro-RO"/>
        </w:rPr>
      </w:pPr>
      <w:r w:rsidRPr="001B76FC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2CBBBCA2" wp14:editId="39405E9B">
            <wp:extent cx="4747364" cy="1350666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435" cy="13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20CA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length of the dataset is given by the number of batches:</w:t>
      </w:r>
    </w:p>
    <w:p w14:paraId="1107DC39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757A2C48" wp14:editId="6B01CD66">
            <wp:extent cx="4797468" cy="905163"/>
            <wp:effectExtent l="0" t="0" r="317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228" cy="9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2D54" w14:textId="405D56CE" w:rsidR="002B688D" w:rsidRDefault="002B688D" w:rsidP="002B6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BA6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training</w:t>
      </w:r>
    </w:p>
    <w:p w14:paraId="57D7E584" w14:textId="3F05F1FC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define the following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function that can handle both simple samples and batches:</w:t>
      </w:r>
    </w:p>
    <w:p w14:paraId="6D72E69E" w14:textId="62212477" w:rsidR="002B688D" w:rsidRDefault="002B688D" w:rsidP="002B688D">
      <w:pPr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drawing>
          <wp:inline distT="0" distB="0" distL="0" distR="0" wp14:anchorId="06626042" wp14:editId="6A7DC5F4">
            <wp:extent cx="5943600" cy="9150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3DB" w14:textId="2AFE0AC0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define the main logic in the following class:</w:t>
      </w:r>
    </w:p>
    <w:p w14:paraId="6EEF22F1" w14:textId="55C658BE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EA24C" wp14:editId="4AF9372B">
            <wp:extent cx="3729600" cy="1452482"/>
            <wp:effectExtent l="0" t="0" r="444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916" cy="14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EFC" w14:textId="166AE964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initialize the weights, having in mind the bias term by appending ones to the weights:</w:t>
      </w:r>
    </w:p>
    <w:p w14:paraId="1E886896" w14:textId="514AB2FD" w:rsidR="002B688D" w:rsidRDefault="002B688D" w:rsidP="002B688D">
      <w:pPr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drawing>
          <wp:inline distT="0" distB="0" distL="0" distR="0" wp14:anchorId="1DE84C54" wp14:editId="17271483">
            <wp:extent cx="5943600" cy="7391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61A" w14:textId="04D0632F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used to predict labels and probabilities:</w:t>
      </w:r>
    </w:p>
    <w:p w14:paraId="4979A97C" w14:textId="7FEE18C1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drawing>
          <wp:inline distT="0" distB="0" distL="0" distR="0" wp14:anchorId="335D64A7" wp14:editId="4C555015">
            <wp:extent cx="3600953" cy="1333686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03A" w14:textId="769BB232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handles the logic for an epoch. The loss is computed for each batch and if the learning rate is not None i.e. we are during </w:t>
      </w:r>
      <w:proofErr w:type="gramStart"/>
      <w:r>
        <w:rPr>
          <w:rFonts w:ascii="Times New Roman" w:hAnsi="Times New Roman" w:cs="Times New Roman"/>
        </w:rPr>
        <w:t>training,  also</w:t>
      </w:r>
      <w:proofErr w:type="gramEnd"/>
      <w:r>
        <w:rPr>
          <w:rFonts w:ascii="Times New Roman" w:hAnsi="Times New Roman" w:cs="Times New Roman"/>
        </w:rPr>
        <w:t xml:space="preserve"> the weights update:</w:t>
      </w:r>
    </w:p>
    <w:p w14:paraId="4E101DD7" w14:textId="10D16164" w:rsidR="002B688D" w:rsidRDefault="002B688D" w:rsidP="002B688D">
      <w:pPr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3BD62" wp14:editId="602BF135">
            <wp:extent cx="5943600" cy="510794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95B" w14:textId="51D5BE4F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fit method we </w:t>
      </w:r>
      <w:proofErr w:type="gramStart"/>
      <w:r>
        <w:rPr>
          <w:rFonts w:ascii="Times New Roman" w:hAnsi="Times New Roman" w:cs="Times New Roman"/>
        </w:rPr>
        <w:t>actually call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run_epoch</w:t>
      </w:r>
      <w:proofErr w:type="spellEnd"/>
      <w:r>
        <w:rPr>
          <w:rFonts w:ascii="Times New Roman" w:hAnsi="Times New Roman" w:cs="Times New Roman"/>
        </w:rPr>
        <w:t xml:space="preserve"> method and record the losses and training times:</w:t>
      </w:r>
    </w:p>
    <w:p w14:paraId="0FF2C84D" w14:textId="71F1BB3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638351" wp14:editId="30534A36">
            <wp:extent cx="4759200" cy="3268390"/>
            <wp:effectExtent l="0" t="0" r="3810" b="825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668" cy="32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460" w14:textId="1C3202FA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drawing>
          <wp:inline distT="0" distB="0" distL="0" distR="0" wp14:anchorId="5186B42E" wp14:editId="0742A740">
            <wp:extent cx="4750178" cy="3729600"/>
            <wp:effectExtent l="0" t="0" r="0" b="444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695" cy="37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9E0" w14:textId="5697C7B9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load and save the model by:</w:t>
      </w:r>
    </w:p>
    <w:p w14:paraId="17D5D92E" w14:textId="2B73A183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BA31E9" wp14:editId="47232C9F">
            <wp:extent cx="1900800" cy="1062400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0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D896" w14:textId="79D9A6D8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training is started as follows:</w:t>
      </w:r>
    </w:p>
    <w:p w14:paraId="2DE2B883" w14:textId="1EA9A8BB" w:rsidR="002B688D" w:rsidRPr="002B688D" w:rsidRDefault="002B688D" w:rsidP="002B688D">
      <w:pPr>
        <w:rPr>
          <w:rFonts w:ascii="Times New Roman" w:hAnsi="Times New Roman" w:cs="Times New Roman"/>
        </w:rPr>
      </w:pPr>
      <w:r w:rsidRPr="002B688D">
        <w:rPr>
          <w:rFonts w:ascii="Times New Roman" w:hAnsi="Times New Roman" w:cs="Times New Roman"/>
          <w:noProof/>
        </w:rPr>
        <w:drawing>
          <wp:inline distT="0" distB="0" distL="0" distR="0" wp14:anchorId="6DBAC0E2" wp14:editId="531DFABA">
            <wp:extent cx="5943600" cy="282765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D55" w14:textId="77777777" w:rsidR="002B688D" w:rsidRDefault="002B688D" w:rsidP="002B688D">
      <w:pPr>
        <w:rPr>
          <w:rFonts w:ascii="Times New Roman" w:hAnsi="Times New Roman" w:cs="Times New Roman"/>
          <w:b/>
          <w:sz w:val="24"/>
          <w:szCs w:val="24"/>
        </w:rPr>
      </w:pPr>
      <w:r w:rsidRPr="00B42390">
        <w:rPr>
          <w:rFonts w:ascii="Times New Roman" w:hAnsi="Times New Roman" w:cs="Times New Roman"/>
          <w:b/>
          <w:sz w:val="24"/>
          <w:szCs w:val="24"/>
        </w:rPr>
        <w:t>Evaluation</w:t>
      </w:r>
    </w:p>
    <w:p w14:paraId="61A717AA" w14:textId="77777777" w:rsidR="002B688D" w:rsidRDefault="002B688D" w:rsidP="002B68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perform the evaluation, we first generate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containing the ground truth and predicted labels, together with the probabilities for all classes.</w:t>
      </w:r>
    </w:p>
    <w:p w14:paraId="6243CC7E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done on each batch, by loading the corresponding data generator and model as follows:</w:t>
      </w:r>
    </w:p>
    <w:p w14:paraId="5E08E1A7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747213F3" wp14:editId="577449B0">
            <wp:extent cx="5943600" cy="17106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A261" w14:textId="77777777" w:rsidR="002B688D" w:rsidRDefault="002B688D" w:rsidP="002B688D">
      <w:pPr>
        <w:rPr>
          <w:rFonts w:ascii="Times New Roman" w:hAnsi="Times New Roman" w:cs="Times New Roman"/>
        </w:rPr>
      </w:pPr>
    </w:p>
    <w:p w14:paraId="59F32D7E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this we compute the results for each image:</w:t>
      </w:r>
    </w:p>
    <w:p w14:paraId="612514D6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3BBAE2" wp14:editId="457D30B1">
            <wp:extent cx="5943600" cy="306387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C51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save them as follows:</w:t>
      </w:r>
    </w:p>
    <w:p w14:paraId="391FE2D1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6EC1BFCE" wp14:editId="19E822F2">
            <wp:extent cx="3877216" cy="2905530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B47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compute the following metrics: accuracy, precision, recall, f-</w:t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and AUC.</w:t>
      </w:r>
    </w:p>
    <w:p w14:paraId="08E7D3FC" w14:textId="77777777" w:rsidR="002B688D" w:rsidRDefault="002B688D" w:rsidP="002B68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compute them, first the confusion matrix must be computed:</w:t>
      </w:r>
    </w:p>
    <w:p w14:paraId="40BC1F12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799160F9" wp14:editId="59422019">
            <wp:extent cx="4163006" cy="1124107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DC0B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Both pred and 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>
        <w:rPr>
          <w:rFonts w:ascii="Times New Roman" w:hAnsi="Times New Roman" w:cs="Times New Roman"/>
        </w:rPr>
        <w:t xml:space="preserve"> are lists containing the labels, but the labels can also be seen as indices in the matrix, therefore at each position described by the pair of indexes (pred, 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>
        <w:rPr>
          <w:rFonts w:ascii="Times New Roman" w:hAnsi="Times New Roman" w:cs="Times New Roman"/>
        </w:rPr>
        <w:t>) we add 1.</w:t>
      </w:r>
    </w:p>
    <w:p w14:paraId="1806580F" w14:textId="77777777" w:rsidR="002B688D" w:rsidRDefault="002B688D" w:rsidP="002B688D">
      <w:pPr>
        <w:rPr>
          <w:rFonts w:ascii="Times New Roman" w:hAnsi="Times New Roman" w:cs="Times New Roman"/>
        </w:rPr>
      </w:pPr>
    </w:p>
    <w:p w14:paraId="466CE48E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</w:p>
    <w:p w14:paraId="5A8902C3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58D651CC" wp14:editId="310CDC79">
            <wp:extent cx="4791744" cy="609685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140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</w:p>
    <w:p w14:paraId="72D758FE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5572CDDF" wp14:editId="3050BB87">
            <wp:extent cx="3505689" cy="1038370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F2D2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Recall:</w:t>
      </w:r>
    </w:p>
    <w:p w14:paraId="5CD94784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243709E1" wp14:editId="6E82BC6D">
            <wp:extent cx="3296110" cy="100026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C01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F-score:</w:t>
      </w:r>
    </w:p>
    <w:p w14:paraId="1936FF2B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CE1932">
        <w:rPr>
          <w:rFonts w:ascii="Times New Roman" w:hAnsi="Times New Roman" w:cs="Times New Roman"/>
          <w:noProof/>
        </w:rPr>
        <w:drawing>
          <wp:inline distT="0" distB="0" distL="0" distR="0" wp14:anchorId="28838A93" wp14:editId="5967EF4F">
            <wp:extent cx="3229426" cy="140037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F10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AUC is a binary metric, therefore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compute we implement a one vs all approach by taking each class and considering it positive, and the rest negative. First, we implement binary AUC:</w:t>
      </w:r>
    </w:p>
    <w:p w14:paraId="70FF8CB9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54959A" wp14:editId="5EFBD7A3">
            <wp:extent cx="4845538" cy="265588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1875" cy="26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56A" w14:textId="77777777" w:rsidR="002B688D" w:rsidRDefault="002B688D" w:rsidP="002B688D">
      <w:pPr>
        <w:rPr>
          <w:rFonts w:ascii="Times New Roman" w:hAnsi="Times New Roman" w:cs="Times New Roman"/>
        </w:rPr>
      </w:pPr>
    </w:p>
    <w:p w14:paraId="5B5EAEE4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for all classes:</w:t>
      </w:r>
    </w:p>
    <w:p w14:paraId="5A68412F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drawing>
          <wp:inline distT="0" distB="0" distL="0" distR="0" wp14:anchorId="7E8C65E0" wp14:editId="6B2D352A">
            <wp:extent cx="5001846" cy="2636122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5623" cy="26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988A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actual AUC is an integral and we use the repeated trapezium formula to compute it:</w:t>
      </w:r>
    </w:p>
    <w:p w14:paraId="5B7DD89F" w14:textId="77777777" w:rsidR="002B688D" w:rsidRDefault="002B688D" w:rsidP="002B688D">
      <w:pPr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drawing>
          <wp:inline distT="0" distB="0" distL="0" distR="0" wp14:anchorId="405D7096" wp14:editId="5BB50CB9">
            <wp:extent cx="5943600" cy="732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A96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end, for all metrics, except for accuracy, we record the values for each class and the mean in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52903268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done in a cross-validation manner, by computing them on each batch. Finally, we compute the means and confidence intervals batch wise:</w:t>
      </w:r>
    </w:p>
    <w:p w14:paraId="00EA962E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B5F411" wp14:editId="1E61085E">
            <wp:extent cx="4079073" cy="3407508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2292" cy="34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0062" w14:textId="77777777" w:rsidR="002B688D" w:rsidRDefault="002B688D" w:rsidP="002B688D">
      <w:pPr>
        <w:rPr>
          <w:rFonts w:ascii="Times New Roman" w:hAnsi="Times New Roman" w:cs="Times New Roman"/>
        </w:rPr>
      </w:pPr>
    </w:p>
    <w:p w14:paraId="296B86BF" w14:textId="77777777" w:rsidR="002B688D" w:rsidRPr="00203319" w:rsidRDefault="002B688D" w:rsidP="002B6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319">
        <w:rPr>
          <w:rFonts w:ascii="Times New Roman" w:hAnsi="Times New Roman" w:cs="Times New Roman"/>
          <w:b/>
          <w:bCs/>
          <w:sz w:val="24"/>
          <w:szCs w:val="24"/>
        </w:rPr>
        <w:t>Utils</w:t>
      </w:r>
    </w:p>
    <w:p w14:paraId="1D1D15D8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functions:</w:t>
      </w:r>
    </w:p>
    <w:p w14:paraId="7FDBCBBE" w14:textId="77777777" w:rsidR="002B688D" w:rsidRDefault="002B688D" w:rsidP="002B688D">
      <w:pPr>
        <w:jc w:val="center"/>
        <w:rPr>
          <w:rFonts w:ascii="Times New Roman" w:hAnsi="Times New Roman" w:cs="Times New Roman"/>
        </w:rPr>
      </w:pPr>
      <w:r w:rsidRPr="00FB1D6A">
        <w:rPr>
          <w:rFonts w:ascii="Times New Roman" w:hAnsi="Times New Roman" w:cs="Times New Roman"/>
          <w:noProof/>
        </w:rPr>
        <w:drawing>
          <wp:inline distT="0" distB="0" distL="0" distR="0" wp14:anchorId="0B8ACFF9" wp14:editId="6759446B">
            <wp:extent cx="4079631" cy="3313828"/>
            <wp:effectExtent l="0" t="0" r="0" b="127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2683" cy="33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4C8" w14:textId="77777777" w:rsidR="002B688D" w:rsidRDefault="002B688D" w:rsidP="002B6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09A0C4" w14:textId="77777777" w:rsidR="002B688D" w:rsidRPr="00B42390" w:rsidRDefault="002B688D" w:rsidP="002B688D">
      <w:pPr>
        <w:rPr>
          <w:rFonts w:ascii="Times New Roman" w:hAnsi="Times New Roman" w:cs="Times New Roman"/>
        </w:rPr>
      </w:pPr>
    </w:p>
    <w:p w14:paraId="1698D51F" w14:textId="77777777" w:rsidR="00DF7EE0" w:rsidRDefault="00DF7EE0"/>
    <w:sectPr w:rsidR="00DF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95"/>
    <w:rsid w:val="002B688D"/>
    <w:rsid w:val="00340295"/>
    <w:rsid w:val="00897333"/>
    <w:rsid w:val="00DF7EE0"/>
    <w:rsid w:val="00E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51AB"/>
  <w15:chartTrackingRefBased/>
  <w15:docId w15:val="{611F5DA4-5108-4F2F-A047-96B2178C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483</Words>
  <Characters>2306</Characters>
  <Application>Microsoft Office Word</Application>
  <DocSecurity>0</DocSecurity>
  <Lines>82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4</cp:revision>
  <cp:lastPrinted>2022-11-21T16:20:00Z</cp:lastPrinted>
  <dcterms:created xsi:type="dcterms:W3CDTF">2022-11-19T16:36:00Z</dcterms:created>
  <dcterms:modified xsi:type="dcterms:W3CDTF">2022-11-21T16:20:00Z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84547cd6daef072d852e52a251e2708c66f701fcc1fc9644291104883e48fed7</vt:lpwstr>
  </property>
</Properties>
</file>