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450" w:tblpY="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9"/>
        <w:gridCol w:w="864"/>
      </w:tblGrid>
      <w:tr w:rsidR="003C2DD5" w14:paraId="6C24EAAA" w14:textId="77777777">
        <w:trPr>
          <w:trHeight w:val="299"/>
        </w:trPr>
        <w:tc>
          <w:tcPr>
            <w:tcW w:w="864" w:type="dxa"/>
          </w:tcPr>
          <w:p w14:paraId="0004173F" w14:textId="77777777" w:rsidR="003C2DD5" w:rsidRDefault="00BD7447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评卷人</w:t>
            </w:r>
          </w:p>
        </w:tc>
        <w:tc>
          <w:tcPr>
            <w:tcW w:w="864" w:type="dxa"/>
          </w:tcPr>
          <w:p w14:paraId="37FC7BC4" w14:textId="77777777" w:rsidR="003C2DD5" w:rsidRDefault="00BD7447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得</w:t>
            </w:r>
            <w:r>
              <w:rPr>
                <w:rFonts w:hint="eastAsia"/>
                <w:b/>
                <w:szCs w:val="21"/>
              </w:rPr>
              <w:t xml:space="preserve"> </w:t>
            </w:r>
            <w:r>
              <w:rPr>
                <w:rFonts w:hint="eastAsia"/>
                <w:b/>
                <w:szCs w:val="21"/>
              </w:rPr>
              <w:t>分</w:t>
            </w:r>
          </w:p>
        </w:tc>
      </w:tr>
      <w:tr w:rsidR="003C2DD5" w14:paraId="3196986D" w14:textId="77777777">
        <w:trPr>
          <w:trHeight w:val="289"/>
        </w:trPr>
        <w:tc>
          <w:tcPr>
            <w:tcW w:w="864" w:type="dxa"/>
          </w:tcPr>
          <w:p w14:paraId="5F4B6900" w14:textId="77777777" w:rsidR="003C2DD5" w:rsidRDefault="00BD7447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inline distT="0" distB="0" distL="114300" distR="114300" wp14:anchorId="631A2E4C" wp14:editId="7E6F0F65">
                  <wp:extent cx="524510" cy="171450"/>
                  <wp:effectExtent l="0" t="0" r="4445" b="1270"/>
                  <wp:docPr id="2" name="图片 2" descr="8e3dfd08ad3becbe8d051d35cf6edc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8e3dfd08ad3becbe8d051d35cf6edcfc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" w:type="dxa"/>
          </w:tcPr>
          <w:p w14:paraId="6B081EE8" w14:textId="77777777" w:rsidR="003C2DD5" w:rsidRDefault="003C2DD5">
            <w:pPr>
              <w:rPr>
                <w:b/>
                <w:szCs w:val="21"/>
              </w:rPr>
            </w:pPr>
          </w:p>
        </w:tc>
      </w:tr>
    </w:tbl>
    <w:p w14:paraId="79626808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4F3E0453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1938C317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31A10227" w14:textId="77777777" w:rsidR="003C2DD5" w:rsidRDefault="00BD7447">
      <w:pPr>
        <w:jc w:val="right"/>
        <w:rPr>
          <w:rFonts w:ascii="黑体" w:eastAsia="黑体" w:hAnsi="黑体" w:hint="eastAsia"/>
          <w:szCs w:val="21"/>
        </w:rPr>
      </w:pPr>
      <w:r>
        <w:rPr>
          <w:rFonts w:ascii="黑体" w:eastAsia="黑体" w:hAnsi="黑体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05AE8437" wp14:editId="1312E276">
            <wp:simplePos x="0" y="0"/>
            <wp:positionH relativeFrom="column">
              <wp:posOffset>734695</wp:posOffset>
            </wp:positionH>
            <wp:positionV relativeFrom="paragraph">
              <wp:posOffset>158750</wp:posOffset>
            </wp:positionV>
            <wp:extent cx="3919855" cy="1099185"/>
            <wp:effectExtent l="0" t="0" r="9525" b="1905"/>
            <wp:wrapThrough wrapText="bothSides">
              <wp:wrapPolygon edited="0">
                <wp:start x="16180" y="0"/>
                <wp:lineTo x="3391" y="424"/>
                <wp:lineTo x="357" y="1061"/>
                <wp:lineTo x="357" y="3394"/>
                <wp:lineTo x="0" y="6788"/>
                <wp:lineTo x="0" y="12728"/>
                <wp:lineTo x="8209" y="13576"/>
                <wp:lineTo x="10648" y="16971"/>
                <wp:lineTo x="0" y="17819"/>
                <wp:lineTo x="0" y="21001"/>
                <wp:lineTo x="12313" y="21213"/>
                <wp:lineTo x="21355" y="21213"/>
                <wp:lineTo x="21355" y="18031"/>
                <wp:lineTo x="10707" y="16971"/>
                <wp:lineTo x="11719" y="16971"/>
                <wp:lineTo x="16715" y="14213"/>
                <wp:lineTo x="16715" y="13576"/>
                <wp:lineTo x="21355" y="12728"/>
                <wp:lineTo x="21355" y="9122"/>
                <wp:lineTo x="20998" y="6788"/>
                <wp:lineTo x="21355" y="4243"/>
                <wp:lineTo x="21355" y="636"/>
                <wp:lineTo x="16715" y="0"/>
                <wp:lineTo x="16180" y="0"/>
              </wp:wrapPolygon>
            </wp:wrapThrough>
            <wp:docPr id="1" name="图片 6" descr="矢量智能对象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矢量智能对象 拷贝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DC5FDF" w14:textId="77777777" w:rsidR="003C2DD5" w:rsidRDefault="003C2DD5">
      <w:pPr>
        <w:jc w:val="center"/>
        <w:rPr>
          <w:rFonts w:ascii="黑体" w:eastAsia="黑体" w:hAnsi="黑体" w:hint="eastAsia"/>
          <w:szCs w:val="21"/>
        </w:rPr>
      </w:pPr>
    </w:p>
    <w:p w14:paraId="0956AF5A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5D91D228" w14:textId="77777777" w:rsidR="003C2DD5" w:rsidRDefault="003C2DD5">
      <w:pPr>
        <w:rPr>
          <w:rFonts w:ascii="黑体" w:eastAsia="黑体" w:hAnsi="黑体" w:hint="eastAsia"/>
          <w:szCs w:val="21"/>
        </w:rPr>
      </w:pPr>
    </w:p>
    <w:p w14:paraId="3E3826CB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0B35008F" w14:textId="77777777" w:rsidR="003C2DD5" w:rsidRDefault="003C2DD5">
      <w:pPr>
        <w:rPr>
          <w:rFonts w:ascii="黑体" w:eastAsia="黑体" w:hAnsi="黑体" w:hint="eastAsia"/>
          <w:szCs w:val="21"/>
        </w:rPr>
      </w:pPr>
    </w:p>
    <w:p w14:paraId="0B631404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73039B6B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6C6E3A06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5BB4F695" w14:textId="77777777" w:rsidR="003C2DD5" w:rsidRDefault="003C2DD5">
      <w:pPr>
        <w:jc w:val="right"/>
        <w:rPr>
          <w:rFonts w:ascii="黑体" w:eastAsia="黑体" w:hAnsi="黑体" w:hint="eastAsia"/>
          <w:szCs w:val="21"/>
        </w:rPr>
      </w:pPr>
    </w:p>
    <w:p w14:paraId="48649C74" w14:textId="77777777" w:rsidR="003C2DD5" w:rsidRDefault="00BD7447">
      <w:pPr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 xml:space="preserve">                 </w:t>
      </w:r>
    </w:p>
    <w:p w14:paraId="56D2DE50" w14:textId="77777777" w:rsidR="003C2DD5" w:rsidRDefault="00BD7447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  <w:r>
        <w:rPr>
          <w:rFonts w:ascii="宋体" w:eastAsia="宋体" w:hAnsi="宋体" w:cs="宋体" w:hint="eastAsia"/>
          <w:b/>
          <w:bCs/>
          <w:sz w:val="52"/>
          <w:szCs w:val="52"/>
        </w:rPr>
        <w:t>《传媒数据管理与分析》期中报告</w:t>
      </w:r>
    </w:p>
    <w:p w14:paraId="72A78A89" w14:textId="77777777" w:rsidR="003C2DD5" w:rsidRDefault="003C2DD5">
      <w:pPr>
        <w:jc w:val="center"/>
        <w:rPr>
          <w:rFonts w:ascii="宋体" w:eastAsia="宋体" w:hAnsi="宋体" w:cs="宋体" w:hint="eastAsia"/>
          <w:b/>
          <w:bCs/>
          <w:sz w:val="52"/>
          <w:szCs w:val="52"/>
        </w:rPr>
      </w:pPr>
    </w:p>
    <w:p w14:paraId="207AA40E" w14:textId="77777777" w:rsidR="003C2DD5" w:rsidRDefault="00BD7447">
      <w:pPr>
        <w:jc w:val="center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基于机器学习的工业安全智能监测系统</w:t>
      </w:r>
    </w:p>
    <w:p w14:paraId="1BF47159" w14:textId="77777777" w:rsidR="003C2DD5" w:rsidRDefault="003C2DD5">
      <w:pPr>
        <w:jc w:val="center"/>
        <w:rPr>
          <w:rFonts w:ascii="方正小标宋简体" w:eastAsia="方正小标宋简体" w:hAnsi="黑体" w:hint="eastAsia"/>
          <w:szCs w:val="21"/>
        </w:rPr>
      </w:pPr>
    </w:p>
    <w:p w14:paraId="0BAD2905" w14:textId="77777777" w:rsidR="003C2DD5" w:rsidRDefault="003C2DD5">
      <w:pPr>
        <w:jc w:val="center"/>
        <w:rPr>
          <w:rFonts w:ascii="方正小标宋简体" w:eastAsia="方正小标宋简体" w:hAnsi="黑体" w:hint="eastAsia"/>
          <w:szCs w:val="21"/>
        </w:rPr>
      </w:pPr>
    </w:p>
    <w:p w14:paraId="0D0B5573" w14:textId="77777777" w:rsidR="003C2DD5" w:rsidRDefault="00BD7447">
      <w:pPr>
        <w:jc w:val="center"/>
        <w:rPr>
          <w:rFonts w:ascii="宋体" w:hAnsi="宋体" w:hint="eastAsia"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 xml:space="preserve">专 </w:t>
      </w:r>
      <w:r>
        <w:rPr>
          <w:rFonts w:ascii="宋体" w:hAnsi="宋体"/>
          <w:b/>
          <w:bCs/>
          <w:sz w:val="30"/>
          <w:szCs w:val="30"/>
        </w:rPr>
        <w:t xml:space="preserve">   </w:t>
      </w:r>
      <w:r>
        <w:rPr>
          <w:rFonts w:ascii="宋体" w:hAnsi="宋体" w:hint="eastAsia"/>
          <w:b/>
          <w:bCs/>
          <w:sz w:val="30"/>
          <w:szCs w:val="30"/>
        </w:rPr>
        <w:t>业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06D9CBD6" w14:textId="77777777" w:rsidR="003C2DD5" w:rsidRDefault="00BD7447">
      <w:pPr>
        <w:jc w:val="center"/>
        <w:rPr>
          <w:rFonts w:ascii="宋体" w:hAnsi="宋体" w:hint="eastAsia"/>
          <w:sz w:val="30"/>
          <w:szCs w:val="30"/>
          <w:u w:val="single"/>
        </w:rPr>
      </w:pPr>
      <w:r>
        <w:rPr>
          <w:rFonts w:ascii="宋体" w:hAnsi="宋体" w:hint="eastAsia"/>
          <w:b/>
          <w:bCs/>
          <w:sz w:val="30"/>
          <w:szCs w:val="30"/>
        </w:rPr>
        <w:t>学    号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6C6D86EA" w14:textId="77777777" w:rsidR="003C2DD5" w:rsidRDefault="00BD7447">
      <w:pPr>
        <w:jc w:val="center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 xml:space="preserve">姓 </w:t>
      </w:r>
      <w:r>
        <w:rPr>
          <w:rFonts w:ascii="宋体" w:hAnsi="宋体"/>
          <w:b/>
          <w:bCs/>
          <w:sz w:val="30"/>
          <w:szCs w:val="30"/>
        </w:rPr>
        <w:t xml:space="preserve">   </w:t>
      </w:r>
      <w:r>
        <w:rPr>
          <w:rFonts w:ascii="宋体" w:hAnsi="宋体" w:hint="eastAsia"/>
          <w:b/>
          <w:bCs/>
          <w:sz w:val="30"/>
          <w:szCs w:val="30"/>
        </w:rPr>
        <w:t>名</w:t>
      </w:r>
      <w:r>
        <w:rPr>
          <w:rFonts w:ascii="宋体" w:hAnsi="宋体" w:hint="eastAsia"/>
          <w:sz w:val="30"/>
          <w:szCs w:val="30"/>
          <w:u w:val="single"/>
        </w:rPr>
        <w:t>_</w:t>
      </w:r>
      <w:r>
        <w:rPr>
          <w:rFonts w:ascii="宋体" w:hAnsi="宋体"/>
          <w:sz w:val="30"/>
          <w:szCs w:val="30"/>
          <w:u w:val="single"/>
        </w:rPr>
        <w:t>___________________</w:t>
      </w:r>
    </w:p>
    <w:p w14:paraId="40DDA55C" w14:textId="77777777" w:rsidR="003C2DD5" w:rsidRDefault="00BD7447">
      <w:pPr>
        <w:ind w:firstLineChars="700" w:firstLine="2108"/>
        <w:rPr>
          <w:rFonts w:ascii="宋体" w:hAnsi="宋体" w:hint="eastAsia"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 xml:space="preserve">指导教师 </w:t>
      </w:r>
      <w:r>
        <w:rPr>
          <w:rFonts w:ascii="宋体" w:hAnsi="宋体" w:hint="eastAsia"/>
          <w:b/>
          <w:bCs/>
          <w:sz w:val="30"/>
          <w:szCs w:val="30"/>
          <w:u w:val="single"/>
        </w:rPr>
        <w:t xml:space="preserve">       </w:t>
      </w:r>
      <w:r>
        <w:rPr>
          <w:rFonts w:ascii="宋体" w:hAnsi="宋体" w:hint="eastAsia"/>
          <w:sz w:val="30"/>
          <w:szCs w:val="30"/>
          <w:u w:val="single"/>
        </w:rPr>
        <w:t xml:space="preserve">吴颖        </w:t>
      </w:r>
    </w:p>
    <w:p w14:paraId="121D990F" w14:textId="77777777" w:rsidR="003C2DD5" w:rsidRDefault="003C2DD5">
      <w:pPr>
        <w:jc w:val="center"/>
        <w:rPr>
          <w:rFonts w:ascii="宋体" w:hAnsi="宋体" w:hint="eastAsia"/>
          <w:szCs w:val="21"/>
        </w:rPr>
      </w:pPr>
    </w:p>
    <w:p w14:paraId="148597BD" w14:textId="77777777" w:rsidR="003C2DD5" w:rsidRDefault="003C2DD5">
      <w:pPr>
        <w:jc w:val="center"/>
        <w:rPr>
          <w:rFonts w:ascii="宋体" w:hAnsi="宋体" w:hint="eastAsia"/>
          <w:szCs w:val="21"/>
        </w:rPr>
      </w:pPr>
    </w:p>
    <w:p w14:paraId="641AE57B" w14:textId="77777777" w:rsidR="003C2DD5" w:rsidRDefault="00BD7447">
      <w:pPr>
        <w:jc w:val="center"/>
        <w:rPr>
          <w:rFonts w:ascii="宋体" w:hAnsi="宋体" w:hint="eastAsia"/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2026年10月</w:t>
      </w:r>
    </w:p>
    <w:p w14:paraId="76E285E2" w14:textId="77777777" w:rsidR="003C2DD5" w:rsidRDefault="00BD7447">
      <w:r>
        <w:rPr>
          <w:rFonts w:ascii="宋体" w:hAnsi="宋体"/>
          <w:b/>
          <w:bCs/>
          <w:sz w:val="30"/>
          <w:szCs w:val="30"/>
        </w:rPr>
        <w:br w:type="page"/>
      </w:r>
    </w:p>
    <w:p w14:paraId="6B372603" w14:textId="77777777" w:rsidR="003C2DD5" w:rsidRDefault="00BD7447">
      <w:pPr>
        <w:pStyle w:val="1"/>
        <w:keepLines w:val="0"/>
      </w:pPr>
      <w:r>
        <w:rPr>
          <w:rFonts w:hint="eastAsia"/>
        </w:rPr>
        <w:lastRenderedPageBreak/>
        <w:t>基于机器学习的工业安全智能监测系统</w:t>
      </w:r>
    </w:p>
    <w:p w14:paraId="3DBA251F" w14:textId="77777777" w:rsidR="003C2DD5" w:rsidRDefault="00BD7447">
      <w:pPr>
        <w:pStyle w:val="2"/>
        <w:keepLines w:val="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系统搭建的完成情况</w:t>
      </w:r>
    </w:p>
    <w:p w14:paraId="292EDC9F" w14:textId="77777777" w:rsidR="003C2DD5" w:rsidRDefault="00BD7447">
      <w:pPr>
        <w:pStyle w:val="3"/>
        <w:keepLines w:val="0"/>
      </w:pPr>
      <w:r>
        <w:rPr>
          <w:rFonts w:hint="eastAsia"/>
        </w:rPr>
        <w:t>1.1</w:t>
      </w:r>
      <w:r>
        <w:rPr>
          <w:rFonts w:hint="eastAsia"/>
        </w:rPr>
        <w:t>开发环境整体检查</w:t>
      </w:r>
    </w:p>
    <w:p w14:paraId="05D288BF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 xml:space="preserve">本系统采用 Python 3.12 + </w:t>
      </w:r>
      <w:proofErr w:type="spellStart"/>
      <w:r>
        <w:rPr>
          <w:rFonts w:ascii="宋体" w:eastAsia="宋体" w:hAnsi="宋体"/>
          <w:sz w:val="20"/>
        </w:rPr>
        <w:t>PyTorch</w:t>
      </w:r>
      <w:proofErr w:type="spellEnd"/>
      <w:r>
        <w:rPr>
          <w:rFonts w:ascii="宋体" w:eastAsia="宋体" w:hAnsi="宋体"/>
          <w:sz w:val="20"/>
        </w:rPr>
        <w:t xml:space="preserve">(CUDA) + </w:t>
      </w:r>
      <w:proofErr w:type="spellStart"/>
      <w:r>
        <w:rPr>
          <w:rFonts w:ascii="宋体" w:eastAsia="宋体" w:hAnsi="宋体"/>
          <w:sz w:val="20"/>
        </w:rPr>
        <w:t>Ultralytics</w:t>
      </w:r>
      <w:proofErr w:type="spellEnd"/>
      <w:r>
        <w:rPr>
          <w:rFonts w:ascii="宋体" w:eastAsia="宋体" w:hAnsi="宋体"/>
          <w:sz w:val="20"/>
        </w:rPr>
        <w:t xml:space="preserve"> YOLOv8 技术</w:t>
      </w:r>
      <w:proofErr w:type="gramStart"/>
      <w:r>
        <w:rPr>
          <w:rFonts w:ascii="宋体" w:eastAsia="宋体" w:hAnsi="宋体"/>
          <w:sz w:val="20"/>
        </w:rPr>
        <w:t>栈</w:t>
      </w:r>
      <w:proofErr w:type="gramEnd"/>
      <w:r>
        <w:rPr>
          <w:rFonts w:ascii="宋体" w:eastAsia="宋体" w:hAnsi="宋体"/>
          <w:sz w:val="20"/>
        </w:rPr>
        <w:t xml:space="preserve">，配合 </w:t>
      </w:r>
      <w:proofErr w:type="spellStart"/>
      <w:r>
        <w:rPr>
          <w:rFonts w:ascii="宋体" w:eastAsia="宋体" w:hAnsi="宋体"/>
          <w:sz w:val="20"/>
        </w:rPr>
        <w:t>FastAPI</w:t>
      </w:r>
      <w:proofErr w:type="spellEnd"/>
      <w:r>
        <w:rPr>
          <w:rFonts w:ascii="宋体" w:eastAsia="宋体" w:hAnsi="宋体"/>
          <w:sz w:val="20"/>
        </w:rPr>
        <w:t xml:space="preserve"> 提供推理服务。开发环境整体检查结果如下（真实命令输出截图见图1）：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3C2DD5" w14:paraId="39F36167" w14:textId="77777777"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D4B7B6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组件</w:t>
            </w:r>
          </w:p>
        </w:tc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98C76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版本/状态</w:t>
            </w:r>
          </w:p>
        </w:tc>
        <w:tc>
          <w:tcPr>
            <w:tcW w:w="2769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60DFC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</w:tr>
      <w:tr w:rsidR="003C2DD5" w14:paraId="6BFB55C3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C72A0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7"/>
              </w:rPr>
              <w:t>Python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6458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3.12.13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6515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运行环境（</w:t>
            </w:r>
            <w:proofErr w:type="spellStart"/>
            <w:r>
              <w:rPr>
                <w:rFonts w:ascii="宋体" w:eastAsia="宋体" w:hAnsi="宋体"/>
                <w:sz w:val="17"/>
              </w:rPr>
              <w:t>venv</w:t>
            </w:r>
            <w:proofErr w:type="spellEnd"/>
            <w:r>
              <w:rPr>
                <w:rFonts w:ascii="宋体" w:eastAsia="宋体" w:hAnsi="宋体"/>
                <w:sz w:val="17"/>
              </w:rPr>
              <w:t xml:space="preserve"> 隔离）</w:t>
            </w:r>
          </w:p>
        </w:tc>
      </w:tr>
      <w:tr w:rsidR="003C2DD5" w14:paraId="2200FEDC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60DE8" w14:textId="77777777" w:rsidR="003C2DD5" w:rsidRDefault="00BD7447">
            <w:pPr>
              <w:jc w:val="left"/>
            </w:pPr>
            <w:proofErr w:type="spellStart"/>
            <w:r>
              <w:rPr>
                <w:rFonts w:ascii="宋体" w:eastAsia="宋体" w:hAnsi="宋体"/>
                <w:sz w:val="17"/>
              </w:rPr>
              <w:t>PyTorch</w:t>
            </w:r>
            <w:proofErr w:type="spellEnd"/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203EB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2.6.0+cu126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1FC1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深度学习框架，CUDA 12.6</w:t>
            </w:r>
          </w:p>
        </w:tc>
      </w:tr>
      <w:tr w:rsidR="003C2DD5" w14:paraId="657307EB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3E051B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7"/>
              </w:rPr>
              <w:t>GPU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6A5B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RTX 4070 Laptop 8GB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02D3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CUDA 可用，训练与推理加速</w:t>
            </w:r>
          </w:p>
        </w:tc>
      </w:tr>
      <w:tr w:rsidR="003C2DD5" w14:paraId="599E1B8C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03AF05" w14:textId="77777777" w:rsidR="003C2DD5" w:rsidRDefault="00BD7447">
            <w:pPr>
              <w:jc w:val="left"/>
            </w:pPr>
            <w:proofErr w:type="spellStart"/>
            <w:r>
              <w:rPr>
                <w:rFonts w:ascii="宋体" w:eastAsia="宋体" w:hAnsi="宋体"/>
                <w:sz w:val="17"/>
              </w:rPr>
              <w:t>Ultralytics</w:t>
            </w:r>
            <w:proofErr w:type="spellEnd"/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5E14D3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8.4.152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1E3D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YOLOv8 训练/推理框架</w:t>
            </w:r>
          </w:p>
        </w:tc>
      </w:tr>
      <w:tr w:rsidR="003C2DD5" w14:paraId="0DCF338A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3BA67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7"/>
              </w:rPr>
              <w:t>OpenCV / NumPy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2D48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5.0.0 / 2.5.3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7F904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视频解码与数值计算</w:t>
            </w:r>
          </w:p>
        </w:tc>
      </w:tr>
      <w:tr w:rsidR="003C2DD5" w14:paraId="069E83CB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F8E1A3" w14:textId="77777777" w:rsidR="003C2DD5" w:rsidRDefault="00BD7447">
            <w:pPr>
              <w:jc w:val="left"/>
            </w:pPr>
            <w:proofErr w:type="spellStart"/>
            <w:r>
              <w:rPr>
                <w:rFonts w:ascii="宋体" w:eastAsia="宋体" w:hAnsi="宋体"/>
                <w:sz w:val="17"/>
              </w:rPr>
              <w:t>FastAPI</w:t>
            </w:r>
            <w:proofErr w:type="spellEnd"/>
            <w:r>
              <w:rPr>
                <w:rFonts w:ascii="宋体" w:eastAsia="宋体" w:hAnsi="宋体"/>
                <w:sz w:val="17"/>
              </w:rPr>
              <w:t xml:space="preserve"> + </w:t>
            </w:r>
            <w:proofErr w:type="spellStart"/>
            <w:r>
              <w:rPr>
                <w:rFonts w:ascii="宋体" w:eastAsia="宋体" w:hAnsi="宋体"/>
                <w:sz w:val="17"/>
              </w:rPr>
              <w:t>Uvicorn</w:t>
            </w:r>
            <w:proofErr w:type="spellEnd"/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5265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最新</w:t>
            </w:r>
            <w:proofErr w:type="gramStart"/>
            <w:r>
              <w:rPr>
                <w:rFonts w:ascii="宋体" w:eastAsia="宋体" w:hAnsi="宋体"/>
                <w:sz w:val="17"/>
              </w:rPr>
              <w:t>稳定版</w:t>
            </w:r>
            <w:proofErr w:type="gramEnd"/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DE38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REST API 与 WebSocket 服务</w:t>
            </w:r>
          </w:p>
        </w:tc>
      </w:tr>
      <w:tr w:rsidR="003C2DD5" w14:paraId="2371945B" w14:textId="77777777"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2BCBF" w14:textId="77777777" w:rsidR="003C2DD5" w:rsidRDefault="00BD7447">
            <w:pPr>
              <w:jc w:val="left"/>
            </w:pPr>
            <w:proofErr w:type="spellStart"/>
            <w:r>
              <w:rPr>
                <w:rFonts w:ascii="宋体" w:eastAsia="宋体" w:hAnsi="宋体"/>
                <w:sz w:val="17"/>
              </w:rPr>
              <w:t>SQLAlchemy</w:t>
            </w:r>
            <w:proofErr w:type="spellEnd"/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F8F2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2.0.53</w:t>
            </w:r>
          </w:p>
        </w:tc>
        <w:tc>
          <w:tcPr>
            <w:tcW w:w="2769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2B11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ORM（SQLite/PostgreSQL 双支持）</w:t>
            </w:r>
          </w:p>
        </w:tc>
      </w:tr>
      <w:tr w:rsidR="003C2DD5" w14:paraId="16287B65" w14:textId="77777777"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53356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7"/>
              </w:rPr>
              <w:t>Docker Compose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9F40A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v2（web/</w:t>
            </w:r>
            <w:proofErr w:type="spellStart"/>
            <w:r>
              <w:rPr>
                <w:rFonts w:ascii="宋体" w:eastAsia="宋体" w:hAnsi="宋体"/>
                <w:sz w:val="17"/>
              </w:rPr>
              <w:t>api</w:t>
            </w:r>
            <w:proofErr w:type="spellEnd"/>
            <w:r>
              <w:rPr>
                <w:rFonts w:ascii="宋体" w:eastAsia="宋体" w:hAnsi="宋体"/>
                <w:sz w:val="17"/>
              </w:rPr>
              <w:t>/</w:t>
            </w:r>
            <w:proofErr w:type="spellStart"/>
            <w:r>
              <w:rPr>
                <w:rFonts w:ascii="宋体" w:eastAsia="宋体" w:hAnsi="宋体"/>
                <w:sz w:val="17"/>
              </w:rPr>
              <w:t>db</w:t>
            </w:r>
            <w:proofErr w:type="spellEnd"/>
            <w:r>
              <w:rPr>
                <w:rFonts w:ascii="宋体" w:eastAsia="宋体" w:hAnsi="宋体"/>
                <w:sz w:val="17"/>
              </w:rPr>
              <w:t xml:space="preserve"> 三服务）</w:t>
            </w:r>
          </w:p>
        </w:tc>
        <w:tc>
          <w:tcPr>
            <w:tcW w:w="2769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7F714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7"/>
              </w:rPr>
              <w:t>容器</w:t>
            </w:r>
            <w:proofErr w:type="gramStart"/>
            <w:r>
              <w:rPr>
                <w:rFonts w:ascii="宋体" w:eastAsia="宋体" w:hAnsi="宋体"/>
                <w:sz w:val="17"/>
              </w:rPr>
              <w:t>化部署</w:t>
            </w:r>
            <w:proofErr w:type="gramEnd"/>
          </w:p>
        </w:tc>
      </w:tr>
    </w:tbl>
    <w:p w14:paraId="2A128EAF" w14:textId="77777777" w:rsidR="003C2DD5" w:rsidRDefault="003C2DD5"/>
    <w:p w14:paraId="24F8A3DF" w14:textId="77777777" w:rsidR="003C2DD5" w:rsidRDefault="00BD7447">
      <w:pPr>
        <w:jc w:val="center"/>
      </w:pPr>
      <w:r>
        <w:rPr>
          <w:noProof/>
        </w:rPr>
        <w:drawing>
          <wp:inline distT="0" distB="0" distL="0" distR="0" wp14:anchorId="56869059" wp14:editId="035C8B1D">
            <wp:extent cx="5120640" cy="2121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_env_ch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2BF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图1 开发环境整体检查（python 真实执行输出）</w:t>
      </w:r>
    </w:p>
    <w:p w14:paraId="09E03732" w14:textId="77777777" w:rsidR="003C2DD5" w:rsidRDefault="003C2DD5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79B22BBD" w14:textId="77777777" w:rsidR="003C2DD5" w:rsidRDefault="00BD7447">
      <w:pPr>
        <w:pStyle w:val="3"/>
        <w:keepLines w:val="0"/>
      </w:pPr>
      <w:r>
        <w:rPr>
          <w:rFonts w:hint="eastAsia"/>
        </w:rPr>
        <w:lastRenderedPageBreak/>
        <w:t>1.2 Python</w:t>
      </w:r>
      <w:r>
        <w:rPr>
          <w:rFonts w:hint="eastAsia"/>
        </w:rPr>
        <w:t>环境安装，代码无报错，工程的运行情况</w:t>
      </w:r>
    </w:p>
    <w:p w14:paraId="4344E2CD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环境通过 scripts/setup.ps1 一键创建虚拟环境并安装 requirements.txt 依赖；</w:t>
      </w:r>
      <w:proofErr w:type="spellStart"/>
      <w:r>
        <w:rPr>
          <w:rFonts w:ascii="宋体" w:eastAsia="宋体" w:hAnsi="宋体"/>
          <w:sz w:val="20"/>
        </w:rPr>
        <w:t>pytest</w:t>
      </w:r>
      <w:proofErr w:type="spellEnd"/>
      <w:r>
        <w:rPr>
          <w:rFonts w:ascii="宋体" w:eastAsia="宋体" w:hAnsi="宋体"/>
          <w:sz w:val="20"/>
        </w:rPr>
        <w:t xml:space="preserve"> 自动化测试套件 65 </w:t>
      </w:r>
      <w:proofErr w:type="gramStart"/>
      <w:r>
        <w:rPr>
          <w:rFonts w:ascii="宋体" w:eastAsia="宋体" w:hAnsi="宋体"/>
          <w:sz w:val="20"/>
        </w:rPr>
        <w:t>个</w:t>
      </w:r>
      <w:proofErr w:type="gramEnd"/>
      <w:r>
        <w:rPr>
          <w:rFonts w:ascii="宋体" w:eastAsia="宋体" w:hAnsi="宋体"/>
          <w:sz w:val="20"/>
        </w:rPr>
        <w:t xml:space="preserve">用例全部通过、无报错；服务启动后 /health 返回 </w:t>
      </w:r>
      <w:proofErr w:type="spellStart"/>
      <w:r>
        <w:rPr>
          <w:rFonts w:ascii="宋体" w:eastAsia="宋体" w:hAnsi="宋体"/>
          <w:sz w:val="20"/>
        </w:rPr>
        <w:t>model_available</w:t>
      </w:r>
      <w:proofErr w:type="spellEnd"/>
      <w:r>
        <w:rPr>
          <w:rFonts w:ascii="宋体" w:eastAsia="宋体" w:hAnsi="宋体"/>
          <w:sz w:val="20"/>
        </w:rPr>
        <w:t>=true（E7 权重加载成功），浏览器工作台可正常登录、上传推理与实时告警。</w:t>
      </w:r>
    </w:p>
    <w:p w14:paraId="44BDB71A" w14:textId="77777777" w:rsidR="003C2DD5" w:rsidRDefault="00BD7447">
      <w:pPr>
        <w:jc w:val="center"/>
      </w:pPr>
      <w:r>
        <w:rPr>
          <w:noProof/>
        </w:rPr>
        <w:drawing>
          <wp:inline distT="0" distB="0" distL="0" distR="0" wp14:anchorId="105196C7" wp14:editId="25120F76">
            <wp:extent cx="5120640" cy="20656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run_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381D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图2 自动化测试与 /health 服务健康检查（真实执行输出）</w:t>
      </w:r>
    </w:p>
    <w:p w14:paraId="7E4377F0" w14:textId="77777777" w:rsidR="003C2DD5" w:rsidRDefault="00BD7447">
      <w:pPr>
        <w:jc w:val="center"/>
      </w:pPr>
      <w:r>
        <w:rPr>
          <w:noProof/>
        </w:rPr>
        <w:drawing>
          <wp:inline distT="0" distB="0" distL="0" distR="0" wp14:anchorId="40E7DA10" wp14:editId="19A57A7F">
            <wp:extent cx="5394960" cy="3371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365C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图3 工业安全智能监测工作台——监控总</w:t>
      </w:r>
      <w:proofErr w:type="gramStart"/>
      <w:r>
        <w:rPr>
          <w:rFonts w:ascii="宋体" w:eastAsia="宋体" w:hAnsi="宋体"/>
          <w:color w:val="666666"/>
          <w:sz w:val="17"/>
        </w:rPr>
        <w:t>览页运行截</w:t>
      </w:r>
      <w:proofErr w:type="gramEnd"/>
      <w:r>
        <w:rPr>
          <w:rFonts w:ascii="宋体" w:eastAsia="宋体" w:hAnsi="宋体"/>
          <w:color w:val="666666"/>
          <w:sz w:val="17"/>
        </w:rPr>
        <w:t>图</w:t>
      </w:r>
    </w:p>
    <w:p w14:paraId="7BFB5124" w14:textId="77777777" w:rsidR="003C2DD5" w:rsidRDefault="00BD7447">
      <w:pPr>
        <w:jc w:val="center"/>
      </w:pPr>
      <w:r>
        <w:rPr>
          <w:noProof/>
        </w:rPr>
        <w:lastRenderedPageBreak/>
        <w:drawing>
          <wp:inline distT="0" distB="0" distL="0" distR="0" wp14:anchorId="7C591613" wp14:editId="00B0E319">
            <wp:extent cx="5394960" cy="337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det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DDAB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图4 智能检测页——上</w:t>
      </w:r>
      <w:proofErr w:type="gramStart"/>
      <w:r>
        <w:rPr>
          <w:rFonts w:ascii="宋体" w:eastAsia="宋体" w:hAnsi="宋体"/>
          <w:color w:val="666666"/>
          <w:sz w:val="17"/>
        </w:rPr>
        <w:t>传图片</w:t>
      </w:r>
      <w:proofErr w:type="gramEnd"/>
      <w:r>
        <w:rPr>
          <w:rFonts w:ascii="宋体" w:eastAsia="宋体" w:hAnsi="宋体"/>
          <w:color w:val="666666"/>
          <w:sz w:val="17"/>
        </w:rPr>
        <w:t>完成真实推理并产生安全事件</w:t>
      </w:r>
    </w:p>
    <w:p w14:paraId="7F98D23E" w14:textId="77777777" w:rsidR="003C2DD5" w:rsidRDefault="003C2DD5">
      <w:pPr>
        <w:rPr>
          <w:rFonts w:ascii="Times New Roman" w:eastAsia="宋体" w:hAnsi="Times New Roman" w:cs="Times New Roman"/>
        </w:rPr>
      </w:pPr>
    </w:p>
    <w:p w14:paraId="24C68EBC" w14:textId="77777777" w:rsidR="003C2DD5" w:rsidRDefault="00BD7447">
      <w:pPr>
        <w:pStyle w:val="2"/>
        <w:keepLines w:val="0"/>
        <w:numPr>
          <w:ilvl w:val="0"/>
          <w:numId w:val="1"/>
        </w:numPr>
      </w:pPr>
      <w:r>
        <w:t>数据集</w:t>
      </w:r>
    </w:p>
    <w:p w14:paraId="705E7FA9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本课题使用三个公开 PPE（个人防护装备）检测数据集，经类别统一与</w:t>
      </w:r>
      <w:proofErr w:type="gramStart"/>
      <w:r>
        <w:rPr>
          <w:rFonts w:ascii="宋体" w:eastAsia="宋体" w:hAnsi="宋体"/>
          <w:sz w:val="20"/>
        </w:rPr>
        <w:t>图片级去</w:t>
      </w:r>
      <w:proofErr w:type="gramEnd"/>
      <w:r>
        <w:rPr>
          <w:rFonts w:ascii="宋体" w:eastAsia="宋体" w:hAnsi="宋体"/>
          <w:sz w:val="20"/>
        </w:rPr>
        <w:t>重后合并为项目专用数据集。来源与链接如下：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3528"/>
      </w:tblGrid>
      <w:tr w:rsidR="003C2DD5" w14:paraId="5F79EF41" w14:textId="77777777">
        <w:tc>
          <w:tcPr>
            <w:tcW w:w="1656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546D8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数据集</w:t>
            </w:r>
          </w:p>
        </w:tc>
        <w:tc>
          <w:tcPr>
            <w:tcW w:w="194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ACD0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来源</w:t>
            </w:r>
          </w:p>
        </w:tc>
        <w:tc>
          <w:tcPr>
            <w:tcW w:w="136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9530C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规模</w:t>
            </w:r>
          </w:p>
        </w:tc>
        <w:tc>
          <w:tcPr>
            <w:tcW w:w="3528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3DFB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3C2DD5" w14:paraId="46FFE860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C7BE9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8A77AF" w14:textId="77777777" w:rsidR="003C2DD5" w:rsidRDefault="00BD7447">
            <w:pPr>
              <w:jc w:val="center"/>
            </w:pPr>
            <w:proofErr w:type="spellStart"/>
            <w:r>
              <w:rPr>
                <w:rFonts w:ascii="宋体" w:eastAsia="宋体" w:hAnsi="宋体"/>
                <w:sz w:val="16"/>
              </w:rPr>
              <w:t>Ultralytics</w:t>
            </w:r>
            <w:proofErr w:type="spellEnd"/>
            <w:r>
              <w:rPr>
                <w:rFonts w:ascii="宋体" w:eastAsia="宋体" w:hAnsi="宋体"/>
                <w:sz w:val="16"/>
              </w:rPr>
              <w:t xml:space="preserve"> assets 发布</w:t>
            </w:r>
            <w:r>
              <w:rPr>
                <w:rFonts w:ascii="宋体" w:eastAsia="宋体" w:hAnsi="宋体"/>
                <w:sz w:val="16"/>
              </w:rPr>
              <w:br/>
              <w:t>(GitHub)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E267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1,416 张</w:t>
            </w:r>
            <w:r>
              <w:rPr>
                <w:rFonts w:ascii="宋体" w:eastAsia="宋体" w:hAnsi="宋体"/>
                <w:sz w:val="16"/>
              </w:rPr>
              <w:br/>
              <w:t>11 类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B6EF1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SHA256 bef8dcb5… 记录于 data/</w:t>
            </w:r>
            <w:proofErr w:type="spellStart"/>
            <w:r>
              <w:rPr>
                <w:rFonts w:ascii="宋体" w:eastAsia="宋体" w:hAnsi="宋体"/>
                <w:sz w:val="16"/>
              </w:rPr>
              <w:t>dataset_sources.json</w:t>
            </w:r>
            <w:proofErr w:type="spellEnd"/>
            <w:r>
              <w:rPr>
                <w:rFonts w:ascii="宋体" w:eastAsia="宋体" w:hAnsi="宋体"/>
                <w:sz w:val="16"/>
              </w:rPr>
              <w:t>；完整链接见表后</w:t>
            </w:r>
          </w:p>
        </w:tc>
      </w:tr>
      <w:tr w:rsidR="003C2DD5" w14:paraId="30FC4A17" w14:textId="77777777"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29798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SH17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E919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GitHub 项目页</w:t>
            </w:r>
            <w:r>
              <w:rPr>
                <w:rFonts w:ascii="宋体" w:eastAsia="宋体" w:hAnsi="宋体"/>
                <w:sz w:val="16"/>
              </w:rPr>
              <w:br/>
              <w:t>Kaggle 论文数据集</w:t>
            </w:r>
            <w:r>
              <w:rPr>
                <w:rFonts w:ascii="宋体" w:eastAsia="宋体" w:hAnsi="宋体"/>
                <w:sz w:val="16"/>
              </w:rPr>
              <w:br/>
            </w:r>
            <w:proofErr w:type="spellStart"/>
            <w:r>
              <w:rPr>
                <w:rFonts w:ascii="宋体" w:eastAsia="宋体" w:hAnsi="宋体"/>
                <w:sz w:val="16"/>
              </w:rPr>
              <w:t>HuggingFace</w:t>
            </w:r>
            <w:proofErr w:type="spellEnd"/>
            <w:r>
              <w:rPr>
                <w:rFonts w:ascii="宋体" w:eastAsia="宋体" w:hAnsi="宋体"/>
                <w:sz w:val="16"/>
              </w:rPr>
              <w:t xml:space="preserve"> 镜像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23180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约 8,600 张</w:t>
            </w:r>
            <w:r>
              <w:rPr>
                <w:rFonts w:ascii="宋体" w:eastAsia="宋体" w:hAnsi="宋体"/>
                <w:sz w:val="16"/>
              </w:rPr>
              <w:br/>
              <w:t>17 类</w:t>
            </w:r>
          </w:p>
        </w:tc>
        <w:tc>
          <w:tcPr>
            <w:tcW w:w="2076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5CBE4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下载后做类别映射与质量校验；完整链接见表后</w:t>
            </w:r>
          </w:p>
        </w:tc>
      </w:tr>
      <w:tr w:rsidR="003C2DD5" w14:paraId="15C0E935" w14:textId="77777777"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312EB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Kaggle PPE Detection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9B4E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Kaggle</w:t>
            </w:r>
            <w:r>
              <w:rPr>
                <w:rFonts w:ascii="宋体" w:eastAsia="宋体" w:hAnsi="宋体"/>
                <w:sz w:val="16"/>
              </w:rPr>
              <w:br/>
              <w:t>(</w:t>
            </w:r>
            <w:proofErr w:type="spellStart"/>
            <w:r>
              <w:rPr>
                <w:rFonts w:ascii="宋体" w:eastAsia="宋体" w:hAnsi="宋体"/>
                <w:sz w:val="16"/>
              </w:rPr>
              <w:t>kagglehub</w:t>
            </w:r>
            <w:proofErr w:type="spellEnd"/>
            <w:r>
              <w:rPr>
                <w:rFonts w:ascii="宋体" w:eastAsia="宋体" w:hAnsi="宋体"/>
                <w:sz w:val="16"/>
              </w:rPr>
              <w:t xml:space="preserve"> 获取)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CE2BE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补充样本</w:t>
            </w:r>
          </w:p>
        </w:tc>
        <w:tc>
          <w:tcPr>
            <w:tcW w:w="2076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828C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SHA256 去重后并入；完整链接见表后</w:t>
            </w:r>
          </w:p>
        </w:tc>
      </w:tr>
    </w:tbl>
    <w:p w14:paraId="24BF4F5A" w14:textId="77777777" w:rsidR="003C2DD5" w:rsidRDefault="003C2DD5"/>
    <w:p w14:paraId="5A53F2E8" w14:textId="77777777" w:rsidR="003C2DD5" w:rsidRDefault="00BD7447">
      <w:pPr>
        <w:spacing w:after="20" w:line="288" w:lineRule="auto"/>
        <w:jc w:val="left"/>
      </w:pPr>
      <w:r>
        <w:rPr>
          <w:rFonts w:ascii="宋体" w:eastAsia="宋体" w:hAnsi="宋体"/>
          <w:b/>
          <w:sz w:val="20"/>
        </w:rPr>
        <w:t>数据集来源完整链接：</w:t>
      </w:r>
    </w:p>
    <w:p w14:paraId="619A857F" w14:textId="77777777" w:rsidR="003C2DD5" w:rsidRDefault="00BD7447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>① Construction-PPE：https://github.com/ultralytics/assets/releases/download/v0.0.0/construction-ppe.zip</w:t>
      </w:r>
    </w:p>
    <w:p w14:paraId="00004377" w14:textId="77777777" w:rsidR="003C2DD5" w:rsidRDefault="00BD7447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>② SH17 主页：https://github.com/ahmadmughees/SH17dataset</w:t>
      </w:r>
    </w:p>
    <w:p w14:paraId="2528D60B" w14:textId="77777777" w:rsidR="003C2DD5" w:rsidRDefault="00BD7447">
      <w:pPr>
        <w:spacing w:after="20" w:line="288" w:lineRule="auto"/>
        <w:jc w:val="left"/>
      </w:pPr>
      <w:r>
        <w:rPr>
          <w:rFonts w:ascii="宋体" w:eastAsia="宋体" w:hAnsi="宋体"/>
          <w:sz w:val="18"/>
        </w:rPr>
        <w:t xml:space="preserve">　 SH17 Kaggle：</w:t>
      </w:r>
      <w:r>
        <w:rPr>
          <w:rFonts w:ascii="宋体" w:eastAsia="宋体" w:hAnsi="宋体"/>
          <w:sz w:val="18"/>
        </w:rPr>
        <w:lastRenderedPageBreak/>
        <w:t>https://www.kaggle.com/datasets/mugheesahmad/sh17-dataset-for-ppe-detection ｜ 镜像：https://huggingface.co/datasets/fathansanum/SH-17-Dataset</w:t>
      </w:r>
    </w:p>
    <w:p w14:paraId="2AA8251D" w14:textId="77777777" w:rsidR="003C2DD5" w:rsidRDefault="00BD7447">
      <w:pPr>
        <w:spacing w:after="80" w:line="288" w:lineRule="auto"/>
        <w:jc w:val="left"/>
      </w:pPr>
      <w:r>
        <w:rPr>
          <w:rFonts w:ascii="宋体" w:eastAsia="宋体" w:hAnsi="宋体"/>
          <w:sz w:val="18"/>
        </w:rPr>
        <w:t>③ Kaggle PPE Detection：https://www.kaggle.com/datasets/uzairahmad1434/ppe-detection</w:t>
      </w:r>
    </w:p>
    <w:p w14:paraId="0FA484E2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 xml:space="preserve">合并集规模：11,623 张图片、28,853 </w:t>
      </w:r>
      <w:proofErr w:type="gramStart"/>
      <w:r>
        <w:rPr>
          <w:rFonts w:ascii="宋体" w:eastAsia="宋体" w:hAnsi="宋体"/>
          <w:sz w:val="20"/>
        </w:rPr>
        <w:t>个</w:t>
      </w:r>
      <w:proofErr w:type="gramEnd"/>
      <w:r>
        <w:rPr>
          <w:rFonts w:ascii="宋体" w:eastAsia="宋体" w:hAnsi="宋体"/>
          <w:sz w:val="20"/>
        </w:rPr>
        <w:t>标注框，统一为 person/helmet/vest 三类业务目标；官方划分 train/</w:t>
      </w:r>
      <w:proofErr w:type="spellStart"/>
      <w:r>
        <w:rPr>
          <w:rFonts w:ascii="宋体" w:eastAsia="宋体" w:hAnsi="宋体"/>
          <w:sz w:val="20"/>
        </w:rPr>
        <w:t>val</w:t>
      </w:r>
      <w:proofErr w:type="spellEnd"/>
      <w:r>
        <w:rPr>
          <w:rFonts w:ascii="宋体" w:eastAsia="宋体" w:hAnsi="宋体"/>
          <w:sz w:val="20"/>
        </w:rPr>
        <w:t>/test = 8,276/2,184/1,163 张（20,695/5,111/3,047 框）。来源、许可证、类别映射和 SHA256 全部记录在 data/</w:t>
      </w:r>
      <w:proofErr w:type="spellStart"/>
      <w:r>
        <w:rPr>
          <w:rFonts w:ascii="宋体" w:eastAsia="宋体" w:hAnsi="宋体"/>
          <w:sz w:val="20"/>
        </w:rPr>
        <w:t>dataset_sources.json</w:t>
      </w:r>
      <w:proofErr w:type="spellEnd"/>
      <w:r>
        <w:rPr>
          <w:rFonts w:ascii="宋体" w:eastAsia="宋体" w:hAnsi="宋体"/>
          <w:sz w:val="20"/>
        </w:rPr>
        <w:t xml:space="preserve"> 与 data/</w:t>
      </w:r>
      <w:proofErr w:type="spellStart"/>
      <w:r>
        <w:rPr>
          <w:rFonts w:ascii="宋体" w:eastAsia="宋体" w:hAnsi="宋体"/>
          <w:sz w:val="20"/>
        </w:rPr>
        <w:t>expanded_ppe_kaggle</w:t>
      </w:r>
      <w:proofErr w:type="spellEnd"/>
      <w:r>
        <w:rPr>
          <w:rFonts w:ascii="宋体" w:eastAsia="宋体" w:hAnsi="宋体"/>
          <w:sz w:val="20"/>
        </w:rPr>
        <w:t>/</w:t>
      </w:r>
      <w:proofErr w:type="spellStart"/>
      <w:r>
        <w:rPr>
          <w:rFonts w:ascii="宋体" w:eastAsia="宋体" w:hAnsi="宋体"/>
          <w:sz w:val="20"/>
        </w:rPr>
        <w:t>dataset_manifest.json</w:t>
      </w:r>
      <w:proofErr w:type="spellEnd"/>
      <w:r>
        <w:rPr>
          <w:rFonts w:ascii="宋体" w:eastAsia="宋体" w:hAnsi="宋体"/>
          <w:sz w:val="20"/>
        </w:rPr>
        <w:t>，可追溯复现。</w:t>
      </w:r>
    </w:p>
    <w:p w14:paraId="358A802F" w14:textId="77777777" w:rsidR="003C2DD5" w:rsidRDefault="003C2DD5"/>
    <w:p w14:paraId="1D6459C0" w14:textId="77777777" w:rsidR="003C2DD5" w:rsidRDefault="00BD7447">
      <w:pPr>
        <w:pStyle w:val="2"/>
        <w:keepLines w:val="0"/>
        <w:numPr>
          <w:ilvl w:val="0"/>
          <w:numId w:val="1"/>
        </w:numPr>
      </w:pPr>
      <w:r>
        <w:t>研究背景</w:t>
      </w:r>
    </w:p>
    <w:p w14:paraId="2DD3E9F3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工业生产环境中，未佩戴安全帽、未穿反光背心进入危险区域是高处坠物、机械伤害等事故的主要诱因之一。据应急管理部统计，物体打击与高处伤害长期位列</w:t>
      </w:r>
      <w:proofErr w:type="gramStart"/>
      <w:r>
        <w:rPr>
          <w:rFonts w:ascii="宋体" w:eastAsia="宋体" w:hAnsi="宋体"/>
          <w:sz w:val="20"/>
        </w:rPr>
        <w:t>工矿事故</w:t>
      </w:r>
      <w:proofErr w:type="gramEnd"/>
      <w:r>
        <w:rPr>
          <w:rFonts w:ascii="宋体" w:eastAsia="宋体" w:hAnsi="宋体"/>
          <w:sz w:val="20"/>
        </w:rPr>
        <w:t>类型前茅，而两者均与头部防护和作业区隔离直接相关。传统监管依赖人工巡视与事后抽查，存在覆盖时段有限、主观疲劳漏检、无法实时告警等固有缺陷。</w:t>
      </w:r>
    </w:p>
    <w:p w14:paraId="35C2E8E4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随着深度学习目标检测技术成熟，基于视频流的自动 PPE 佩戴检测与危险区域闯入识别成为可行方案。本课题面向中小型工地/车间场景，构建一套从检测模型、多目标跟踪、规则引擎到 Web 监测工作台的完整系统，探索机器学习在工业安全管理中的工程化落地路径，并以真实实验数据评估各方案的检测能力边界。</w:t>
      </w:r>
    </w:p>
    <w:p w14:paraId="116D55F6" w14:textId="77777777" w:rsidR="003C2DD5" w:rsidRDefault="003C2DD5"/>
    <w:p w14:paraId="2A877DC2" w14:textId="77777777" w:rsidR="003C2DD5" w:rsidRDefault="00BD7447">
      <w:pPr>
        <w:pStyle w:val="2"/>
        <w:keepLines w:val="0"/>
      </w:pPr>
      <w:r>
        <w:rPr>
          <w:rFonts w:hint="eastAsia"/>
        </w:rPr>
        <w:t>4</w:t>
      </w:r>
      <w:r>
        <w:t>.</w:t>
      </w:r>
      <w:r>
        <w:t>数据集描述</w:t>
      </w:r>
    </w:p>
    <w:p w14:paraId="2AF04894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合并数据集为 YOLO 目标检测格式：每张图片对应一个 txt 标注文件（类别索引 + 归一化框坐标）。三类业务目标定义：person（作业人员全身框）、helmet（安全帽，头部区域）、vest（反光背心，躯干区域）。划分与校验情况见图5：三个划分均通过 validate_dataset.py 质量校验（空标签、越界框、图片-标注不匹配均为 0 错误）。</w:t>
      </w:r>
    </w:p>
    <w:p w14:paraId="5F1D2C15" w14:textId="77777777" w:rsidR="003C2DD5" w:rsidRDefault="00BD7447">
      <w:pPr>
        <w:jc w:val="center"/>
      </w:pPr>
      <w:r>
        <w:rPr>
          <w:noProof/>
        </w:rPr>
        <w:lastRenderedPageBreak/>
        <w:drawing>
          <wp:inline distT="0" distB="0" distL="0" distR="0" wp14:anchorId="1D04E3DE" wp14:editId="5FA66E73">
            <wp:extent cx="4937760" cy="2284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1_dataset_spl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8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050E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图5 合并数据集划分规模与质量校验结果</w:t>
      </w:r>
    </w:p>
    <w:p w14:paraId="5C9BEBB6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 xml:space="preserve">数据增强产物：针对抽查发现的漏检场景（深色安全帽、远距离小目标），制作 </w:t>
      </w:r>
      <w:proofErr w:type="spellStart"/>
      <w:r>
        <w:rPr>
          <w:rFonts w:ascii="宋体" w:eastAsia="宋体" w:hAnsi="宋体"/>
          <w:sz w:val="20"/>
        </w:rPr>
        <w:t>hard_cases</w:t>
      </w:r>
      <w:proofErr w:type="spellEnd"/>
      <w:r>
        <w:rPr>
          <w:rFonts w:ascii="宋体" w:eastAsia="宋体" w:hAnsi="宋体"/>
          <w:sz w:val="20"/>
        </w:rPr>
        <w:t xml:space="preserve"> 子集——3 </w:t>
      </w:r>
      <w:proofErr w:type="gramStart"/>
      <w:r>
        <w:rPr>
          <w:rFonts w:ascii="宋体" w:eastAsia="宋体" w:hAnsi="宋体"/>
          <w:sz w:val="20"/>
        </w:rPr>
        <w:t>张用户</w:t>
      </w:r>
      <w:proofErr w:type="gramEnd"/>
      <w:r>
        <w:rPr>
          <w:rFonts w:ascii="宋体" w:eastAsia="宋体" w:hAnsi="宋体"/>
          <w:sz w:val="20"/>
        </w:rPr>
        <w:t xml:space="preserve">抽查原图各做 60 </w:t>
      </w:r>
      <w:proofErr w:type="gramStart"/>
      <w:r>
        <w:rPr>
          <w:rFonts w:ascii="宋体" w:eastAsia="宋体" w:hAnsi="宋体"/>
          <w:sz w:val="20"/>
        </w:rPr>
        <w:t>个</w:t>
      </w:r>
      <w:proofErr w:type="gramEnd"/>
      <w:r>
        <w:rPr>
          <w:rFonts w:ascii="宋体" w:eastAsia="宋体" w:hAnsi="宋体"/>
          <w:sz w:val="20"/>
        </w:rPr>
        <w:t xml:space="preserve">确定性增强，共 183 </w:t>
      </w:r>
      <w:proofErr w:type="gramStart"/>
      <w:r>
        <w:rPr>
          <w:rFonts w:ascii="宋体" w:eastAsia="宋体" w:hAnsi="宋体"/>
          <w:sz w:val="20"/>
        </w:rPr>
        <w:t>张训练图</w:t>
      </w:r>
      <w:proofErr w:type="gramEnd"/>
      <w:r>
        <w:rPr>
          <w:rFonts w:ascii="宋体" w:eastAsia="宋体" w:hAnsi="宋体"/>
          <w:sz w:val="20"/>
        </w:rPr>
        <w:t xml:space="preserve">、1,037 框，仅挂载训练集不进入 </w:t>
      </w:r>
      <w:proofErr w:type="spellStart"/>
      <w:r>
        <w:rPr>
          <w:rFonts w:ascii="宋体" w:eastAsia="宋体" w:hAnsi="宋体"/>
          <w:sz w:val="20"/>
        </w:rPr>
        <w:t>val</w:t>
      </w:r>
      <w:proofErr w:type="spellEnd"/>
      <w:r>
        <w:rPr>
          <w:rFonts w:ascii="宋体" w:eastAsia="宋体" w:hAnsi="宋体"/>
          <w:sz w:val="20"/>
        </w:rPr>
        <w:t>/test，防止增强图虚增指标。此外 E8 实验追加 150 张 train-only 视频抽帧，</w:t>
      </w:r>
      <w:proofErr w:type="spellStart"/>
      <w:r>
        <w:rPr>
          <w:rFonts w:ascii="宋体" w:eastAsia="宋体" w:hAnsi="宋体"/>
          <w:sz w:val="20"/>
        </w:rPr>
        <w:t>val</w:t>
      </w:r>
      <w:proofErr w:type="spellEnd"/>
      <w:r>
        <w:rPr>
          <w:rFonts w:ascii="宋体" w:eastAsia="宋体" w:hAnsi="宋体"/>
          <w:sz w:val="20"/>
        </w:rPr>
        <w:t>/test 始终保持不变，保证七组模型在同一口径 test split 上可比。</w:t>
      </w:r>
    </w:p>
    <w:p w14:paraId="64AE883F" w14:textId="77777777" w:rsidR="003C2DD5" w:rsidRDefault="003C2DD5">
      <w:pPr>
        <w:pStyle w:val="2"/>
        <w:keepLines w:val="0"/>
      </w:pPr>
    </w:p>
    <w:p w14:paraId="16ADBEA4" w14:textId="77777777" w:rsidR="003C2DD5" w:rsidRDefault="00BD7447">
      <w:pPr>
        <w:pStyle w:val="2"/>
        <w:keepLines w:val="0"/>
      </w:pPr>
      <w:r>
        <w:rPr>
          <w:rFonts w:hint="eastAsia"/>
        </w:rPr>
        <w:t>5.</w:t>
      </w:r>
      <w:r>
        <w:t>研究目标</w:t>
      </w:r>
    </w:p>
    <w:p w14:paraId="227766AE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目标1（模型对比）：</w:t>
      </w:r>
      <w:r>
        <w:rPr>
          <w:rFonts w:ascii="宋体" w:eastAsia="宋体" w:hAnsi="宋体"/>
          <w:sz w:val="20"/>
        </w:rPr>
        <w:t>在统一 test split 上完成不少于 5 组训练方案的 Precision/Recall/F1/</w:t>
      </w:r>
      <w:proofErr w:type="spellStart"/>
      <w:r>
        <w:rPr>
          <w:rFonts w:ascii="宋体" w:eastAsia="宋体" w:hAnsi="宋体"/>
          <w:sz w:val="20"/>
        </w:rPr>
        <w:t>mAP</w:t>
      </w:r>
      <w:proofErr w:type="spellEnd"/>
      <w:r>
        <w:rPr>
          <w:rFonts w:ascii="宋体" w:eastAsia="宋体" w:hAnsi="宋体"/>
          <w:sz w:val="20"/>
        </w:rPr>
        <w:t xml:space="preserve"> 对比，量化数据规模、训练轮数与数据增强对检测能力的影响。</w:t>
      </w:r>
    </w:p>
    <w:p w14:paraId="59AAF787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目标2（短板改进）：</w:t>
      </w:r>
      <w:r>
        <w:rPr>
          <w:rFonts w:ascii="宋体" w:eastAsia="宋体" w:hAnsi="宋体"/>
          <w:sz w:val="20"/>
        </w:rPr>
        <w:t>针对安全帽小目标漏检问题（初始 helmet Recall 不足 0.45），通过数据补充与定向精调提升该类召回并观察精度代价。</w:t>
      </w:r>
    </w:p>
    <w:p w14:paraId="0EE6D97A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目标3（系统能力）：</w:t>
      </w:r>
      <w:r>
        <w:rPr>
          <w:rFonts w:ascii="宋体" w:eastAsia="宋体" w:hAnsi="宋体"/>
          <w:sz w:val="20"/>
        </w:rPr>
        <w:t xml:space="preserve">将检测模型与 </w:t>
      </w:r>
      <w:proofErr w:type="spellStart"/>
      <w:r>
        <w:rPr>
          <w:rFonts w:ascii="宋体" w:eastAsia="宋体" w:hAnsi="宋体"/>
          <w:sz w:val="20"/>
        </w:rPr>
        <w:t>ByteTrack</w:t>
      </w:r>
      <w:proofErr w:type="spellEnd"/>
      <w:r>
        <w:rPr>
          <w:rFonts w:ascii="宋体" w:eastAsia="宋体" w:hAnsi="宋体"/>
          <w:sz w:val="20"/>
        </w:rPr>
        <w:t xml:space="preserve"> 跟踪、危险区域规则结合，实现连续</w:t>
      </w:r>
      <w:proofErr w:type="gramStart"/>
      <w:r>
        <w:rPr>
          <w:rFonts w:ascii="宋体" w:eastAsia="宋体" w:hAnsi="宋体"/>
          <w:sz w:val="20"/>
        </w:rPr>
        <w:t>帧</w:t>
      </w:r>
      <w:proofErr w:type="gramEnd"/>
      <w:r>
        <w:rPr>
          <w:rFonts w:ascii="宋体" w:eastAsia="宋体" w:hAnsi="宋体"/>
          <w:sz w:val="20"/>
        </w:rPr>
        <w:t>确认告警、证据截图与 WebSocket 实时推送的完整闭环。</w:t>
      </w:r>
    </w:p>
    <w:p w14:paraId="4931D238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目标4（部署决策）：</w:t>
      </w:r>
      <w:r>
        <w:rPr>
          <w:rFonts w:ascii="宋体" w:eastAsia="宋体" w:hAnsi="宋体"/>
          <w:sz w:val="20"/>
        </w:rPr>
        <w:t>建立</w:t>
      </w:r>
      <w:proofErr w:type="gramStart"/>
      <w:r>
        <w:rPr>
          <w:rFonts w:ascii="宋体" w:eastAsia="宋体" w:hAnsi="宋体"/>
          <w:sz w:val="20"/>
        </w:rPr>
        <w:t>三图两视频</w:t>
      </w:r>
      <w:proofErr w:type="gramEnd"/>
      <w:r>
        <w:rPr>
          <w:rFonts w:ascii="宋体" w:eastAsia="宋体" w:hAnsi="宋体"/>
          <w:sz w:val="20"/>
        </w:rPr>
        <w:t>定向回归门禁与四步验收门禁，用数据决定部署权重版本，杜绝以计划值或 fallback 输出冒充模型指标。</w:t>
      </w:r>
    </w:p>
    <w:p w14:paraId="175A9154" w14:textId="77777777" w:rsidR="003C2DD5" w:rsidRDefault="003C2DD5"/>
    <w:p w14:paraId="0885F4F9" w14:textId="77777777" w:rsidR="003C2DD5" w:rsidRDefault="00BD7447">
      <w:pPr>
        <w:pStyle w:val="2"/>
        <w:keepLines w:val="0"/>
      </w:pPr>
      <w:r>
        <w:rPr>
          <w:rFonts w:hint="eastAsia"/>
        </w:rPr>
        <w:t>6</w:t>
      </w:r>
      <w:r>
        <w:t>.</w:t>
      </w:r>
      <w:r>
        <w:t>代码</w:t>
      </w:r>
    </w:p>
    <w:p w14:paraId="1613A371" w14:textId="77777777" w:rsidR="003C2DD5" w:rsidRDefault="00BD7447">
      <w:pPr>
        <w:pStyle w:val="3"/>
        <w:keepLines w:val="0"/>
      </w:pPr>
      <w:r>
        <w:rPr>
          <w:rFonts w:hint="eastAsia"/>
        </w:rPr>
        <w:t>6</w:t>
      </w:r>
      <w:r>
        <w:t xml:space="preserve">.1 </w:t>
      </w:r>
      <w:r>
        <w:t>数据探索分析（</w:t>
      </w:r>
      <w:r>
        <w:t>EDA</w:t>
      </w:r>
      <w:r>
        <w:t>）</w:t>
      </w:r>
    </w:p>
    <w:p w14:paraId="0A71D542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数据探索聚焦三个问题：类别分布是否均衡、划分是否同口径、标注质量是否可信。校验脚本对全部 11,623 张图片执行存在性、可读性、标注框越界与空标签检查；同时统计各类别框数占比，</w:t>
      </w:r>
      <w:r>
        <w:rPr>
          <w:rFonts w:ascii="宋体" w:eastAsia="宋体" w:hAnsi="宋体"/>
          <w:sz w:val="20"/>
        </w:rPr>
        <w:lastRenderedPageBreak/>
        <w:t xml:space="preserve">发现 helmet </w:t>
      </w:r>
      <w:proofErr w:type="gramStart"/>
      <w:r>
        <w:rPr>
          <w:rFonts w:ascii="宋体" w:eastAsia="宋体" w:hAnsi="宋体"/>
          <w:sz w:val="20"/>
        </w:rPr>
        <w:t>类框占约</w:t>
      </w:r>
      <w:proofErr w:type="gramEnd"/>
      <w:r>
        <w:rPr>
          <w:rFonts w:ascii="宋体" w:eastAsia="宋体" w:hAnsi="宋体"/>
          <w:sz w:val="20"/>
        </w:rPr>
        <w:t xml:space="preserve"> 21% 且小目标占比高，这解释了后续该类召回偏低的观察。探索结论直接决定了第 6.3 节的输入工程策略。</w:t>
      </w:r>
    </w:p>
    <w:p w14:paraId="4C0F0916" w14:textId="77777777" w:rsidR="003C2DD5" w:rsidRDefault="003C2DD5">
      <w:pPr>
        <w:pStyle w:val="3"/>
        <w:keepLines w:val="0"/>
      </w:pPr>
    </w:p>
    <w:p w14:paraId="77DC6F19" w14:textId="77777777" w:rsidR="003C2DD5" w:rsidRDefault="00BD7447">
      <w:pPr>
        <w:pStyle w:val="3"/>
        <w:keepLines w:val="0"/>
      </w:pPr>
      <w:r>
        <w:rPr>
          <w:rFonts w:hint="eastAsia"/>
        </w:rPr>
        <w:t>6</w:t>
      </w:r>
      <w:r>
        <w:t xml:space="preserve">.2 </w:t>
      </w:r>
      <w:r>
        <w:t>预处理</w:t>
      </w:r>
    </w:p>
    <w:p w14:paraId="5E9F17AD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类别归</w:t>
      </w:r>
      <w:proofErr w:type="gramStart"/>
      <w:r>
        <w:rPr>
          <w:rFonts w:ascii="宋体" w:eastAsia="宋体" w:hAnsi="宋体"/>
          <w:b/>
          <w:sz w:val="20"/>
        </w:rPr>
        <w:t>一</w:t>
      </w:r>
      <w:proofErr w:type="gramEnd"/>
      <w:r>
        <w:rPr>
          <w:rFonts w:ascii="宋体" w:eastAsia="宋体" w:hAnsi="宋体"/>
          <w:b/>
          <w:sz w:val="20"/>
        </w:rPr>
        <w:t>：</w:t>
      </w:r>
      <w:r>
        <w:rPr>
          <w:rFonts w:ascii="宋体" w:eastAsia="宋体" w:hAnsi="宋体"/>
          <w:sz w:val="20"/>
        </w:rPr>
        <w:t>三个来源数据集类别命名不一致（Person/people/worker、hardhat/</w:t>
      </w:r>
      <w:proofErr w:type="spellStart"/>
      <w:r>
        <w:rPr>
          <w:rFonts w:ascii="宋体" w:eastAsia="宋体" w:hAnsi="宋体"/>
          <w:sz w:val="20"/>
        </w:rPr>
        <w:t>safety_helmet</w:t>
      </w:r>
      <w:proofErr w:type="spellEnd"/>
      <w:r>
        <w:rPr>
          <w:rFonts w:ascii="宋体" w:eastAsia="宋体" w:hAnsi="宋体"/>
          <w:sz w:val="20"/>
        </w:rPr>
        <w:t>、</w:t>
      </w:r>
      <w:proofErr w:type="spellStart"/>
      <w:r>
        <w:rPr>
          <w:rFonts w:ascii="宋体" w:eastAsia="宋体" w:hAnsi="宋体"/>
          <w:sz w:val="20"/>
        </w:rPr>
        <w:t>safety_vest</w:t>
      </w:r>
      <w:proofErr w:type="spellEnd"/>
      <w:r>
        <w:rPr>
          <w:rFonts w:ascii="宋体" w:eastAsia="宋体" w:hAnsi="宋体"/>
          <w:sz w:val="20"/>
        </w:rPr>
        <w:t>/</w:t>
      </w:r>
      <w:proofErr w:type="spellStart"/>
      <w:r>
        <w:rPr>
          <w:rFonts w:ascii="宋体" w:eastAsia="宋体" w:hAnsi="宋体"/>
          <w:sz w:val="20"/>
        </w:rPr>
        <w:t>reflective_vest</w:t>
      </w:r>
      <w:proofErr w:type="spellEnd"/>
      <w:r>
        <w:rPr>
          <w:rFonts w:ascii="宋体" w:eastAsia="宋体" w:hAnsi="宋体"/>
          <w:sz w:val="20"/>
        </w:rPr>
        <w:t xml:space="preserve"> 等），建立别名映射</w:t>
      </w:r>
      <w:proofErr w:type="gramStart"/>
      <w:r>
        <w:rPr>
          <w:rFonts w:ascii="宋体" w:eastAsia="宋体" w:hAnsi="宋体"/>
          <w:sz w:val="20"/>
        </w:rPr>
        <w:t>表统一</w:t>
      </w:r>
      <w:proofErr w:type="gramEnd"/>
      <w:r>
        <w:rPr>
          <w:rFonts w:ascii="宋体" w:eastAsia="宋体" w:hAnsi="宋体"/>
          <w:sz w:val="20"/>
        </w:rPr>
        <w:t>到 person/helmet/vest，无对应关系的类（boots/gloves 等）剔除。</w:t>
      </w:r>
    </w:p>
    <w:p w14:paraId="185C42F5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proofErr w:type="gramStart"/>
      <w:r>
        <w:rPr>
          <w:rFonts w:ascii="宋体" w:eastAsia="宋体" w:hAnsi="宋体"/>
          <w:b/>
          <w:sz w:val="20"/>
        </w:rPr>
        <w:t>图片级去</w:t>
      </w:r>
      <w:proofErr w:type="gramEnd"/>
      <w:r>
        <w:rPr>
          <w:rFonts w:ascii="宋体" w:eastAsia="宋体" w:hAnsi="宋体"/>
          <w:b/>
          <w:sz w:val="20"/>
        </w:rPr>
        <w:t>重：</w:t>
      </w:r>
      <w:r>
        <w:rPr>
          <w:rFonts w:ascii="宋体" w:eastAsia="宋体" w:hAnsi="宋体"/>
          <w:sz w:val="20"/>
        </w:rPr>
        <w:t>对全部图片计算 SHA256，合并时剔除重复图片，防止同一图片同时出现在训练与测试划分造成指标虚高。</w:t>
      </w:r>
    </w:p>
    <w:p w14:paraId="26817531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标注清洗：</w:t>
      </w:r>
      <w:r>
        <w:rPr>
          <w:rFonts w:ascii="宋体" w:eastAsia="宋体" w:hAnsi="宋体"/>
          <w:sz w:val="20"/>
        </w:rPr>
        <w:t>剔除空标签文件与越界框（坐标超出图像边界），逐划分校验</w:t>
      </w:r>
      <w:proofErr w:type="gramStart"/>
      <w:r>
        <w:rPr>
          <w:rFonts w:ascii="宋体" w:eastAsia="宋体" w:hAnsi="宋体"/>
          <w:sz w:val="20"/>
        </w:rPr>
        <w:t>后错误</w:t>
      </w:r>
      <w:proofErr w:type="gramEnd"/>
      <w:r>
        <w:rPr>
          <w:rFonts w:ascii="宋体" w:eastAsia="宋体" w:hAnsi="宋体"/>
          <w:sz w:val="20"/>
        </w:rPr>
        <w:t>数为 0 才进入训练。</w:t>
      </w:r>
    </w:p>
    <w:p w14:paraId="4F799784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划分隔离：</w:t>
      </w:r>
      <w:r>
        <w:rPr>
          <w:rFonts w:ascii="宋体" w:eastAsia="宋体" w:hAnsi="宋体"/>
          <w:sz w:val="20"/>
        </w:rPr>
        <w:t>增强图与视频</w:t>
      </w:r>
      <w:proofErr w:type="gramStart"/>
      <w:r>
        <w:rPr>
          <w:rFonts w:ascii="宋体" w:eastAsia="宋体" w:hAnsi="宋体"/>
          <w:sz w:val="20"/>
        </w:rPr>
        <w:t>抽帧仅</w:t>
      </w:r>
      <w:proofErr w:type="gramEnd"/>
      <w:r>
        <w:rPr>
          <w:rFonts w:ascii="宋体" w:eastAsia="宋体" w:hAnsi="宋体"/>
          <w:sz w:val="20"/>
        </w:rPr>
        <w:t>挂载 train，</w:t>
      </w:r>
      <w:proofErr w:type="spellStart"/>
      <w:r>
        <w:rPr>
          <w:rFonts w:ascii="宋体" w:eastAsia="宋体" w:hAnsi="宋体"/>
          <w:sz w:val="20"/>
        </w:rPr>
        <w:t>val</w:t>
      </w:r>
      <w:proofErr w:type="spellEnd"/>
      <w:r>
        <w:rPr>
          <w:rFonts w:ascii="宋体" w:eastAsia="宋体" w:hAnsi="宋体"/>
          <w:sz w:val="20"/>
        </w:rPr>
        <w:t>/test 保持原始分布，保证评估口径稳定。</w:t>
      </w:r>
    </w:p>
    <w:p w14:paraId="06B67E12" w14:textId="77777777" w:rsidR="003C2DD5" w:rsidRDefault="003C2DD5">
      <w:pPr>
        <w:pStyle w:val="3"/>
        <w:keepLines w:val="0"/>
      </w:pPr>
    </w:p>
    <w:p w14:paraId="220F2739" w14:textId="77777777" w:rsidR="003C2DD5" w:rsidRDefault="00BD7447">
      <w:pPr>
        <w:pStyle w:val="3"/>
        <w:keepLines w:val="0"/>
      </w:pPr>
      <w:r>
        <w:rPr>
          <w:rFonts w:hint="eastAsia"/>
        </w:rPr>
        <w:t>6</w:t>
      </w:r>
      <w:r>
        <w:t xml:space="preserve">.3 </w:t>
      </w:r>
      <w:r>
        <w:t>特征工程</w:t>
      </w:r>
    </w:p>
    <w:p w14:paraId="3A606F67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目标检测任务的“特征工程”核心在于输入空间与规则空间的构造，本课题实施了四项：</w:t>
      </w:r>
    </w:p>
    <w:p w14:paraId="209E9704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输入分辨率：</w:t>
      </w:r>
      <w:r>
        <w:rPr>
          <w:rFonts w:ascii="宋体" w:eastAsia="宋体" w:hAnsi="宋体"/>
          <w:sz w:val="20"/>
        </w:rPr>
        <w:t>MODEL_IMAGE_SIZE=640，相比 416 保留更充分的小目标 PPE 像素；另做 1280 对照实验（同权重同划分），验证分辨率对召回的影响。</w:t>
      </w:r>
    </w:p>
    <w:p w14:paraId="7F142AB3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定向数据增强：</w:t>
      </w:r>
      <w:r>
        <w:rPr>
          <w:rFonts w:ascii="宋体" w:eastAsia="宋体" w:hAnsi="宋体"/>
          <w:sz w:val="20"/>
        </w:rPr>
        <w:t xml:space="preserve">对抽查漏检原图做 60 </w:t>
      </w:r>
      <w:proofErr w:type="gramStart"/>
      <w:r>
        <w:rPr>
          <w:rFonts w:ascii="宋体" w:eastAsia="宋体" w:hAnsi="宋体"/>
          <w:sz w:val="20"/>
        </w:rPr>
        <w:t>个</w:t>
      </w:r>
      <w:proofErr w:type="gramEnd"/>
      <w:r>
        <w:rPr>
          <w:rFonts w:ascii="宋体" w:eastAsia="宋体" w:hAnsi="宋体"/>
          <w:sz w:val="20"/>
        </w:rPr>
        <w:t xml:space="preserve">确定性增强（亮度/遮挡/缩放扰动），构成 </w:t>
      </w:r>
      <w:proofErr w:type="spellStart"/>
      <w:r>
        <w:rPr>
          <w:rFonts w:ascii="宋体" w:eastAsia="宋体" w:hAnsi="宋体"/>
          <w:sz w:val="20"/>
        </w:rPr>
        <w:t>hard_cases</w:t>
      </w:r>
      <w:proofErr w:type="spellEnd"/>
      <w:r>
        <w:rPr>
          <w:rFonts w:ascii="宋体" w:eastAsia="宋体" w:hAnsi="宋体"/>
          <w:sz w:val="20"/>
        </w:rPr>
        <w:t xml:space="preserve"> 训练挂载集，等效于</w:t>
      </w:r>
      <w:proofErr w:type="gramStart"/>
      <w:r>
        <w:rPr>
          <w:rFonts w:ascii="宋体" w:eastAsia="宋体" w:hAnsi="宋体"/>
          <w:sz w:val="20"/>
        </w:rPr>
        <w:t>在难例流形</w:t>
      </w:r>
      <w:proofErr w:type="gramEnd"/>
      <w:r>
        <w:rPr>
          <w:rFonts w:ascii="宋体" w:eastAsia="宋体" w:hAnsi="宋体"/>
          <w:sz w:val="20"/>
        </w:rPr>
        <w:t>上加密采样。</w:t>
      </w:r>
    </w:p>
    <w:p w14:paraId="43B70259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空间关系特征：</w:t>
      </w:r>
      <w:r>
        <w:rPr>
          <w:rFonts w:ascii="宋体" w:eastAsia="宋体" w:hAnsi="宋体"/>
          <w:sz w:val="20"/>
        </w:rPr>
        <w:t xml:space="preserve">推理阶段构造 PPE </w:t>
      </w:r>
      <w:proofErr w:type="gramStart"/>
      <w:r>
        <w:rPr>
          <w:rFonts w:ascii="宋体" w:eastAsia="宋体" w:hAnsi="宋体"/>
          <w:sz w:val="20"/>
        </w:rPr>
        <w:t>框相对</w:t>
      </w:r>
      <w:proofErr w:type="gramEnd"/>
      <w:r>
        <w:rPr>
          <w:rFonts w:ascii="宋体" w:eastAsia="宋体" w:hAnsi="宋体"/>
          <w:sz w:val="20"/>
        </w:rPr>
        <w:t>人员框的几何特征（中心点包含、</w:t>
      </w:r>
      <w:proofErr w:type="spellStart"/>
      <w:r>
        <w:rPr>
          <w:rFonts w:ascii="宋体" w:eastAsia="宋体" w:hAnsi="宋体"/>
          <w:sz w:val="20"/>
        </w:rPr>
        <w:t>IoU</w:t>
      </w:r>
      <w:proofErr w:type="spellEnd"/>
      <w:r>
        <w:rPr>
          <w:rFonts w:ascii="宋体" w:eastAsia="宋体" w:hAnsi="宋体"/>
          <w:sz w:val="20"/>
        </w:rPr>
        <w:t xml:space="preserve"> 重叠率、头部/躯干相对高度区间、面积占比），过滤无人员归属的背景误检。</w:t>
      </w:r>
    </w:p>
    <w:p w14:paraId="5EE1EAC5" w14:textId="77777777" w:rsidR="003C2DD5" w:rsidRDefault="00BD7447">
      <w:pPr>
        <w:spacing w:after="40" w:line="276" w:lineRule="auto"/>
      </w:pPr>
      <w:r>
        <w:rPr>
          <w:rFonts w:ascii="宋体" w:eastAsia="宋体" w:hAnsi="宋体"/>
          <w:b/>
          <w:color w:val="1F4E79"/>
          <w:sz w:val="20"/>
        </w:rPr>
        <w:t xml:space="preserve">• </w:t>
      </w:r>
      <w:r>
        <w:rPr>
          <w:rFonts w:ascii="宋体" w:eastAsia="宋体" w:hAnsi="宋体"/>
          <w:b/>
          <w:sz w:val="20"/>
        </w:rPr>
        <w:t>时间维特征：</w:t>
      </w:r>
      <w:r>
        <w:rPr>
          <w:rFonts w:ascii="宋体" w:eastAsia="宋体" w:hAnsi="宋体"/>
          <w:sz w:val="20"/>
        </w:rPr>
        <w:t>视频流构造连续命中计数、轨迹确认状态与冷却时间窗，将单帧检测结果升级为稳定的安全事件。</w:t>
      </w:r>
    </w:p>
    <w:p w14:paraId="1BF86AA0" w14:textId="77777777" w:rsidR="003C2DD5" w:rsidRDefault="003C2DD5"/>
    <w:p w14:paraId="241F348C" w14:textId="77777777" w:rsidR="003C2DD5" w:rsidRDefault="00BD7447">
      <w:pPr>
        <w:pStyle w:val="3"/>
        <w:keepLines w:val="0"/>
      </w:pPr>
      <w:r>
        <w:rPr>
          <w:rFonts w:hint="eastAsia"/>
        </w:rPr>
        <w:t>6</w:t>
      </w:r>
      <w:r>
        <w:t>.4</w:t>
      </w:r>
      <w:r>
        <w:t>模型训练</w:t>
      </w:r>
    </w:p>
    <w:p w14:paraId="5C2FB015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 xml:space="preserve">共完成七组训练（满足 5 </w:t>
      </w:r>
      <w:proofErr w:type="gramStart"/>
      <w:r>
        <w:rPr>
          <w:rFonts w:ascii="宋体" w:eastAsia="宋体" w:hAnsi="宋体"/>
          <w:sz w:val="20"/>
        </w:rPr>
        <w:t>个</w:t>
      </w:r>
      <w:proofErr w:type="gramEnd"/>
      <w:r>
        <w:rPr>
          <w:rFonts w:ascii="宋体" w:eastAsia="宋体" w:hAnsi="宋体"/>
          <w:sz w:val="20"/>
        </w:rPr>
        <w:t>模型以上要求），全部在本机 RTX 4070 Laptop GPU 上执行，训练设置与数据版本见表：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3C2DD5" w14:paraId="413A2FF7" w14:textId="77777777"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2EB93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lastRenderedPageBreak/>
              <w:t>模型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9426F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基线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8A7C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训练轮数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95E66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数据版本</w:t>
            </w:r>
          </w:p>
        </w:tc>
        <w:tc>
          <w:tcPr>
            <w:tcW w:w="1661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E7587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定位</w:t>
            </w:r>
          </w:p>
        </w:tc>
      </w:tr>
      <w:tr w:rsidR="003C2DD5" w14:paraId="6BA45345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EE2EE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模型1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4BA4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YOLOv8n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9F16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 (smoke)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EF98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856BC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流程验证基线</w:t>
            </w:r>
          </w:p>
        </w:tc>
      </w:tr>
      <w:tr w:rsidR="003C2DD5" w14:paraId="0EC8BEDE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1B6A44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模型2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8714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AE313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 (smoke)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A3F4C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Construction-PPE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3888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容量对照基线</w:t>
            </w:r>
          </w:p>
        </w:tc>
      </w:tr>
      <w:tr w:rsidR="003C2DD5" w14:paraId="4F389585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F03D2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模型3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52597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F23B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5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4901A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Expanded PPE (9,515张)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D096D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数据扩充对照</w:t>
            </w:r>
          </w:p>
        </w:tc>
      </w:tr>
      <w:tr w:rsidR="003C2DD5" w14:paraId="082D7BFC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CE51C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模型4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E3C2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D7CF2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10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341E8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Expanded PPE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83324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轮数对照</w:t>
            </w:r>
          </w:p>
        </w:tc>
      </w:tr>
      <w:tr w:rsidR="003C2DD5" w14:paraId="7B443CCB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A1503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模型5 (E6)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50336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58F06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B8BB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 (11,623张)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FACAD6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历史部署版本</w:t>
            </w:r>
          </w:p>
        </w:tc>
      </w:tr>
      <w:tr w:rsidR="003C2DD5" w14:paraId="1A0A37F0" w14:textId="77777777"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DD3BC6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模型6 (E7)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AD08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DB9D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12</w:t>
            </w:r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EF97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合并集+</w:t>
            </w:r>
            <w:proofErr w:type="spellStart"/>
            <w:r>
              <w:rPr>
                <w:rFonts w:ascii="宋体" w:eastAsia="宋体" w:hAnsi="宋体"/>
                <w:sz w:val="16"/>
              </w:rPr>
              <w:t>hard_cases</w:t>
            </w:r>
            <w:proofErr w:type="spellEnd"/>
          </w:p>
        </w:tc>
        <w:tc>
          <w:tcPr>
            <w:tcW w:w="1661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5494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当前部署版本</w:t>
            </w:r>
          </w:p>
        </w:tc>
      </w:tr>
      <w:tr w:rsidR="003C2DD5" w14:paraId="2D9C67AB" w14:textId="77777777"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10BCAB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模型7 (E8)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2B4B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YOLOv8s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7C1DC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8F762C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合并集+video150</w:t>
            </w:r>
          </w:p>
        </w:tc>
        <w:tc>
          <w:tcPr>
            <w:tcW w:w="1661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53AC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候选版本</w:t>
            </w:r>
          </w:p>
        </w:tc>
      </w:tr>
    </w:tbl>
    <w:p w14:paraId="6441C557" w14:textId="77777777" w:rsidR="003C2DD5" w:rsidRDefault="003C2DD5"/>
    <w:p w14:paraId="4A3C799D" w14:textId="77777777" w:rsidR="003C2DD5" w:rsidRDefault="003C2DD5">
      <w:pPr>
        <w:pStyle w:val="3"/>
        <w:keepLines w:val="0"/>
      </w:pPr>
    </w:p>
    <w:p w14:paraId="0D12622A" w14:textId="77777777" w:rsidR="003C2DD5" w:rsidRDefault="00BD7447">
      <w:pPr>
        <w:pStyle w:val="3"/>
        <w:keepLines w:val="0"/>
      </w:pPr>
      <w:r>
        <w:rPr>
          <w:rFonts w:hint="eastAsia"/>
        </w:rPr>
        <w:t>6</w:t>
      </w:r>
      <w:r>
        <w:t>.5</w:t>
      </w:r>
      <w:r>
        <w:t>模型评估与优化（</w:t>
      </w:r>
      <w:r>
        <w:t>5</w:t>
      </w:r>
      <w:r>
        <w:t>个模型以上）</w:t>
      </w:r>
    </w:p>
    <w:p w14:paraId="154CAED7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全部模型在基础</w:t>
      </w:r>
      <w:proofErr w:type="gramStart"/>
      <w:r>
        <w:rPr>
          <w:rFonts w:ascii="宋体" w:eastAsia="宋体" w:hAnsi="宋体"/>
          <w:sz w:val="20"/>
        </w:rPr>
        <w:t>合并集同一</w:t>
      </w:r>
      <w:proofErr w:type="gramEnd"/>
      <w:r>
        <w:rPr>
          <w:rFonts w:ascii="宋体" w:eastAsia="宋体" w:hAnsi="宋体"/>
          <w:sz w:val="20"/>
        </w:rPr>
        <w:t xml:space="preserve"> test split（1,163 张 / 3,047 框）上以相同参数（</w:t>
      </w:r>
      <w:proofErr w:type="spellStart"/>
      <w:r>
        <w:rPr>
          <w:rFonts w:ascii="宋体" w:eastAsia="宋体" w:hAnsi="宋体"/>
          <w:sz w:val="20"/>
        </w:rPr>
        <w:t>imgsz</w:t>
      </w:r>
      <w:proofErr w:type="spellEnd"/>
      <w:r>
        <w:rPr>
          <w:rFonts w:ascii="宋体" w:eastAsia="宋体" w:hAnsi="宋体"/>
          <w:sz w:val="20"/>
        </w:rPr>
        <w:t>=640, conf=0.25）评估，真实指标汇总如下：</w:t>
      </w:r>
    </w:p>
    <w:tbl>
      <w:tblPr>
        <w:tblW w:w="0" w:type="auto"/>
        <w:tblBorders>
          <w:top w:val="single" w:sz="4" w:space="0" w:color="8FA8BF"/>
          <w:left w:val="single" w:sz="4" w:space="0" w:color="8FA8BF"/>
          <w:bottom w:val="single" w:sz="4" w:space="0" w:color="8FA8BF"/>
          <w:right w:val="single" w:sz="4" w:space="0" w:color="8FA8BF"/>
          <w:insideH w:val="single" w:sz="4" w:space="0" w:color="8FA8BF"/>
          <w:insideV w:val="single" w:sz="4" w:space="0" w:color="8FA8BF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</w:tblGrid>
      <w:tr w:rsidR="003C2DD5" w14:paraId="356AFD25" w14:textId="77777777"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DC2FD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模型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234A3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Precision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E3831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Recall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8D20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F1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0E8473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mAP@0.5</w:t>
            </w:r>
          </w:p>
        </w:tc>
        <w:tc>
          <w:tcPr>
            <w:tcW w:w="1384" w:type="dxa"/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C202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b/>
                <w:color w:val="FFFFFF"/>
                <w:sz w:val="16"/>
              </w:rPr>
              <w:t>mAP@0.5:0.95</w:t>
            </w:r>
          </w:p>
        </w:tc>
      </w:tr>
      <w:tr w:rsidR="003C2DD5" w14:paraId="08E71219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7E4117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YOLOv8n smoke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940897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0.6844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A5EA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0.3074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ADDF5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0.4242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D1E8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0.2970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94E2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0.1421</w:t>
            </w:r>
          </w:p>
        </w:tc>
      </w:tr>
      <w:tr w:rsidR="003C2DD5" w14:paraId="337A85F2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ADEED9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smoke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B0C34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0.7545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40BA2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0.3208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28D4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0.4502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313E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0.3771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FFF583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0.1748</w:t>
            </w:r>
          </w:p>
        </w:tc>
      </w:tr>
      <w:tr w:rsidR="003C2DD5" w14:paraId="71291DA9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716934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5ep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DDFD5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0.7705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D638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0.5297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EEFE5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0.6278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11FF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0.5939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3E29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0.3596</w:t>
            </w:r>
          </w:p>
        </w:tc>
      </w:tr>
      <w:tr w:rsidR="003C2DD5" w14:paraId="167B3BA9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63D5ED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YOLOv8s 10ep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12D6E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0.8361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BA57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0.5876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8047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0.6902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F076E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0.6616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0ECA80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0.4075</w:t>
            </w:r>
          </w:p>
        </w:tc>
      </w:tr>
      <w:tr w:rsidR="003C2DD5" w14:paraId="373AEC9A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C8DDA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E6 8ep 合并集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CA944D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0.8332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818F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0.6441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301D8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0.7266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A78D5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0.7151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A7A84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0.4538</w:t>
            </w:r>
          </w:p>
        </w:tc>
      </w:tr>
      <w:tr w:rsidR="003C2DD5" w14:paraId="55A0F970" w14:textId="77777777"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9390D5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E7 12ep hardcase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820C2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0.7977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D831A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0.6620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B4101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0.7235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99A4EB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0.7200</w:t>
            </w:r>
          </w:p>
        </w:tc>
        <w:tc>
          <w:tcPr>
            <w:tcW w:w="1384" w:type="dxa"/>
            <w:shd w:val="clear" w:color="auto" w:fill="F3F6F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8B83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0.4441</w:t>
            </w:r>
          </w:p>
        </w:tc>
      </w:tr>
      <w:tr w:rsidR="003C2DD5" w14:paraId="32223C2F" w14:textId="77777777"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8E3281" w14:textId="77777777" w:rsidR="003C2DD5" w:rsidRDefault="00BD7447">
            <w:pPr>
              <w:jc w:val="left"/>
            </w:pPr>
            <w:r>
              <w:rPr>
                <w:rFonts w:ascii="宋体" w:eastAsia="宋体" w:hAnsi="宋体"/>
                <w:sz w:val="16"/>
              </w:rPr>
              <w:t>E8 30ep video150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343929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0.7803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19983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0.6732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EAF23C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0.7228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5BB1BF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0.7095</w:t>
            </w:r>
          </w:p>
        </w:tc>
        <w:tc>
          <w:tcPr>
            <w:tcW w:w="13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BEF74E" w14:textId="77777777" w:rsidR="003C2DD5" w:rsidRDefault="00BD7447">
            <w:pPr>
              <w:jc w:val="center"/>
            </w:pPr>
            <w:r>
              <w:rPr>
                <w:rFonts w:ascii="宋体" w:eastAsia="宋体" w:hAnsi="宋体"/>
                <w:sz w:val="16"/>
              </w:rPr>
              <w:t>0.4463</w:t>
            </w:r>
          </w:p>
        </w:tc>
      </w:tr>
    </w:tbl>
    <w:p w14:paraId="666BB089" w14:textId="77777777" w:rsidR="003C2DD5" w:rsidRDefault="003C2DD5"/>
    <w:p w14:paraId="4C607353" w14:textId="77777777" w:rsidR="003C2DD5" w:rsidRDefault="00BD7447">
      <w:pPr>
        <w:jc w:val="center"/>
      </w:pPr>
      <w:r>
        <w:rPr>
          <w:noProof/>
        </w:rPr>
        <w:lastRenderedPageBreak/>
        <w:drawing>
          <wp:inline distT="0" distB="0" distL="0" distR="0" wp14:anchorId="0EE81CF7" wp14:editId="79ABF02A">
            <wp:extent cx="5394960" cy="19876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2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8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2526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图6 七组模型测试</w:t>
      </w:r>
      <w:proofErr w:type="gramStart"/>
      <w:r>
        <w:rPr>
          <w:rFonts w:ascii="宋体" w:eastAsia="宋体" w:hAnsi="宋体"/>
          <w:color w:val="666666"/>
          <w:sz w:val="17"/>
        </w:rPr>
        <w:t>集指标</w:t>
      </w:r>
      <w:proofErr w:type="gramEnd"/>
      <w:r>
        <w:rPr>
          <w:rFonts w:ascii="宋体" w:eastAsia="宋体" w:hAnsi="宋体"/>
          <w:color w:val="666666"/>
          <w:sz w:val="17"/>
        </w:rPr>
        <w:t>对比（真实 JSON 结果可视化）</w:t>
      </w:r>
    </w:p>
    <w:p w14:paraId="30DEEF28" w14:textId="77777777" w:rsidR="003C2DD5" w:rsidRDefault="00BD7447">
      <w:r>
        <w:rPr>
          <w:rFonts w:hint="eastAsia"/>
        </w:rPr>
        <w:t>模型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7389AEE4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模型1 YOLOv8n smoke：轻量基线 1 轮流程验证：Precision 0.6844、Recall 0.3074、mAP@0.5 0.2970，证明训练-评估链路可用，但召回严重不足，不具备部署价值。</w:t>
      </w:r>
    </w:p>
    <w:p w14:paraId="0407471C" w14:textId="77777777" w:rsidR="003C2DD5" w:rsidRDefault="003C2DD5"/>
    <w:p w14:paraId="263FAE67" w14:textId="77777777" w:rsidR="003C2DD5" w:rsidRDefault="00BD7447">
      <w:r>
        <w:rPr>
          <w:rFonts w:hint="eastAsia"/>
        </w:rPr>
        <w:t>模型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741265DA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模型2 YOLOv8s smoke：同轮数换更大容量：mAP@0.5 由 0.2970 提升至 0.3771，验证模型容量对检测能力的贡献，确立 YOLOv8s 为后续主模型。</w:t>
      </w:r>
    </w:p>
    <w:p w14:paraId="00DA647E" w14:textId="77777777" w:rsidR="003C2DD5" w:rsidRDefault="003C2DD5"/>
    <w:p w14:paraId="554DF8D5" w14:textId="77777777" w:rsidR="003C2DD5" w:rsidRDefault="00BD7447">
      <w:r>
        <w:rPr>
          <w:rFonts w:hint="eastAsia"/>
        </w:rPr>
        <w:t>模型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2B4FF306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模型3 YOLOv8s 5ep：数据扩充到 9,515 张后 5 轮训练：Recall 从 0.3208 跃升至 0.5297，mAP@0.5 达 0.5939，数据规模是本轮最大收益来源。</w:t>
      </w:r>
    </w:p>
    <w:p w14:paraId="352B04D9" w14:textId="77777777" w:rsidR="003C2DD5" w:rsidRDefault="00BD7447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模型4：</w:t>
      </w:r>
    </w:p>
    <w:p w14:paraId="4E65C03D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模型4 YOLOv8s 10ep：</w:t>
      </w:r>
      <w:proofErr w:type="gramStart"/>
      <w:r>
        <w:rPr>
          <w:rFonts w:ascii="宋体" w:eastAsia="宋体" w:hAnsi="宋体"/>
          <w:sz w:val="19"/>
        </w:rPr>
        <w:t>同数据</w:t>
      </w:r>
      <w:proofErr w:type="gramEnd"/>
      <w:r>
        <w:rPr>
          <w:rFonts w:ascii="宋体" w:eastAsia="宋体" w:hAnsi="宋体"/>
          <w:sz w:val="19"/>
        </w:rPr>
        <w:t xml:space="preserve">加倍轮数：Precision 提升至 0.8361、mAP@0.5 0.6616；另做 </w:t>
      </w:r>
      <w:proofErr w:type="spellStart"/>
      <w:r>
        <w:rPr>
          <w:rFonts w:ascii="宋体" w:eastAsia="宋体" w:hAnsi="宋体"/>
          <w:sz w:val="19"/>
        </w:rPr>
        <w:t>imgsz</w:t>
      </w:r>
      <w:proofErr w:type="spellEnd"/>
      <w:r>
        <w:rPr>
          <w:rFonts w:ascii="宋体" w:eastAsia="宋体" w:hAnsi="宋体"/>
          <w:sz w:val="19"/>
        </w:rPr>
        <w:t>=1280 同权重对照评估，小目标召回进一步改善，说明分辨率与轮数在不同维度上互补。</w:t>
      </w:r>
    </w:p>
    <w:p w14:paraId="308CC1F9" w14:textId="77777777" w:rsidR="003C2DD5" w:rsidRDefault="00BD7447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模型5：</w:t>
      </w:r>
    </w:p>
    <w:p w14:paraId="22FA30D2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模型5 (E6) 8ep 合并集：并入 Kaggle PPE 并去重后 8 轮精调：F1 达 0.7266、mAP@0.5 0.7151，综合最优的历史版本，曾作为部署模型。</w:t>
      </w:r>
    </w:p>
    <w:p w14:paraId="732FA714" w14:textId="77777777" w:rsidR="003C2DD5" w:rsidRDefault="00BD7447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模型6：</w:t>
      </w:r>
    </w:p>
    <w:p w14:paraId="06298C5A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 xml:space="preserve">模型6 (E7) 12ep hardcase（当前部署）：合并集追加 </w:t>
      </w:r>
      <w:proofErr w:type="spellStart"/>
      <w:r>
        <w:rPr>
          <w:rFonts w:ascii="宋体" w:eastAsia="宋体" w:hAnsi="宋体"/>
          <w:sz w:val="19"/>
        </w:rPr>
        <w:t>hard_cases</w:t>
      </w:r>
      <w:proofErr w:type="spellEnd"/>
      <w:r>
        <w:rPr>
          <w:rFonts w:ascii="宋体" w:eastAsia="宋体" w:hAnsi="宋体"/>
          <w:sz w:val="19"/>
        </w:rPr>
        <w:t xml:space="preserve"> 定向增强再精调 12 轮：Recall 0.6620、mAP@0.5 0.7200 为全组最高，helmet Recall 由 0.4353 提升至 0.4548，通过</w:t>
      </w:r>
      <w:proofErr w:type="gramStart"/>
      <w:r>
        <w:rPr>
          <w:rFonts w:ascii="宋体" w:eastAsia="宋体" w:hAnsi="宋体"/>
          <w:sz w:val="19"/>
        </w:rPr>
        <w:t>三图两视频</w:t>
      </w:r>
      <w:proofErr w:type="gramEnd"/>
      <w:r>
        <w:rPr>
          <w:rFonts w:ascii="宋体" w:eastAsia="宋体" w:hAnsi="宋体"/>
          <w:sz w:val="19"/>
        </w:rPr>
        <w:t>定向回归门禁</w:t>
      </w:r>
      <w:proofErr w:type="gramStart"/>
      <w:r>
        <w:rPr>
          <w:rFonts w:ascii="宋体" w:eastAsia="宋体" w:hAnsi="宋体"/>
          <w:sz w:val="19"/>
        </w:rPr>
        <w:t>后部署</w:t>
      </w:r>
      <w:proofErr w:type="gramEnd"/>
      <w:r>
        <w:rPr>
          <w:rFonts w:ascii="宋体" w:eastAsia="宋体" w:hAnsi="宋体"/>
          <w:sz w:val="19"/>
        </w:rPr>
        <w:t>上线。</w:t>
      </w:r>
    </w:p>
    <w:p w14:paraId="02FA0355" w14:textId="77777777" w:rsidR="003C2DD5" w:rsidRDefault="00BD7447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t>模型7：</w:t>
      </w:r>
    </w:p>
    <w:p w14:paraId="4C5E94EB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19"/>
        </w:rPr>
        <w:t>模型7 (E8) 30ep video150（候选）：追加 150 张</w:t>
      </w:r>
      <w:proofErr w:type="gramStart"/>
      <w:r>
        <w:rPr>
          <w:rFonts w:ascii="宋体" w:eastAsia="宋体" w:hAnsi="宋体"/>
          <w:sz w:val="19"/>
        </w:rPr>
        <w:t>视频抽帧并</w:t>
      </w:r>
      <w:proofErr w:type="gramEnd"/>
      <w:r>
        <w:rPr>
          <w:rFonts w:ascii="宋体" w:eastAsia="宋体" w:hAnsi="宋体"/>
          <w:sz w:val="19"/>
        </w:rPr>
        <w:t>训练 30 轮：Recall 再升至 0.6732、helmet Recall 0.4868，但 Precision/F1/mAP@0.5 均回落（F1 0.7228）。经四步验收门禁评估后判定综合不优于 E7，保留为候选未部署——这是门禁机制避免负优化的一次实际拦截。</w:t>
      </w:r>
    </w:p>
    <w:p w14:paraId="6383C853" w14:textId="77777777" w:rsidR="003C2DD5" w:rsidRDefault="00BD7447">
      <w:pPr>
        <w:keepNext/>
        <w:spacing w:before="80" w:after="60"/>
      </w:pPr>
      <w:r>
        <w:rPr>
          <w:rFonts w:ascii="宋体" w:eastAsia="宋体" w:hAnsi="宋体"/>
          <w:b/>
          <w:sz w:val="22"/>
        </w:rPr>
        <w:lastRenderedPageBreak/>
        <w:t>评估可视化与优化结论</w:t>
      </w:r>
    </w:p>
    <w:p w14:paraId="51A8F789" w14:textId="77777777" w:rsidR="003C2DD5" w:rsidRDefault="00BD7447">
      <w:pPr>
        <w:jc w:val="center"/>
      </w:pPr>
      <w:r>
        <w:rPr>
          <w:noProof/>
        </w:rPr>
        <w:drawing>
          <wp:inline distT="0" distB="0" distL="0" distR="0" wp14:anchorId="5429838D" wp14:editId="57A8A1A5">
            <wp:extent cx="4754880" cy="20878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t3_helmet_rec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8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2560" w14:textId="77777777" w:rsidR="003C2DD5" w:rsidRDefault="00BD7447">
      <w:pPr>
        <w:jc w:val="center"/>
      </w:pPr>
      <w:r>
        <w:rPr>
          <w:rFonts w:ascii="宋体" w:eastAsia="宋体" w:hAnsi="宋体"/>
          <w:color w:val="666666"/>
          <w:sz w:val="17"/>
        </w:rPr>
        <w:t>图7 helmet 类分项 Precision/Recall 演进（短板</w:t>
      </w:r>
      <w:proofErr w:type="gramStart"/>
      <w:r>
        <w:rPr>
          <w:rFonts w:ascii="宋体" w:eastAsia="宋体" w:hAnsi="宋体"/>
          <w:color w:val="666666"/>
          <w:sz w:val="17"/>
        </w:rPr>
        <w:t>改进全</w:t>
      </w:r>
      <w:proofErr w:type="gramEnd"/>
      <w:r>
        <w:rPr>
          <w:rFonts w:ascii="宋体" w:eastAsia="宋体" w:hAnsi="宋体"/>
          <w:color w:val="666666"/>
          <w:sz w:val="17"/>
        </w:rPr>
        <w:t>过程）</w:t>
      </w:r>
    </w:p>
    <w:p w14:paraId="10FFAF37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 xml:space="preserve">优化路径总结：数据维度上，合并数据与定向 hard-case 增强是收益最大的两项（Recall 0.32→0.66）；训练维度上，轮数提升在 12 轮后边际收益归零，30 </w:t>
      </w:r>
      <w:proofErr w:type="gramStart"/>
      <w:r>
        <w:rPr>
          <w:rFonts w:ascii="宋体" w:eastAsia="宋体" w:hAnsi="宋体"/>
          <w:sz w:val="20"/>
        </w:rPr>
        <w:t>轮出现</w:t>
      </w:r>
      <w:proofErr w:type="gramEnd"/>
      <w:r>
        <w:rPr>
          <w:rFonts w:ascii="宋体" w:eastAsia="宋体" w:hAnsi="宋体"/>
          <w:sz w:val="20"/>
        </w:rPr>
        <w:t>过拟合迹象（E8 精度回落）；评估维度上，建立</w:t>
      </w:r>
      <w:proofErr w:type="gramStart"/>
      <w:r>
        <w:rPr>
          <w:rFonts w:ascii="宋体" w:eastAsia="宋体" w:hAnsi="宋体"/>
          <w:sz w:val="20"/>
        </w:rPr>
        <w:t>三图硬门禁</w:t>
      </w:r>
      <w:proofErr w:type="gramEnd"/>
      <w:r>
        <w:rPr>
          <w:rFonts w:ascii="宋体" w:eastAsia="宋体" w:hAnsi="宋体"/>
          <w:sz w:val="20"/>
        </w:rPr>
        <w:t>、两视频轨迹门禁与四步验收门禁，任何候选权重必须全门禁通过才允许替换部署版本，</w:t>
      </w:r>
      <w:proofErr w:type="gramStart"/>
      <w:r>
        <w:rPr>
          <w:rFonts w:ascii="宋体" w:eastAsia="宋体" w:hAnsi="宋体"/>
          <w:sz w:val="20"/>
        </w:rPr>
        <w:t>本机制</w:t>
      </w:r>
      <w:proofErr w:type="gramEnd"/>
      <w:r>
        <w:rPr>
          <w:rFonts w:ascii="宋体" w:eastAsia="宋体" w:hAnsi="宋体"/>
          <w:sz w:val="20"/>
        </w:rPr>
        <w:t>在实践中成功拦截了 E8 的负优化替换。</w:t>
      </w:r>
    </w:p>
    <w:p w14:paraId="3BF19491" w14:textId="77777777" w:rsidR="003C2DD5" w:rsidRDefault="003C2DD5"/>
    <w:p w14:paraId="3DDD525F" w14:textId="77777777" w:rsidR="003C2DD5" w:rsidRDefault="00BD7447">
      <w:pPr>
        <w:pStyle w:val="2"/>
        <w:keepLines w:val="0"/>
      </w:pPr>
      <w:r>
        <w:rPr>
          <w:rFonts w:hint="eastAsia"/>
        </w:rPr>
        <w:t>7.</w:t>
      </w:r>
      <w:r>
        <w:rPr>
          <w:rFonts w:hint="eastAsia"/>
        </w:rPr>
        <w:t>总结</w:t>
      </w:r>
      <w:r>
        <w:rPr>
          <w:rFonts w:hint="eastAsia"/>
        </w:rPr>
        <w:t>(</w:t>
      </w:r>
      <w:r>
        <w:rPr>
          <w:rFonts w:hint="eastAsia"/>
        </w:rPr>
        <w:t>问题现象与解决方法</w:t>
      </w:r>
      <w:r>
        <w:rPr>
          <w:rFonts w:hint="eastAsia"/>
        </w:rPr>
        <w:t>)</w:t>
      </w:r>
    </w:p>
    <w:p w14:paraId="6EADDC3A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问题现象1：</w:t>
      </w:r>
      <w:proofErr w:type="gramStart"/>
      <w:r>
        <w:rPr>
          <w:rFonts w:ascii="宋体" w:eastAsia="宋体" w:hAnsi="宋体"/>
          <w:b/>
          <w:sz w:val="19"/>
        </w:rPr>
        <w:t>三数据</w:t>
      </w:r>
      <w:proofErr w:type="gramEnd"/>
      <w:r>
        <w:rPr>
          <w:rFonts w:ascii="宋体" w:eastAsia="宋体" w:hAnsi="宋体"/>
          <w:b/>
          <w:sz w:val="19"/>
        </w:rPr>
        <w:t xml:space="preserve">集类别命名互不一致，直接合并导致类别碎裂。 </w:t>
      </w:r>
      <w:r>
        <w:rPr>
          <w:rFonts w:ascii="宋体" w:eastAsia="宋体" w:hAnsi="宋体"/>
          <w:sz w:val="19"/>
        </w:rPr>
        <w:t>解决方法：建立类别别名映射表（Person/people/</w:t>
      </w:r>
      <w:proofErr w:type="spellStart"/>
      <w:r>
        <w:rPr>
          <w:rFonts w:ascii="宋体" w:eastAsia="宋体" w:hAnsi="宋体"/>
          <w:sz w:val="19"/>
        </w:rPr>
        <w:t>worker→person</w:t>
      </w:r>
      <w:proofErr w:type="spellEnd"/>
      <w:r>
        <w:rPr>
          <w:rFonts w:ascii="宋体" w:eastAsia="宋体" w:hAnsi="宋体"/>
          <w:sz w:val="19"/>
        </w:rPr>
        <w:t>，hardhat/</w:t>
      </w:r>
      <w:proofErr w:type="spellStart"/>
      <w:r>
        <w:rPr>
          <w:rFonts w:ascii="宋体" w:eastAsia="宋体" w:hAnsi="宋体"/>
          <w:sz w:val="19"/>
        </w:rPr>
        <w:t>safety_helmet→helmet</w:t>
      </w:r>
      <w:proofErr w:type="spellEnd"/>
      <w:r>
        <w:rPr>
          <w:rFonts w:ascii="宋体" w:eastAsia="宋体" w:hAnsi="宋体"/>
          <w:sz w:val="19"/>
        </w:rPr>
        <w:t xml:space="preserve"> 等），映射后逐划分校验类别数一致，再执行</w:t>
      </w:r>
      <w:proofErr w:type="gramStart"/>
      <w:r>
        <w:rPr>
          <w:rFonts w:ascii="宋体" w:eastAsia="宋体" w:hAnsi="宋体"/>
          <w:sz w:val="19"/>
        </w:rPr>
        <w:t>图片级</w:t>
      </w:r>
      <w:proofErr w:type="gramEnd"/>
      <w:r>
        <w:rPr>
          <w:rFonts w:ascii="宋体" w:eastAsia="宋体" w:hAnsi="宋体"/>
          <w:sz w:val="19"/>
        </w:rPr>
        <w:t xml:space="preserve"> SHA256 去重，合并集校验错误归零。</w:t>
      </w:r>
    </w:p>
    <w:p w14:paraId="1EE6957C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 xml:space="preserve">问题现象2：安全帽小目标漏检严重，初始模型 helmet Recall 不足 0.44。 </w:t>
      </w:r>
      <w:r>
        <w:rPr>
          <w:rFonts w:ascii="宋体" w:eastAsia="宋体" w:hAnsi="宋体"/>
          <w:sz w:val="19"/>
        </w:rPr>
        <w:t xml:space="preserve">解决方法：三管齐下——合并 Kaggle PPE 扩充样本、制作 </w:t>
      </w:r>
      <w:proofErr w:type="spellStart"/>
      <w:r>
        <w:rPr>
          <w:rFonts w:ascii="宋体" w:eastAsia="宋体" w:hAnsi="宋体"/>
          <w:sz w:val="19"/>
        </w:rPr>
        <w:t>hard_cases</w:t>
      </w:r>
      <w:proofErr w:type="spellEnd"/>
      <w:r>
        <w:rPr>
          <w:rFonts w:ascii="宋体" w:eastAsia="宋体" w:hAnsi="宋体"/>
          <w:sz w:val="19"/>
        </w:rPr>
        <w:t xml:space="preserve"> 定向增强集、提高输入分辨率至 640/1280 对照；helmet Recall 最终提升至 0.4868（E8），期间通过分项指标图持续监控精度代价。</w:t>
      </w:r>
    </w:p>
    <w:p w14:paraId="0F0165A1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问题现象3：视频推理中单帧检测抖动，同</w:t>
      </w:r>
      <w:proofErr w:type="gramStart"/>
      <w:r>
        <w:rPr>
          <w:rFonts w:ascii="宋体" w:eastAsia="宋体" w:hAnsi="宋体"/>
          <w:b/>
          <w:sz w:val="19"/>
        </w:rPr>
        <w:t>一人员</w:t>
      </w:r>
      <w:proofErr w:type="gramEnd"/>
      <w:r>
        <w:rPr>
          <w:rFonts w:ascii="宋体" w:eastAsia="宋体" w:hAnsi="宋体"/>
          <w:b/>
          <w:sz w:val="19"/>
        </w:rPr>
        <w:t xml:space="preserve">反复触发告警。 </w:t>
      </w:r>
      <w:r>
        <w:rPr>
          <w:rFonts w:ascii="宋体" w:eastAsia="宋体" w:hAnsi="宋体"/>
          <w:sz w:val="19"/>
        </w:rPr>
        <w:t xml:space="preserve">解决方法：引入 </w:t>
      </w:r>
      <w:proofErr w:type="spellStart"/>
      <w:r>
        <w:rPr>
          <w:rFonts w:ascii="宋体" w:eastAsia="宋体" w:hAnsi="宋体"/>
          <w:sz w:val="19"/>
        </w:rPr>
        <w:t>ByteTrack</w:t>
      </w:r>
      <w:proofErr w:type="spellEnd"/>
      <w:r>
        <w:rPr>
          <w:rFonts w:ascii="宋体" w:eastAsia="宋体" w:hAnsi="宋体"/>
          <w:sz w:val="19"/>
        </w:rPr>
        <w:t xml:space="preserve"> 式轨迹跟踪（连续 3 次命中才确认轨迹），</w:t>
      </w:r>
      <w:proofErr w:type="gramStart"/>
      <w:r>
        <w:rPr>
          <w:rFonts w:ascii="宋体" w:eastAsia="宋体" w:hAnsi="宋体"/>
          <w:sz w:val="19"/>
        </w:rPr>
        <w:t>规则层</w:t>
      </w:r>
      <w:proofErr w:type="gramEnd"/>
      <w:r>
        <w:rPr>
          <w:rFonts w:ascii="宋体" w:eastAsia="宋体" w:hAnsi="宋体"/>
          <w:sz w:val="19"/>
        </w:rPr>
        <w:t>再要求连续 3 帧确认 + 同</w:t>
      </w:r>
      <w:proofErr w:type="gramStart"/>
      <w:r>
        <w:rPr>
          <w:rFonts w:ascii="宋体" w:eastAsia="宋体" w:hAnsi="宋体"/>
          <w:sz w:val="19"/>
        </w:rPr>
        <w:t>一人员</w:t>
      </w:r>
      <w:proofErr w:type="gramEnd"/>
      <w:r>
        <w:rPr>
          <w:rFonts w:ascii="宋体" w:eastAsia="宋体" w:hAnsi="宋体"/>
          <w:sz w:val="19"/>
        </w:rPr>
        <w:t>同一规则 10 秒冷却 + 15 帧佩戴状态宽限期；两段回归视频验证通过后误报与重复告警清零。</w:t>
      </w:r>
    </w:p>
    <w:p w14:paraId="43A49214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 xml:space="preserve">问题现象4：检测框出现在墙面/天空等背景区域（模型幻觉框）。 </w:t>
      </w:r>
      <w:r>
        <w:rPr>
          <w:rFonts w:ascii="宋体" w:eastAsia="宋体" w:hAnsi="宋体"/>
          <w:sz w:val="19"/>
        </w:rPr>
        <w:t>解决方法：在检测后处理中构造几何过滤链——极</w:t>
      </w:r>
      <w:proofErr w:type="gramStart"/>
      <w:r>
        <w:rPr>
          <w:rFonts w:ascii="宋体" w:eastAsia="宋体" w:hAnsi="宋体"/>
          <w:sz w:val="19"/>
        </w:rPr>
        <w:t>小低置信</w:t>
      </w:r>
      <w:proofErr w:type="gramEnd"/>
      <w:r>
        <w:rPr>
          <w:rFonts w:ascii="宋体" w:eastAsia="宋体" w:hAnsi="宋体"/>
          <w:sz w:val="19"/>
        </w:rPr>
        <w:t>度框过滤、贴边</w:t>
      </w:r>
      <w:proofErr w:type="gramStart"/>
      <w:r>
        <w:rPr>
          <w:rFonts w:ascii="宋体" w:eastAsia="宋体" w:hAnsi="宋体"/>
          <w:sz w:val="19"/>
        </w:rPr>
        <w:t>窄</w:t>
      </w:r>
      <w:proofErr w:type="gramEnd"/>
      <w:r>
        <w:rPr>
          <w:rFonts w:ascii="宋体" w:eastAsia="宋体" w:hAnsi="宋体"/>
          <w:sz w:val="19"/>
        </w:rPr>
        <w:t>条框过滤、</w:t>
      </w:r>
      <w:proofErr w:type="gramStart"/>
      <w:r>
        <w:rPr>
          <w:rFonts w:ascii="宋体" w:eastAsia="宋体" w:hAnsi="宋体"/>
          <w:sz w:val="19"/>
        </w:rPr>
        <w:t>场景级</w:t>
      </w:r>
      <w:proofErr w:type="gramEnd"/>
      <w:r>
        <w:rPr>
          <w:rFonts w:ascii="宋体" w:eastAsia="宋体" w:hAnsi="宋体"/>
          <w:sz w:val="19"/>
        </w:rPr>
        <w:t>大框需双重 PPE 证据支持、嵌套重复框抑制；每道过滤器</w:t>
      </w:r>
      <w:proofErr w:type="gramStart"/>
      <w:r>
        <w:rPr>
          <w:rFonts w:ascii="宋体" w:eastAsia="宋体" w:hAnsi="宋体"/>
          <w:sz w:val="19"/>
        </w:rPr>
        <w:t>均配套</w:t>
      </w:r>
      <w:proofErr w:type="gramEnd"/>
      <w:r>
        <w:rPr>
          <w:rFonts w:ascii="宋体" w:eastAsia="宋体" w:hAnsi="宋体"/>
          <w:sz w:val="19"/>
        </w:rPr>
        <w:t>回归测试用例，防止改 A 坏 B。</w:t>
      </w:r>
    </w:p>
    <w:p w14:paraId="1B84D2C6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问题现象5：测试</w:t>
      </w:r>
      <w:proofErr w:type="gramStart"/>
      <w:r>
        <w:rPr>
          <w:rFonts w:ascii="宋体" w:eastAsia="宋体" w:hAnsi="宋体"/>
          <w:b/>
          <w:sz w:val="19"/>
        </w:rPr>
        <w:t>集存在</w:t>
      </w:r>
      <w:proofErr w:type="gramEnd"/>
      <w:r>
        <w:rPr>
          <w:rFonts w:ascii="宋体" w:eastAsia="宋体" w:hAnsi="宋体"/>
          <w:b/>
          <w:sz w:val="19"/>
        </w:rPr>
        <w:t xml:space="preserve">近重复画面，直接报告指标有泄漏夸大风险。 </w:t>
      </w:r>
      <w:r>
        <w:rPr>
          <w:rFonts w:ascii="宋体" w:eastAsia="宋体" w:hAnsi="宋体"/>
          <w:sz w:val="19"/>
        </w:rPr>
        <w:t>解决方法：报告中明确标注该 test split 仅适合七组模型同口径对比、不构成无泄漏泛化结论，并把“按视频/人员隔离重建 300–500 帧独立场景测试集”列为后续工作，不在材料中声称未完成的泛化指标。</w:t>
      </w:r>
    </w:p>
    <w:p w14:paraId="5196B0AC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b/>
          <w:sz w:val="19"/>
        </w:rPr>
        <w:t>问题现象6：服务长期运行中发现的工程缺陷（时间显示偏差、</w:t>
      </w:r>
      <w:proofErr w:type="gramStart"/>
      <w:r>
        <w:rPr>
          <w:rFonts w:ascii="宋体" w:eastAsia="宋体" w:hAnsi="宋体"/>
          <w:b/>
          <w:sz w:val="19"/>
        </w:rPr>
        <w:t>事件超</w:t>
      </w:r>
      <w:proofErr w:type="gramEnd"/>
      <w:r>
        <w:rPr>
          <w:rFonts w:ascii="宋体" w:eastAsia="宋体" w:hAnsi="宋体"/>
          <w:b/>
          <w:sz w:val="19"/>
        </w:rPr>
        <w:t xml:space="preserve"> 200 条后 WebSocket 停推、危险区坐标与视频分辨率错配）。 </w:t>
      </w:r>
      <w:r>
        <w:rPr>
          <w:rFonts w:ascii="宋体" w:eastAsia="宋体" w:hAnsi="宋体"/>
          <w:sz w:val="19"/>
        </w:rPr>
        <w:t xml:space="preserve">解决方法：ORM </w:t>
      </w:r>
      <w:proofErr w:type="gramStart"/>
      <w:r>
        <w:rPr>
          <w:rFonts w:ascii="宋体" w:eastAsia="宋体" w:hAnsi="宋体"/>
          <w:sz w:val="19"/>
        </w:rPr>
        <w:t>层统一</w:t>
      </w:r>
      <w:proofErr w:type="gramEnd"/>
      <w:r>
        <w:rPr>
          <w:rFonts w:ascii="宋体" w:eastAsia="宋体" w:hAnsi="宋体"/>
          <w:sz w:val="19"/>
        </w:rPr>
        <w:t xml:space="preserve"> UTC 时区序列化修复时间偏移；WebSocket </w:t>
      </w:r>
      <w:r>
        <w:rPr>
          <w:rFonts w:ascii="宋体" w:eastAsia="宋体" w:hAnsi="宋体"/>
          <w:sz w:val="19"/>
        </w:rPr>
        <w:lastRenderedPageBreak/>
        <w:t>改增量查询修复停推；危险区</w:t>
      </w:r>
      <w:proofErr w:type="gramStart"/>
      <w:r>
        <w:rPr>
          <w:rFonts w:ascii="宋体" w:eastAsia="宋体" w:hAnsi="宋体"/>
          <w:sz w:val="19"/>
        </w:rPr>
        <w:t>多边形改存</w:t>
      </w:r>
      <w:proofErr w:type="gramEnd"/>
      <w:r>
        <w:rPr>
          <w:rFonts w:ascii="宋体" w:eastAsia="宋体" w:hAnsi="宋体"/>
          <w:sz w:val="19"/>
        </w:rPr>
        <w:t xml:space="preserve"> 0–1 相对坐标</w:t>
      </w:r>
      <w:proofErr w:type="gramStart"/>
      <w:r>
        <w:rPr>
          <w:rFonts w:ascii="宋体" w:eastAsia="宋体" w:hAnsi="宋体"/>
          <w:sz w:val="19"/>
        </w:rPr>
        <w:t>并按帧分辨率</w:t>
      </w:r>
      <w:proofErr w:type="gramEnd"/>
      <w:r>
        <w:rPr>
          <w:rFonts w:ascii="宋体" w:eastAsia="宋体" w:hAnsi="宋体"/>
          <w:sz w:val="19"/>
        </w:rPr>
        <w:t xml:space="preserve">缩放，旧数据启动迁移。全部修复配套 7 </w:t>
      </w:r>
      <w:proofErr w:type="gramStart"/>
      <w:r>
        <w:rPr>
          <w:rFonts w:ascii="宋体" w:eastAsia="宋体" w:hAnsi="宋体"/>
          <w:sz w:val="19"/>
        </w:rPr>
        <w:t>个</w:t>
      </w:r>
      <w:proofErr w:type="gramEnd"/>
      <w:r>
        <w:rPr>
          <w:rFonts w:ascii="宋体" w:eastAsia="宋体" w:hAnsi="宋体"/>
          <w:sz w:val="19"/>
        </w:rPr>
        <w:t>新增回归测试，测试套件 65 用例全绿。</w:t>
      </w:r>
    </w:p>
    <w:p w14:paraId="1D049FE9" w14:textId="77777777" w:rsidR="003C2DD5" w:rsidRDefault="00BD7447">
      <w:pPr>
        <w:spacing w:after="60" w:line="288" w:lineRule="auto"/>
        <w:jc w:val="left"/>
      </w:pPr>
      <w:r>
        <w:rPr>
          <w:rFonts w:ascii="宋体" w:eastAsia="宋体" w:hAnsi="宋体"/>
          <w:sz w:val="20"/>
        </w:rPr>
        <w:t>总结：本课题完成了从公开数据整合、模型训练对比、规则引擎到 Web 工作台的完整机器学习系统工程实践，七组真实实验清晰量化了数据、轮数与增强策略的收益边界；评估体系坚持只用真实运行产物，所有指标可通过 results/ 目录 JSON 与脚本复现。当前部署模型 E7 在同口径测试集上取得 Precision 0.7977、Recall 0.6620、F1 0.7235、mAP@0.5 0.7200，服务、前端与容器</w:t>
      </w:r>
      <w:proofErr w:type="gramStart"/>
      <w:r>
        <w:rPr>
          <w:rFonts w:ascii="宋体" w:eastAsia="宋体" w:hAnsi="宋体"/>
          <w:sz w:val="20"/>
        </w:rPr>
        <w:t>化部署</w:t>
      </w:r>
      <w:proofErr w:type="gramEnd"/>
      <w:r>
        <w:rPr>
          <w:rFonts w:ascii="宋体" w:eastAsia="宋体" w:hAnsi="宋体"/>
          <w:sz w:val="20"/>
        </w:rPr>
        <w:t>链路全部实测可用。</w:t>
      </w:r>
    </w:p>
    <w:p w14:paraId="557776EC" w14:textId="77777777" w:rsidR="003C2DD5" w:rsidRDefault="003C2DD5">
      <w:pPr>
        <w:rPr>
          <w:rFonts w:ascii="Times New Roman" w:eastAsia="宋体" w:hAnsi="Times New Roman" w:cs="Times New Roman"/>
        </w:rPr>
      </w:pPr>
    </w:p>
    <w:sectPr w:rsidR="003C2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AF635" w14:textId="77777777" w:rsidR="00A74425" w:rsidRDefault="00A74425" w:rsidP="00BD7447">
      <w:r>
        <w:separator/>
      </w:r>
    </w:p>
  </w:endnote>
  <w:endnote w:type="continuationSeparator" w:id="0">
    <w:p w14:paraId="6C54D506" w14:textId="77777777" w:rsidR="00A74425" w:rsidRDefault="00A74425" w:rsidP="00BD7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7D3F5373-36D8-41D5-9045-742265AEAC15}"/>
    <w:embedBold r:id="rId2" w:subsetted="1" w:fontKey="{BD0A8C9D-11EC-485A-8BF6-554B55992918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F6DAA3A9-4CA6-4D04-9C31-CCDCAE502BDA}"/>
    <w:embedBold r:id="rId4" w:subsetted="1" w:fontKey="{E8C70C58-4EBD-487B-B2D3-C06463A212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1D397EE9-277B-451C-A903-48125087B80B}"/>
    <w:embedBold r:id="rId6" w:subsetted="1" w:fontKey="{7D2313C8-6C11-4B6B-A1DB-1EB253EFF3AD}"/>
  </w:font>
  <w:font w:name="方正小标宋简体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68214" w14:textId="77777777" w:rsidR="00A74425" w:rsidRDefault="00A74425" w:rsidP="00BD7447">
      <w:r>
        <w:separator/>
      </w:r>
    </w:p>
  </w:footnote>
  <w:footnote w:type="continuationSeparator" w:id="0">
    <w:p w14:paraId="5930FE5C" w14:textId="77777777" w:rsidR="00A74425" w:rsidRDefault="00A74425" w:rsidP="00BD7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F48AC4"/>
    <w:multiLevelType w:val="singleLevel"/>
    <w:tmpl w:val="8EF48AC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21555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2DD5"/>
    <w:rsid w:val="000708F1"/>
    <w:rsid w:val="003C1AF9"/>
    <w:rsid w:val="003C2DD5"/>
    <w:rsid w:val="00434C9F"/>
    <w:rsid w:val="005D4603"/>
    <w:rsid w:val="005E6545"/>
    <w:rsid w:val="007D46E9"/>
    <w:rsid w:val="00A74425"/>
    <w:rsid w:val="00A84FDB"/>
    <w:rsid w:val="00B4655B"/>
    <w:rsid w:val="00BD7447"/>
    <w:rsid w:val="014C6B51"/>
    <w:rsid w:val="01846512"/>
    <w:rsid w:val="018A698C"/>
    <w:rsid w:val="01A56261"/>
    <w:rsid w:val="01F06FC4"/>
    <w:rsid w:val="02707BE2"/>
    <w:rsid w:val="03260678"/>
    <w:rsid w:val="04DF7EBE"/>
    <w:rsid w:val="05005C68"/>
    <w:rsid w:val="0603665D"/>
    <w:rsid w:val="07273F30"/>
    <w:rsid w:val="075A189C"/>
    <w:rsid w:val="07C62DD3"/>
    <w:rsid w:val="08122F41"/>
    <w:rsid w:val="08514F95"/>
    <w:rsid w:val="08AD3F19"/>
    <w:rsid w:val="08B91664"/>
    <w:rsid w:val="09144B44"/>
    <w:rsid w:val="09A35E0C"/>
    <w:rsid w:val="09EB541A"/>
    <w:rsid w:val="0B075072"/>
    <w:rsid w:val="0BDC6C08"/>
    <w:rsid w:val="0C2A375C"/>
    <w:rsid w:val="0CE03016"/>
    <w:rsid w:val="0D1735B6"/>
    <w:rsid w:val="0D9B4C87"/>
    <w:rsid w:val="0DF3087D"/>
    <w:rsid w:val="0E17199A"/>
    <w:rsid w:val="0F2704C6"/>
    <w:rsid w:val="0F6764A6"/>
    <w:rsid w:val="11356A83"/>
    <w:rsid w:val="118841D9"/>
    <w:rsid w:val="11F95C91"/>
    <w:rsid w:val="12683423"/>
    <w:rsid w:val="12AA4846"/>
    <w:rsid w:val="12BA405E"/>
    <w:rsid w:val="12DE3CEC"/>
    <w:rsid w:val="135069E3"/>
    <w:rsid w:val="15116999"/>
    <w:rsid w:val="152D3FA8"/>
    <w:rsid w:val="156649EB"/>
    <w:rsid w:val="15C871A6"/>
    <w:rsid w:val="16117AA8"/>
    <w:rsid w:val="169A7F07"/>
    <w:rsid w:val="16B53688"/>
    <w:rsid w:val="17075EE6"/>
    <w:rsid w:val="17693094"/>
    <w:rsid w:val="187746E6"/>
    <w:rsid w:val="19283D26"/>
    <w:rsid w:val="19531F54"/>
    <w:rsid w:val="1A0F2E2F"/>
    <w:rsid w:val="1A7A6066"/>
    <w:rsid w:val="1AA01FBA"/>
    <w:rsid w:val="1AC9712D"/>
    <w:rsid w:val="1AE149C4"/>
    <w:rsid w:val="1AE65A5F"/>
    <w:rsid w:val="1B5D672B"/>
    <w:rsid w:val="1C535C90"/>
    <w:rsid w:val="1C6A7760"/>
    <w:rsid w:val="1C9440E8"/>
    <w:rsid w:val="1D4B4782"/>
    <w:rsid w:val="1DA90A2F"/>
    <w:rsid w:val="1E4A6898"/>
    <w:rsid w:val="1E4B0CF4"/>
    <w:rsid w:val="1EAA09D8"/>
    <w:rsid w:val="1F02489B"/>
    <w:rsid w:val="1F3B54F7"/>
    <w:rsid w:val="1FBF3DC7"/>
    <w:rsid w:val="212C0A5A"/>
    <w:rsid w:val="21641474"/>
    <w:rsid w:val="218430B6"/>
    <w:rsid w:val="21CC4DC2"/>
    <w:rsid w:val="22867610"/>
    <w:rsid w:val="22A840CC"/>
    <w:rsid w:val="23025E57"/>
    <w:rsid w:val="230A4338"/>
    <w:rsid w:val="230C3F3A"/>
    <w:rsid w:val="232051BF"/>
    <w:rsid w:val="23DE12E8"/>
    <w:rsid w:val="248A6167"/>
    <w:rsid w:val="253C4DAE"/>
    <w:rsid w:val="25D048B6"/>
    <w:rsid w:val="26593F5B"/>
    <w:rsid w:val="26BE755B"/>
    <w:rsid w:val="27C54A49"/>
    <w:rsid w:val="27D971F2"/>
    <w:rsid w:val="28010A54"/>
    <w:rsid w:val="28065E03"/>
    <w:rsid w:val="28377AA6"/>
    <w:rsid w:val="28A738B9"/>
    <w:rsid w:val="291F2D0C"/>
    <w:rsid w:val="294C746F"/>
    <w:rsid w:val="29AA1173"/>
    <w:rsid w:val="29EE6916"/>
    <w:rsid w:val="2A4C65E7"/>
    <w:rsid w:val="2BAA5579"/>
    <w:rsid w:val="2BAC6207"/>
    <w:rsid w:val="2CA93F34"/>
    <w:rsid w:val="2D557628"/>
    <w:rsid w:val="2D670594"/>
    <w:rsid w:val="2E7D0751"/>
    <w:rsid w:val="2FBB2E96"/>
    <w:rsid w:val="300B69D9"/>
    <w:rsid w:val="32E12D74"/>
    <w:rsid w:val="33407566"/>
    <w:rsid w:val="33E7710F"/>
    <w:rsid w:val="3403734C"/>
    <w:rsid w:val="35241A6B"/>
    <w:rsid w:val="352C38B6"/>
    <w:rsid w:val="35466E38"/>
    <w:rsid w:val="35EF127D"/>
    <w:rsid w:val="35F6268B"/>
    <w:rsid w:val="364F76D0"/>
    <w:rsid w:val="365658DD"/>
    <w:rsid w:val="374B4572"/>
    <w:rsid w:val="38357D0E"/>
    <w:rsid w:val="386A4F69"/>
    <w:rsid w:val="38944DCB"/>
    <w:rsid w:val="38A45A57"/>
    <w:rsid w:val="39A341EA"/>
    <w:rsid w:val="39B8455E"/>
    <w:rsid w:val="39CE3308"/>
    <w:rsid w:val="3BF116EE"/>
    <w:rsid w:val="3C183767"/>
    <w:rsid w:val="3C2C624B"/>
    <w:rsid w:val="3CB52AF5"/>
    <w:rsid w:val="3CDF405B"/>
    <w:rsid w:val="3CE3179D"/>
    <w:rsid w:val="3D7728DD"/>
    <w:rsid w:val="3DB3455D"/>
    <w:rsid w:val="3DBA2D9A"/>
    <w:rsid w:val="3DD21267"/>
    <w:rsid w:val="3E35213F"/>
    <w:rsid w:val="3E865175"/>
    <w:rsid w:val="3F4925A9"/>
    <w:rsid w:val="3FFF22C1"/>
    <w:rsid w:val="40276E4B"/>
    <w:rsid w:val="40565703"/>
    <w:rsid w:val="40E81F15"/>
    <w:rsid w:val="414A555F"/>
    <w:rsid w:val="4184637A"/>
    <w:rsid w:val="41A43E28"/>
    <w:rsid w:val="41FD29BF"/>
    <w:rsid w:val="427F1672"/>
    <w:rsid w:val="428D063D"/>
    <w:rsid w:val="43731BDA"/>
    <w:rsid w:val="43ED0DC6"/>
    <w:rsid w:val="44043999"/>
    <w:rsid w:val="440A385D"/>
    <w:rsid w:val="443C5674"/>
    <w:rsid w:val="44405702"/>
    <w:rsid w:val="45256004"/>
    <w:rsid w:val="45CE266A"/>
    <w:rsid w:val="45F3702E"/>
    <w:rsid w:val="462D4B0C"/>
    <w:rsid w:val="46474AE3"/>
    <w:rsid w:val="46BE23AD"/>
    <w:rsid w:val="474E716C"/>
    <w:rsid w:val="47C519EA"/>
    <w:rsid w:val="47F3442F"/>
    <w:rsid w:val="480A3413"/>
    <w:rsid w:val="49105E03"/>
    <w:rsid w:val="49304761"/>
    <w:rsid w:val="49840924"/>
    <w:rsid w:val="49B24EC8"/>
    <w:rsid w:val="4A484FA8"/>
    <w:rsid w:val="4ABD14F2"/>
    <w:rsid w:val="4BB5561B"/>
    <w:rsid w:val="4C4E0C33"/>
    <w:rsid w:val="4CBA7476"/>
    <w:rsid w:val="4CD47AAE"/>
    <w:rsid w:val="4D903851"/>
    <w:rsid w:val="4DC71E67"/>
    <w:rsid w:val="4DD06E98"/>
    <w:rsid w:val="4DD66D27"/>
    <w:rsid w:val="4E2F123B"/>
    <w:rsid w:val="4EE334F2"/>
    <w:rsid w:val="4EF470C4"/>
    <w:rsid w:val="4FEA614C"/>
    <w:rsid w:val="50635C18"/>
    <w:rsid w:val="506745CE"/>
    <w:rsid w:val="506D693A"/>
    <w:rsid w:val="50933589"/>
    <w:rsid w:val="50CC08D5"/>
    <w:rsid w:val="51597B45"/>
    <w:rsid w:val="51930FFA"/>
    <w:rsid w:val="51BB2602"/>
    <w:rsid w:val="51FE23B0"/>
    <w:rsid w:val="5227627C"/>
    <w:rsid w:val="52CE70AE"/>
    <w:rsid w:val="52DB4C0C"/>
    <w:rsid w:val="5355061D"/>
    <w:rsid w:val="53AB5660"/>
    <w:rsid w:val="53B30DE9"/>
    <w:rsid w:val="53E5198F"/>
    <w:rsid w:val="53F46E8D"/>
    <w:rsid w:val="547D3143"/>
    <w:rsid w:val="551A4B0F"/>
    <w:rsid w:val="55916095"/>
    <w:rsid w:val="55A85465"/>
    <w:rsid w:val="55D80757"/>
    <w:rsid w:val="56EC708D"/>
    <w:rsid w:val="570E307A"/>
    <w:rsid w:val="57136616"/>
    <w:rsid w:val="57EB3ED8"/>
    <w:rsid w:val="58314DF6"/>
    <w:rsid w:val="5A553EA3"/>
    <w:rsid w:val="5A66328E"/>
    <w:rsid w:val="5A921AF9"/>
    <w:rsid w:val="5AE4449A"/>
    <w:rsid w:val="5AF07A49"/>
    <w:rsid w:val="5B344429"/>
    <w:rsid w:val="5C1454C7"/>
    <w:rsid w:val="5CB7327F"/>
    <w:rsid w:val="5D395350"/>
    <w:rsid w:val="5D4F312C"/>
    <w:rsid w:val="5D686F85"/>
    <w:rsid w:val="5D7C16E2"/>
    <w:rsid w:val="5D907196"/>
    <w:rsid w:val="5DD4087B"/>
    <w:rsid w:val="5E4F5FD7"/>
    <w:rsid w:val="5E906F83"/>
    <w:rsid w:val="5EBE38DC"/>
    <w:rsid w:val="5EC253CC"/>
    <w:rsid w:val="5F315C21"/>
    <w:rsid w:val="5F6041FE"/>
    <w:rsid w:val="60126F1F"/>
    <w:rsid w:val="60567FC7"/>
    <w:rsid w:val="61533F4B"/>
    <w:rsid w:val="61587D6F"/>
    <w:rsid w:val="61787E45"/>
    <w:rsid w:val="61F3178F"/>
    <w:rsid w:val="62575250"/>
    <w:rsid w:val="62674866"/>
    <w:rsid w:val="630C141A"/>
    <w:rsid w:val="639672F5"/>
    <w:rsid w:val="639D6DA3"/>
    <w:rsid w:val="641517AD"/>
    <w:rsid w:val="645113F6"/>
    <w:rsid w:val="646B448F"/>
    <w:rsid w:val="64CF43F7"/>
    <w:rsid w:val="65AA706E"/>
    <w:rsid w:val="674040C6"/>
    <w:rsid w:val="67A41618"/>
    <w:rsid w:val="686D69D8"/>
    <w:rsid w:val="68BA39E7"/>
    <w:rsid w:val="69586875"/>
    <w:rsid w:val="697F2BA0"/>
    <w:rsid w:val="69B84EE0"/>
    <w:rsid w:val="69E82DF5"/>
    <w:rsid w:val="6A072A90"/>
    <w:rsid w:val="6AB84B22"/>
    <w:rsid w:val="6ADF0BB9"/>
    <w:rsid w:val="6AF41CB4"/>
    <w:rsid w:val="6AF77BCC"/>
    <w:rsid w:val="6B465684"/>
    <w:rsid w:val="6BE438DB"/>
    <w:rsid w:val="6C057301"/>
    <w:rsid w:val="6C0D77A2"/>
    <w:rsid w:val="6CD83DC5"/>
    <w:rsid w:val="6D271F1D"/>
    <w:rsid w:val="6ED700E8"/>
    <w:rsid w:val="70790556"/>
    <w:rsid w:val="70866F15"/>
    <w:rsid w:val="70934920"/>
    <w:rsid w:val="70CB7DEA"/>
    <w:rsid w:val="70E759B6"/>
    <w:rsid w:val="70FB6238"/>
    <w:rsid w:val="72235FA0"/>
    <w:rsid w:val="72477770"/>
    <w:rsid w:val="72F30C06"/>
    <w:rsid w:val="7346072F"/>
    <w:rsid w:val="734F281A"/>
    <w:rsid w:val="736F3022"/>
    <w:rsid w:val="73AE501D"/>
    <w:rsid w:val="742E083D"/>
    <w:rsid w:val="74322D0B"/>
    <w:rsid w:val="747503E0"/>
    <w:rsid w:val="74ED0246"/>
    <w:rsid w:val="75602DCF"/>
    <w:rsid w:val="76511F00"/>
    <w:rsid w:val="76BF27A5"/>
    <w:rsid w:val="76D577B2"/>
    <w:rsid w:val="771A6C6F"/>
    <w:rsid w:val="77591859"/>
    <w:rsid w:val="77E906B1"/>
    <w:rsid w:val="783C4AA5"/>
    <w:rsid w:val="784529F2"/>
    <w:rsid w:val="787C44E1"/>
    <w:rsid w:val="78CE5D9E"/>
    <w:rsid w:val="79497941"/>
    <w:rsid w:val="796B6DFD"/>
    <w:rsid w:val="7A5759FA"/>
    <w:rsid w:val="7A6F4310"/>
    <w:rsid w:val="7BBC2185"/>
    <w:rsid w:val="7BC358F8"/>
    <w:rsid w:val="7BE75B20"/>
    <w:rsid w:val="7C4A26B1"/>
    <w:rsid w:val="7CF72AD3"/>
    <w:rsid w:val="7D2A746B"/>
    <w:rsid w:val="7E0D6C8E"/>
    <w:rsid w:val="7EED14EB"/>
    <w:rsid w:val="7F593384"/>
    <w:rsid w:val="7F5D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BE6D1"/>
  <w15:docId w15:val="{28F4CC9D-EE05-4CA1-8840-537DB820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4">
    <w:name w:val="header"/>
    <w:basedOn w:val="a"/>
    <w:link w:val="a5"/>
    <w:rsid w:val="00BD74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7447"/>
    <w:rPr>
      <w:kern w:val="2"/>
      <w:sz w:val="18"/>
      <w:szCs w:val="18"/>
    </w:rPr>
  </w:style>
  <w:style w:type="paragraph" w:styleId="a6">
    <w:name w:val="footer"/>
    <w:basedOn w:val="a"/>
    <w:link w:val="a7"/>
    <w:rsid w:val="00BD7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744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2689</Words>
  <Characters>4304</Characters>
  <Application>Microsoft Office Word</Application>
  <DocSecurity>0</DocSecurity>
  <Lines>239</Lines>
  <Paragraphs>233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wuying</dc:creator>
  <cp:lastModifiedBy>文杰 朱</cp:lastModifiedBy>
  <cp:revision>4</cp:revision>
  <cp:lastPrinted>2026-10-13T01:31:00Z</cp:lastPrinted>
  <dcterms:created xsi:type="dcterms:W3CDTF">2026-08-17T02:00:00Z</dcterms:created>
  <dcterms:modified xsi:type="dcterms:W3CDTF">2026-10-13T03:15:00Z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BA6AA0BF1008491A8D028541A5623B45_12</vt:lpwstr>
  </property>
  <property fmtid="{D5CDD505-2E9C-101B-9397-08002B2CF9AE}" pid="4" name="KSOTemplateDocerSaveRecord">
    <vt:lpwstr>eyJoZGlkIjoiNzg2OTUzYmRlNjk0NjEzZDc0MWM0YjM2ZjYzYmUxN2IiLCJ1c2VySWQiOiIzNTcwMTYxNjcifQ==</vt:lpwstr>
  </property>
</Properties>
</file>