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72AFC" w14:textId="07702288" w:rsidR="00926A32" w:rsidRDefault="004843E3" w:rsidP="004843E3">
      <w:pPr>
        <w:jc w:val="center"/>
        <w:rPr>
          <w:rFonts w:cs="Arial"/>
          <w:b/>
          <w:bCs/>
          <w:color w:val="000000"/>
          <w:sz w:val="36"/>
          <w:szCs w:val="28"/>
          <w:lang w:eastAsia="fr-FR"/>
        </w:rPr>
      </w:pPr>
      <w:r w:rsidRPr="004843E3">
        <w:rPr>
          <w:rFonts w:cs="Arial"/>
          <w:b/>
          <w:bCs/>
          <w:color w:val="000000"/>
          <w:sz w:val="36"/>
          <w:szCs w:val="28"/>
          <w:u w:val="single"/>
          <w:lang w:eastAsia="fr-FR"/>
        </w:rPr>
        <w:t>PE n°39 </w:t>
      </w:r>
      <w:r w:rsidRPr="004843E3">
        <w:rPr>
          <w:rFonts w:cs="Arial"/>
          <w:b/>
          <w:bCs/>
          <w:color w:val="000000"/>
          <w:sz w:val="36"/>
          <w:szCs w:val="28"/>
          <w:lang w:eastAsia="fr-FR"/>
        </w:rPr>
        <w:t>: Analyse de match de tennis de table</w:t>
      </w:r>
    </w:p>
    <w:p w14:paraId="5A546AD3" w14:textId="422B8BE8" w:rsidR="004843E3" w:rsidRPr="004843E3" w:rsidRDefault="004843E3" w:rsidP="004843E3">
      <w:pPr>
        <w:jc w:val="center"/>
        <w:rPr>
          <w:rFonts w:cs="Arial"/>
          <w:b/>
          <w:bCs/>
          <w:color w:val="000000"/>
          <w:szCs w:val="28"/>
          <w:lang w:eastAsia="fr-FR"/>
        </w:rPr>
      </w:pPr>
    </w:p>
    <w:p w14:paraId="42F12684" w14:textId="1BA3176E" w:rsidR="004843E3" w:rsidRDefault="007B08BD" w:rsidP="00926A32">
      <w:pPr>
        <w:jc w:val="center"/>
        <w:rPr>
          <w:rFonts w:cs="Arial"/>
          <w:b/>
          <w:bCs/>
          <w:color w:val="000000"/>
          <w:sz w:val="28"/>
          <w:szCs w:val="28"/>
          <w:lang w:eastAsia="fr-FR"/>
        </w:rPr>
      </w:pPr>
      <w:r>
        <w:rPr>
          <w:rFonts w:eastAsia="Times New Roman" w:cs="Times New Roman"/>
          <w:noProof/>
          <w:lang w:eastAsia="fr-FR"/>
        </w:rPr>
        <w:drawing>
          <wp:anchor distT="0" distB="0" distL="114300" distR="114300" simplePos="0" relativeHeight="251658240" behindDoc="0" locked="0" layoutInCell="1" allowOverlap="1" wp14:anchorId="6183B92F" wp14:editId="1FE300B2">
            <wp:simplePos x="0" y="0"/>
            <wp:positionH relativeFrom="column">
              <wp:posOffset>2237105</wp:posOffset>
            </wp:positionH>
            <wp:positionV relativeFrom="paragraph">
              <wp:posOffset>8890</wp:posOffset>
            </wp:positionV>
            <wp:extent cx="1511935" cy="1363345"/>
            <wp:effectExtent l="0" t="0" r="12065" b="8255"/>
            <wp:wrapTight wrapText="bothSides">
              <wp:wrapPolygon edited="0">
                <wp:start x="0" y="0"/>
                <wp:lineTo x="0" y="21328"/>
                <wp:lineTo x="21409" y="21328"/>
                <wp:lineTo x="21409" y="0"/>
                <wp:lineTo x="0" y="0"/>
              </wp:wrapPolygon>
            </wp:wrapTight>
            <wp:docPr id="1" name="Image 1" descr="../../Dropbox/Captures%20d'écran/Capture%20d'écran%202020-03-18%2015.5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Captures%20d'écran/Capture%20d'écran%202020-03-18%2015.55.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935" cy="1363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5EC443" w14:textId="3CB24064" w:rsidR="004843E3" w:rsidRPr="00926A32" w:rsidRDefault="004843E3" w:rsidP="00926A32">
      <w:pPr>
        <w:jc w:val="center"/>
        <w:rPr>
          <w:rFonts w:cs="Times New Roman"/>
          <w:lang w:eastAsia="fr-FR"/>
        </w:rPr>
      </w:pPr>
    </w:p>
    <w:p w14:paraId="1AD8DC17" w14:textId="4FE2926F" w:rsidR="00926A32" w:rsidRDefault="00926A32" w:rsidP="007B08BD">
      <w:pPr>
        <w:jc w:val="center"/>
        <w:rPr>
          <w:rFonts w:eastAsia="Times New Roman" w:cs="Times New Roman"/>
          <w:lang w:eastAsia="fr-FR"/>
        </w:rPr>
      </w:pPr>
    </w:p>
    <w:p w14:paraId="405BD8E3" w14:textId="77777777" w:rsidR="004843E3" w:rsidRDefault="004843E3" w:rsidP="00926A32">
      <w:pPr>
        <w:rPr>
          <w:rFonts w:eastAsia="Times New Roman" w:cs="Times New Roman"/>
          <w:lang w:eastAsia="fr-FR"/>
        </w:rPr>
      </w:pPr>
    </w:p>
    <w:p w14:paraId="1E9C455F" w14:textId="77777777" w:rsidR="004843E3" w:rsidRDefault="004843E3" w:rsidP="00926A32">
      <w:pPr>
        <w:rPr>
          <w:rFonts w:eastAsia="Times New Roman" w:cs="Times New Roman"/>
          <w:lang w:eastAsia="fr-FR"/>
        </w:rPr>
      </w:pPr>
    </w:p>
    <w:p w14:paraId="6C1E1D3C" w14:textId="77777777" w:rsidR="004843E3" w:rsidRDefault="004843E3" w:rsidP="00926A32">
      <w:pPr>
        <w:rPr>
          <w:rFonts w:eastAsia="Times New Roman" w:cs="Times New Roman"/>
          <w:lang w:eastAsia="fr-FR"/>
        </w:rPr>
      </w:pPr>
    </w:p>
    <w:p w14:paraId="148137DB" w14:textId="77777777" w:rsidR="007B08BD" w:rsidRDefault="007B08BD" w:rsidP="00926A32">
      <w:pPr>
        <w:rPr>
          <w:rFonts w:eastAsia="Times New Roman" w:cs="Times New Roman"/>
          <w:b/>
          <w:lang w:eastAsia="fr-FR"/>
        </w:rPr>
      </w:pPr>
    </w:p>
    <w:p w14:paraId="3C487A1E" w14:textId="77777777" w:rsidR="007B08BD" w:rsidRDefault="007B08BD" w:rsidP="00926A32">
      <w:pPr>
        <w:rPr>
          <w:rFonts w:eastAsia="Times New Roman" w:cs="Times New Roman"/>
          <w:b/>
          <w:lang w:eastAsia="fr-FR"/>
        </w:rPr>
      </w:pPr>
    </w:p>
    <w:p w14:paraId="43819529" w14:textId="6E0A1167" w:rsidR="007B08BD" w:rsidRPr="007B08BD" w:rsidRDefault="007B08BD" w:rsidP="00926A32">
      <w:pPr>
        <w:rPr>
          <w:rFonts w:eastAsia="Times New Roman" w:cs="Times New Roman"/>
          <w:color w:val="FF0000"/>
          <w:sz w:val="28"/>
          <w:u w:val="single"/>
          <w:lang w:eastAsia="fr-FR"/>
        </w:rPr>
      </w:pPr>
      <w:r w:rsidRPr="007B08BD">
        <w:rPr>
          <w:rFonts w:eastAsia="Times New Roman" w:cs="Times New Roman"/>
          <w:color w:val="FF0000"/>
          <w:sz w:val="28"/>
          <w:u w:val="single"/>
          <w:lang w:eastAsia="fr-FR"/>
        </w:rPr>
        <w:t>Origine de notre projet</w:t>
      </w:r>
    </w:p>
    <w:p w14:paraId="134A8D7D" w14:textId="77777777" w:rsidR="007B08BD" w:rsidRPr="007B08BD" w:rsidRDefault="007B08BD" w:rsidP="00926A32">
      <w:pPr>
        <w:rPr>
          <w:rFonts w:eastAsia="Times New Roman" w:cs="Times New Roman"/>
          <w:b/>
          <w:u w:val="single"/>
          <w:lang w:eastAsia="fr-FR"/>
        </w:rPr>
      </w:pPr>
    </w:p>
    <w:p w14:paraId="0C803055" w14:textId="77777777" w:rsidR="00926A32" w:rsidRPr="00926A32" w:rsidRDefault="00F85A32" w:rsidP="00926A32">
      <w:pPr>
        <w:rPr>
          <w:rFonts w:eastAsia="Times New Roman" w:cs="Times New Roman"/>
          <w:lang w:eastAsia="fr-FR"/>
        </w:rPr>
      </w:pPr>
      <w:r w:rsidRPr="00F85A32">
        <w:rPr>
          <w:rFonts w:eastAsia="Times New Roman" w:cs="Times New Roman"/>
          <w:b/>
          <w:lang w:eastAsia="fr-FR"/>
        </w:rPr>
        <w:t>A l’origine</w:t>
      </w:r>
      <w:r>
        <w:rPr>
          <w:rFonts w:eastAsia="Times New Roman" w:cs="Times New Roman"/>
          <w:lang w:eastAsia="fr-FR"/>
        </w:rPr>
        <w:t xml:space="preserve">, </w:t>
      </w:r>
      <w:r>
        <w:rPr>
          <w:rFonts w:cs="Arial"/>
          <w:color w:val="000000"/>
          <w:lang w:eastAsia="fr-FR"/>
        </w:rPr>
        <w:t>d</w:t>
      </w:r>
      <w:r w:rsidR="00926A32" w:rsidRPr="00926A32">
        <w:rPr>
          <w:rFonts w:cs="Arial"/>
          <w:color w:val="000000"/>
          <w:lang w:eastAsia="fr-FR"/>
        </w:rPr>
        <w:t>ans la cadre du projet Sciences2024,</w:t>
      </w:r>
      <w:r w:rsidR="00926A32">
        <w:rPr>
          <w:rFonts w:cs="Arial"/>
          <w:color w:val="000000"/>
          <w:lang w:eastAsia="fr-FR"/>
        </w:rPr>
        <w:t xml:space="preserve"> </w:t>
      </w:r>
      <w:r w:rsidR="00926A32" w:rsidRPr="00926A32">
        <w:rPr>
          <w:rFonts w:cs="Arial"/>
          <w:b/>
          <w:color w:val="000000"/>
          <w:lang w:eastAsia="fr-FR"/>
        </w:rPr>
        <w:t xml:space="preserve">la contribution de ce PE </w:t>
      </w:r>
      <w:r w:rsidRPr="00E70170">
        <w:rPr>
          <w:rFonts w:cs="Arial"/>
          <w:b/>
          <w:color w:val="000000"/>
          <w:lang w:eastAsia="fr-FR"/>
        </w:rPr>
        <w:t>était</w:t>
      </w:r>
      <w:r w:rsidR="00926A32" w:rsidRPr="00926A32">
        <w:rPr>
          <w:rFonts w:cs="Arial"/>
          <w:b/>
          <w:color w:val="000000"/>
          <w:lang w:eastAsia="fr-FR"/>
        </w:rPr>
        <w:t xml:space="preserve"> la suivante</w:t>
      </w:r>
      <w:r w:rsidR="00926A32" w:rsidRPr="00926A32">
        <w:rPr>
          <w:rFonts w:cs="Arial"/>
          <w:color w:val="000000"/>
          <w:lang w:eastAsia="fr-FR"/>
        </w:rPr>
        <w:t xml:space="preserve"> : utiliser le dispositif de Motion Capture pour que ce dernier puisse accompagner les pongistes dans leurs entraînements. Nous avons en effet limité l’utilisation du Motion Capture à un usage personnel pour le joueur : cet outil doit faire office de valeur ajoutée à son entraînement et à l’analyse de ce dernier.</w:t>
      </w:r>
    </w:p>
    <w:p w14:paraId="2CCAD56B" w14:textId="77777777" w:rsidR="00926A32" w:rsidRPr="00926A32" w:rsidRDefault="00926A32" w:rsidP="00926A32">
      <w:pPr>
        <w:rPr>
          <w:rFonts w:cs="Times New Roman"/>
          <w:lang w:eastAsia="fr-FR"/>
        </w:rPr>
      </w:pPr>
      <w:r w:rsidRPr="00926A32">
        <w:rPr>
          <w:rFonts w:cs="Arial"/>
          <w:color w:val="000000"/>
          <w:lang w:eastAsia="fr-FR"/>
        </w:rPr>
        <w:t>Le motion capture est un technique qui permet d’enregistrer la position dans l’espace de capteurs, grâce à la disposition de caméras infrarouges autour de la zone d’acquisition. </w:t>
      </w:r>
    </w:p>
    <w:p w14:paraId="7C6A279C" w14:textId="77777777" w:rsidR="00926A32" w:rsidRPr="00926A32" w:rsidRDefault="00926A32" w:rsidP="00926A32">
      <w:pPr>
        <w:rPr>
          <w:rFonts w:cs="Times New Roman"/>
          <w:lang w:eastAsia="fr-FR"/>
        </w:rPr>
      </w:pPr>
      <w:r w:rsidRPr="00926A32">
        <w:rPr>
          <w:rFonts w:cs="Arial"/>
          <w:color w:val="000000"/>
          <w:lang w:eastAsia="fr-FR"/>
        </w:rPr>
        <w:t>Dans le cadre du projet, la région comprenant la table de de tennis de table et les joueurs s’affrontant autour de cette dernière constituera la zone d’acquisition.</w:t>
      </w:r>
    </w:p>
    <w:p w14:paraId="0F7E7F4A" w14:textId="77777777" w:rsidR="00926A32" w:rsidRPr="00926A32" w:rsidRDefault="00926A32" w:rsidP="00926A32">
      <w:pPr>
        <w:rPr>
          <w:rFonts w:cs="Times New Roman"/>
          <w:lang w:eastAsia="fr-FR"/>
        </w:rPr>
      </w:pPr>
      <w:r w:rsidRPr="00926A32">
        <w:rPr>
          <w:rFonts w:cs="Arial"/>
          <w:color w:val="000000"/>
          <w:lang w:eastAsia="fr-FR"/>
        </w:rPr>
        <w:t>Les capteurs seront placés à des endroits clés : sur les joueurs, sur leur raquette, sur la balle et sur la table. A partir de ces points enregistrés dans l’espace, le profil de la table, le squelette du joueur et de sa raquette ainsi que la trajectoire de la balle seront reconstituées.</w:t>
      </w:r>
    </w:p>
    <w:p w14:paraId="02E5F7DA" w14:textId="77777777" w:rsidR="00926A32" w:rsidRPr="00926A32" w:rsidRDefault="00926A32" w:rsidP="00926A32">
      <w:pPr>
        <w:rPr>
          <w:rFonts w:cs="Times New Roman"/>
          <w:lang w:eastAsia="fr-FR"/>
        </w:rPr>
      </w:pPr>
      <w:r w:rsidRPr="00926A32">
        <w:rPr>
          <w:rFonts w:cs="Arial"/>
          <w:color w:val="000000"/>
          <w:lang w:eastAsia="fr-FR"/>
        </w:rPr>
        <w:t xml:space="preserve">Une fois les capteurs bien placés et </w:t>
      </w:r>
      <w:r w:rsidR="00F85A32">
        <w:rPr>
          <w:rFonts w:cs="Arial"/>
          <w:color w:val="000000"/>
          <w:lang w:eastAsia="fr-FR"/>
        </w:rPr>
        <w:t>les caméras allumées, le joueur</w:t>
      </w:r>
      <w:r w:rsidRPr="00926A32">
        <w:rPr>
          <w:rFonts w:cs="Arial"/>
          <w:color w:val="000000"/>
          <w:lang w:eastAsia="fr-FR"/>
        </w:rPr>
        <w:t xml:space="preserve"> pourra, pendant qu’il s'entraîne, enregistrer sa partie. Cet enregistrement aura pour objectif lui apporter, grâce à divers programmes fournis, des informations quantitatives supplémentaire</w:t>
      </w:r>
      <w:r w:rsidR="00F85A32">
        <w:rPr>
          <w:rFonts w:cs="Arial"/>
          <w:color w:val="000000"/>
          <w:lang w:eastAsia="fr-FR"/>
        </w:rPr>
        <w:t>s sur sa session d'entraînement</w:t>
      </w:r>
      <w:r w:rsidRPr="00926A32">
        <w:rPr>
          <w:rFonts w:cs="Arial"/>
          <w:color w:val="000000"/>
          <w:lang w:eastAsia="fr-FR"/>
        </w:rPr>
        <w:t>, tel qu’un compte-rendu statistique de sa session : occurrence des lifts et des coupés, vitesse de la balle, etc.</w:t>
      </w:r>
    </w:p>
    <w:p w14:paraId="4B6221FD" w14:textId="77777777" w:rsidR="00926A32" w:rsidRPr="00926A32" w:rsidRDefault="00926A32" w:rsidP="00926A32">
      <w:pPr>
        <w:rPr>
          <w:rFonts w:cs="Times New Roman"/>
          <w:lang w:eastAsia="fr-FR"/>
        </w:rPr>
      </w:pPr>
      <w:r w:rsidRPr="00926A32">
        <w:rPr>
          <w:rFonts w:cs="Arial"/>
          <w:color w:val="000000"/>
          <w:lang w:eastAsia="fr-FR"/>
        </w:rPr>
        <w:t>En parallèle de ces statistiques, une telle acquisition pourra nous fournir les conditions initiales nécessaires à la simulation de la trajectoire de la balle (vitesse initiale de la balle, hauteur, effet, …). Il sera alors possible de comparer la trajectoire réelle et simulée de la balle après rebond, et l’écart entre ces deux jeux de données après rebond nous permettra éventuellement d’</w:t>
      </w:r>
      <w:r w:rsidRPr="00926A32">
        <w:rPr>
          <w:rFonts w:cs="Arial"/>
          <w:color w:val="000000"/>
          <w:shd w:val="clear" w:color="auto" w:fill="FFFFFF"/>
          <w:lang w:eastAsia="fr-FR"/>
        </w:rPr>
        <w:t>inférer un type d'effet lié à certains mouvement</w:t>
      </w:r>
      <w:r w:rsidR="00F85A32">
        <w:rPr>
          <w:rFonts w:cs="Arial"/>
          <w:color w:val="000000"/>
          <w:shd w:val="clear" w:color="auto" w:fill="FFFFFF"/>
          <w:lang w:eastAsia="fr-FR"/>
        </w:rPr>
        <w:t>s</w:t>
      </w:r>
      <w:r w:rsidRPr="00926A32">
        <w:rPr>
          <w:rFonts w:cs="Arial"/>
          <w:color w:val="000000"/>
          <w:shd w:val="clear" w:color="auto" w:fill="FFFFFF"/>
          <w:lang w:eastAsia="fr-FR"/>
        </w:rPr>
        <w:t xml:space="preserve"> du joueur</w:t>
      </w:r>
    </w:p>
    <w:p w14:paraId="0EBEBECF" w14:textId="77777777" w:rsidR="00F85A32" w:rsidRDefault="00F85A32" w:rsidP="00926A32">
      <w:pPr>
        <w:rPr>
          <w:rFonts w:eastAsia="Times New Roman" w:cs="Times New Roman"/>
          <w:lang w:eastAsia="fr-FR"/>
        </w:rPr>
      </w:pPr>
    </w:p>
    <w:p w14:paraId="46AAB1CA" w14:textId="77777777" w:rsidR="00F85A32" w:rsidRDefault="00F85A32" w:rsidP="00926A32">
      <w:pPr>
        <w:rPr>
          <w:rFonts w:eastAsia="Times New Roman" w:cs="Times New Roman"/>
          <w:lang w:eastAsia="fr-FR"/>
        </w:rPr>
      </w:pPr>
      <w:r>
        <w:rPr>
          <w:rFonts w:eastAsia="Times New Roman" w:cs="Times New Roman"/>
          <w:b/>
          <w:lang w:eastAsia="fr-FR"/>
        </w:rPr>
        <w:t>Cependant</w:t>
      </w:r>
      <w:r>
        <w:rPr>
          <w:rFonts w:eastAsia="Times New Roman" w:cs="Times New Roman"/>
          <w:lang w:eastAsia="fr-FR"/>
        </w:rPr>
        <w:t xml:space="preserve">, nous avons remarqué, durant les 5 premiers mois de notre projet, que </w:t>
      </w:r>
      <w:r>
        <w:rPr>
          <w:rFonts w:eastAsia="Times New Roman" w:cs="Times New Roman"/>
          <w:lang w:eastAsia="fr-FR"/>
        </w:rPr>
        <w:t>pour atteindre les objectifs évoqués ci-dessus,</w:t>
      </w:r>
      <w:r>
        <w:rPr>
          <w:rFonts w:eastAsia="Times New Roman" w:cs="Times New Roman"/>
          <w:lang w:eastAsia="fr-FR"/>
        </w:rPr>
        <w:t xml:space="preserve"> l’utilisation du Motion Capture, était inadaptée. En effet, la mise en place du dispositif, son calibrage, l’acquisition et le traitement des acquisitions </w:t>
      </w:r>
      <w:r w:rsidR="00402817">
        <w:rPr>
          <w:rFonts w:eastAsia="Times New Roman" w:cs="Times New Roman"/>
          <w:lang w:eastAsia="fr-FR"/>
        </w:rPr>
        <w:t>est</w:t>
      </w:r>
      <w:r>
        <w:rPr>
          <w:rFonts w:eastAsia="Times New Roman" w:cs="Times New Roman"/>
          <w:lang w:eastAsia="fr-FR"/>
        </w:rPr>
        <w:t xml:space="preserve"> très fastidieux</w:t>
      </w:r>
      <w:r w:rsidR="00402817">
        <w:rPr>
          <w:rFonts w:eastAsia="Times New Roman" w:cs="Times New Roman"/>
          <w:lang w:eastAsia="fr-FR"/>
        </w:rPr>
        <w:t xml:space="preserve"> car il arrive fréquemment que certains capteurs ne sont pas détectés, et la correction de ce problème est manuelle. De plus, des détecter la balle sans influer sur ses propriétés, sa dynamique et sa trajectoire paraissait irréalisable.</w:t>
      </w:r>
    </w:p>
    <w:p w14:paraId="1D735AC4" w14:textId="77777777" w:rsidR="00402817" w:rsidRDefault="00402817" w:rsidP="00926A32">
      <w:pPr>
        <w:rPr>
          <w:rFonts w:eastAsia="Times New Roman" w:cs="Times New Roman"/>
          <w:lang w:eastAsia="fr-FR"/>
        </w:rPr>
      </w:pPr>
    </w:p>
    <w:p w14:paraId="6D6DD682" w14:textId="2E22ABA2" w:rsidR="00402817" w:rsidRDefault="00402817" w:rsidP="00926A32">
      <w:pPr>
        <w:rPr>
          <w:rFonts w:eastAsia="Times New Roman" w:cs="Times New Roman"/>
          <w:lang w:eastAsia="fr-FR"/>
        </w:rPr>
      </w:pPr>
      <w:r w:rsidRPr="00402817">
        <w:rPr>
          <w:rFonts w:eastAsia="Times New Roman" w:cs="Times New Roman"/>
          <w:b/>
          <w:lang w:eastAsia="fr-FR"/>
        </w:rPr>
        <w:t xml:space="preserve">Ainsi, </w:t>
      </w:r>
      <w:r w:rsidR="00065C43">
        <w:rPr>
          <w:rFonts w:eastAsia="Times New Roman" w:cs="Times New Roman"/>
          <w:b/>
          <w:lang w:eastAsia="fr-FR"/>
        </w:rPr>
        <w:t>nous avons revu nos objectifs</w:t>
      </w:r>
      <w:r w:rsidR="007B08BD">
        <w:rPr>
          <w:rFonts w:eastAsia="Times New Roman" w:cs="Times New Roman"/>
          <w:b/>
          <w:lang w:eastAsia="fr-FR"/>
        </w:rPr>
        <w:t xml:space="preserve"> à la décision de notre commanditaire</w:t>
      </w:r>
      <w:r>
        <w:rPr>
          <w:rFonts w:eastAsia="Times New Roman" w:cs="Times New Roman"/>
          <w:lang w:eastAsia="fr-FR"/>
        </w:rPr>
        <w:t>.</w:t>
      </w:r>
      <w:r w:rsidR="00065C43">
        <w:rPr>
          <w:rFonts w:eastAsia="Times New Roman" w:cs="Times New Roman"/>
          <w:lang w:eastAsia="fr-FR"/>
        </w:rPr>
        <w:t xml:space="preserve"> Désormais, nous essayons de travailler </w:t>
      </w:r>
      <w:r w:rsidR="003D61A5">
        <w:rPr>
          <w:rFonts w:eastAsia="Times New Roman" w:cs="Times New Roman"/>
          <w:lang w:eastAsia="fr-FR"/>
        </w:rPr>
        <w:t>en parallèle d’</w:t>
      </w:r>
      <w:r w:rsidR="00065C43">
        <w:rPr>
          <w:rFonts w:eastAsia="Times New Roman" w:cs="Times New Roman"/>
          <w:lang w:eastAsia="fr-FR"/>
        </w:rPr>
        <w:t xml:space="preserve">un autre </w:t>
      </w:r>
      <w:r w:rsidR="003D61A5">
        <w:rPr>
          <w:rFonts w:eastAsia="Times New Roman" w:cs="Times New Roman"/>
          <w:lang w:eastAsia="fr-FR"/>
        </w:rPr>
        <w:t xml:space="preserve">projet qui traite de problématiques similaires mais utilise l’acquisition vidéo pour enregistrer la position des joueurs. </w:t>
      </w:r>
    </w:p>
    <w:p w14:paraId="282AB228" w14:textId="77777777" w:rsidR="00C82ACC" w:rsidRDefault="003D61A5" w:rsidP="00926A32">
      <w:pPr>
        <w:rPr>
          <w:rFonts w:eastAsia="Times New Roman" w:cs="Times New Roman"/>
          <w:lang w:eastAsia="fr-FR"/>
        </w:rPr>
      </w:pPr>
      <w:r>
        <w:rPr>
          <w:rFonts w:eastAsia="Times New Roman" w:cs="Times New Roman"/>
          <w:lang w:eastAsia="fr-FR"/>
        </w:rPr>
        <w:lastRenderedPageBreak/>
        <w:t>Dorénav</w:t>
      </w:r>
      <w:r w:rsidR="00C82ACC">
        <w:rPr>
          <w:rFonts w:eastAsia="Times New Roman" w:cs="Times New Roman"/>
          <w:lang w:eastAsia="fr-FR"/>
        </w:rPr>
        <w:t>ant, étant donné que le logiciel d’acquisition vidéo n’arrive pas à détecter la position de la balle sur les vidéos de match professionnels de tennis de table, notre objectif est de prévoir la position de la balle par des simulations à partir des mouvements des joueurs sur l’extrait vidéo.</w:t>
      </w:r>
    </w:p>
    <w:p w14:paraId="16D9EBE1" w14:textId="77777777" w:rsidR="00C82ACC" w:rsidRDefault="00C82ACC" w:rsidP="00926A32">
      <w:pPr>
        <w:rPr>
          <w:rFonts w:eastAsia="Times New Roman" w:cs="Times New Roman"/>
          <w:lang w:eastAsia="fr-FR"/>
        </w:rPr>
      </w:pPr>
    </w:p>
    <w:p w14:paraId="46E65BBD" w14:textId="2FBD4746" w:rsidR="00C82ACC" w:rsidRDefault="00C82ACC" w:rsidP="00926A32">
      <w:pPr>
        <w:rPr>
          <w:rFonts w:eastAsia="Times New Roman" w:cs="Times New Roman"/>
          <w:color w:val="FF0000"/>
          <w:sz w:val="28"/>
          <w:lang w:eastAsia="fr-FR"/>
        </w:rPr>
      </w:pPr>
      <w:r w:rsidRPr="007B08BD">
        <w:rPr>
          <w:rFonts w:eastAsia="Times New Roman" w:cs="Times New Roman"/>
          <w:color w:val="FF0000"/>
          <w:sz w:val="28"/>
          <w:u w:val="single"/>
          <w:lang w:eastAsia="fr-FR"/>
        </w:rPr>
        <w:t>Travail effectué jusqu’à présent </w:t>
      </w:r>
      <w:r w:rsidR="004843E3" w:rsidRPr="007B08BD">
        <w:rPr>
          <w:rFonts w:eastAsia="Times New Roman" w:cs="Times New Roman"/>
          <w:color w:val="FF0000"/>
          <w:sz w:val="28"/>
          <w:u w:val="single"/>
          <w:lang w:eastAsia="fr-FR"/>
        </w:rPr>
        <w:t>par notre groupe</w:t>
      </w:r>
      <w:r w:rsidR="004843E3" w:rsidRPr="007B08BD">
        <w:rPr>
          <w:rFonts w:eastAsia="Times New Roman" w:cs="Times New Roman"/>
          <w:color w:val="FF0000"/>
          <w:sz w:val="28"/>
          <w:lang w:eastAsia="fr-FR"/>
        </w:rPr>
        <w:t xml:space="preserve"> </w:t>
      </w:r>
      <w:r w:rsidRPr="007B08BD">
        <w:rPr>
          <w:rFonts w:eastAsia="Times New Roman" w:cs="Times New Roman"/>
          <w:color w:val="FF0000"/>
          <w:sz w:val="28"/>
          <w:lang w:eastAsia="fr-FR"/>
        </w:rPr>
        <w:t>:</w:t>
      </w:r>
    </w:p>
    <w:p w14:paraId="031F3AAD" w14:textId="77777777" w:rsidR="007B08BD" w:rsidRPr="007B08BD" w:rsidRDefault="007B08BD" w:rsidP="00926A32">
      <w:pPr>
        <w:rPr>
          <w:rFonts w:eastAsia="Times New Roman" w:cs="Times New Roman"/>
          <w:color w:val="FF0000"/>
          <w:sz w:val="28"/>
          <w:lang w:eastAsia="fr-FR"/>
        </w:rPr>
      </w:pPr>
    </w:p>
    <w:p w14:paraId="5C885617" w14:textId="77777777" w:rsidR="003E4C70" w:rsidRPr="0010341E" w:rsidRDefault="003E4C70" w:rsidP="00C82ACC">
      <w:pPr>
        <w:pStyle w:val="Pardeliste"/>
        <w:numPr>
          <w:ilvl w:val="0"/>
          <w:numId w:val="1"/>
        </w:numPr>
        <w:rPr>
          <w:rFonts w:eastAsia="Times New Roman" w:cs="Times New Roman"/>
          <w:b/>
          <w:lang w:eastAsia="fr-FR"/>
        </w:rPr>
      </w:pPr>
      <w:r>
        <w:rPr>
          <w:rFonts w:eastAsia="Times New Roman" w:cs="Times New Roman"/>
          <w:lang w:eastAsia="fr-FR"/>
        </w:rPr>
        <w:t>Etat de l’art du tennis de table</w:t>
      </w:r>
    </w:p>
    <w:p w14:paraId="134B8239" w14:textId="47AF54AB" w:rsidR="0010341E" w:rsidRPr="003E4C70" w:rsidRDefault="0010341E" w:rsidP="00C82ACC">
      <w:pPr>
        <w:pStyle w:val="Pardeliste"/>
        <w:numPr>
          <w:ilvl w:val="0"/>
          <w:numId w:val="1"/>
        </w:numPr>
        <w:rPr>
          <w:rFonts w:eastAsia="Times New Roman" w:cs="Times New Roman"/>
          <w:b/>
          <w:lang w:eastAsia="fr-FR"/>
        </w:rPr>
      </w:pPr>
      <w:r>
        <w:rPr>
          <w:rFonts w:eastAsia="Times New Roman" w:cs="Times New Roman"/>
          <w:lang w:eastAsia="fr-FR"/>
        </w:rPr>
        <w:t>Manipulation de l’outil de Motion Capture</w:t>
      </w:r>
    </w:p>
    <w:p w14:paraId="5D426DF3" w14:textId="42A02887" w:rsidR="003D61A5" w:rsidRDefault="003E4C70" w:rsidP="00C82ACC">
      <w:pPr>
        <w:pStyle w:val="Pardeliste"/>
        <w:numPr>
          <w:ilvl w:val="0"/>
          <w:numId w:val="1"/>
        </w:numPr>
        <w:rPr>
          <w:rFonts w:eastAsia="Times New Roman" w:cs="Times New Roman"/>
          <w:lang w:eastAsia="fr-FR"/>
        </w:rPr>
      </w:pPr>
      <w:r>
        <w:rPr>
          <w:rFonts w:eastAsia="Times New Roman" w:cs="Times New Roman"/>
          <w:lang w:eastAsia="fr-FR"/>
        </w:rPr>
        <w:t xml:space="preserve">A partir des coordonnées temporelles d’une balle dans l’espace, </w:t>
      </w:r>
      <w:r w:rsidRPr="003E4C70">
        <w:rPr>
          <w:rFonts w:eastAsia="Times New Roman" w:cs="Times New Roman"/>
          <w:lang w:eastAsia="fr-FR"/>
        </w:rPr>
        <w:t>création de programmes inform</w:t>
      </w:r>
      <w:bookmarkStart w:id="0" w:name="_GoBack"/>
      <w:bookmarkEnd w:id="0"/>
      <w:r w:rsidRPr="003E4C70">
        <w:rPr>
          <w:rFonts w:eastAsia="Times New Roman" w:cs="Times New Roman"/>
          <w:lang w:eastAsia="fr-FR"/>
        </w:rPr>
        <w:t>atiques déterminant vitesse, accélération, angles de la balle, etc.</w:t>
      </w:r>
    </w:p>
    <w:p w14:paraId="153F9C96" w14:textId="7E36A08F" w:rsidR="003E4C70" w:rsidRDefault="0010341E" w:rsidP="00C82ACC">
      <w:pPr>
        <w:pStyle w:val="Pardeliste"/>
        <w:numPr>
          <w:ilvl w:val="0"/>
          <w:numId w:val="1"/>
        </w:numPr>
        <w:rPr>
          <w:rFonts w:eastAsia="Times New Roman" w:cs="Times New Roman"/>
          <w:lang w:eastAsia="fr-FR"/>
        </w:rPr>
      </w:pPr>
      <w:r>
        <w:rPr>
          <w:rFonts w:eastAsia="Times New Roman" w:cs="Times New Roman"/>
          <w:lang w:eastAsia="fr-FR"/>
        </w:rPr>
        <w:t xml:space="preserve">Ebauche de programmes informatiques de machine </w:t>
      </w:r>
      <w:proofErr w:type="spellStart"/>
      <w:r>
        <w:rPr>
          <w:rFonts w:eastAsia="Times New Roman" w:cs="Times New Roman"/>
          <w:lang w:eastAsia="fr-FR"/>
        </w:rPr>
        <w:t>learning</w:t>
      </w:r>
      <w:proofErr w:type="spellEnd"/>
      <w:r>
        <w:rPr>
          <w:rFonts w:eastAsia="Times New Roman" w:cs="Times New Roman"/>
          <w:lang w:eastAsia="fr-FR"/>
        </w:rPr>
        <w:t xml:space="preserve"> reconnaissant les coups liftés, coupés, etc. à partir de la trajectoire de la balle.</w:t>
      </w:r>
    </w:p>
    <w:p w14:paraId="29CB3A1B" w14:textId="0D06294D" w:rsidR="007129DF" w:rsidRPr="004843E3" w:rsidRDefault="0010341E" w:rsidP="004843E3">
      <w:pPr>
        <w:pStyle w:val="Pardeliste"/>
        <w:numPr>
          <w:ilvl w:val="0"/>
          <w:numId w:val="1"/>
        </w:numPr>
        <w:rPr>
          <w:rFonts w:eastAsia="Times New Roman" w:cs="Times New Roman"/>
          <w:lang w:eastAsia="fr-FR"/>
        </w:rPr>
      </w:pPr>
      <w:r>
        <w:rPr>
          <w:rFonts w:eastAsia="Times New Roman" w:cs="Times New Roman"/>
          <w:lang w:eastAsia="fr-FR"/>
        </w:rPr>
        <w:t>Modèle qui simule la trajectoire (avec les rebonds) d’une balle pour différents paramètres d’entrée : vitesse de la balle, vitesse de rotation, etc.</w:t>
      </w:r>
    </w:p>
    <w:sectPr w:rsidR="007129DF" w:rsidRPr="004843E3" w:rsidSect="00E1651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539A9"/>
    <w:multiLevelType w:val="hybridMultilevel"/>
    <w:tmpl w:val="CF72CC62"/>
    <w:lvl w:ilvl="0" w:tplc="480C614A">
      <w:numFmt w:val="bullet"/>
      <w:lvlText w:val="-"/>
      <w:lvlJc w:val="left"/>
      <w:pPr>
        <w:ind w:left="720" w:hanging="360"/>
      </w:pPr>
      <w:rPr>
        <w:rFonts w:ascii="Calibri" w:eastAsia="Times New Roman" w:hAnsi="Calibri" w:cs="Times New Roman"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32"/>
    <w:rsid w:val="00065C43"/>
    <w:rsid w:val="0010341E"/>
    <w:rsid w:val="003D61A5"/>
    <w:rsid w:val="003E4C70"/>
    <w:rsid w:val="00402817"/>
    <w:rsid w:val="004843E3"/>
    <w:rsid w:val="007B08BD"/>
    <w:rsid w:val="00926A32"/>
    <w:rsid w:val="00C208FA"/>
    <w:rsid w:val="00C82ACC"/>
    <w:rsid w:val="00E16512"/>
    <w:rsid w:val="00E70170"/>
    <w:rsid w:val="00F85A32"/>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99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26A32"/>
    <w:pPr>
      <w:spacing w:before="100" w:beforeAutospacing="1" w:after="100" w:afterAutospacing="1"/>
    </w:pPr>
    <w:rPr>
      <w:rFonts w:ascii="Times New Roman" w:hAnsi="Times New Roman" w:cs="Times New Roman"/>
      <w:lang w:eastAsia="fr-FR"/>
    </w:rPr>
  </w:style>
  <w:style w:type="paragraph" w:styleId="Pardeliste">
    <w:name w:val="List Paragraph"/>
    <w:basedOn w:val="Normal"/>
    <w:uiPriority w:val="34"/>
    <w:qFormat/>
    <w:rsid w:val="00C82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226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562</Words>
  <Characters>3094</Characters>
  <Application>Microsoft Macintosh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Côme LASSARAT</dc:creator>
  <cp:keywords/>
  <dc:description/>
  <cp:lastModifiedBy>Côme LASSARAT</cp:lastModifiedBy>
  <cp:revision>3</cp:revision>
  <dcterms:created xsi:type="dcterms:W3CDTF">2020-03-18T14:09:00Z</dcterms:created>
  <dcterms:modified xsi:type="dcterms:W3CDTF">2020-03-18T14:57:00Z</dcterms:modified>
</cp:coreProperties>
</file>