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A71E" w14:textId="77777777" w:rsidR="00FB217D" w:rsidRDefault="00725835">
      <w:pPr>
        <w:pStyle w:val="Title"/>
        <w:widowControl/>
      </w:pPr>
      <w:r>
        <w:t>Temasek Polytechnic</w:t>
      </w:r>
    </w:p>
    <w:p w14:paraId="0EB5D616" w14:textId="77777777" w:rsidR="00FB217D" w:rsidRDefault="00725835">
      <w:pPr>
        <w:pStyle w:val="Title"/>
        <w:widowControl/>
        <w:rPr>
          <w:b w:val="0"/>
        </w:rPr>
      </w:pPr>
      <w:r>
        <w:t xml:space="preserve">School of Informatics &amp; IT </w:t>
      </w:r>
    </w:p>
    <w:p w14:paraId="2DC550C9" w14:textId="77777777" w:rsidR="00FB217D" w:rsidRDefault="007258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Diploma in </w:t>
      </w:r>
      <w:r w:rsidR="00A72781">
        <w:rPr>
          <w:b/>
          <w:sz w:val="32"/>
          <w:szCs w:val="32"/>
        </w:rPr>
        <w:t>Applied Artificial Intelligence</w:t>
      </w:r>
      <w:r>
        <w:rPr>
          <w:b/>
          <w:sz w:val="32"/>
          <w:szCs w:val="32"/>
        </w:rPr>
        <w:t xml:space="preserve"> (</w:t>
      </w:r>
      <w:r w:rsidR="00A72781">
        <w:rPr>
          <w:b/>
          <w:sz w:val="32"/>
          <w:szCs w:val="32"/>
        </w:rPr>
        <w:t>AAI</w:t>
      </w:r>
      <w:r>
        <w:rPr>
          <w:b/>
          <w:sz w:val="32"/>
          <w:szCs w:val="32"/>
        </w:rPr>
        <w:t>)</w:t>
      </w:r>
    </w:p>
    <w:p w14:paraId="1F4A3849" w14:textId="027C0605" w:rsidR="00FB217D" w:rsidRDefault="005C276B" w:rsidP="62465590">
      <w:pPr>
        <w:jc w:val="center"/>
        <w:rPr>
          <w:b/>
          <w:bCs/>
          <w:sz w:val="28"/>
          <w:szCs w:val="28"/>
        </w:rPr>
      </w:pPr>
      <w:bookmarkStart w:id="0" w:name="_heading=h.gjdgxs"/>
      <w:bookmarkEnd w:id="0"/>
      <w:r w:rsidRPr="62465590">
        <w:rPr>
          <w:b/>
          <w:bCs/>
          <w:sz w:val="28"/>
          <w:szCs w:val="28"/>
        </w:rPr>
        <w:t>AY</w:t>
      </w:r>
      <w:r w:rsidR="324C9FC7" w:rsidRPr="62465590">
        <w:rPr>
          <w:b/>
          <w:bCs/>
          <w:sz w:val="28"/>
          <w:szCs w:val="28"/>
        </w:rPr>
        <w:t>22</w:t>
      </w:r>
      <w:r w:rsidRPr="62465590">
        <w:rPr>
          <w:b/>
          <w:bCs/>
          <w:sz w:val="28"/>
          <w:szCs w:val="28"/>
        </w:rPr>
        <w:t>/</w:t>
      </w:r>
      <w:r w:rsidR="6B7EDBE2" w:rsidRPr="62465590">
        <w:rPr>
          <w:b/>
          <w:bCs/>
          <w:sz w:val="28"/>
          <w:szCs w:val="28"/>
        </w:rPr>
        <w:t>23</w:t>
      </w:r>
      <w:r w:rsidR="00725835" w:rsidRPr="62465590">
        <w:rPr>
          <w:b/>
          <w:bCs/>
          <w:sz w:val="28"/>
          <w:szCs w:val="28"/>
        </w:rPr>
        <w:t xml:space="preserve"> SEMESTER</w:t>
      </w:r>
    </w:p>
    <w:p w14:paraId="654E8184" w14:textId="77777777" w:rsidR="00FB217D" w:rsidRDefault="00DA31BF">
      <w:pPr>
        <w:jc w:val="center"/>
        <w:rPr>
          <w:sz w:val="44"/>
          <w:szCs w:val="44"/>
        </w:rPr>
      </w:pPr>
      <w:r>
        <w:rPr>
          <w:sz w:val="44"/>
          <w:szCs w:val="44"/>
        </w:rPr>
        <w:t>MP Terms of Reference</w:t>
      </w:r>
    </w:p>
    <w:p w14:paraId="1345B24C" w14:textId="77777777" w:rsidR="00FB217D" w:rsidRDefault="0072583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Particulars</w:t>
      </w:r>
    </w:p>
    <w:tbl>
      <w:tblPr>
        <w:tblStyle w:val="a"/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7"/>
        <w:gridCol w:w="7151"/>
      </w:tblGrid>
      <w:tr w:rsidR="00FB217D" w14:paraId="7EA46015" w14:textId="77777777" w:rsidTr="37C16801">
        <w:trPr>
          <w:trHeight w:val="629"/>
        </w:trPr>
        <w:tc>
          <w:tcPr>
            <w:tcW w:w="23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5622FB" w14:textId="77777777" w:rsidR="00FB217D" w:rsidRDefault="007258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MP Supervisor</w:t>
            </w:r>
          </w:p>
        </w:tc>
        <w:tc>
          <w:tcPr>
            <w:tcW w:w="71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9AF2A3" w14:textId="612A1BE6" w:rsidR="00FB217D" w:rsidRDefault="005C276B">
            <w:pPr>
              <w:rPr>
                <w:sz w:val="28"/>
                <w:szCs w:val="28"/>
              </w:rPr>
            </w:pPr>
            <w:r w:rsidRPr="62465590">
              <w:rPr>
                <w:sz w:val="28"/>
                <w:szCs w:val="28"/>
              </w:rPr>
              <w:t xml:space="preserve">Mr </w:t>
            </w:r>
            <w:r w:rsidR="6B7310C3" w:rsidRPr="62465590">
              <w:rPr>
                <w:sz w:val="28"/>
                <w:szCs w:val="28"/>
              </w:rPr>
              <w:t xml:space="preserve">Tan Sio </w:t>
            </w:r>
            <w:proofErr w:type="spellStart"/>
            <w:r w:rsidR="6B7310C3" w:rsidRPr="62465590">
              <w:rPr>
                <w:sz w:val="28"/>
                <w:szCs w:val="28"/>
              </w:rPr>
              <w:t>Poh</w:t>
            </w:r>
            <w:proofErr w:type="spellEnd"/>
          </w:p>
        </w:tc>
      </w:tr>
      <w:tr w:rsidR="00FB217D" w14:paraId="1774B281" w14:textId="77777777" w:rsidTr="37C16801">
        <w:tc>
          <w:tcPr>
            <w:tcW w:w="23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6BB6A0" w14:textId="77777777" w:rsidR="00FB217D" w:rsidRDefault="007258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Title</w:t>
            </w:r>
          </w:p>
        </w:tc>
        <w:tc>
          <w:tcPr>
            <w:tcW w:w="71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1C241A" w14:textId="1CEBCD51" w:rsidR="00FB217D" w:rsidRDefault="16CE78BD">
            <w:pPr>
              <w:rPr>
                <w:sz w:val="28"/>
                <w:szCs w:val="28"/>
              </w:rPr>
            </w:pPr>
            <w:r w:rsidRPr="37C16801">
              <w:rPr>
                <w:sz w:val="28"/>
                <w:szCs w:val="28"/>
              </w:rPr>
              <w:t xml:space="preserve">Nvidia TX1 Autonomous vehicle </w:t>
            </w:r>
          </w:p>
        </w:tc>
      </w:tr>
      <w:tr w:rsidR="00FB217D" w14:paraId="0A208C24" w14:textId="77777777" w:rsidTr="37C16801">
        <w:tc>
          <w:tcPr>
            <w:tcW w:w="23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EE7311" w14:textId="77777777" w:rsidR="00FB217D" w:rsidRDefault="007258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Matric Card Number</w:t>
            </w:r>
          </w:p>
        </w:tc>
        <w:tc>
          <w:tcPr>
            <w:tcW w:w="71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31D1D1" w14:textId="3D911138" w:rsidR="00FB217D" w:rsidRDefault="200E92AC">
            <w:pPr>
              <w:rPr>
                <w:sz w:val="28"/>
                <w:szCs w:val="28"/>
              </w:rPr>
            </w:pPr>
            <w:r w:rsidRPr="62465590">
              <w:rPr>
                <w:sz w:val="28"/>
                <w:szCs w:val="28"/>
              </w:rPr>
              <w:t>2102869A</w:t>
            </w:r>
            <w:r w:rsidR="00C7544B">
              <w:rPr>
                <w:sz w:val="28"/>
                <w:szCs w:val="28"/>
              </w:rPr>
              <w:t xml:space="preserve">, </w:t>
            </w:r>
            <w:r w:rsidR="00C7544B" w:rsidRPr="62465590">
              <w:rPr>
                <w:sz w:val="28"/>
                <w:szCs w:val="28"/>
              </w:rPr>
              <w:t>2101726D</w:t>
            </w:r>
          </w:p>
        </w:tc>
      </w:tr>
      <w:tr w:rsidR="00FB217D" w14:paraId="16A107C4" w14:textId="77777777" w:rsidTr="37C16801">
        <w:tc>
          <w:tcPr>
            <w:tcW w:w="23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0973B8" w14:textId="77777777" w:rsidR="00FB217D" w:rsidRDefault="007258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71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AD67AA" w14:textId="5B2188BD" w:rsidR="00FB217D" w:rsidRDefault="09E3ED4A">
            <w:pPr>
              <w:rPr>
                <w:sz w:val="28"/>
                <w:szCs w:val="28"/>
              </w:rPr>
            </w:pPr>
            <w:r w:rsidRPr="62465590">
              <w:rPr>
                <w:sz w:val="28"/>
                <w:szCs w:val="28"/>
              </w:rPr>
              <w:t>Maximilian See</w:t>
            </w:r>
            <w:r w:rsidR="00C7544B">
              <w:rPr>
                <w:sz w:val="28"/>
                <w:szCs w:val="28"/>
              </w:rPr>
              <w:t>, Chan Ryu</w:t>
            </w:r>
          </w:p>
        </w:tc>
      </w:tr>
    </w:tbl>
    <w:p w14:paraId="672A6659" w14:textId="77777777" w:rsidR="00FB217D" w:rsidRDefault="00FB217D"/>
    <w:p w14:paraId="32A36C38" w14:textId="77777777" w:rsidR="00FB217D" w:rsidRDefault="00725835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 Introduction</w:t>
      </w:r>
    </w:p>
    <w:p w14:paraId="0A37501D" w14:textId="77777777" w:rsidR="00FB217D" w:rsidRDefault="00FB21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C47A38A" w14:textId="53357D47" w:rsidR="513D8AE2" w:rsidRDefault="513D8AE2" w:rsidP="5CE851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CE851F7">
        <w:rPr>
          <w:rFonts w:ascii="Times New Roman" w:eastAsia="Times New Roman" w:hAnsi="Times New Roman" w:cs="Times New Roman"/>
          <w:sz w:val="24"/>
          <w:szCs w:val="24"/>
        </w:rPr>
        <w:t>Autonomous vehicles have transcended the realm of science fiction. This transformation is driven by advancements in cutting-edge technologies such as sensors, cameras, and LiDAR systems, democratizing access to autonomous vehicles and robots for corporations and consumers alike.</w:t>
      </w:r>
      <w:r w:rsidR="0928949C" w:rsidRPr="5CE851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00074EA" w14:textId="7DAFD5D4" w:rsidR="513D8AE2" w:rsidRDefault="513D8AE2" w:rsidP="5CE851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AF0C79" w14:textId="7BA60F49" w:rsidR="513D8AE2" w:rsidRDefault="0F1EC71D" w:rsidP="5CE851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CE851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this project we </w:t>
      </w:r>
      <w:r w:rsidR="32F88329" w:rsidRPr="5CE851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aim to uncover how such vehicles work </w:t>
      </w:r>
      <w:r w:rsidR="007D4775" w:rsidRPr="5CE851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r w:rsidR="32F88329" w:rsidRPr="5CE851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develop one in the process to develop a deeper understanding of such products</w:t>
      </w:r>
      <w:r w:rsidR="7DE66300" w:rsidRPr="5CE851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928949C" w:rsidRPr="5CE851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took inspiration from Nvidia Drive Labs and came up with </w:t>
      </w:r>
      <w:r w:rsidR="23ED18A7" w:rsidRPr="5CE851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simplified proof of concept vehicle.</w:t>
      </w:r>
      <w:r w:rsidR="00FD3C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3C07">
        <w:t>Our focus is not on novelty, but to bring more understanding and transparency to the technology as well as hopefully spark some inspiration in the public.</w:t>
      </w:r>
    </w:p>
    <w:p w14:paraId="01E48113" w14:textId="1A6E5F8F" w:rsidR="17802BC8" w:rsidRDefault="17802BC8" w:rsidP="317FE8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17FE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407440" w14:textId="128378D6" w:rsidR="317FE83D" w:rsidRDefault="317FE83D" w:rsidP="317FE8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91631" w14:textId="77777777" w:rsidR="00FB217D" w:rsidRDefault="00725835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24"/>
          <w:szCs w:val="24"/>
        </w:rPr>
      </w:pPr>
      <w:r w:rsidRPr="317FE83D">
        <w:rPr>
          <w:b/>
          <w:bCs/>
          <w:color w:val="000000" w:themeColor="text1"/>
          <w:sz w:val="24"/>
          <w:szCs w:val="24"/>
        </w:rPr>
        <w:t>2. Objectives of the Project</w:t>
      </w:r>
    </w:p>
    <w:p w14:paraId="36D388ED" w14:textId="3EB61AB3" w:rsidR="317FE83D" w:rsidRDefault="76D29E60" w:rsidP="317FE8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CE851F7">
        <w:rPr>
          <w:rFonts w:ascii="Times New Roman" w:eastAsia="Times New Roman" w:hAnsi="Times New Roman" w:cs="Times New Roman"/>
          <w:sz w:val="24"/>
          <w:szCs w:val="24"/>
        </w:rPr>
        <w:t>For our project, we tasked</w:t>
      </w:r>
      <w:r w:rsidR="4166E369" w:rsidRPr="5CE851F7">
        <w:rPr>
          <w:rFonts w:ascii="Times New Roman" w:eastAsia="Times New Roman" w:hAnsi="Times New Roman" w:cs="Times New Roman"/>
          <w:sz w:val="24"/>
          <w:szCs w:val="24"/>
        </w:rPr>
        <w:t xml:space="preserve"> ourselves</w:t>
      </w:r>
      <w:r w:rsidRPr="5CE851F7">
        <w:rPr>
          <w:rFonts w:ascii="Times New Roman" w:eastAsia="Times New Roman" w:hAnsi="Times New Roman" w:cs="Times New Roman"/>
          <w:sz w:val="24"/>
          <w:szCs w:val="24"/>
        </w:rPr>
        <w:t xml:space="preserve"> with programming </w:t>
      </w:r>
      <w:r w:rsidR="12372783" w:rsidRPr="5CE851F7">
        <w:rPr>
          <w:rFonts w:ascii="Times New Roman" w:eastAsia="Times New Roman" w:hAnsi="Times New Roman" w:cs="Times New Roman"/>
          <w:sz w:val="24"/>
          <w:szCs w:val="24"/>
        </w:rPr>
        <w:t xml:space="preserve">the TX1 paired with Arduino and </w:t>
      </w:r>
      <w:proofErr w:type="spellStart"/>
      <w:r w:rsidR="12372783" w:rsidRPr="5CE851F7">
        <w:rPr>
          <w:rFonts w:ascii="Times New Roman" w:eastAsia="Times New Roman" w:hAnsi="Times New Roman" w:cs="Times New Roman"/>
          <w:sz w:val="24"/>
          <w:szCs w:val="24"/>
        </w:rPr>
        <w:t>Polulu</w:t>
      </w:r>
      <w:proofErr w:type="spellEnd"/>
      <w:r w:rsidR="12372783" w:rsidRPr="5CE851F7">
        <w:rPr>
          <w:rFonts w:ascii="Times New Roman" w:eastAsia="Times New Roman" w:hAnsi="Times New Roman" w:cs="Times New Roman"/>
          <w:sz w:val="24"/>
          <w:szCs w:val="24"/>
        </w:rPr>
        <w:t xml:space="preserve"> boards to perform image recognition on the </w:t>
      </w:r>
      <w:r w:rsidRPr="5CE851F7">
        <w:rPr>
          <w:rFonts w:ascii="Times New Roman" w:eastAsia="Times New Roman" w:hAnsi="Times New Roman" w:cs="Times New Roman"/>
          <w:sz w:val="24"/>
          <w:szCs w:val="24"/>
        </w:rPr>
        <w:t xml:space="preserve">robots. Our primary objective was to program the new vehicle to recognize and respond to various signs, including the Forward, Left, and Right signs, utilizing a deep learning model. </w:t>
      </w:r>
    </w:p>
    <w:p w14:paraId="049AA984" w14:textId="77777777" w:rsidR="007D4775" w:rsidRDefault="007D4775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br w:type="page"/>
      </w:r>
    </w:p>
    <w:p w14:paraId="61F708E3" w14:textId="5E267671" w:rsidR="00FB217D" w:rsidRDefault="00725835" w:rsidP="317FE83D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17FE83D">
        <w:rPr>
          <w:b/>
          <w:bCs/>
          <w:color w:val="000000" w:themeColor="text1"/>
          <w:sz w:val="24"/>
          <w:szCs w:val="24"/>
        </w:rPr>
        <w:lastRenderedPageBreak/>
        <w:t>3. Scope of the Project</w:t>
      </w:r>
    </w:p>
    <w:p w14:paraId="306D6ACA" w14:textId="4F28A018" w:rsidR="00FB217D" w:rsidRDefault="00FB217D" w:rsidP="317FE83D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color w:val="000000" w:themeColor="text1"/>
          <w:sz w:val="24"/>
          <w:szCs w:val="24"/>
        </w:rPr>
      </w:pPr>
    </w:p>
    <w:p w14:paraId="45693BFF" w14:textId="497EADE5" w:rsidR="00FB217D" w:rsidRDefault="29D62203" w:rsidP="317FE83D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7FE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37D41E60" w:rsidRPr="317FE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create an image classification Model using Deep Learning specifically using Neural Networks like VGG19, CNN (Convolutional Neural Network).</w:t>
      </w:r>
    </w:p>
    <w:p w14:paraId="169E38CE" w14:textId="5EB3012D" w:rsidR="00FB217D" w:rsidRDefault="37D41E60" w:rsidP="317FE83D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7FE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Deploying the trained model onto </w:t>
      </w:r>
      <w:proofErr w:type="spellStart"/>
      <w:proofErr w:type="gramStart"/>
      <w:r w:rsidRPr="317FE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proofErr w:type="gramEnd"/>
      <w:r w:rsidRPr="317FE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Edge Device (Nvidia TX1) to get a real time prediction</w:t>
      </w:r>
      <w:r w:rsidR="172690F9" w:rsidRPr="317FE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left, right and straight</w:t>
      </w:r>
      <w:r w:rsidR="73CC3888" w:rsidRPr="317FE8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1C8F396" w14:textId="2F2EC25F" w:rsidR="00FB217D" w:rsidRDefault="00FB217D" w:rsidP="317FE8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</w:pPr>
      <w:r>
        <w:br/>
      </w:r>
    </w:p>
    <w:p w14:paraId="3CAD57B7" w14:textId="77777777" w:rsidR="00FB217D" w:rsidRDefault="00725835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 Project Plan</w:t>
      </w:r>
      <w:r w:rsidR="00DA31BF">
        <w:rPr>
          <w:b/>
          <w:color w:val="000000"/>
          <w:sz w:val="24"/>
          <w:szCs w:val="24"/>
        </w:rPr>
        <w:t xml:space="preserve"> (bigger version in a separate pdf)</w:t>
      </w:r>
    </w:p>
    <w:p w14:paraId="72A3D3EC" w14:textId="2CA557CF" w:rsidR="00FB217D" w:rsidRDefault="00FB217D" w:rsidP="00DA31B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0B940D" w14:textId="77777777" w:rsidR="00FB217D" w:rsidRDefault="00FB21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E27B00A" w14:textId="77777777" w:rsidR="00FB217D" w:rsidRDefault="00FB21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Cambria" w:eastAsia="Cambria" w:hAnsi="Cambria" w:cs="Cambria"/>
          <w:b/>
          <w:i/>
          <w:color w:val="366091"/>
          <w:sz w:val="28"/>
          <w:szCs w:val="28"/>
        </w:rPr>
      </w:pPr>
    </w:p>
    <w:sectPr w:rsidR="00FB217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98DC4" w14:textId="77777777" w:rsidR="00391970" w:rsidRDefault="00391970" w:rsidP="00DA31BF">
      <w:pPr>
        <w:spacing w:after="0" w:line="240" w:lineRule="auto"/>
      </w:pPr>
      <w:r>
        <w:separator/>
      </w:r>
    </w:p>
  </w:endnote>
  <w:endnote w:type="continuationSeparator" w:id="0">
    <w:p w14:paraId="23571269" w14:textId="77777777" w:rsidR="00391970" w:rsidRDefault="00391970" w:rsidP="00DA3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ACEE2" w14:textId="77777777" w:rsidR="00391970" w:rsidRDefault="00391970" w:rsidP="00DA31BF">
      <w:pPr>
        <w:spacing w:after="0" w:line="240" w:lineRule="auto"/>
      </w:pPr>
      <w:r>
        <w:separator/>
      </w:r>
    </w:p>
  </w:footnote>
  <w:footnote w:type="continuationSeparator" w:id="0">
    <w:p w14:paraId="2CC176DB" w14:textId="77777777" w:rsidR="00391970" w:rsidRDefault="00391970" w:rsidP="00DA3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88001"/>
    <w:multiLevelType w:val="hybridMultilevel"/>
    <w:tmpl w:val="856CE284"/>
    <w:lvl w:ilvl="0" w:tplc="8E8C0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9EF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6E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E5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29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966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E9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C2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8A9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7992"/>
    <w:multiLevelType w:val="multilevel"/>
    <w:tmpl w:val="4EBC05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21012133">
    <w:abstractNumId w:val="0"/>
  </w:num>
  <w:num w:numId="2" w16cid:durableId="402988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17D"/>
    <w:rsid w:val="00391970"/>
    <w:rsid w:val="005C276B"/>
    <w:rsid w:val="006EED65"/>
    <w:rsid w:val="00725835"/>
    <w:rsid w:val="007D4775"/>
    <w:rsid w:val="009C5149"/>
    <w:rsid w:val="00A72781"/>
    <w:rsid w:val="00C7544B"/>
    <w:rsid w:val="00DA31BF"/>
    <w:rsid w:val="00E55AED"/>
    <w:rsid w:val="00FB217D"/>
    <w:rsid w:val="00FD3C07"/>
    <w:rsid w:val="04FB1A08"/>
    <w:rsid w:val="07148A0B"/>
    <w:rsid w:val="08B05A6C"/>
    <w:rsid w:val="0928949C"/>
    <w:rsid w:val="09E3ED4A"/>
    <w:rsid w:val="0F1EC71D"/>
    <w:rsid w:val="0F6C1AC3"/>
    <w:rsid w:val="108CFEB5"/>
    <w:rsid w:val="1107EB24"/>
    <w:rsid w:val="12372783"/>
    <w:rsid w:val="13C49F77"/>
    <w:rsid w:val="16CE78BD"/>
    <w:rsid w:val="172690F9"/>
    <w:rsid w:val="17802BC8"/>
    <w:rsid w:val="1A1AB89E"/>
    <w:rsid w:val="1F3DAD40"/>
    <w:rsid w:val="200E92AC"/>
    <w:rsid w:val="2125FC74"/>
    <w:rsid w:val="2211D1E1"/>
    <w:rsid w:val="22C1CCD5"/>
    <w:rsid w:val="23ED18A7"/>
    <w:rsid w:val="29D62203"/>
    <w:rsid w:val="2EA3E0AE"/>
    <w:rsid w:val="317FE83D"/>
    <w:rsid w:val="324C9FC7"/>
    <w:rsid w:val="32F88329"/>
    <w:rsid w:val="37C16801"/>
    <w:rsid w:val="37D41E60"/>
    <w:rsid w:val="40910E3D"/>
    <w:rsid w:val="4166E369"/>
    <w:rsid w:val="48159CAE"/>
    <w:rsid w:val="4B40FB1A"/>
    <w:rsid w:val="513D8AE2"/>
    <w:rsid w:val="52F0DF0C"/>
    <w:rsid w:val="5617532B"/>
    <w:rsid w:val="5CE851F7"/>
    <w:rsid w:val="62465590"/>
    <w:rsid w:val="643B7C5D"/>
    <w:rsid w:val="6B7310C3"/>
    <w:rsid w:val="6B7EDBE2"/>
    <w:rsid w:val="73CC3888"/>
    <w:rsid w:val="76D29E60"/>
    <w:rsid w:val="7DE6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5C011"/>
  <w15:docId w15:val="{AEE15266-853C-43BB-8FB6-7339FDB6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88E"/>
  </w:style>
  <w:style w:type="paragraph" w:styleId="Heading1">
    <w:name w:val="heading 1"/>
    <w:basedOn w:val="Normal"/>
    <w:next w:val="Normal"/>
    <w:link w:val="Heading1Char"/>
    <w:uiPriority w:val="9"/>
    <w:qFormat/>
    <w:rsid w:val="0095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5788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3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95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5788E"/>
  </w:style>
  <w:style w:type="character" w:customStyle="1" w:styleId="TitleChar">
    <w:name w:val="Title Char"/>
    <w:basedOn w:val="DefaultParagraphFont"/>
    <w:link w:val="Title"/>
    <w:rsid w:val="0095788E"/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9578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95788E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semiHidden/>
    <w:rsid w:val="0095788E"/>
    <w:rPr>
      <w:vertAlign w:val="superscript"/>
    </w:rPr>
  </w:style>
  <w:style w:type="paragraph" w:styleId="BodyText2">
    <w:name w:val="Body Text 2"/>
    <w:basedOn w:val="Normal"/>
    <w:link w:val="BodyText2Char"/>
    <w:rsid w:val="0095788E"/>
    <w:pPr>
      <w:spacing w:after="0" w:line="240" w:lineRule="auto"/>
    </w:pPr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95788E"/>
    <w:rPr>
      <w:rFonts w:ascii="Arial" w:eastAsia="Times New Roman" w:hAnsi="Arial" w:cs="Arial"/>
      <w:b/>
      <w:bCs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95788E"/>
    <w:pPr>
      <w:overflowPunct w:val="0"/>
      <w:autoSpaceDE w:val="0"/>
      <w:autoSpaceDN w:val="0"/>
      <w:adjustRightInd w:val="0"/>
      <w:spacing w:after="0" w:line="240" w:lineRule="auto"/>
      <w:ind w:left="284"/>
    </w:pPr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95788E"/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e30601-8d5b-4269-a0b3-38902d40aff2">
      <Terms xmlns="http://schemas.microsoft.com/office/infopath/2007/PartnerControls"/>
    </lcf76f155ced4ddcb4097134ff3c332f>
    <TaxCatchAll xmlns="df2261cd-2b72-4261-957f-a5177e78dd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6iNXMhhP/BGy2/adadqTrlkg/g==">AMUW2mWzO67N8jiGua7okU5AFN7SSBX8+iDMUcwEjyCEusOeXgNLT6e4+t7F6yyhCK+NfrJyJJLRgG6awsDsC9LFWAekcfhlJ4fhp8kYYnqlQy3OROKL5rRjn035YmO08GL1I8CtjukH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AE567FB42834084D50C7AB328DFF0" ma:contentTypeVersion="9" ma:contentTypeDescription="Create a new document." ma:contentTypeScope="" ma:versionID="240dd86dbffaec6d54ea6867e3f4bedd">
  <xsd:schema xmlns:xsd="http://www.w3.org/2001/XMLSchema" xmlns:xs="http://www.w3.org/2001/XMLSchema" xmlns:p="http://schemas.microsoft.com/office/2006/metadata/properties" xmlns:ns2="41e30601-8d5b-4269-a0b3-38902d40aff2" xmlns:ns3="df2261cd-2b72-4261-957f-a5177e78dd74" targetNamespace="http://schemas.microsoft.com/office/2006/metadata/properties" ma:root="true" ma:fieldsID="92d8d0ac4a632c3f53c030fd0cbcf583" ns2:_="" ns3:_="">
    <xsd:import namespace="41e30601-8d5b-4269-a0b3-38902d40aff2"/>
    <xsd:import namespace="df2261cd-2b72-4261-957f-a5177e78d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30601-8d5b-4269-a0b3-38902d40a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5bf55a-4f35-4525-96d9-1748649c0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261cd-2b72-4261-957f-a5177e78dd7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ee7b8e1-8b59-4382-a8e2-64f732da3d23}" ma:internalName="TaxCatchAll" ma:showField="CatchAllData" ma:web="df2261cd-2b72-4261-957f-a5177e78d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097822-862B-4914-8EFD-D6831BDD4DD1}">
  <ds:schemaRefs>
    <ds:schemaRef ds:uri="http://schemas.microsoft.com/office/2006/metadata/properties"/>
    <ds:schemaRef ds:uri="http://schemas.microsoft.com/office/infopath/2007/PartnerControls"/>
    <ds:schemaRef ds:uri="41e30601-8d5b-4269-a0b3-38902d40aff2"/>
    <ds:schemaRef ds:uri="df2261cd-2b72-4261-957f-a5177e78dd74"/>
  </ds:schemaRefs>
</ds:datastoreItem>
</file>

<file path=customXml/itemProps2.xml><?xml version="1.0" encoding="utf-8"?>
<ds:datastoreItem xmlns:ds="http://schemas.openxmlformats.org/officeDocument/2006/customXml" ds:itemID="{DCC26E07-C41D-4653-B627-F8BCB22D44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69B67E4-84B9-4EA6-A22F-7CBD9B18E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30601-8d5b-4269-a0b3-38902d40aff2"/>
    <ds:schemaRef ds:uri="df2261cd-2b72-4261-957f-a5177e78d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scoadmin</dc:creator>
  <cp:lastModifiedBy>MAXIMILIAN SEE TZE JIE</cp:lastModifiedBy>
  <cp:revision>14</cp:revision>
  <dcterms:created xsi:type="dcterms:W3CDTF">2021-04-21T10:43:00Z</dcterms:created>
  <dcterms:modified xsi:type="dcterms:W3CDTF">2023-09-13T17:33:00Z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cb20ed-001a-45f4-b2e7-234c5fc91178_Enabled">
    <vt:lpwstr>True</vt:lpwstr>
  </property>
  <property fmtid="{D5CDD505-2E9C-101B-9397-08002B2CF9AE}" pid="3" name="MSIP_Label_4bcb20ed-001a-45f4-b2e7-234c5fc91178_SiteId">
    <vt:lpwstr>25a99bf0-8e72-472a-ae50-adfbdf0df6f1</vt:lpwstr>
  </property>
  <property fmtid="{D5CDD505-2E9C-101B-9397-08002B2CF9AE}" pid="4" name="MSIP_Label_4bcb20ed-001a-45f4-b2e7-234c5fc91178_Owner">
    <vt:lpwstr>sweeeng@TP.EDU.SG</vt:lpwstr>
  </property>
  <property fmtid="{D5CDD505-2E9C-101B-9397-08002B2CF9AE}" pid="5" name="MSIP_Label_4bcb20ed-001a-45f4-b2e7-234c5fc91178_SetDate">
    <vt:lpwstr>2020-02-28T01:37:52.9246826Z</vt:lpwstr>
  </property>
  <property fmtid="{D5CDD505-2E9C-101B-9397-08002B2CF9AE}" pid="6" name="MSIP_Label_4bcb20ed-001a-45f4-b2e7-234c5fc91178_Name">
    <vt:lpwstr>Official (Closed)</vt:lpwstr>
  </property>
  <property fmtid="{D5CDD505-2E9C-101B-9397-08002B2CF9AE}" pid="7" name="MSIP_Label_4bcb20ed-001a-45f4-b2e7-234c5fc91178_Application">
    <vt:lpwstr>Microsoft Azure Information Protection</vt:lpwstr>
  </property>
  <property fmtid="{D5CDD505-2E9C-101B-9397-08002B2CF9AE}" pid="8" name="MSIP_Label_4bcb20ed-001a-45f4-b2e7-234c5fc91178_ActionId">
    <vt:lpwstr>b3cd4fcd-6d16-45d2-92f7-fd5b420f6770</vt:lpwstr>
  </property>
  <property fmtid="{D5CDD505-2E9C-101B-9397-08002B2CF9AE}" pid="9" name="MSIP_Label_4bcb20ed-001a-45f4-b2e7-234c5fc91178_Extended_MSFT_Method">
    <vt:lpwstr>Automatic</vt:lpwstr>
  </property>
  <property fmtid="{D5CDD505-2E9C-101B-9397-08002B2CF9AE}" pid="10" name="MSIP_Label_f69d7fc4-da81-42e5-b309-526f71322d86_Enabled">
    <vt:lpwstr>True</vt:lpwstr>
  </property>
  <property fmtid="{D5CDD505-2E9C-101B-9397-08002B2CF9AE}" pid="11" name="MSIP_Label_f69d7fc4-da81-42e5-b309-526f71322d86_SiteId">
    <vt:lpwstr>25a99bf0-8e72-472a-ae50-adfbdf0df6f1</vt:lpwstr>
  </property>
  <property fmtid="{D5CDD505-2E9C-101B-9397-08002B2CF9AE}" pid="12" name="MSIP_Label_f69d7fc4-da81-42e5-b309-526f71322d86_Owner">
    <vt:lpwstr>sweeeng@TP.EDU.SG</vt:lpwstr>
  </property>
  <property fmtid="{D5CDD505-2E9C-101B-9397-08002B2CF9AE}" pid="13" name="MSIP_Label_f69d7fc4-da81-42e5-b309-526f71322d86_SetDate">
    <vt:lpwstr>2020-02-28T01:37:52.9246826Z</vt:lpwstr>
  </property>
  <property fmtid="{D5CDD505-2E9C-101B-9397-08002B2CF9AE}" pid="14" name="MSIP_Label_f69d7fc4-da81-42e5-b309-526f71322d86_Name">
    <vt:lpwstr>Non-Sensitive</vt:lpwstr>
  </property>
  <property fmtid="{D5CDD505-2E9C-101B-9397-08002B2CF9AE}" pid="15" name="MSIP_Label_f69d7fc4-da81-42e5-b309-526f71322d86_Application">
    <vt:lpwstr>Microsoft Azure Information Protection</vt:lpwstr>
  </property>
  <property fmtid="{D5CDD505-2E9C-101B-9397-08002B2CF9AE}" pid="16" name="MSIP_Label_f69d7fc4-da81-42e5-b309-526f71322d86_ActionId">
    <vt:lpwstr>b3cd4fcd-6d16-45d2-92f7-fd5b420f6770</vt:lpwstr>
  </property>
  <property fmtid="{D5CDD505-2E9C-101B-9397-08002B2CF9AE}" pid="17" name="MSIP_Label_f69d7fc4-da81-42e5-b309-526f71322d86_Parent">
    <vt:lpwstr>4bcb20ed-001a-45f4-b2e7-234c5fc91178</vt:lpwstr>
  </property>
  <property fmtid="{D5CDD505-2E9C-101B-9397-08002B2CF9AE}" pid="18" name="MSIP_Label_f69d7fc4-da81-42e5-b309-526f71322d86_Extended_MSFT_Method">
    <vt:lpwstr>Automatic</vt:lpwstr>
  </property>
  <property fmtid="{D5CDD505-2E9C-101B-9397-08002B2CF9AE}" pid="19" name="Sensitivity">
    <vt:lpwstr>Official (Closed) Non-Sensitive</vt:lpwstr>
  </property>
  <property fmtid="{D5CDD505-2E9C-101B-9397-08002B2CF9AE}" pid="20" name="ContentTypeId">
    <vt:lpwstr>0x010100DB1AE567FB42834084D50C7AB328DFF0</vt:lpwstr>
  </property>
  <property fmtid="{D5CDD505-2E9C-101B-9397-08002B2CF9AE}" pid="21" name="MediaServiceImageTags">
    <vt:lpwstr/>
  </property>
</Properties>
</file>