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E2820" w14:textId="2DD7E703" w:rsidR="00A95646" w:rsidRDefault="00A95646">
      <w:r>
        <w:rPr>
          <w:noProof/>
        </w:rPr>
        <w:drawing>
          <wp:inline distT="0" distB="0" distL="0" distR="0" wp14:anchorId="238B3464" wp14:editId="2E65AE8E">
            <wp:extent cx="4752975" cy="2824163"/>
            <wp:effectExtent l="0" t="0" r="9525" b="146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3133DF1-A88E-4EC1-B6E3-AF525D3483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EC6329C" w14:textId="675C6BEE" w:rsidR="00A95646" w:rsidRDefault="00430C11">
      <w:r>
        <w:rPr>
          <w:noProof/>
        </w:rPr>
        <w:drawing>
          <wp:inline distT="0" distB="0" distL="0" distR="0" wp14:anchorId="5FA57A00" wp14:editId="6A464B75">
            <wp:extent cx="4752975" cy="2824163"/>
            <wp:effectExtent l="0" t="0" r="9525" b="1460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3133DF1-A88E-4EC1-B6E3-AF525D3483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7B5450" w14:textId="68D09813" w:rsidR="00A95646" w:rsidRDefault="00A95646">
      <w:r>
        <w:rPr>
          <w:noProof/>
        </w:rPr>
        <w:lastRenderedPageBreak/>
        <w:drawing>
          <wp:inline distT="0" distB="0" distL="0" distR="0" wp14:anchorId="6479769D" wp14:editId="22C83FA0">
            <wp:extent cx="4752975" cy="2824163"/>
            <wp:effectExtent l="0" t="0" r="9525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3133DF1-A88E-4EC1-B6E3-AF525D3483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5670D23" w14:textId="07F76912" w:rsidR="00A95646" w:rsidRDefault="00A95646">
      <w:r>
        <w:rPr>
          <w:noProof/>
        </w:rPr>
        <w:drawing>
          <wp:inline distT="0" distB="0" distL="0" distR="0" wp14:anchorId="464FAD98" wp14:editId="79C37E67">
            <wp:extent cx="4752975" cy="2824163"/>
            <wp:effectExtent l="0" t="0" r="9525" b="1460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3133DF1-A88E-4EC1-B6E3-AF525D3483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869056" w14:textId="52362429" w:rsidR="00A95646" w:rsidRDefault="00A95646"/>
    <w:p w14:paraId="02162612" w14:textId="26BF269B" w:rsidR="00A95646" w:rsidRDefault="00A95646">
      <w:bookmarkStart w:id="0" w:name="_GoBack"/>
      <w:bookmarkEnd w:id="0"/>
    </w:p>
    <w:p w14:paraId="0E38C648" w14:textId="331B6497" w:rsidR="00A95646" w:rsidRDefault="00A95646"/>
    <w:p w14:paraId="3CEEC3AE" w14:textId="2ED5C759" w:rsidR="00A95646" w:rsidRDefault="00A95646"/>
    <w:p w14:paraId="5A4D72B4" w14:textId="68364745" w:rsidR="00A95646" w:rsidRDefault="00A95646"/>
    <w:p w14:paraId="055900C8" w14:textId="427F9C8C" w:rsidR="00A95646" w:rsidRDefault="00A95646"/>
    <w:p w14:paraId="34A580ED" w14:textId="4C4FC450" w:rsidR="00A95646" w:rsidRDefault="00A95646"/>
    <w:p w14:paraId="2B2AFE17" w14:textId="2B6287B5" w:rsidR="00A95646" w:rsidRDefault="00A95646"/>
    <w:p w14:paraId="7DFCEBF0" w14:textId="27B0F0D4" w:rsidR="00A95646" w:rsidRDefault="00430C11">
      <w:r>
        <w:rPr>
          <w:noProof/>
        </w:rPr>
        <w:lastRenderedPageBreak/>
        <w:drawing>
          <wp:inline distT="0" distB="0" distL="0" distR="0" wp14:anchorId="4A13AC8A" wp14:editId="02509859">
            <wp:extent cx="5819775" cy="332422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575465-0021-40E7-8149-576DFDA61C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A9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46"/>
    <w:rsid w:val="00170244"/>
    <w:rsid w:val="00430C11"/>
    <w:rsid w:val="008C452C"/>
    <w:rsid w:val="00A95646"/>
    <w:rsid w:val="00D9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D149"/>
  <w15:chartTrackingRefBased/>
  <w15:docId w15:val="{00619C46-3785-4EA7-82DD-CD05A1D6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10%20element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1,000%20element%20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10,000%20element%20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100,000%20element%20grap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1,000%20element%20grap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 Element Sorting Algorithms in Seconds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Random</c:v>
                </c:pt>
                <c:pt idx="1">
                  <c:v>Reversed</c:v>
                </c:pt>
                <c:pt idx="2">
                  <c:v>Unique</c:v>
                </c:pt>
                <c:pt idx="3">
                  <c:v>Semi-Random</c:v>
                </c:pt>
              </c:strCache>
            </c:strRef>
          </c:cat>
          <c:val>
            <c:numRef>
              <c:f>Sheet1!$B$2:$B$5</c:f>
              <c:numCache>
                <c:formatCode>0.00E+00</c:formatCode>
                <c:ptCount val="4"/>
                <c:pt idx="0">
                  <c:v>5.8999999999999996E-7</c:v>
                </c:pt>
                <c:pt idx="1">
                  <c:v>7.7000000000000004E-7</c:v>
                </c:pt>
                <c:pt idx="2">
                  <c:v>9.5000000000000001E-7</c:v>
                </c:pt>
                <c:pt idx="3">
                  <c:v>8.5000000000000001E-7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C4-4349-A0C5-5B55D723D7A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Random</c:v>
                </c:pt>
                <c:pt idx="1">
                  <c:v>Reversed</c:v>
                </c:pt>
                <c:pt idx="2">
                  <c:v>Unique</c:v>
                </c:pt>
                <c:pt idx="3">
                  <c:v>Semi-Random</c:v>
                </c:pt>
              </c:strCache>
            </c:strRef>
          </c:cat>
          <c:val>
            <c:numRef>
              <c:f>Sheet1!$C$2:$C$5</c:f>
              <c:numCache>
                <c:formatCode>0.00E+00</c:formatCode>
                <c:ptCount val="4"/>
                <c:pt idx="0">
                  <c:v>5.4000000000000002E-7</c:v>
                </c:pt>
                <c:pt idx="1">
                  <c:v>7.4000000000000001E-7</c:v>
                </c:pt>
                <c:pt idx="2">
                  <c:v>6.5000000000000002E-7</c:v>
                </c:pt>
                <c:pt idx="3">
                  <c:v>7.7000000000000004E-7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C4-4349-A0C5-5B55D723D7A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Random</c:v>
                </c:pt>
                <c:pt idx="1">
                  <c:v>Reversed</c:v>
                </c:pt>
                <c:pt idx="2">
                  <c:v>Unique</c:v>
                </c:pt>
                <c:pt idx="3">
                  <c:v>Semi-Random</c:v>
                </c:pt>
              </c:strCache>
            </c:strRef>
          </c:cat>
          <c:val>
            <c:numRef>
              <c:f>Sheet1!$D$2:$D$5</c:f>
              <c:numCache>
                <c:formatCode>0.00E+00</c:formatCode>
                <c:ptCount val="4"/>
                <c:pt idx="0">
                  <c:v>1.7E-6</c:v>
                </c:pt>
                <c:pt idx="1">
                  <c:v>1.7E-6</c:v>
                </c:pt>
                <c:pt idx="2">
                  <c:v>1.5999999999999999E-6</c:v>
                </c:pt>
                <c:pt idx="3">
                  <c:v>1.4999999999999999E-7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4-4349-A0C5-5B55D723D7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04221624"/>
        <c:axId val="504221952"/>
      </c:barChart>
      <c:catAx>
        <c:axId val="5042216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221952"/>
        <c:crosses val="autoZero"/>
        <c:auto val="1"/>
        <c:lblAlgn val="ctr"/>
        <c:lblOffset val="100"/>
        <c:noMultiLvlLbl val="0"/>
      </c:catAx>
      <c:valAx>
        <c:axId val="5042219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221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1,000 Element Sorting Algorithms in Seconds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Random</c:v>
                </c:pt>
                <c:pt idx="1">
                  <c:v>Reversed</c:v>
                </c:pt>
                <c:pt idx="2">
                  <c:v>Unique</c:v>
                </c:pt>
                <c:pt idx="3">
                  <c:v>Semi-Random</c:v>
                </c:pt>
              </c:strCache>
            </c:strRef>
          </c:cat>
          <c:val>
            <c:numRef>
              <c:f>Sheet1!$B$2:$B$5</c:f>
              <c:numCache>
                <c:formatCode>@</c:formatCode>
                <c:ptCount val="4"/>
                <c:pt idx="0">
                  <c:v>2.8E-3</c:v>
                </c:pt>
                <c:pt idx="1">
                  <c:v>4.7999999999999996E-3</c:v>
                </c:pt>
                <c:pt idx="2">
                  <c:v>1.4E-3</c:v>
                </c:pt>
                <c:pt idx="3">
                  <c:v>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E0-40AC-BCB9-CC6821BC78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Random</c:v>
                </c:pt>
                <c:pt idx="1">
                  <c:v>Reversed</c:v>
                </c:pt>
                <c:pt idx="2">
                  <c:v>Unique</c:v>
                </c:pt>
                <c:pt idx="3">
                  <c:v>Semi-Random</c:v>
                </c:pt>
              </c:strCache>
            </c:strRef>
          </c:cat>
          <c:val>
            <c:numRef>
              <c:f>Sheet1!$C$2:$C$5</c:f>
              <c:numCache>
                <c:formatCode>@</c:formatCode>
                <c:ptCount val="4"/>
                <c:pt idx="0">
                  <c:v>2.5999999999999999E-3</c:v>
                </c:pt>
                <c:pt idx="1">
                  <c:v>3.0999999999999999E-3</c:v>
                </c:pt>
                <c:pt idx="2">
                  <c:v>1.4E-3</c:v>
                </c:pt>
                <c:pt idx="3">
                  <c:v>6.0999999999999997E-4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E0-40AC-BCB9-CC6821BC787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Random</c:v>
                </c:pt>
                <c:pt idx="1">
                  <c:v>Reversed</c:v>
                </c:pt>
                <c:pt idx="2">
                  <c:v>Unique</c:v>
                </c:pt>
                <c:pt idx="3">
                  <c:v>Semi-Random</c:v>
                </c:pt>
              </c:strCache>
            </c:strRef>
          </c:cat>
          <c:val>
            <c:numRef>
              <c:f>Sheet1!$D$2:$D$5</c:f>
              <c:numCache>
                <c:formatCode>@</c:formatCode>
                <c:ptCount val="4"/>
                <c:pt idx="0">
                  <c:v>1.3999999999999999E-4</c:v>
                </c:pt>
                <c:pt idx="1">
                  <c:v>8.7000000000000001E-5</c:v>
                </c:pt>
                <c:pt idx="2">
                  <c:v>9.8999999999999994E-5</c:v>
                </c:pt>
                <c:pt idx="3">
                  <c:v>9.8999999999999994E-5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1E0-40AC-BCB9-CC6821BC78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04221624"/>
        <c:axId val="504221952"/>
      </c:barChart>
      <c:catAx>
        <c:axId val="5042216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221952"/>
        <c:crosses val="autoZero"/>
        <c:auto val="1"/>
        <c:lblAlgn val="ctr"/>
        <c:lblOffset val="100"/>
        <c:noMultiLvlLbl val="0"/>
      </c:catAx>
      <c:valAx>
        <c:axId val="5042219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221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10,000 Element Sorting Algorithms in Seconds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Random</c:v>
                </c:pt>
                <c:pt idx="1">
                  <c:v>Reversed</c:v>
                </c:pt>
                <c:pt idx="2">
                  <c:v>Unique</c:v>
                </c:pt>
                <c:pt idx="3">
                  <c:v>Semi-Random</c:v>
                </c:pt>
              </c:strCache>
            </c:strRef>
          </c:cat>
          <c:val>
            <c:numRef>
              <c:f>Sheet1!$B$2:$B$5</c:f>
              <c:numCache>
                <c:formatCode>@</c:formatCode>
                <c:ptCount val="4"/>
                <c:pt idx="0">
                  <c:v>0.34</c:v>
                </c:pt>
                <c:pt idx="1">
                  <c:v>0.31</c:v>
                </c:pt>
                <c:pt idx="2">
                  <c:v>0.14000000000000001</c:v>
                </c:pt>
                <c:pt idx="3">
                  <c:v>0.24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31-4347-BB25-2EB21166826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Random</c:v>
                </c:pt>
                <c:pt idx="1">
                  <c:v>Reversed</c:v>
                </c:pt>
                <c:pt idx="2">
                  <c:v>Unique</c:v>
                </c:pt>
                <c:pt idx="3">
                  <c:v>Semi-Random</c:v>
                </c:pt>
              </c:strCache>
            </c:strRef>
          </c:cat>
          <c:val>
            <c:numRef>
              <c:f>Sheet1!$C$2:$C$5</c:f>
              <c:numCache>
                <c:formatCode>@</c:formatCode>
                <c:ptCount val="4"/>
                <c:pt idx="0">
                  <c:v>0.16</c:v>
                </c:pt>
                <c:pt idx="1">
                  <c:v>0.35</c:v>
                </c:pt>
                <c:pt idx="2">
                  <c:v>0.14000000000000001</c:v>
                </c:pt>
                <c:pt idx="3">
                  <c:v>8.1000000000000003E-2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31-4347-BB25-2EB21166826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Random</c:v>
                </c:pt>
                <c:pt idx="1">
                  <c:v>Reversed</c:v>
                </c:pt>
                <c:pt idx="2">
                  <c:v>Unique</c:v>
                </c:pt>
                <c:pt idx="3">
                  <c:v>Semi-Random</c:v>
                </c:pt>
              </c:strCache>
            </c:strRef>
          </c:cat>
          <c:val>
            <c:numRef>
              <c:f>Sheet1!$D$2:$D$5</c:f>
              <c:numCache>
                <c:formatCode>@</c:formatCode>
                <c:ptCount val="4"/>
                <c:pt idx="0">
                  <c:v>1.6000000000000001E-3</c:v>
                </c:pt>
                <c:pt idx="1">
                  <c:v>1.1999999999999999E-3</c:v>
                </c:pt>
                <c:pt idx="2">
                  <c:v>1.4E-3</c:v>
                </c:pt>
                <c:pt idx="3">
                  <c:v>1.1999999999999999E-3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31-4347-BB25-2EB2116682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04221624"/>
        <c:axId val="504221952"/>
      </c:barChart>
      <c:catAx>
        <c:axId val="5042216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221952"/>
        <c:crosses val="autoZero"/>
        <c:auto val="1"/>
        <c:lblAlgn val="ctr"/>
        <c:lblOffset val="100"/>
        <c:noMultiLvlLbl val="0"/>
      </c:catAx>
      <c:valAx>
        <c:axId val="5042219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221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100,000 Element Sorting Algorithms in Seconds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Random</c:v>
                </c:pt>
                <c:pt idx="1">
                  <c:v>Reversed</c:v>
                </c:pt>
                <c:pt idx="2">
                  <c:v>Unique</c:v>
                </c:pt>
                <c:pt idx="3">
                  <c:v>Semi-Random</c:v>
                </c:pt>
              </c:strCache>
            </c:strRef>
          </c:cat>
          <c:val>
            <c:numRef>
              <c:f>Sheet1!$B$2:$B$5</c:f>
              <c:numCache>
                <c:formatCode>@</c:formatCode>
                <c:ptCount val="4"/>
                <c:pt idx="0">
                  <c:v>32.42</c:v>
                </c:pt>
                <c:pt idx="1">
                  <c:v>31.46</c:v>
                </c:pt>
                <c:pt idx="2">
                  <c:v>15.66</c:v>
                </c:pt>
                <c:pt idx="3">
                  <c:v>28.14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A1-47DC-AF08-F8D4A843C5C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Random</c:v>
                </c:pt>
                <c:pt idx="1">
                  <c:v>Reversed</c:v>
                </c:pt>
                <c:pt idx="2">
                  <c:v>Unique</c:v>
                </c:pt>
                <c:pt idx="3">
                  <c:v>Semi-Random</c:v>
                </c:pt>
              </c:strCache>
            </c:strRef>
          </c:cat>
          <c:val>
            <c:numRef>
              <c:f>Sheet1!$C$2:$C$5</c:f>
              <c:numCache>
                <c:formatCode>@</c:formatCode>
                <c:ptCount val="4"/>
                <c:pt idx="0">
                  <c:v>18.11</c:v>
                </c:pt>
                <c:pt idx="1">
                  <c:v>37.76</c:v>
                </c:pt>
                <c:pt idx="2">
                  <c:v>14.85</c:v>
                </c:pt>
                <c:pt idx="3">
                  <c:v>2.37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A1-47DC-AF08-F8D4A843C5C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Random</c:v>
                </c:pt>
                <c:pt idx="1">
                  <c:v>Reversed</c:v>
                </c:pt>
                <c:pt idx="2">
                  <c:v>Unique</c:v>
                </c:pt>
                <c:pt idx="3">
                  <c:v>Semi-Random</c:v>
                </c:pt>
              </c:strCache>
            </c:strRef>
          </c:cat>
          <c:val>
            <c:numRef>
              <c:f>Sheet1!$D$2:$D$5</c:f>
              <c:numCache>
                <c:formatCode>@</c:formatCode>
                <c:ptCount val="4"/>
                <c:pt idx="0">
                  <c:v>2.1000000000000001E-2</c:v>
                </c:pt>
                <c:pt idx="1">
                  <c:v>1.6E-2</c:v>
                </c:pt>
                <c:pt idx="2">
                  <c:v>1.7000000000000001E-2</c:v>
                </c:pt>
                <c:pt idx="3">
                  <c:v>1.6E-2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A1-47DC-AF08-F8D4A843C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04221624"/>
        <c:axId val="504221952"/>
      </c:barChart>
      <c:catAx>
        <c:axId val="5042216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221952"/>
        <c:crosses val="autoZero"/>
        <c:auto val="1"/>
        <c:lblAlgn val="ctr"/>
        <c:lblOffset val="100"/>
        <c:noMultiLvlLbl val="0"/>
      </c:catAx>
      <c:valAx>
        <c:axId val="5042219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221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for each Data Set in Seconds, </a:t>
            </a:r>
            <a:r>
              <a:rPr lang="en-US" sz="1400" b="1" i="0" u="none" strike="noStrike" cap="none" baseline="0">
                <a:effectLst/>
                <a:latin typeface="+mn-lt"/>
              </a:rPr>
              <a:t>Logarithmic Scale</a:t>
            </a:r>
            <a:r>
              <a:rPr lang="en-US" sz="1400" b="1">
                <a:latin typeface="+mn-lt"/>
              </a:rPr>
              <a:t>  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5089297646348174E-2"/>
          <c:y val="0.27148888476150518"/>
          <c:w val="0.90503969081257918"/>
          <c:h val="0.5872626165149140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 Elements</c:v>
                </c:pt>
                <c:pt idx="1">
                  <c:v>1,000 Elements</c:v>
                </c:pt>
                <c:pt idx="2">
                  <c:v>10,000 Elements</c:v>
                </c:pt>
                <c:pt idx="3">
                  <c:v>100,000 Elements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7.8999999999999995E-7</c:v>
                </c:pt>
                <c:pt idx="1">
                  <c:v>2.7499999999999998E-3</c:v>
                </c:pt>
                <c:pt idx="2">
                  <c:v>0.25750000000000001</c:v>
                </c:pt>
                <c:pt idx="3">
                  <c:v>27.057499999999997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46-4F4D-8529-62D6CCFE988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 Elements</c:v>
                </c:pt>
                <c:pt idx="1">
                  <c:v>1,000 Elements</c:v>
                </c:pt>
                <c:pt idx="2">
                  <c:v>10,000 Elements</c:v>
                </c:pt>
                <c:pt idx="3">
                  <c:v>100,000 Elements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6.750000000000001E-7</c:v>
                </c:pt>
                <c:pt idx="1">
                  <c:v>3.3E-3</c:v>
                </c:pt>
                <c:pt idx="2">
                  <c:v>0.18275</c:v>
                </c:pt>
                <c:pt idx="3">
                  <c:v>19.522500000000001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46-4F4D-8529-62D6CCFE988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 Elements</c:v>
                </c:pt>
                <c:pt idx="1">
                  <c:v>1,000 Elements</c:v>
                </c:pt>
                <c:pt idx="2">
                  <c:v>10,000 Elements</c:v>
                </c:pt>
                <c:pt idx="3">
                  <c:v>100,000 Elements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1.6500000000000001E-6</c:v>
                </c:pt>
                <c:pt idx="1">
                  <c:v>1.0899999999999999E-4</c:v>
                </c:pt>
                <c:pt idx="2">
                  <c:v>1.3499999999999999E-3</c:v>
                </c:pt>
                <c:pt idx="3">
                  <c:v>1.7500000000000002E-2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46-4F4D-8529-62D6CCFE98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8428656"/>
        <c:axId val="528429640"/>
      </c:lineChart>
      <c:catAx>
        <c:axId val="5284286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429640"/>
        <c:crosses val="autoZero"/>
        <c:auto val="1"/>
        <c:lblAlgn val="ctr"/>
        <c:lblOffset val="100"/>
        <c:noMultiLvlLbl val="0"/>
      </c:catAx>
      <c:valAx>
        <c:axId val="5284296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42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6478300277931707"/>
          <c:y val="0.12259789875835721"/>
          <c:w val="0.72280698136955468"/>
          <c:h val="0.106495198128887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Commander</dc:creator>
  <cp:keywords/>
  <dc:description/>
  <cp:lastModifiedBy>Commander</cp:lastModifiedBy>
  <cp:revision>1</cp:revision>
  <dcterms:created xsi:type="dcterms:W3CDTF">2018-09-05T18:41:00Z</dcterms:created>
  <dcterms:modified xsi:type="dcterms:W3CDTF">2018-09-05T19:09:00Z</dcterms:modified>
</cp:coreProperties>
</file>