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03570">
      <w:pPr>
        <w:jc w:val="left"/>
        <w:rPr>
          <w:rFonts w:ascii="宋体" w:hAnsi="宋体"/>
          <w:b/>
          <w:bCs/>
          <w:sz w:val="13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1855470</wp:posOffset>
            </wp:positionH>
            <wp:positionV relativeFrom="paragraph">
              <wp:posOffset>644525</wp:posOffset>
            </wp:positionV>
            <wp:extent cx="2722245" cy="638175"/>
            <wp:effectExtent l="0" t="0" r="1905" b="952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lum contrast="41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008380" cy="1008380"/>
            <wp:effectExtent l="0" t="0" r="1270" b="1270"/>
            <wp:docPr id="18" name="图片 2" descr="EADA754B779AD05D115132A676B_4504F299_1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 descr="EADA754B779AD05D115132A676B_4504F299_114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CB7A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</w:p>
    <w:p w14:paraId="4940CD3A">
      <w:pPr>
        <w:adjustRightInd w:val="0"/>
        <w:snapToGrid w:val="0"/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</w:p>
    <w:p w14:paraId="560E15F7">
      <w:pPr>
        <w:adjustRightInd w:val="0"/>
        <w:snapToGrid w:val="0"/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  <w:r>
        <w:rPr>
          <w:rFonts w:hint="eastAsia" w:ascii="黑体" w:hAnsi="宋体" w:eastAsia="黑体"/>
          <w:b/>
          <w:bCs/>
          <w:sz w:val="48"/>
        </w:rPr>
        <w:t>本 科 生 毕 业 论 文（设</w:t>
      </w:r>
      <w:bookmarkStart w:id="19" w:name="_GoBack"/>
      <w:bookmarkEnd w:id="19"/>
      <w:r>
        <w:rPr>
          <w:rFonts w:hint="eastAsia" w:ascii="黑体" w:hAnsi="宋体" w:eastAsia="黑体"/>
          <w:b/>
          <w:bCs/>
          <w:sz w:val="48"/>
        </w:rPr>
        <w:t xml:space="preserve"> 计）</w:t>
      </w:r>
    </w:p>
    <w:p w14:paraId="756D9425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</w:p>
    <w:p w14:paraId="07D95378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  <w:r>
        <w:rPr>
          <w:rFonts w:hint="eastAsia" w:ascii="黑体" w:hAnsi="宋体" w:eastAsia="黑体"/>
          <w:b/>
          <w:bCs/>
          <w:sz w:val="48"/>
        </w:rPr>
        <w:t>（      届）</w:t>
      </w:r>
    </w:p>
    <w:p w14:paraId="3763D82B">
      <w:pPr>
        <w:spacing w:line="400" w:lineRule="atLeast"/>
        <w:jc w:val="center"/>
        <w:rPr>
          <w:rFonts w:ascii="黑体" w:hAnsi="宋体" w:eastAsia="黑体"/>
          <w:b/>
          <w:bCs/>
          <w:sz w:val="48"/>
        </w:rPr>
      </w:pPr>
    </w:p>
    <w:p w14:paraId="0C68BE98">
      <w:pPr>
        <w:spacing w:line="400" w:lineRule="atLeast"/>
        <w:jc w:val="center"/>
        <w:rPr>
          <w:b/>
          <w:bCs/>
          <w:sz w:val="32"/>
          <w:szCs w:val="48"/>
        </w:rPr>
      </w:pPr>
      <w:r>
        <w:rPr>
          <w:rFonts w:hint="eastAsia" w:ascii="黑体" w:hAnsi="宋体" w:eastAsia="黑体"/>
          <w:b/>
          <w:bCs/>
          <w:sz w:val="48"/>
          <w:szCs w:val="48"/>
        </w:rPr>
        <w:t>×××学院</w:t>
      </w:r>
    </w:p>
    <w:p w14:paraId="29647FF2">
      <w:pPr>
        <w:spacing w:line="400" w:lineRule="atLeast"/>
        <w:rPr>
          <w:b/>
          <w:bCs/>
          <w:szCs w:val="21"/>
          <w:lang w:val="en-GB"/>
        </w:rPr>
      </w:pPr>
    </w:p>
    <w:p w14:paraId="0F8D3FA2">
      <w:pPr>
        <w:spacing w:line="660" w:lineRule="auto"/>
        <w:ind w:firstLine="1057" w:firstLineChars="329"/>
        <w:rPr>
          <w:rFonts w:ascii="华文仿宋" w:hAnsi="宋体" w:eastAsia="宋体"/>
          <w:b/>
          <w:bCs/>
          <w:sz w:val="32"/>
          <w:u w:val="single"/>
        </w:rPr>
      </w:pPr>
      <w:r>
        <w:rPr>
          <w:rFonts w:hint="eastAsia"/>
          <w:b/>
          <w:bCs/>
          <w:sz w:val="32"/>
        </w:rPr>
        <w:t>题    目：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                       </w:t>
      </w:r>
    </w:p>
    <w:p w14:paraId="38CEDFBA">
      <w:pPr>
        <w:spacing w:line="660" w:lineRule="auto"/>
        <w:ind w:firstLine="900" w:firstLineChars="280"/>
        <w:rPr>
          <w:rFonts w:ascii="华文仿宋" w:hAnsi="宋体" w:eastAsia="宋体"/>
          <w:b/>
          <w:bCs/>
          <w:sz w:val="32"/>
        </w:rPr>
      </w:pPr>
      <w:r>
        <w:rPr>
          <w:rFonts w:ascii="华文仿宋" w:hAnsi="宋体"/>
          <w:b/>
          <w:bCs/>
          <w:sz w:val="32"/>
          <w:lang w:val="en-GB"/>
        </w:rPr>
        <w:t xml:space="preserve">          </w:t>
      </w:r>
      <w:r>
        <w:rPr>
          <w:rFonts w:hint="eastAsia" w:ascii="华文仿宋" w:hAnsi="宋体"/>
          <w:b/>
          <w:bCs/>
          <w:sz w:val="32"/>
          <w:lang w:val="en-GB"/>
        </w:rPr>
        <w:t xml:space="preserve"> 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                       </w:t>
      </w:r>
    </w:p>
    <w:p w14:paraId="7369AD0C">
      <w:pPr>
        <w:spacing w:line="660" w:lineRule="auto"/>
        <w:ind w:firstLine="1057" w:firstLineChars="329"/>
        <w:rPr>
          <w:rFonts w:ascii="华文仿宋" w:hAnsi="宋体" w:eastAsia="宋体"/>
          <w:b/>
          <w:bCs/>
          <w:sz w:val="32"/>
          <w:u w:val="single"/>
        </w:rPr>
      </w:pPr>
      <w:r>
        <w:rPr>
          <w:rFonts w:hint="eastAsia" w:ascii="华文仿宋" w:hAnsi="宋体"/>
          <w:b/>
          <w:bCs/>
          <w:sz w:val="32"/>
        </w:rPr>
        <w:t>姓    名：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                       </w:t>
      </w:r>
    </w:p>
    <w:p w14:paraId="38209454">
      <w:pPr>
        <w:spacing w:line="660" w:lineRule="auto"/>
        <w:ind w:firstLine="1057" w:firstLineChars="329"/>
        <w:rPr>
          <w:rFonts w:ascii="华文仿宋" w:hAnsi="宋体" w:eastAsia="宋体"/>
          <w:b/>
          <w:bCs/>
          <w:sz w:val="32"/>
          <w:u w:val="single"/>
        </w:rPr>
      </w:pPr>
      <w:r>
        <w:rPr>
          <w:rFonts w:hint="eastAsia" w:ascii="华文仿宋" w:hAnsi="宋体"/>
          <w:b/>
          <w:bCs/>
          <w:sz w:val="32"/>
        </w:rPr>
        <w:t>学    号：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                       </w:t>
      </w:r>
    </w:p>
    <w:p w14:paraId="54E734CE">
      <w:pPr>
        <w:spacing w:line="660" w:lineRule="auto"/>
        <w:ind w:firstLine="1057" w:firstLineChars="329"/>
        <w:rPr>
          <w:rFonts w:eastAsia="宋体"/>
          <w:u w:val="single"/>
        </w:rPr>
      </w:pPr>
      <w:r>
        <w:rPr>
          <w:rFonts w:hint="eastAsia"/>
          <w:b/>
          <w:bCs/>
          <w:sz w:val="32"/>
        </w:rPr>
        <w:t>专业班级：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                       </w:t>
      </w:r>
    </w:p>
    <w:p w14:paraId="44E197F4">
      <w:pPr>
        <w:spacing w:line="660" w:lineRule="auto"/>
        <w:ind w:firstLine="1057" w:firstLineChars="329"/>
        <w:rPr>
          <w:rFonts w:eastAsia="宋体"/>
          <w:u w:val="single"/>
        </w:rPr>
      </w:pPr>
      <w:r>
        <w:rPr>
          <w:rFonts w:hint="eastAsia"/>
          <w:b/>
          <w:bCs/>
          <w:sz w:val="32"/>
        </w:rPr>
        <w:t>指导教师：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</w:t>
      </w:r>
      <w:r>
        <w:rPr>
          <w:rFonts w:hint="eastAsia"/>
          <w:b/>
          <w:bCs/>
          <w:sz w:val="32"/>
          <w:szCs w:val="32"/>
          <w:u w:color="000000"/>
        </w:rPr>
        <w:t>职称</w:t>
      </w:r>
      <w:r>
        <w:rPr>
          <w:rFonts w:hint="eastAsia"/>
          <w:b/>
          <w:bCs/>
          <w:sz w:val="32"/>
        </w:rPr>
        <w:t>：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   </w:t>
      </w:r>
    </w:p>
    <w:p w14:paraId="1D8F52AB">
      <w:pPr>
        <w:spacing w:line="660" w:lineRule="auto"/>
        <w:ind w:firstLine="2663" w:firstLineChars="829"/>
        <w:rPr>
          <w:rFonts w:eastAsia="宋体"/>
          <w:u w:val="single"/>
        </w:rPr>
      </w:pPr>
      <w:r>
        <w:rPr>
          <w:rFonts w:hint="eastAsia" w:ascii="华文仿宋" w:hAnsi="宋体"/>
          <w:b/>
          <w:bCs/>
          <w:sz w:val="32"/>
          <w:u w:val="single"/>
        </w:rPr>
        <w:t xml:space="preserve">              </w:t>
      </w:r>
      <w:r>
        <w:rPr>
          <w:rFonts w:hint="eastAsia"/>
          <w:b/>
          <w:bCs/>
          <w:sz w:val="32"/>
          <w:szCs w:val="32"/>
          <w:u w:color="000000"/>
        </w:rPr>
        <w:t>职称</w:t>
      </w:r>
      <w:r>
        <w:rPr>
          <w:rFonts w:hint="eastAsia"/>
          <w:b/>
          <w:bCs/>
          <w:sz w:val="32"/>
        </w:rPr>
        <w:t>：</w:t>
      </w:r>
      <w:r>
        <w:rPr>
          <w:rFonts w:hint="eastAsia" w:ascii="华文仿宋" w:hAnsi="宋体"/>
          <w:b/>
          <w:bCs/>
          <w:sz w:val="32"/>
          <w:u w:val="single"/>
        </w:rPr>
        <w:t xml:space="preserve">                 </w:t>
      </w:r>
    </w:p>
    <w:p w14:paraId="1E633A99">
      <w:pPr>
        <w:spacing w:line="660" w:lineRule="auto"/>
        <w:jc w:val="center"/>
        <w:rPr>
          <w:b/>
          <w:bCs/>
          <w:sz w:val="32"/>
        </w:rPr>
      </w:pPr>
    </w:p>
    <w:p w14:paraId="2519D2B1">
      <w:pPr>
        <w:spacing w:line="660" w:lineRule="auto"/>
        <w:jc w:val="center"/>
        <w:rPr>
          <w:b/>
        </w:rPr>
      </w:pPr>
      <w:r>
        <w:rPr>
          <w:rFonts w:hint="eastAsia"/>
          <w:b/>
          <w:bCs/>
          <w:sz w:val="32"/>
        </w:rPr>
        <w:t>年     月     日</w:t>
      </w:r>
      <w:bookmarkStart w:id="0" w:name="_Toc215998556"/>
      <w:r>
        <w:rPr>
          <w:b/>
        </w:rPr>
        <w:br w:type="page"/>
      </w:r>
    </w:p>
    <w:p w14:paraId="6AB4960F">
      <w:pPr>
        <w:jc w:val="center"/>
        <w:rPr>
          <w:b/>
        </w:rPr>
      </w:pPr>
    </w:p>
    <w:p w14:paraId="2CED9B69">
      <w:pPr>
        <w:jc w:val="center"/>
      </w:pPr>
      <w:r>
        <w:drawing>
          <wp:inline distT="0" distB="0" distL="114300" distR="114300">
            <wp:extent cx="2722245" cy="638175"/>
            <wp:effectExtent l="0" t="0" r="1905" b="952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lum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DC71">
      <w:pPr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/>
          <w:b/>
          <w:bCs/>
          <w:sz w:val="44"/>
          <w:szCs w:val="44"/>
        </w:rPr>
        <w:t>本科生</w:t>
      </w:r>
      <w:r>
        <w:rPr>
          <w:rFonts w:hint="eastAsia" w:ascii="宋体" w:hAnsi="宋体"/>
          <w:b/>
          <w:bCs/>
          <w:sz w:val="44"/>
          <w:szCs w:val="44"/>
        </w:rPr>
        <w:t>毕业论文（设计）诚信承诺书</w:t>
      </w:r>
    </w:p>
    <w:p w14:paraId="0868B7F7">
      <w:pPr>
        <w:jc w:val="center"/>
        <w:rPr>
          <w:rFonts w:ascii="黑体" w:eastAsia="黑体"/>
          <w:b/>
          <w:bCs/>
          <w:sz w:val="36"/>
          <w:szCs w:val="36"/>
        </w:rPr>
      </w:pPr>
    </w:p>
    <w:p w14:paraId="34663B33">
      <w:pPr>
        <w:snapToGrid w:val="0"/>
        <w:spacing w:line="700" w:lineRule="exact"/>
        <w:ind w:firstLine="560" w:firstLineChars="200"/>
        <w:rPr>
          <w:rFonts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我谨在此承诺：本人所写的毕业论文（设计）《××××××××》均系本人独立完成，没有抄袭行为，凡涉及其他作者的观点和材料，均作了引用注释，如出现抄袭及侵犯他人知识产权的情况，后果由本人承担。</w:t>
      </w:r>
    </w:p>
    <w:p w14:paraId="50F9DD68">
      <w:pPr>
        <w:spacing w:line="700" w:lineRule="exact"/>
        <w:ind w:right="640"/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44"/>
          <w:szCs w:val="44"/>
        </w:rPr>
        <w:t xml:space="preserve"> </w:t>
      </w:r>
      <w:r>
        <w:rPr>
          <w:rFonts w:hint="eastAsia" w:ascii="宋体" w:hAnsi="宋体"/>
          <w:b/>
          <w:bCs/>
          <w:sz w:val="36"/>
          <w:szCs w:val="36"/>
        </w:rPr>
        <w:t xml:space="preserve"> </w:t>
      </w:r>
    </w:p>
    <w:p w14:paraId="1CAFBC5F">
      <w:pPr>
        <w:spacing w:line="700" w:lineRule="exact"/>
        <w:ind w:right="640"/>
        <w:jc w:val="center"/>
        <w:rPr>
          <w:rFonts w:ascii="宋体" w:hAnsi="宋体"/>
          <w:b/>
          <w:bCs/>
          <w:sz w:val="36"/>
          <w:szCs w:val="36"/>
        </w:rPr>
      </w:pPr>
    </w:p>
    <w:p w14:paraId="1CDA36F8">
      <w:pPr>
        <w:spacing w:line="700" w:lineRule="exact"/>
        <w:ind w:right="640"/>
        <w:jc w:val="center"/>
        <w:rPr>
          <w:rFonts w:ascii="宋体" w:hAnsi="宋体"/>
          <w:b/>
          <w:bCs/>
          <w:sz w:val="36"/>
          <w:szCs w:val="36"/>
        </w:rPr>
      </w:pPr>
    </w:p>
    <w:p w14:paraId="7A7B933E">
      <w:pPr>
        <w:spacing w:line="700" w:lineRule="exact"/>
        <w:ind w:right="640"/>
        <w:jc w:val="center"/>
        <w:rPr>
          <w:rFonts w:ascii="宋体" w:hAnsi="宋体"/>
          <w:b/>
          <w:bCs/>
          <w:sz w:val="36"/>
          <w:szCs w:val="36"/>
        </w:rPr>
      </w:pPr>
    </w:p>
    <w:p w14:paraId="71CCB8D7">
      <w:pPr>
        <w:spacing w:line="700" w:lineRule="exact"/>
        <w:ind w:right="640"/>
        <w:jc w:val="center"/>
        <w:rPr>
          <w:rFonts w:ascii="宋体" w:hAnsi="宋体"/>
          <w:b/>
          <w:bCs/>
          <w:sz w:val="36"/>
          <w:szCs w:val="36"/>
        </w:rPr>
      </w:pPr>
    </w:p>
    <w:p w14:paraId="55DC121B">
      <w:pPr>
        <w:spacing w:line="700" w:lineRule="exact"/>
        <w:ind w:right="640"/>
        <w:jc w:val="center"/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6"/>
          <w:szCs w:val="36"/>
        </w:rPr>
        <w:t xml:space="preserve">               </w:t>
      </w:r>
      <w:r>
        <w:rPr>
          <w:rFonts w:hint="eastAsia" w:ascii="宋体" w:hAnsi="宋体"/>
          <w:b/>
          <w:bCs/>
          <w:sz w:val="30"/>
          <w:szCs w:val="30"/>
        </w:rPr>
        <w:t xml:space="preserve">承诺人（签名）：       </w:t>
      </w:r>
    </w:p>
    <w:p w14:paraId="76AF7557">
      <w:pPr>
        <w:spacing w:line="700" w:lineRule="exact"/>
        <w:ind w:right="640"/>
        <w:jc w:val="center"/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 xml:space="preserve">                                     年    月    日</w:t>
      </w:r>
    </w:p>
    <w:p w14:paraId="44357B26">
      <w:pPr>
        <w:spacing w:line="360" w:lineRule="auto"/>
        <w:ind w:firstLine="2240" w:firstLineChars="800"/>
        <w:rPr>
          <w:rFonts w:ascii="黑体" w:eastAsia="黑体"/>
          <w:bCs/>
          <w:sz w:val="28"/>
          <w:szCs w:val="28"/>
        </w:rPr>
      </w:pPr>
    </w:p>
    <w:p w14:paraId="52C2340D">
      <w:pPr>
        <w:rPr>
          <w:b/>
        </w:rPr>
        <w:sectPr>
          <w:headerReference r:id="rId3" w:type="first"/>
          <w:footerReference r:id="rId5" w:type="first"/>
          <w:footerReference r:id="rId4" w:type="default"/>
          <w:pgSz w:w="11906" w:h="16838"/>
          <w:pgMar w:top="779" w:right="1134" w:bottom="468" w:left="1134" w:header="851" w:footer="992" w:gutter="0"/>
          <w:pgNumType w:start="1"/>
          <w:cols w:space="720" w:num="1"/>
          <w:titlePg/>
          <w:docGrid w:type="lines" w:linePitch="312" w:charSpace="0"/>
        </w:sectPr>
      </w:pPr>
    </w:p>
    <w:bookmarkEnd w:id="0"/>
    <w:p w14:paraId="7F53A8FE">
      <w:pPr>
        <w:pStyle w:val="2"/>
        <w:spacing w:before="468" w:beforeLines="150" w:after="312" w:afterLines="100"/>
        <w:jc w:val="center"/>
        <w:rPr>
          <w:sz w:val="28"/>
        </w:rPr>
      </w:pPr>
      <w:bookmarkStart w:id="1" w:name="_Toc215998557"/>
      <w:bookmarkStart w:id="2" w:name="_Toc496538086"/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</w:p>
    <w:p w14:paraId="4787030C">
      <w:pPr>
        <w:pStyle w:val="7"/>
        <w:tabs>
          <w:tab w:val="right" w:leader="dot" w:pos="9060"/>
          <w:tab w:val="clear" w:pos="9629"/>
        </w:tabs>
        <w:rPr>
          <w:b w:val="0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"_Toc55767847" </w:instrText>
      </w:r>
      <w:r>
        <w:fldChar w:fldCharType="separate"/>
      </w:r>
      <w:r>
        <w:rPr>
          <w:rStyle w:val="14"/>
          <w:b w:val="0"/>
          <w:color w:val="auto"/>
        </w:rPr>
        <w:t>摘  要</w:t>
      </w:r>
      <w:r>
        <w:rPr>
          <w:b w:val="0"/>
        </w:rPr>
        <w:tab/>
      </w:r>
      <w:r>
        <w:rPr>
          <w:rFonts w:hint="eastAsia"/>
          <w:b w:val="0"/>
        </w:rPr>
        <w:t>Ⅰ</w:t>
      </w:r>
      <w:r>
        <w:rPr>
          <w:rFonts w:hint="eastAsia"/>
          <w:b w:val="0"/>
        </w:rPr>
        <w:fldChar w:fldCharType="end"/>
      </w:r>
    </w:p>
    <w:p w14:paraId="218CB70E">
      <w:pPr>
        <w:pStyle w:val="7"/>
        <w:tabs>
          <w:tab w:val="right" w:leader="dot" w:pos="9060"/>
          <w:tab w:val="clear" w:pos="9629"/>
        </w:tabs>
        <w:rPr>
          <w:b w:val="0"/>
        </w:rPr>
      </w:pPr>
      <w:r>
        <w:fldChar w:fldCharType="begin"/>
      </w:r>
      <w:r>
        <w:instrText xml:space="preserve"> HYPERLINK \l "_Toc55767848" </w:instrText>
      </w:r>
      <w:r>
        <w:fldChar w:fldCharType="separate"/>
      </w:r>
      <w:r>
        <w:rPr>
          <w:rStyle w:val="14"/>
          <w:b w:val="0"/>
          <w:color w:val="auto"/>
        </w:rPr>
        <w:t>ABSTRACT</w:t>
      </w:r>
      <w:r>
        <w:rPr>
          <w:b w:val="0"/>
        </w:rPr>
        <w:tab/>
      </w:r>
      <w:r>
        <w:rPr>
          <w:rFonts w:hint="eastAsia"/>
          <w:b w:val="0"/>
        </w:rPr>
        <w:t>Ⅱ</w:t>
      </w:r>
      <w:r>
        <w:rPr>
          <w:rFonts w:hint="eastAsia"/>
          <w:b w:val="0"/>
        </w:rPr>
        <w:fldChar w:fldCharType="end"/>
      </w:r>
    </w:p>
    <w:p w14:paraId="2E5769CE">
      <w:pPr>
        <w:pStyle w:val="7"/>
        <w:tabs>
          <w:tab w:val="right" w:leader="dot" w:pos="9060"/>
          <w:tab w:val="clear" w:pos="9629"/>
        </w:tabs>
        <w:rPr>
          <w:b w:val="0"/>
        </w:rPr>
      </w:pPr>
      <w:r>
        <w:fldChar w:fldCharType="begin"/>
      </w:r>
      <w:r>
        <w:instrText xml:space="preserve"> HYPERLINK \l "_Toc55767849" </w:instrText>
      </w:r>
      <w:r>
        <w:fldChar w:fldCharType="separate"/>
      </w:r>
      <w:r>
        <w:rPr>
          <w:rStyle w:val="14"/>
          <w:rFonts w:hint="eastAsia"/>
          <w:b w:val="0"/>
          <w:color w:val="auto"/>
        </w:rPr>
        <w:t>1.XXX</w:t>
      </w:r>
      <w:r>
        <w:rPr>
          <w:b w:val="0"/>
        </w:rPr>
        <w:tab/>
      </w:r>
      <w:r>
        <w:rPr>
          <w:rFonts w:hint="eastAsia"/>
          <w:b w:val="0"/>
        </w:rPr>
        <w:t>1</w:t>
      </w:r>
      <w:r>
        <w:rPr>
          <w:rFonts w:hint="eastAsia"/>
          <w:b w:val="0"/>
        </w:rPr>
        <w:fldChar w:fldCharType="end"/>
      </w:r>
    </w:p>
    <w:p w14:paraId="6A82D5E1">
      <w:pPr>
        <w:pStyle w:val="8"/>
        <w:tabs>
          <w:tab w:val="right" w:leader="dot" w:pos="9060"/>
        </w:tabs>
        <w:spacing w:line="400" w:lineRule="exact"/>
        <w:ind w:left="0" w:leftChars="0" w:firstLine="420" w:firstLineChars="200"/>
        <w:rPr>
          <w:sz w:val="28"/>
          <w:szCs w:val="28"/>
        </w:rPr>
      </w:pPr>
      <w:r>
        <w:fldChar w:fldCharType="begin"/>
      </w:r>
      <w:r>
        <w:instrText xml:space="preserve"> HYPERLINK \l "_Toc55767850" </w:instrText>
      </w:r>
      <w:r>
        <w:fldChar w:fldCharType="separate"/>
      </w:r>
      <w:r>
        <w:rPr>
          <w:rStyle w:val="14"/>
          <w:color w:val="auto"/>
          <w:sz w:val="28"/>
          <w:szCs w:val="28"/>
        </w:rPr>
        <w:t>1</w:t>
      </w:r>
      <w:r>
        <w:rPr>
          <w:rStyle w:val="14"/>
          <w:rFonts w:hint="eastAsia"/>
          <w:color w:val="auto"/>
          <w:sz w:val="28"/>
          <w:szCs w:val="28"/>
        </w:rPr>
        <w:t>.1 XXX</w:t>
      </w:r>
      <w:r>
        <w:rPr>
          <w:sz w:val="28"/>
          <w:szCs w:val="28"/>
        </w:rPr>
        <w:tab/>
      </w:r>
      <w:r>
        <w:rPr>
          <w:rStyle w:val="14"/>
          <w:rFonts w:hint="eastAsia"/>
          <w:color w:val="auto"/>
          <w:sz w:val="28"/>
          <w:szCs w:val="28"/>
        </w:rPr>
        <w:t>XX</w:t>
      </w:r>
      <w:r>
        <w:rPr>
          <w:rStyle w:val="14"/>
          <w:rFonts w:hint="eastAsia"/>
          <w:color w:val="auto"/>
          <w:sz w:val="28"/>
          <w:szCs w:val="28"/>
        </w:rPr>
        <w:fldChar w:fldCharType="end"/>
      </w:r>
    </w:p>
    <w:p w14:paraId="385414F8">
      <w:pPr>
        <w:pStyle w:val="8"/>
        <w:tabs>
          <w:tab w:val="right" w:leader="dot" w:pos="9060"/>
        </w:tabs>
        <w:spacing w:line="400" w:lineRule="exact"/>
        <w:ind w:left="0" w:leftChars="0" w:firstLine="630" w:firstLineChars="300"/>
        <w:rPr>
          <w:sz w:val="28"/>
          <w:szCs w:val="28"/>
        </w:rPr>
      </w:pPr>
      <w:r>
        <w:fldChar w:fldCharType="begin"/>
      </w:r>
      <w:r>
        <w:instrText xml:space="preserve"> HYPERLINK \l "_Toc55767852"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1.1.1XXX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0CB54E15">
      <w:pPr>
        <w:pStyle w:val="7"/>
        <w:tabs>
          <w:tab w:val="right" w:leader="dot" w:pos="9060"/>
          <w:tab w:val="clear" w:pos="9629"/>
        </w:tabs>
        <w:rPr>
          <w:b w:val="0"/>
        </w:rPr>
      </w:pPr>
      <w:r>
        <w:fldChar w:fldCharType="begin"/>
      </w:r>
      <w:r>
        <w:instrText xml:space="preserve"> HYPERLINK \l "_Toc55767854" </w:instrText>
      </w:r>
      <w:r>
        <w:fldChar w:fldCharType="separate"/>
      </w:r>
      <w:r>
        <w:rPr>
          <w:rStyle w:val="14"/>
          <w:rFonts w:hint="eastAsia"/>
          <w:b w:val="0"/>
          <w:color w:val="auto"/>
        </w:rPr>
        <w:t>2.XXX</w:t>
      </w:r>
      <w:r>
        <w:rPr>
          <w:b w:val="0"/>
        </w:rPr>
        <w:tab/>
      </w:r>
      <w:r>
        <w:rPr>
          <w:rFonts w:hint="eastAsia"/>
          <w:b w:val="0"/>
        </w:rPr>
        <w:t>XX</w:t>
      </w:r>
      <w:r>
        <w:rPr>
          <w:rFonts w:hint="eastAsia"/>
          <w:b w:val="0"/>
        </w:rPr>
        <w:fldChar w:fldCharType="end"/>
      </w:r>
    </w:p>
    <w:p w14:paraId="228122E5">
      <w:pPr>
        <w:pStyle w:val="8"/>
        <w:tabs>
          <w:tab w:val="right" w:leader="dot" w:pos="9060"/>
        </w:tabs>
        <w:spacing w:line="400" w:lineRule="exact"/>
        <w:ind w:left="0" w:leftChars="0" w:firstLine="420" w:firstLineChars="200"/>
        <w:rPr>
          <w:sz w:val="28"/>
          <w:szCs w:val="28"/>
        </w:rPr>
      </w:pPr>
      <w:r>
        <w:fldChar w:fldCharType="begin"/>
      </w:r>
      <w:r>
        <w:instrText xml:space="preserve"> HYPERLINK \l "_Toc55767855"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2.1XXX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4F24658F">
      <w:pPr>
        <w:pStyle w:val="8"/>
        <w:tabs>
          <w:tab w:val="right" w:leader="dot" w:pos="9060"/>
        </w:tabs>
        <w:spacing w:line="400" w:lineRule="exact"/>
        <w:ind w:firstLine="210" w:firstLineChars="100"/>
        <w:rPr>
          <w:sz w:val="28"/>
          <w:szCs w:val="28"/>
        </w:rPr>
      </w:pPr>
      <w:r>
        <w:fldChar w:fldCharType="begin"/>
      </w:r>
      <w:r>
        <w:instrText xml:space="preserve"> HYPERLINK \l "_Toc55767857"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2.1.1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42590BE5">
      <w:pPr>
        <w:pStyle w:val="8"/>
        <w:tabs>
          <w:tab w:val="right" w:leader="dot" w:pos="9060"/>
        </w:tabs>
        <w:spacing w:line="400" w:lineRule="exact"/>
        <w:ind w:left="0" w:leftChars="0" w:firstLine="420" w:firstLineChars="200"/>
        <w:rPr>
          <w:sz w:val="28"/>
          <w:szCs w:val="28"/>
        </w:rPr>
      </w:pPr>
      <w:r>
        <w:fldChar w:fldCharType="begin"/>
      </w:r>
      <w:r>
        <w:instrText xml:space="preserve"> HYPERLINK \l "_Toc55767857" </w:instrText>
      </w:r>
      <w:r>
        <w:fldChar w:fldCharType="separate"/>
      </w:r>
      <w:r>
        <w:rPr>
          <w:rStyle w:val="14"/>
          <w:color w:val="auto"/>
          <w:sz w:val="28"/>
          <w:szCs w:val="28"/>
        </w:rPr>
        <w:t>2</w:t>
      </w:r>
      <w:r>
        <w:rPr>
          <w:rStyle w:val="14"/>
          <w:rFonts w:hint="eastAsia"/>
          <w:color w:val="auto"/>
          <w:sz w:val="28"/>
          <w:szCs w:val="28"/>
        </w:rPr>
        <w:t>.2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6D2A2E13">
      <w:pPr>
        <w:pStyle w:val="8"/>
        <w:tabs>
          <w:tab w:val="right" w:leader="dot" w:pos="9060"/>
        </w:tabs>
        <w:spacing w:line="400" w:lineRule="exact"/>
        <w:ind w:firstLine="210" w:firstLineChars="100"/>
        <w:rPr>
          <w:sz w:val="28"/>
          <w:szCs w:val="28"/>
        </w:rPr>
      </w:pPr>
      <w:r>
        <w:fldChar w:fldCharType="begin"/>
      </w:r>
      <w:r>
        <w:instrText xml:space="preserve"> HYPERLINK \l "_Toc55767859"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2</w:t>
      </w:r>
      <w:r>
        <w:rPr>
          <w:rStyle w:val="14"/>
          <w:color w:val="auto"/>
          <w:sz w:val="28"/>
          <w:szCs w:val="28"/>
        </w:rPr>
        <w:t>.</w:t>
      </w:r>
      <w:r>
        <w:rPr>
          <w:rStyle w:val="14"/>
          <w:rFonts w:hint="eastAsia"/>
          <w:color w:val="auto"/>
          <w:sz w:val="28"/>
          <w:szCs w:val="28"/>
        </w:rPr>
        <w:t>2.1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06367F99">
      <w:pPr>
        <w:pStyle w:val="8"/>
        <w:tabs>
          <w:tab w:val="right" w:leader="dot" w:pos="9060"/>
        </w:tabs>
        <w:spacing w:line="400" w:lineRule="exact"/>
        <w:ind w:left="0" w:leftChars="0" w:firstLine="210" w:firstLineChars="100"/>
        <w:rPr>
          <w:sz w:val="28"/>
          <w:szCs w:val="28"/>
        </w:rPr>
      </w:pPr>
      <w:r>
        <w:fldChar w:fldCharType="begin"/>
      </w:r>
      <w:r>
        <w:instrText xml:space="preserve"> HYPERLINK \l "_Toc55767857"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3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73C9CB40">
      <w:pPr>
        <w:pStyle w:val="8"/>
        <w:tabs>
          <w:tab w:val="right" w:leader="dot" w:pos="9060"/>
        </w:tabs>
        <w:spacing w:line="400" w:lineRule="exact"/>
        <w:ind w:left="0" w:leftChars="0" w:firstLine="420" w:firstLineChars="200"/>
        <w:rPr>
          <w:sz w:val="28"/>
          <w:szCs w:val="28"/>
        </w:rPr>
      </w:pPr>
      <w:r>
        <w:fldChar w:fldCharType="begin"/>
      </w:r>
      <w:r>
        <w:instrText xml:space="preserve"> HYPERLINK \l "_Toc55767855" </w:instrText>
      </w:r>
      <w:r>
        <w:fldChar w:fldCharType="separate"/>
      </w:r>
      <w:r>
        <w:rPr>
          <w:rFonts w:hint="eastAsia"/>
        </w:rPr>
        <w:t>3.1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1F8738B5">
      <w:pPr>
        <w:pStyle w:val="8"/>
        <w:tabs>
          <w:tab w:val="right" w:leader="dot" w:pos="9060"/>
        </w:tabs>
        <w:spacing w:line="400" w:lineRule="exact"/>
        <w:ind w:firstLine="210" w:firstLineChars="100"/>
        <w:rPr>
          <w:sz w:val="28"/>
          <w:szCs w:val="28"/>
        </w:rPr>
      </w:pPr>
      <w:r>
        <w:fldChar w:fldCharType="begin"/>
      </w:r>
      <w:r>
        <w:instrText xml:space="preserve"> HYPERLINK \l "_Toc55767857"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3.1.1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2197454F">
      <w:pPr>
        <w:pStyle w:val="8"/>
        <w:tabs>
          <w:tab w:val="right" w:leader="dot" w:pos="9060"/>
        </w:tabs>
        <w:spacing w:line="400" w:lineRule="exact"/>
        <w:rPr>
          <w:sz w:val="28"/>
          <w:szCs w:val="28"/>
        </w:rPr>
      </w:pPr>
      <w:r>
        <w:fldChar w:fldCharType="begin"/>
      </w:r>
      <w:r>
        <w:instrText xml:space="preserve"> HYPERLINK \l "_Toc55767859"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3</w:t>
      </w:r>
      <w:r>
        <w:rPr>
          <w:rStyle w:val="14"/>
          <w:color w:val="auto"/>
          <w:sz w:val="28"/>
          <w:szCs w:val="28"/>
        </w:rPr>
        <w:t>.</w:t>
      </w:r>
      <w:r>
        <w:rPr>
          <w:rStyle w:val="14"/>
          <w:rFonts w:hint="eastAsia"/>
          <w:color w:val="auto"/>
          <w:sz w:val="28"/>
          <w:szCs w:val="28"/>
        </w:rPr>
        <w:t>2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434A9B1A">
      <w:pPr>
        <w:pStyle w:val="8"/>
        <w:tabs>
          <w:tab w:val="right" w:leader="dot" w:pos="9060"/>
        </w:tabs>
        <w:spacing w:line="400" w:lineRule="exact"/>
        <w:ind w:left="0" w:leftChars="0" w:firstLine="630" w:firstLineChars="300"/>
        <w:rPr>
          <w:sz w:val="28"/>
          <w:szCs w:val="28"/>
        </w:rPr>
      </w:pPr>
      <w:r>
        <w:rPr>
          <w:rFonts w:hint="eastAsia"/>
        </w:rPr>
        <w:t>3.2.1</w:t>
      </w:r>
      <w:r>
        <w:fldChar w:fldCharType="begin"/>
      </w:r>
      <w:r>
        <w:instrText xml:space="preserve"> HYPERLINK \l "_Toc55767857" </w:instrText>
      </w:r>
      <w:r>
        <w:fldChar w:fldCharType="separate"/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202CFF27">
      <w:pPr>
        <w:pStyle w:val="8"/>
        <w:tabs>
          <w:tab w:val="right" w:leader="dot" w:pos="9060"/>
        </w:tabs>
        <w:spacing w:line="400" w:lineRule="exact"/>
        <w:rPr>
          <w:sz w:val="28"/>
          <w:szCs w:val="28"/>
        </w:rPr>
      </w:pPr>
      <w:r>
        <w:fldChar w:fldCharType="begin"/>
      </w:r>
      <w:r>
        <w:instrText xml:space="preserve"> HYPERLINK \l "_Toc55767859" </w:instrText>
      </w:r>
      <w:r>
        <w:fldChar w:fldCharType="separate"/>
      </w:r>
      <w:r>
        <w:rPr>
          <w:rStyle w:val="14"/>
          <w:rFonts w:hint="eastAsia"/>
          <w:color w:val="auto"/>
          <w:sz w:val="28"/>
          <w:szCs w:val="28"/>
        </w:rPr>
        <w:t>3.3</w:t>
      </w:r>
      <w:r>
        <w:rPr>
          <w:rStyle w:val="14"/>
          <w:color w:val="auto"/>
          <w:sz w:val="28"/>
          <w:szCs w:val="28"/>
        </w:rPr>
        <w:t xml:space="preserve"> </w:t>
      </w:r>
      <w:r>
        <w:rPr>
          <w:rStyle w:val="14"/>
          <w:rFonts w:hint="eastAsia"/>
          <w:color w:val="auto"/>
          <w:sz w:val="28"/>
          <w:szCs w:val="28"/>
        </w:rPr>
        <w:t>XXX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fldChar w:fldCharType="end"/>
      </w:r>
    </w:p>
    <w:p w14:paraId="79453250">
      <w:pPr>
        <w:pStyle w:val="7"/>
        <w:tabs>
          <w:tab w:val="right" w:leader="dot" w:pos="9060"/>
          <w:tab w:val="clear" w:pos="9629"/>
        </w:tabs>
        <w:rPr>
          <w:b w:val="0"/>
        </w:rPr>
      </w:pPr>
      <w:r>
        <w:fldChar w:fldCharType="begin"/>
      </w:r>
      <w:r>
        <w:instrText xml:space="preserve"> HYPERLINK \l "_Toc55767861" </w:instrText>
      </w:r>
      <w:r>
        <w:fldChar w:fldCharType="separate"/>
      </w:r>
      <w:r>
        <w:rPr>
          <w:rStyle w:val="14"/>
          <w:rFonts w:hint="eastAsia"/>
          <w:b w:val="0"/>
          <w:color w:val="auto"/>
        </w:rPr>
        <w:t>4.结论与讨论</w:t>
      </w:r>
      <w:r>
        <w:rPr>
          <w:b w:val="0"/>
        </w:rPr>
        <w:tab/>
      </w:r>
      <w:r>
        <w:rPr>
          <w:rFonts w:hint="eastAsia"/>
          <w:b w:val="0"/>
        </w:rPr>
        <w:t>XX</w:t>
      </w:r>
      <w:r>
        <w:rPr>
          <w:rFonts w:hint="eastAsia"/>
          <w:b w:val="0"/>
        </w:rPr>
        <w:fldChar w:fldCharType="end"/>
      </w:r>
    </w:p>
    <w:p w14:paraId="6EA81B46">
      <w:pPr>
        <w:pStyle w:val="7"/>
        <w:tabs>
          <w:tab w:val="right" w:leader="dot" w:pos="9060"/>
          <w:tab w:val="clear" w:pos="9629"/>
        </w:tabs>
        <w:rPr>
          <w:b w:val="0"/>
        </w:rPr>
      </w:pPr>
      <w:r>
        <w:fldChar w:fldCharType="begin"/>
      </w:r>
      <w:r>
        <w:instrText xml:space="preserve"> HYPERLINK \l "_Toc55767866" </w:instrText>
      </w:r>
      <w:r>
        <w:fldChar w:fldCharType="separate"/>
      </w:r>
      <w:r>
        <w:rPr>
          <w:rStyle w:val="14"/>
          <w:b w:val="0"/>
          <w:color w:val="auto"/>
        </w:rPr>
        <w:t>参考文献</w:t>
      </w:r>
      <w:r>
        <w:rPr>
          <w:b w:val="0"/>
        </w:rPr>
        <w:tab/>
      </w:r>
      <w:r>
        <w:rPr>
          <w:rFonts w:hint="eastAsia"/>
          <w:b w:val="0"/>
        </w:rPr>
        <w:t>XX</w:t>
      </w:r>
      <w:r>
        <w:rPr>
          <w:rFonts w:hint="eastAsia"/>
          <w:b w:val="0"/>
        </w:rPr>
        <w:fldChar w:fldCharType="end"/>
      </w:r>
    </w:p>
    <w:p w14:paraId="422B4224">
      <w:pPr>
        <w:pStyle w:val="7"/>
        <w:tabs>
          <w:tab w:val="right" w:leader="dot" w:pos="9060"/>
          <w:tab w:val="clear" w:pos="9629"/>
        </w:tabs>
      </w:pPr>
      <w:r>
        <w:fldChar w:fldCharType="begin"/>
      </w:r>
      <w:r>
        <w:instrText xml:space="preserve"> HYPERLINK \l "_Toc55767869" </w:instrText>
      </w:r>
      <w:r>
        <w:fldChar w:fldCharType="separate"/>
      </w:r>
      <w:r>
        <w:rPr>
          <w:rStyle w:val="14"/>
          <w:rFonts w:hint="eastAsia"/>
          <w:b w:val="0"/>
          <w:color w:val="auto"/>
        </w:rPr>
        <w:t>致  谢</w:t>
      </w:r>
      <w:r>
        <w:rPr>
          <w:b w:val="0"/>
        </w:rPr>
        <w:tab/>
      </w:r>
      <w:r>
        <w:rPr>
          <w:rFonts w:hint="eastAsia"/>
          <w:b w:val="0"/>
        </w:rPr>
        <w:t>XX</w:t>
      </w:r>
      <w:r>
        <w:rPr>
          <w:rFonts w:hint="eastAsia"/>
          <w:b w:val="0"/>
        </w:rPr>
        <w:fldChar w:fldCharType="end"/>
      </w:r>
    </w:p>
    <w:p w14:paraId="109546B5">
      <w:pPr>
        <w:pStyle w:val="7"/>
        <w:tabs>
          <w:tab w:val="right" w:leader="dot" w:pos="9060"/>
          <w:tab w:val="clear" w:pos="9629"/>
        </w:tabs>
        <w:rPr>
          <w:b w:val="0"/>
        </w:rPr>
      </w:pPr>
      <w:r>
        <w:fldChar w:fldCharType="begin"/>
      </w:r>
      <w:r>
        <w:instrText xml:space="preserve"> HYPERLINK \l "_Toc55767867" </w:instrText>
      </w:r>
      <w:r>
        <w:fldChar w:fldCharType="separate"/>
      </w:r>
      <w:r>
        <w:rPr>
          <w:rStyle w:val="14"/>
          <w:b w:val="0"/>
          <w:color w:val="auto"/>
        </w:rPr>
        <w:t>附  录（</w:t>
      </w:r>
      <w:r>
        <w:rPr>
          <w:rStyle w:val="14"/>
          <w:rFonts w:hint="eastAsia"/>
          <w:b w:val="0"/>
          <w:color w:val="auto"/>
        </w:rPr>
        <w:t>此项非必需项</w:t>
      </w:r>
      <w:r>
        <w:rPr>
          <w:rStyle w:val="14"/>
          <w:b w:val="0"/>
          <w:color w:val="auto"/>
        </w:rPr>
        <w:t>）</w:t>
      </w:r>
      <w:r>
        <w:rPr>
          <w:b w:val="0"/>
        </w:rPr>
        <w:tab/>
      </w:r>
      <w:r>
        <w:rPr>
          <w:rFonts w:hint="eastAsia"/>
          <w:b w:val="0"/>
        </w:rPr>
        <w:t>XX</w:t>
      </w:r>
      <w:r>
        <w:rPr>
          <w:rFonts w:hint="eastAsia"/>
          <w:b w:val="0"/>
        </w:rPr>
        <w:fldChar w:fldCharType="end"/>
      </w:r>
    </w:p>
    <w:p w14:paraId="49C6493F">
      <w:pPr>
        <w:ind w:firstLine="435"/>
        <w:jc w:val="center"/>
        <w:outlineLvl w:val="0"/>
        <w:rPr>
          <w:b/>
          <w:sz w:val="28"/>
          <w:szCs w:val="28"/>
        </w:rPr>
      </w:pPr>
      <w:r>
        <w:rPr>
          <w:bCs/>
          <w:sz w:val="24"/>
          <w:lang w:val="zh-CN"/>
        </w:rPr>
        <w:fldChar w:fldCharType="end"/>
      </w:r>
    </w:p>
    <w:p w14:paraId="56F4D844">
      <w:pPr>
        <w:ind w:firstLine="435"/>
        <w:jc w:val="center"/>
        <w:outlineLvl w:val="0"/>
        <w:rPr>
          <w:b/>
          <w:sz w:val="28"/>
          <w:szCs w:val="28"/>
        </w:rPr>
      </w:pPr>
    </w:p>
    <w:p w14:paraId="0A199581">
      <w:pPr>
        <w:ind w:firstLine="435"/>
        <w:jc w:val="center"/>
        <w:outlineLvl w:val="0"/>
        <w:rPr>
          <w:b/>
          <w:sz w:val="28"/>
          <w:szCs w:val="28"/>
        </w:rPr>
      </w:pPr>
    </w:p>
    <w:p w14:paraId="12891F74">
      <w:pPr>
        <w:ind w:firstLine="435"/>
        <w:jc w:val="center"/>
        <w:outlineLvl w:val="0"/>
        <w:rPr>
          <w:b/>
          <w:sz w:val="28"/>
          <w:szCs w:val="28"/>
        </w:rPr>
      </w:pPr>
    </w:p>
    <w:p w14:paraId="31885159">
      <w:pPr>
        <w:ind w:firstLine="435"/>
        <w:jc w:val="center"/>
        <w:outlineLvl w:val="0"/>
        <w:rPr>
          <w:b/>
          <w:sz w:val="28"/>
          <w:szCs w:val="28"/>
        </w:rPr>
      </w:pPr>
    </w:p>
    <w:bookmarkEnd w:id="1"/>
    <w:bookmarkEnd w:id="2"/>
    <w:p w14:paraId="67C5D470">
      <w:pPr>
        <w:spacing w:before="60" w:after="60" w:line="440" w:lineRule="exact"/>
        <w:outlineLvl w:val="0"/>
        <w:rPr>
          <w:rFonts w:ascii="黑体" w:eastAsia="黑体"/>
          <w:sz w:val="24"/>
        </w:rPr>
      </w:pPr>
      <w:bookmarkStart w:id="3" w:name="_Toc305003541"/>
      <w:bookmarkStart w:id="4" w:name="_Toc199742760"/>
      <w:bookmarkStart w:id="5" w:name="_Toc199747041"/>
      <w:bookmarkStart w:id="6" w:name="_Toc199746949"/>
      <w:r>
        <w:rPr>
          <w:rFonts w:hint="eastAsia" w:ascii="黑体" w:eastAsia="黑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-792480</wp:posOffset>
                </wp:positionV>
                <wp:extent cx="2057400" cy="297180"/>
                <wp:effectExtent l="132715" t="4445" r="19685" b="174625"/>
                <wp:wrapNone/>
                <wp:docPr id="10" name="圆角矩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7180"/>
                        </a:xfrm>
                        <a:prstGeom prst="wedgeRoundRectCallout">
                          <a:avLst>
                            <a:gd name="adj1" fmla="val -54630"/>
                            <a:gd name="adj2" fmla="val 1008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D4F952">
                            <w:r>
                              <w:rPr>
                                <w:rFonts w:hint="eastAsia"/>
                              </w:rPr>
                              <w:t>页眉：宋体小5号，居中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6pt;margin-top:-62.4pt;height:23.4pt;width:162pt;z-index:251669504;mso-width-relative:page;mso-height-relative:page;" fillcolor="#FFFFFF" filled="t" stroked="t" coordsize="21600,21600" o:gfxdata="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/+wgtkAAAAM&#10;AQAADwAAAAAAAAABACAAAAAiAAAAZHJzL2Rvd25yZXYueG1sUEsBAhQAFAAAAAgAh07iQN+Zpi1U&#10;AgAAvwQAAA4AAAAAAAAAAQAgAAAAKAEAAGRycy9lMm9Eb2MueG1sUEsFBgAAAAAGAAYAWQEAAO4F&#10;AAAAAA==&#10;" adj="-1000,32585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9D4F952">
                      <w:r>
                        <w:rPr>
                          <w:rFonts w:hint="eastAsia"/>
                        </w:rPr>
                        <w:t>页眉：宋体小5号，居中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279400</wp:posOffset>
                </wp:positionV>
                <wp:extent cx="1714500" cy="297180"/>
                <wp:effectExtent l="108585" t="4445" r="5715" b="22225"/>
                <wp:wrapNone/>
                <wp:docPr id="12" name="圆角矩形标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97180"/>
                        </a:xfrm>
                        <a:prstGeom prst="wedgeRoundRectCallout">
                          <a:avLst>
                            <a:gd name="adj1" fmla="val -55556"/>
                            <a:gd name="adj2" fmla="val 3098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3A1681">
                            <w:r>
                              <w:rPr>
                                <w:rFonts w:hint="eastAsia"/>
                              </w:rPr>
                              <w:t>题目：黑体三号，居中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1pt;margin-top:22pt;height:23.4pt;width:135pt;z-index:251660288;mso-width-relative:page;mso-height-relative:page;" fillcolor="#FFFFFF" filled="t" stroked="t" coordsize="21600,21600" o:gfxdata="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TNJAdYAAAAJAQAADwAA&#10;AAAAAAABACAAAAAiAAAAZHJzL2Rvd25yZXYueG1sUEsBAhQAFAAAAAgAh07iQLGzwJxRAgAAvgQA&#10;AA4AAAAAAAAAAQAgAAAAJQEAAGRycy9lMm9Eb2MueG1sUEsFBgAAAAAGAAYAWQEAAOgFAAAAAA==&#10;" adj="-1200,17492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B3A1681">
                      <w:r>
                        <w:rPr>
                          <w:rFonts w:hint="eastAsia"/>
                        </w:rPr>
                        <w:t>题目：黑体三号，居中</w:t>
                      </w:r>
                    </w:p>
                  </w:txbxContent>
                </v:textbox>
              </v:shape>
            </w:pict>
          </mc:Fallback>
        </mc:AlternateContent>
      </w:r>
      <w:bookmarkStart w:id="7" w:name="_Toc496538091"/>
      <w:r>
        <w:rPr>
          <w:rFonts w:hint="eastAsia" w:ascii="黑体" w:eastAsia="黑体"/>
          <w:sz w:val="24"/>
        </w:rPr>
        <w:t>浙江农林大学生本科生毕业论文类格式模板</w:t>
      </w:r>
      <w:bookmarkEnd w:id="3"/>
      <w:r>
        <w:rPr>
          <w:rFonts w:hint="eastAsia" w:ascii="黑体" w:eastAsia="黑体"/>
          <w:sz w:val="24"/>
        </w:rPr>
        <w:t>1</w:t>
      </w:r>
      <w:bookmarkEnd w:id="7"/>
    </w:p>
    <w:p w14:paraId="2B73ABA0">
      <w:pPr>
        <w:spacing w:before="60" w:after="60" w:line="440" w:lineRule="exact"/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壳聚糖对翠冠梨保鲜的影响</w:t>
      </w:r>
    </w:p>
    <w:p w14:paraId="0F8BD1ED">
      <w:pPr>
        <w:spacing w:before="60" w:after="60" w:line="400" w:lineRule="exact"/>
        <w:ind w:firstLine="310" w:firstLineChars="147"/>
        <w:jc w:val="left"/>
        <w:rPr>
          <w:rFonts w:ascii="黑体" w:eastAsia="黑体"/>
          <w:b/>
          <w:szCs w:val="21"/>
        </w:rPr>
      </w:pPr>
    </w:p>
    <w:p w14:paraId="02011870">
      <w:pPr>
        <w:spacing w:before="60" w:after="60" w:line="400" w:lineRule="exact"/>
        <w:ind w:firstLine="472" w:firstLineChars="147"/>
        <w:jc w:val="left"/>
        <w:rPr>
          <w:rFonts w:eastAsia="楷体_GB2312"/>
          <w:szCs w:val="21"/>
        </w:rPr>
      </w:pP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286000" cy="297180"/>
                <wp:effectExtent l="552450" t="4445" r="19050" b="22225"/>
                <wp:wrapNone/>
                <wp:docPr id="19" name="圆角矩形标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97180"/>
                        </a:xfrm>
                        <a:prstGeom prst="wedgeRoundRectCallout">
                          <a:avLst>
                            <a:gd name="adj1" fmla="val -72500"/>
                            <a:gd name="adj2" fmla="val -427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7919D90">
                            <w:r>
                              <w:rPr>
                                <w:rFonts w:hint="eastAsia"/>
                              </w:rPr>
                              <w:t>五号黑体，段前空两个个汉字字符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81pt;margin-top:0pt;height:23.4pt;width:180pt;z-index:251671552;mso-width-relative:page;mso-height-relative:page;" fillcolor="#FFFFFF" filled="t" stroked="t" coordsize="21600,21600" o:gfxdata="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ZaBMs1QAAAAcBAAAP&#10;AAAAAAAAAAEAIAAAACIAAABkcnMvZG93bnJldi54bWxQSwECFAAUAAAACACHTuJA0BqyUlQCAAC+&#10;BAAADgAAAAAAAAABACAAAAAkAQAAZHJzL2Uyb0RvYy54bWxQSwUGAAAAAAYABgBZAQAA6gUAAAAA&#10;" adj="-4860,9877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7919D90">
                      <w:r>
                        <w:rPr>
                          <w:rFonts w:hint="eastAsia"/>
                        </w:rPr>
                        <w:t>五号黑体，段前空两个个汉字字符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0</wp:posOffset>
                </wp:positionV>
                <wp:extent cx="914400" cy="297180"/>
                <wp:effectExtent l="438150" t="4445" r="19050" b="22225"/>
                <wp:wrapNone/>
                <wp:docPr id="9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7180"/>
                        </a:xfrm>
                        <a:prstGeom prst="wedgeRoundRectCallout">
                          <a:avLst>
                            <a:gd name="adj1" fmla="val -93750"/>
                            <a:gd name="adj2" fmla="val -427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0E37D7">
                            <w:r>
                              <w:rPr>
                                <w:rFonts w:hint="eastAsia"/>
                              </w:rPr>
                              <w:t>五号楷体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1pt;margin-top:0pt;height:23.4pt;width:72pt;z-index:251670528;mso-width-relative:page;mso-height-relative:page;" fillcolor="#FFFFFF" filled="t" stroked="t" coordsize="21600,21600" o:gfxdata="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8oegsdMAAAAHAQAADwAAAAAA&#10;AAABACAAAAAiAAAAZHJzL2Rvd25yZXYueG1sUEsBAhQAFAAAAAgAh07iQLclordRAgAAuwQAAA4A&#10;AAAAAAAAAQAgAAAAIgEAAGRycy9lMm9Eb2MueG1sUEsFBgAAAAAGAAYAWQEAAOUFAAAAAA==&#10;" adj="-9450,9877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C0E37D7">
                      <w:r>
                        <w:rPr>
                          <w:rFonts w:hint="eastAsia"/>
                        </w:rPr>
                        <w:t>五号楷体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Cs w:val="21"/>
        </w:rPr>
        <w:t>摘要：</w:t>
      </w:r>
      <w:r>
        <w:rPr>
          <w:rFonts w:hint="eastAsia" w:eastAsia="楷体_GB2312"/>
          <w:szCs w:val="21"/>
        </w:rPr>
        <w:t>以翠冠梨为研究试材，研究0℃贮藏条件下不同浓度的壳聚糖以及和一定浓度的1-MCP复合究0℃贮藏条件下不同浓度的壳聚糖以及和一定浓度的1-MCP复合处，</w:t>
      </w:r>
      <w:r>
        <w:rPr>
          <w:rFonts w:eastAsia="楷体_GB2312"/>
          <w:szCs w:val="21"/>
        </w:rPr>
        <w:t>…</w:t>
      </w:r>
    </w:p>
    <w:p w14:paraId="7F134205">
      <w:pPr>
        <w:spacing w:before="60" w:after="60" w:line="400" w:lineRule="exact"/>
        <w:ind w:firstLine="472" w:firstLineChars="147"/>
        <w:jc w:val="left"/>
        <w:rPr>
          <w:rFonts w:eastAsia="楷体_GB2312"/>
          <w:szCs w:val="21"/>
        </w:rPr>
      </w:pP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48260</wp:posOffset>
                </wp:positionV>
                <wp:extent cx="2171700" cy="297180"/>
                <wp:effectExtent l="552450" t="4445" r="19050" b="22225"/>
                <wp:wrapNone/>
                <wp:docPr id="13" name="圆角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97180"/>
                        </a:xfrm>
                        <a:prstGeom prst="wedgeRoundRectCallout">
                          <a:avLst>
                            <a:gd name="adj1" fmla="val -73685"/>
                            <a:gd name="adj2" fmla="val -427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D60DED">
                            <w:r>
                              <w:rPr>
                                <w:rFonts w:hint="eastAsia"/>
                              </w:rPr>
                              <w:t>五号楷体，关键词用分号间隔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25pt;margin-top:3.8pt;height:23.4pt;width:171pt;z-index:251661312;mso-width-relative:page;mso-height-relative:page;" fillcolor="#FFFFFF" filled="t" stroked="t" coordsize="21600,21600" o:gfxdata="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bu2prZAAAA&#10;CAEAAA8AAAAAAAAAAQAgAAAAIgAAAGRycy9kb3ducmV2LnhtbFBLAQIUABQAAAAIAIdO4kCL/fkA&#10;VQIAAL4EAAAOAAAAAAAAAAEAIAAAACgBAABkcnMvZTJvRG9jLnhtbFBLBQYAAAAABgAGAFkBAADv&#10;BQAAAAA=&#10;" adj="-5116,9877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1D60DED">
                      <w:r>
                        <w:rPr>
                          <w:rFonts w:hint="eastAsia"/>
                        </w:rPr>
                        <w:t>五号楷体，关键词用分号间隔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48260</wp:posOffset>
                </wp:positionV>
                <wp:extent cx="1257300" cy="495300"/>
                <wp:effectExtent l="106045" t="4445" r="8255" b="14605"/>
                <wp:wrapNone/>
                <wp:docPr id="15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95300"/>
                        </a:xfrm>
                        <a:prstGeom prst="wedgeRoundRectCallout">
                          <a:avLst>
                            <a:gd name="adj1" fmla="val -57574"/>
                            <a:gd name="adj2" fmla="val 3858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36DDB8C">
                            <w:r>
                              <w:rPr>
                                <w:rFonts w:eastAsia="黑体"/>
                                <w:szCs w:val="21"/>
                              </w:rPr>
                              <w:t>Time</w:t>
                            </w:r>
                            <w:r>
                              <w:rPr>
                                <w:rFonts w:hint="eastAsia" w:eastAsia="黑体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eastAsia="黑体"/>
                                <w:szCs w:val="21"/>
                              </w:rPr>
                              <w:t xml:space="preserve"> New Roman</w:t>
                            </w:r>
                            <w:r>
                              <w:rPr>
                                <w:rFonts w:hint="eastAsia"/>
                              </w:rPr>
                              <w:t>三号，居中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96pt;margin-top:3.8pt;height:39pt;width:99pt;z-index:251663360;mso-width-relative:page;mso-height-relative:page;" fillcolor="#FFFFFF" filled="t" stroked="t" coordsize="21600,21600" o:gfxdata="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egLZ9gAAAAIAQAA&#10;DwAAAAAAAAABACAAAAAiAAAAZHJzL2Rvd25yZXYueG1sUEsBAhQAFAAAAAgAh07iQErFmUlSAgAA&#10;vgQAAA4AAAAAAAAAAQAgAAAAJwEAAGRycy9lMm9Eb2MueG1sUEsFBgAAAAAGAAYAWQEAAOsFAAAA&#10;AA==&#10;" adj="-1636,19135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36DDB8C">
                      <w:r>
                        <w:rPr>
                          <w:rFonts w:eastAsia="黑体"/>
                          <w:szCs w:val="21"/>
                        </w:rPr>
                        <w:t>Time</w:t>
                      </w:r>
                      <w:r>
                        <w:rPr>
                          <w:rFonts w:hint="eastAsia" w:eastAsia="黑体"/>
                          <w:szCs w:val="21"/>
                        </w:rPr>
                        <w:t>s</w:t>
                      </w:r>
                      <w:r>
                        <w:rPr>
                          <w:rFonts w:eastAsia="黑体"/>
                          <w:szCs w:val="21"/>
                        </w:rPr>
                        <w:t xml:space="preserve"> New Roman</w:t>
                      </w:r>
                      <w:r>
                        <w:rPr>
                          <w:rFonts w:hint="eastAsia"/>
                        </w:rPr>
                        <w:t>三号，居中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Cs w:val="21"/>
        </w:rPr>
        <w:t>关键词：</w:t>
      </w:r>
      <w:r>
        <w:rPr>
          <w:rFonts w:hint="eastAsia" w:eastAsia="楷体_GB2312"/>
          <w:szCs w:val="21"/>
        </w:rPr>
        <w:t>翠冠梨；壳聚糖；1-MCP；保鲜</w:t>
      </w:r>
    </w:p>
    <w:p w14:paraId="20D8C902">
      <w:pPr>
        <w:spacing w:line="400" w:lineRule="exact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Effect of chitosan on the fresh-keeping of ‘Cuiguan’ pear </w:t>
      </w:r>
    </w:p>
    <w:p w14:paraId="37A420A0">
      <w:pPr>
        <w:spacing w:before="60" w:after="60" w:line="400" w:lineRule="exact"/>
        <w:ind w:firstLine="472" w:firstLineChars="147"/>
        <w:jc w:val="left"/>
        <w:rPr>
          <w:b/>
          <w:szCs w:val="21"/>
        </w:rPr>
      </w:pP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96520</wp:posOffset>
                </wp:positionV>
                <wp:extent cx="1600200" cy="495300"/>
                <wp:effectExtent l="205740" t="4445" r="22860" b="14605"/>
                <wp:wrapNone/>
                <wp:docPr id="14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95300"/>
                        </a:xfrm>
                        <a:prstGeom prst="wedgeRoundRectCallout">
                          <a:avLst>
                            <a:gd name="adj1" fmla="val -61903"/>
                            <a:gd name="adj2" fmla="val -1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39C0DE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="黑体"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  <w:szCs w:val="21"/>
                              </w:rPr>
                              <w:t>Time</w:t>
                            </w:r>
                            <w:r>
                              <w:rPr>
                                <w:rFonts w:hint="eastAsia" w:eastAsia="黑体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eastAsia="黑体"/>
                                <w:szCs w:val="21"/>
                              </w:rPr>
                              <w:t xml:space="preserve"> New Roman</w:t>
                            </w:r>
                            <w:r>
                              <w:rPr>
                                <w:rFonts w:hint="eastAsia" w:eastAsia="黑体"/>
                                <w:szCs w:val="21"/>
                              </w:rPr>
                              <w:t>五号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，关键词用逗号间隔</w:t>
                            </w:r>
                          </w:p>
                          <w:p w14:paraId="34CEDD78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>
                              <w:rPr>
                                <w:rFonts w:eastAsia="黑体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rFonts w:hint="eastAsia" w:eastAsia="黑体"/>
                                <w:szCs w:val="21"/>
                              </w:rPr>
                              <w:t xml:space="preserve">t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1pt;margin-top:7.6pt;height:39pt;width:126pt;z-index:251662336;mso-width-relative:page;mso-height-relative:page;" fillcolor="#FFFFFF" filled="t" stroked="t" coordsize="21600,21600" o:gfxdata="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SrKA2wAAAAkB&#10;AAAPAAAAAAAAAAEAIAAAACIAAABkcnMvZG93bnJldi54bWxQSwECFAAUAAAACACHTuJAMoXEnlEC&#10;AAC/BAAADgAAAAAAAAABACAAAAAqAQAAZHJzL2Uyb0RvYy54bWxQSwUGAAAAAAYABgBZAQAA7QUA&#10;AAAA&#10;" adj="-2571,7338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39C0DEC">
                      <w:pPr>
                        <w:autoSpaceDE w:val="0"/>
                        <w:autoSpaceDN w:val="0"/>
                        <w:adjustRightInd w:val="0"/>
                        <w:rPr>
                          <w:rFonts w:eastAsia="黑体"/>
                          <w:szCs w:val="21"/>
                        </w:rPr>
                      </w:pPr>
                      <w:r>
                        <w:rPr>
                          <w:rFonts w:eastAsia="黑体"/>
                          <w:szCs w:val="21"/>
                        </w:rPr>
                        <w:t>Time</w:t>
                      </w:r>
                      <w:r>
                        <w:rPr>
                          <w:rFonts w:hint="eastAsia" w:eastAsia="黑体"/>
                          <w:szCs w:val="21"/>
                        </w:rPr>
                        <w:t>s</w:t>
                      </w:r>
                      <w:r>
                        <w:rPr>
                          <w:rFonts w:eastAsia="黑体"/>
                          <w:szCs w:val="21"/>
                        </w:rPr>
                        <w:t xml:space="preserve"> New Roman</w:t>
                      </w:r>
                      <w:r>
                        <w:rPr>
                          <w:rFonts w:hint="eastAsia" w:eastAsia="黑体"/>
                          <w:szCs w:val="21"/>
                        </w:rPr>
                        <w:t>五号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，关键词用逗号间隔</w:t>
                      </w:r>
                    </w:p>
                    <w:p w14:paraId="34CEDD78">
                      <w:pPr>
                        <w:autoSpaceDE w:val="0"/>
                        <w:autoSpaceDN w:val="0"/>
                        <w:adjustRightInd w:val="0"/>
                      </w:pPr>
                      <w:r>
                        <w:rPr>
                          <w:rFonts w:eastAsia="黑体"/>
                          <w:szCs w:val="21"/>
                        </w:rPr>
                        <w:t>E</w:t>
                      </w:r>
                      <w:r>
                        <w:rPr>
                          <w:rFonts w:hint="eastAsia" w:eastAsia="黑体"/>
                          <w:szCs w:val="21"/>
                        </w:rPr>
                        <w:t xml:space="preserve">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Cs w:val="21"/>
        </w:rPr>
        <w:t>Abstract</w:t>
      </w:r>
      <w:r>
        <w:rPr>
          <w:rFonts w:hint="eastAsia"/>
          <w:b/>
          <w:szCs w:val="21"/>
        </w:rPr>
        <w:t xml:space="preserve">: </w:t>
      </w:r>
      <w:r>
        <w:rPr>
          <w:szCs w:val="21"/>
        </w:rPr>
        <w:t>In this study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‘Cuiguan’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pear was used to investigate the effects of chitosan treatment with two… </w:t>
      </w:r>
    </w:p>
    <w:p w14:paraId="2E847E3B">
      <w:pPr>
        <w:spacing w:before="60" w:after="60" w:line="400" w:lineRule="exact"/>
        <w:ind w:firstLine="517" w:firstLineChars="245"/>
        <w:jc w:val="left"/>
        <w:rPr>
          <w:b/>
          <w:szCs w:val="21"/>
        </w:rPr>
      </w:pPr>
      <w:r>
        <w:rPr>
          <w:rFonts w:eastAsia="黑体"/>
          <w:b/>
          <w:szCs w:val="21"/>
        </w:rPr>
        <w:t>Key words</w:t>
      </w:r>
      <w:r>
        <w:rPr>
          <w:rFonts w:hint="eastAsia" w:eastAsia="黑体"/>
          <w:b/>
          <w:szCs w:val="21"/>
        </w:rPr>
        <w:t>:</w:t>
      </w:r>
      <w:r>
        <w:rPr>
          <w:rFonts w:eastAsia="黑体"/>
          <w:szCs w:val="21"/>
        </w:rPr>
        <w:t xml:space="preserve"> “</w:t>
      </w:r>
      <w:r>
        <w:rPr>
          <w:szCs w:val="21"/>
        </w:rPr>
        <w:t>C</w:t>
      </w:r>
      <w:r>
        <w:rPr>
          <w:rFonts w:eastAsia="黑体"/>
          <w:szCs w:val="21"/>
        </w:rPr>
        <w:t>uiguan” pear</w:t>
      </w:r>
      <w:r>
        <w:rPr>
          <w:rFonts w:hint="eastAsia" w:eastAsia="黑体"/>
          <w:szCs w:val="21"/>
        </w:rPr>
        <w:t xml:space="preserve">, </w:t>
      </w:r>
      <w:r>
        <w:rPr>
          <w:rFonts w:eastAsia="黑体"/>
          <w:szCs w:val="21"/>
        </w:rPr>
        <w:t>chitosan</w:t>
      </w:r>
      <w:r>
        <w:rPr>
          <w:rFonts w:hint="eastAsia" w:eastAsia="黑体"/>
          <w:szCs w:val="21"/>
        </w:rPr>
        <w:t>,</w:t>
      </w:r>
      <w:r>
        <w:rPr>
          <w:rFonts w:eastAsia="黑体"/>
          <w:szCs w:val="21"/>
        </w:rPr>
        <w:t>1-methylcyelopropere(</w:t>
      </w:r>
      <w:r>
        <w:rPr>
          <w:szCs w:val="21"/>
        </w:rPr>
        <w:t>1-MCP)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fresh-keeping</w:t>
      </w:r>
      <w:r>
        <w:rPr>
          <w:rFonts w:eastAsia="黑体"/>
          <w:szCs w:val="21"/>
        </w:rPr>
        <w:t xml:space="preserve"> </w:t>
      </w:r>
    </w:p>
    <w:bookmarkEnd w:id="4"/>
    <w:bookmarkEnd w:id="5"/>
    <w:bookmarkEnd w:id="6"/>
    <w:p w14:paraId="2BEB6AB0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149860</wp:posOffset>
                </wp:positionV>
                <wp:extent cx="2171700" cy="769620"/>
                <wp:effectExtent l="779780" t="4445" r="20320" b="6985"/>
                <wp:wrapNone/>
                <wp:docPr id="16" name="圆角矩形标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769620"/>
                        </a:xfrm>
                        <a:prstGeom prst="wedgeRoundRectCallout">
                          <a:avLst>
                            <a:gd name="adj1" fmla="val -84208"/>
                            <a:gd name="adj2" fmla="val -1947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757D2D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标题1：楷体四号加粗，</w:t>
                            </w:r>
                            <w:r>
                              <w:rPr>
                                <w:rFonts w:hint="eastAsia"/>
                                <w:spacing w:val="-8"/>
                                <w:szCs w:val="21"/>
                              </w:rPr>
                              <w:t>序号与文字间空1个汉字字符，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居中, 段前、段后均为6磅（或1行）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33pt;margin-top:11.8pt;height:60.6pt;width:171pt;z-index:251665408;mso-width-relative:page;mso-height-relative:page;" fillcolor="#FFFFFF" filled="t" stroked="t" coordsize="21600,21600" o:gfxdata="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BgYqNcAAAALAQAA&#10;DwAAAAAAAAABACAAAAAiAAAAZHJzL2Rvd25yZXYueG1sUEsBAhQAFAAAAAgAh07iQJiWqYVTAgAA&#10;vwQAAA4AAAAAAAAAAQAgAAAAJgEAAGRycy9lMm9Eb2MueG1sUEsFBgAAAAAGAAYAWQEAAOsFAAAA&#10;AA==&#10;" adj="-7389,6594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8757D2D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标题1：楷体四号加粗，</w:t>
                      </w:r>
                      <w:r>
                        <w:rPr>
                          <w:rFonts w:hint="eastAsia"/>
                          <w:spacing w:val="-8"/>
                          <w:szCs w:val="21"/>
                        </w:rPr>
                        <w:t>序号与文字间空1个汉字字符，</w:t>
                      </w:r>
                      <w:r>
                        <w:rPr>
                          <w:rFonts w:hint="eastAsia"/>
                          <w:szCs w:val="21"/>
                        </w:rPr>
                        <w:t>居中, 段前、段后均为6磅（或1行）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_GB2312" w:eastAsia="楷体_GB2312"/>
          <w:b/>
          <w:sz w:val="28"/>
          <w:szCs w:val="28"/>
        </w:rPr>
        <w:t>1  前言</w:t>
      </w:r>
    </w:p>
    <w:p w14:paraId="01689FD5">
      <w:pPr>
        <w:autoSpaceDE w:val="0"/>
        <w:autoSpaceDN w:val="0"/>
        <w:adjustRightInd w:val="0"/>
        <w:spacing w:before="60" w:after="60" w:line="400" w:lineRule="exact"/>
        <w:ind w:firstLine="420" w:firstLineChars="200"/>
        <w:jc w:val="left"/>
        <w:rPr>
          <w:rFonts w:cs="AdobeSongStd-Light-Acro"/>
          <w:kern w:val="0"/>
          <w:szCs w:val="21"/>
        </w:rPr>
      </w:pPr>
      <w:r>
        <w:rPr>
          <w:rFonts w:hint="eastAsia" w:cs="AdobeSongStd-Light-Acro"/>
          <w:kern w:val="0"/>
          <w:szCs w:val="21"/>
        </w:rPr>
        <w:t>梨树原产于我国，是我国的主栽果树之一，栽培面积仅次于苹果和柑橘，产量仅次于苹果，在世界梨</w:t>
      </w:r>
      <w:r>
        <w:rPr>
          <w:rFonts w:cs="AdobeSongStd-Light-Acro"/>
          <w:kern w:val="0"/>
          <w:szCs w:val="21"/>
        </w:rPr>
        <w:t>…</w:t>
      </w:r>
    </w:p>
    <w:p w14:paraId="25C86335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bookmarkStart w:id="8" w:name="_Toc199747042"/>
      <w:bookmarkStart w:id="9" w:name="_Toc199742761"/>
      <w:bookmarkStart w:id="10" w:name="_Toc199746950"/>
      <w:r>
        <w:rPr>
          <w:rFonts w:hint="eastAsia" w:ascii="楷体_GB2312" w:eastAsia="楷体_GB2312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469900</wp:posOffset>
                </wp:positionV>
                <wp:extent cx="2857500" cy="606425"/>
                <wp:effectExtent l="876300" t="5080" r="19050" b="17145"/>
                <wp:wrapNone/>
                <wp:docPr id="4" name="圆角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6425"/>
                        </a:xfrm>
                        <a:prstGeom prst="wedgeRoundRectCallout">
                          <a:avLst>
                            <a:gd name="adj1" fmla="val -79333"/>
                            <a:gd name="adj2" fmla="val 1146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9C1145C">
                            <w:r>
                              <w:rPr>
                                <w:rFonts w:hint="eastAsia"/>
                              </w:rPr>
                              <w:t xml:space="preserve">标题2：黑体小四, </w:t>
                            </w:r>
                            <w:r>
                              <w:rPr>
                                <w:rFonts w:hint="eastAsia"/>
                                <w:spacing w:val="-8"/>
                                <w:szCs w:val="21"/>
                              </w:rPr>
                              <w:t>序号与文字间空1个汉字字符，</w:t>
                            </w:r>
                            <w:r>
                              <w:rPr>
                                <w:rFonts w:hint="eastAsia"/>
                              </w:rPr>
                              <w:t>段前、段后均为3磅（或0.5行）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71pt;margin-top:37pt;height:47.75pt;width:225pt;z-index:251666432;mso-width-relative:page;mso-height-relative:page;" fillcolor="#FFFFFF" filled="t" stroked="t" coordsize="21600,21600" o:gfxdata="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/8AG/2QAAAAoBAAAP&#10;AAAAAAAAAAEAIAAAACIAAABkcnMvZG93bnJldi54bWxQSwECFAAUAAAACACHTuJArkngHFACAAC8&#10;BAAADgAAAAAAAAABACAAAAAoAQAAZHJzL2Uyb0RvYy54bWxQSwUGAAAAAAYABgBZAQAA6gUAAAAA&#10;" adj="-6336,13277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9C1145C">
                      <w:r>
                        <w:rPr>
                          <w:rFonts w:hint="eastAsia"/>
                        </w:rPr>
                        <w:t xml:space="preserve">标题2：黑体小四, </w:t>
                      </w:r>
                      <w:r>
                        <w:rPr>
                          <w:rFonts w:hint="eastAsia"/>
                          <w:spacing w:val="-8"/>
                          <w:szCs w:val="21"/>
                        </w:rPr>
                        <w:t>序号与文字间空1个汉字字符，</w:t>
                      </w:r>
                      <w:r>
                        <w:rPr>
                          <w:rFonts w:hint="eastAsia"/>
                        </w:rPr>
                        <w:t>段前、段后均为3磅（或0.5行）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_GB2312" w:eastAsia="楷体_GB2312"/>
          <w:b/>
          <w:sz w:val="28"/>
          <w:szCs w:val="28"/>
        </w:rPr>
        <w:t>2  材料与方法</w:t>
      </w:r>
      <w:bookmarkEnd w:id="8"/>
      <w:bookmarkEnd w:id="9"/>
      <w:bookmarkEnd w:id="10"/>
    </w:p>
    <w:p w14:paraId="13929DE8">
      <w:pPr>
        <w:spacing w:before="156" w:beforeLines="50" w:after="156" w:afterLines="50"/>
        <w:rPr>
          <w:rFonts w:ascii="黑体" w:hAnsi="黑体" w:eastAsia="黑体"/>
          <w:sz w:val="24"/>
        </w:rPr>
      </w:pPr>
      <w:bookmarkStart w:id="11" w:name="_Toc199747044"/>
      <w:bookmarkStart w:id="12" w:name="_Toc199746952"/>
      <w:bookmarkStart w:id="13" w:name="_Toc199742763"/>
      <w:r>
        <w:rPr>
          <w:rFonts w:hint="eastAsia" w:ascii="黑体" w:hAnsi="黑体" w:eastAsia="黑体"/>
          <w:b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269240</wp:posOffset>
                </wp:positionV>
                <wp:extent cx="2743200" cy="535940"/>
                <wp:effectExtent l="752475" t="4445" r="9525" b="12065"/>
                <wp:wrapNone/>
                <wp:docPr id="3" name="圆角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535940"/>
                        </a:xfrm>
                        <a:prstGeom prst="wedgeRoundRectCallout">
                          <a:avLst>
                            <a:gd name="adj1" fmla="val -76042"/>
                            <a:gd name="adj2" fmla="val -157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4D1EF5E">
                            <w:r>
                              <w:rPr>
                                <w:rFonts w:hint="eastAsia"/>
                              </w:rPr>
                              <w:t xml:space="preserve">标题3：黑体五号, </w:t>
                            </w:r>
                            <w:r>
                              <w:rPr>
                                <w:rFonts w:hint="eastAsia"/>
                                <w:spacing w:val="-8"/>
                                <w:szCs w:val="21"/>
                              </w:rPr>
                              <w:t>序号与文字间空1个汉字字符，</w:t>
                            </w:r>
                            <w:r>
                              <w:rPr>
                                <w:rFonts w:hint="eastAsia"/>
                              </w:rPr>
                              <w:t>段前、段后均为3磅（或0.5行）</w:t>
                            </w:r>
                          </w:p>
                          <w:p w14:paraId="04D88999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07pt;margin-top:21.2pt;height:42.2pt;width:216pt;z-index:251667456;mso-width-relative:page;mso-height-relative:page;" fillcolor="#FFFFFF" filled="t" stroked="t" coordsize="21600,21600" o:gfxdata="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HZFoNgAAAAKAQAA&#10;DwAAAAAAAAABACAAAAAiAAAAZHJzL2Rvd25yZXYueG1sUEsBAhQAFAAAAAgAh07iQEslkx1SAgAA&#10;vQQAAA4AAAAAAAAAAQAgAAAAJwEAAGRycy9lMm9Eb2MueG1sUEsFBgAAAAAGAAYAWQEAAOsFAAAA&#10;AA==&#10;" adj="-5625,7396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4D1EF5E">
                      <w:r>
                        <w:rPr>
                          <w:rFonts w:hint="eastAsia"/>
                        </w:rPr>
                        <w:t xml:space="preserve">标题3：黑体五号, </w:t>
                      </w:r>
                      <w:r>
                        <w:rPr>
                          <w:rFonts w:hint="eastAsia"/>
                          <w:spacing w:val="-8"/>
                          <w:szCs w:val="21"/>
                        </w:rPr>
                        <w:t>序号与文字间空1个汉字字符，</w:t>
                      </w:r>
                      <w:r>
                        <w:rPr>
                          <w:rFonts w:hint="eastAsia"/>
                        </w:rPr>
                        <w:t>段前、段后均为3磅（或0.5行）</w:t>
                      </w:r>
                    </w:p>
                    <w:p w14:paraId="04D88999"/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  <w:b/>
          <w:sz w:val="24"/>
        </w:rPr>
        <w:t xml:space="preserve">    </w:t>
      </w:r>
      <w:r>
        <w:rPr>
          <w:rFonts w:hint="eastAsia" w:ascii="黑体" w:hAnsi="黑体" w:eastAsia="黑体"/>
          <w:sz w:val="24"/>
        </w:rPr>
        <w:t>2.2  试验方法</w:t>
      </w:r>
      <w:bookmarkEnd w:id="11"/>
      <w:bookmarkEnd w:id="12"/>
      <w:bookmarkEnd w:id="13"/>
    </w:p>
    <w:p w14:paraId="7AC08E5A">
      <w:pPr>
        <w:spacing w:before="156" w:beforeLines="50" w:after="156" w:afterLines="50"/>
        <w:rPr>
          <w:rFonts w:ascii="黑体" w:hAnsi="黑体" w:eastAsia="黑体"/>
          <w:szCs w:val="21"/>
        </w:rPr>
      </w:pPr>
      <w:bookmarkStart w:id="14" w:name="_Toc199746953"/>
      <w:bookmarkStart w:id="15" w:name="_Toc199747045"/>
      <w:bookmarkStart w:id="16" w:name="_Toc199742764"/>
      <w:r>
        <w:rPr>
          <w:rFonts w:hint="eastAsia" w:ascii="黑体" w:hAnsi="黑体" w:eastAsia="黑体"/>
          <w:szCs w:val="21"/>
        </w:rPr>
        <w:t xml:space="preserve">    2.2.1  壳聚糖复合物的制备</w:t>
      </w:r>
      <w:bookmarkEnd w:id="14"/>
      <w:bookmarkEnd w:id="15"/>
      <w:bookmarkEnd w:id="16"/>
    </w:p>
    <w:p w14:paraId="48221CAD">
      <w:pPr>
        <w:spacing w:before="60" w:after="60" w:line="400" w:lineRule="exact"/>
        <w:ind w:firstLine="472" w:firstLineChars="147"/>
        <w:jc w:val="left"/>
        <w:rPr>
          <w:rFonts w:cs="宋体"/>
          <w:szCs w:val="21"/>
        </w:rPr>
      </w:pPr>
      <w:r>
        <w:rPr>
          <w:rFonts w:hint="eastAsia" w:ascii="黑体" w:eastAsia="黑体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322580</wp:posOffset>
                </wp:positionV>
                <wp:extent cx="2171700" cy="495300"/>
                <wp:effectExtent l="207010" t="4445" r="21590" b="14605"/>
                <wp:wrapNone/>
                <wp:docPr id="6" name="圆角矩形标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95300"/>
                        </a:xfrm>
                        <a:prstGeom prst="wedgeRoundRectCallout">
                          <a:avLst>
                            <a:gd name="adj1" fmla="val -58773"/>
                            <a:gd name="adj2" fmla="val -3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0C9646">
                            <w:r>
                              <w:rPr>
                                <w:rFonts w:hint="eastAsia" w:hAnsi="宋体"/>
                                <w:szCs w:val="21"/>
                              </w:rPr>
                              <w:t>正文：宋体五号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行距为</w:t>
                            </w: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固定值20磅</w:t>
                            </w:r>
                            <w:r>
                              <w:rPr>
                                <w:rFonts w:hint="eastAsia"/>
                              </w:rPr>
                              <w:t>，段前、段后均为0磅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98pt;margin-top:25.4pt;height:39pt;width:171pt;z-index:251664384;mso-width-relative:page;mso-height-relative:page;" fillcolor="#FFFFFF" filled="t" stroked="t" coordsize="21600,21600" o:gfxdata="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8GnQ8tkAAAAKAQAA&#10;DwAAAAAAAAABACAAAAAiAAAAZHJzL2Rvd25yZXYueG1sUEsBAhQAFAAAAAgAh07iQKeAJZ5RAgAA&#10;vQQAAA4AAAAAAAAAAQAgAAAAKAEAAGRycy9lMm9Eb2MueG1sUEsFBgAAAAAGAAYAWQEAAOsFAAAA&#10;AA==&#10;" adj="-1895,3018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10C9646">
                      <w:r>
                        <w:rPr>
                          <w:rFonts w:hint="eastAsia" w:hAnsi="宋体"/>
                          <w:szCs w:val="21"/>
                        </w:rPr>
                        <w:t>正文：宋体五号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行距为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固定值20磅</w:t>
                      </w:r>
                      <w:r>
                        <w:rPr>
                          <w:rFonts w:hint="eastAsia"/>
                        </w:rPr>
                        <w:t>，段前、段后均为0磅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宋体"/>
          <w:szCs w:val="21"/>
        </w:rPr>
        <w:t>称取一定量的柠檬酸和壳聚糖，加入预定量的水，搅拌，置于水浴30℃的条件下24h，第二天即制得供</w:t>
      </w:r>
      <w:r>
        <w:rPr>
          <w:rFonts w:hint="eastAsia"/>
          <w:szCs w:val="21"/>
        </w:rPr>
        <w:t>翠冠梨果实涂膜用的</w:t>
      </w:r>
      <w:r>
        <w:rPr>
          <w:rFonts w:hint="eastAsia" w:cs="宋体"/>
          <w:szCs w:val="21"/>
        </w:rPr>
        <w:t>壳聚糖保鲜液。</w:t>
      </w:r>
      <w:r>
        <w:rPr>
          <w:rFonts w:cs="宋体"/>
          <w:szCs w:val="21"/>
        </w:rPr>
        <w:t>…</w:t>
      </w:r>
    </w:p>
    <w:p w14:paraId="5FB2F263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4456EDDA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63833CF8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320436EB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4A37910A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092B194D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353D8EDC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75BAFB24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6D4F6F8D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4F0DFEB0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3570CF4D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3D458798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4669C502">
      <w:pPr>
        <w:spacing w:line="360" w:lineRule="auto"/>
        <w:ind w:firstLine="422" w:firstLineChars="200"/>
        <w:rPr>
          <w:rFonts w:hAnsi="宋体"/>
          <w:szCs w:val="21"/>
        </w:rPr>
      </w:pPr>
      <w:r>
        <w:rPr>
          <w:rFonts w:hAnsi="宋体"/>
          <w:b/>
          <w:szCs w:val="21"/>
        </w:rPr>
        <w:t>参考文献格式说明</w:t>
      </w:r>
    </w:p>
    <w:p w14:paraId="63A79268">
      <w:pPr>
        <w:spacing w:line="360" w:lineRule="auto"/>
        <w:ind w:firstLine="420" w:firstLineChars="200"/>
        <w:rPr>
          <w:rFonts w:hAnsi="宋体"/>
          <w:szCs w:val="21"/>
        </w:rPr>
      </w:pPr>
      <w:r>
        <w:rPr>
          <w:rFonts w:hint="eastAsia" w:ascii="宋体" w:hAnsi="宋体" w:eastAsia="宋体" w:cs="Times New Roman"/>
        </w:rPr>
        <w:t>论文中引用的文献的标注方法遵照GB/T 7714-2015《信息与文献 参考文献著录规则》。</w:t>
      </w:r>
    </w:p>
    <w:p w14:paraId="2EA887C8">
      <w:pPr>
        <w:spacing w:line="420" w:lineRule="exact"/>
        <w:ind w:firstLine="435"/>
        <w:rPr>
          <w:rFonts w:ascii="宋体" w:hAnsi="宋体"/>
        </w:rPr>
      </w:pPr>
      <w:r>
        <w:rPr>
          <w:rFonts w:hint="eastAsia" w:ascii="宋体" w:hAnsi="宋体"/>
        </w:rPr>
        <w:t>参考文献字体为</w:t>
      </w:r>
      <w:r>
        <w:rPr>
          <w:rFonts w:hint="eastAsia" w:ascii="宋体" w:hAnsi="宋体"/>
          <w:b/>
          <w:bCs/>
        </w:rPr>
        <w:t>宋体五号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参考文献的书写格式如下：</w:t>
      </w:r>
    </w:p>
    <w:p w14:paraId="126DE1FE">
      <w:pPr>
        <w:spacing w:line="420" w:lineRule="exact"/>
        <w:ind w:firstLine="435"/>
        <w:rPr>
          <w:rFonts w:ascii="宋体" w:hAnsi="宋体" w:eastAsia="宋体"/>
        </w:rPr>
      </w:pPr>
      <w:r>
        <w:rPr>
          <w:rFonts w:ascii="宋体" w:hAnsi="宋体"/>
        </w:rPr>
        <w:t>期刊:作者.题名[J].期刊名称.出版年月，卷号（期号）：起止页码</w:t>
      </w:r>
      <w:r>
        <w:rPr>
          <w:rFonts w:hint="eastAsia" w:ascii="宋体" w:hAnsi="宋体"/>
        </w:rPr>
        <w:t>.</w:t>
      </w:r>
    </w:p>
    <w:p w14:paraId="1C839B0D">
      <w:pPr>
        <w:spacing w:line="420" w:lineRule="exact"/>
        <w:ind w:firstLine="435"/>
        <w:rPr>
          <w:rFonts w:ascii="宋体" w:hAnsi="宋体" w:eastAsia="宋体"/>
        </w:rPr>
      </w:pPr>
      <w:r>
        <w:rPr>
          <w:rFonts w:hint="eastAsia" w:ascii="宋体" w:hAnsi="宋体"/>
        </w:rPr>
        <w:t>例：于潇，刘义，柴跃进，等.互联网药品可信交易环境中主体资质审核备案模式</w:t>
      </w:r>
      <w:r>
        <w:rPr>
          <w:rFonts w:ascii="宋体" w:hAnsi="宋体"/>
        </w:rPr>
        <w:t>[J].</w:t>
      </w:r>
      <w:r>
        <w:rPr>
          <w:rFonts w:hint="eastAsia" w:ascii="宋体" w:hAnsi="宋体"/>
        </w:rPr>
        <w:t>清华大学学报（自然科学版），2012,52（11）:1518-1523.</w:t>
      </w:r>
    </w:p>
    <w:p w14:paraId="7FE00A06">
      <w:pPr>
        <w:spacing w:line="420" w:lineRule="exact"/>
        <w:ind w:firstLine="435"/>
        <w:rPr>
          <w:rFonts w:ascii="宋体" w:hAnsi="宋体"/>
        </w:rPr>
      </w:pPr>
      <w:r>
        <w:rPr>
          <w:rFonts w:ascii="宋体" w:hAnsi="宋体"/>
        </w:rPr>
        <w:t>书籍：著者.书写[M].编者.版次（第一版应省略）.出版地：出版者，出版年月：起止页码</w:t>
      </w:r>
      <w:r>
        <w:rPr>
          <w:rFonts w:hint="eastAsia" w:ascii="宋体" w:hAnsi="宋体"/>
        </w:rPr>
        <w:t>.</w:t>
      </w:r>
    </w:p>
    <w:p w14:paraId="50ED933F">
      <w:pPr>
        <w:spacing w:line="420" w:lineRule="exact"/>
        <w:ind w:firstLine="435"/>
        <w:rPr>
          <w:rFonts w:ascii="宋体" w:hAnsi="宋体"/>
        </w:rPr>
      </w:pPr>
      <w:r>
        <w:rPr>
          <w:rFonts w:hint="eastAsia" w:ascii="宋体" w:hAnsi="宋体"/>
        </w:rPr>
        <w:t>例：哈里森，沃尔德伦.经济数学与金融数学</w:t>
      </w:r>
      <w:r>
        <w:rPr>
          <w:rFonts w:ascii="宋体" w:hAnsi="宋体"/>
        </w:rPr>
        <w:t>[M].</w:t>
      </w:r>
      <w:r>
        <w:rPr>
          <w:rFonts w:hint="eastAsia" w:ascii="宋体" w:hAnsi="宋体"/>
        </w:rPr>
        <w:t>谢远涛，译.北京：中国人民大学出版社，2012:235-236</w:t>
      </w:r>
    </w:p>
    <w:p w14:paraId="4536B685">
      <w:pPr>
        <w:spacing w:line="420" w:lineRule="exact"/>
        <w:ind w:firstLine="435"/>
        <w:rPr>
          <w:rFonts w:ascii="宋体" w:hAnsi="宋体" w:eastAsia="宋体"/>
        </w:rPr>
      </w:pPr>
      <w:r>
        <w:rPr>
          <w:rFonts w:hint="eastAsia" w:ascii="宋体" w:hAnsi="宋体"/>
        </w:rPr>
        <w:t>例：徐光宪，王祥云.物质结构</w:t>
      </w:r>
      <w:r>
        <w:rPr>
          <w:rFonts w:ascii="宋体" w:hAnsi="宋体"/>
        </w:rPr>
        <w:t>[M].</w:t>
      </w:r>
      <w:r>
        <w:rPr>
          <w:rFonts w:hint="eastAsia" w:ascii="宋体" w:hAnsi="宋体"/>
        </w:rPr>
        <w:t>北京：科学出版社，2010.</w:t>
      </w:r>
    </w:p>
    <w:p w14:paraId="5F04F5F7">
      <w:pPr>
        <w:spacing w:line="420" w:lineRule="exact"/>
        <w:ind w:firstLine="435"/>
        <w:rPr>
          <w:rFonts w:ascii="宋体" w:hAnsi="宋体"/>
        </w:rPr>
      </w:pPr>
      <w:r>
        <w:rPr>
          <w:rFonts w:ascii="宋体" w:hAnsi="宋体"/>
        </w:rPr>
        <w:t>论文集：著者.论文集名[C].出版地：出版者，出版年月：起止页码.</w:t>
      </w:r>
    </w:p>
    <w:p w14:paraId="5C5CE2EA">
      <w:pPr>
        <w:spacing w:line="420" w:lineRule="exact"/>
        <w:ind w:firstLine="435"/>
        <w:rPr>
          <w:rFonts w:ascii="宋体" w:hAnsi="宋体" w:eastAsia="宋体"/>
        </w:rPr>
      </w:pPr>
      <w:r>
        <w:rPr>
          <w:rFonts w:hint="eastAsia" w:ascii="宋体" w:hAnsi="宋体"/>
        </w:rPr>
        <w:t>例：中国职工教育研究会.职工教育研究论文集</w:t>
      </w:r>
      <w:r>
        <w:rPr>
          <w:rFonts w:ascii="宋体" w:hAnsi="宋体"/>
        </w:rPr>
        <w:t>[C]</w:t>
      </w:r>
      <w:r>
        <w:rPr>
          <w:rFonts w:hint="eastAsia" w:ascii="宋体" w:hAnsi="宋体"/>
        </w:rPr>
        <w:t>.北京：人民教育出版社，1985:26-28.</w:t>
      </w:r>
    </w:p>
    <w:p w14:paraId="727A1135">
      <w:pPr>
        <w:spacing w:line="420" w:lineRule="exact"/>
        <w:ind w:firstLine="435"/>
        <w:rPr>
          <w:rFonts w:ascii="宋体" w:hAnsi="宋体" w:eastAsia="宋体"/>
        </w:rPr>
      </w:pPr>
      <w:r>
        <w:rPr>
          <w:rFonts w:ascii="宋体" w:hAnsi="宋体"/>
        </w:rPr>
        <w:t>学位论文：作者.题名[D].保存地：保存单位，年份</w:t>
      </w:r>
      <w:r>
        <w:rPr>
          <w:rFonts w:hint="eastAsia" w:ascii="宋体" w:hAnsi="宋体"/>
        </w:rPr>
        <w:t>.</w:t>
      </w:r>
    </w:p>
    <w:p w14:paraId="4FF3152A">
      <w:pPr>
        <w:spacing w:line="420" w:lineRule="exact"/>
        <w:ind w:firstLine="435"/>
        <w:rPr>
          <w:rFonts w:ascii="宋体" w:hAnsi="宋体" w:eastAsia="宋体"/>
        </w:rPr>
      </w:pPr>
      <w:r>
        <w:rPr>
          <w:rFonts w:hint="eastAsia" w:ascii="宋体" w:hAnsi="宋体"/>
        </w:rPr>
        <w:t>例：马欢.人类活动影响下海河流域典型区水循环变化分析</w:t>
      </w:r>
      <w:r>
        <w:rPr>
          <w:rFonts w:ascii="宋体" w:hAnsi="宋体"/>
        </w:rPr>
        <w:t>[D].</w:t>
      </w:r>
      <w:r>
        <w:rPr>
          <w:rFonts w:hint="eastAsia" w:ascii="宋体" w:hAnsi="宋体"/>
        </w:rPr>
        <w:t>北京：清华大学，2018.</w:t>
      </w:r>
    </w:p>
    <w:p w14:paraId="3B7FD04A">
      <w:pPr>
        <w:spacing w:line="420" w:lineRule="exact"/>
        <w:ind w:firstLine="435"/>
        <w:rPr>
          <w:rFonts w:ascii="宋体" w:hAnsi="宋体" w:eastAsia="宋体"/>
        </w:rPr>
      </w:pPr>
      <w:r>
        <w:rPr>
          <w:rFonts w:ascii="宋体" w:hAnsi="宋体"/>
        </w:rPr>
        <w:t>专利文献：专利所有者.专利题名</w:t>
      </w:r>
      <w:r>
        <w:rPr>
          <w:rFonts w:hint="eastAsia" w:ascii="宋体" w:hAnsi="宋体"/>
        </w:rPr>
        <w:t>.</w:t>
      </w:r>
      <w:r>
        <w:rPr>
          <w:rFonts w:ascii="宋体" w:hAnsi="宋体"/>
        </w:rPr>
        <w:t>专利号[P].发布日期</w:t>
      </w:r>
      <w:r>
        <w:rPr>
          <w:rFonts w:hint="eastAsia" w:ascii="宋体" w:hAnsi="宋体"/>
        </w:rPr>
        <w:t>.</w:t>
      </w:r>
    </w:p>
    <w:p w14:paraId="31666D2B">
      <w:pPr>
        <w:spacing w:line="420" w:lineRule="exact"/>
        <w:ind w:firstLine="435"/>
        <w:rPr>
          <w:rFonts w:ascii="宋体" w:hAnsi="宋体" w:eastAsia="宋体"/>
        </w:rPr>
      </w:pPr>
      <w:r>
        <w:rPr>
          <w:rFonts w:hint="eastAsia" w:ascii="宋体" w:hAnsi="宋体"/>
        </w:rPr>
        <w:t>例：张凯军.轨道火车及高速轨道火车紧急安全制动辅助装置：201220158825.2</w:t>
      </w:r>
      <w:r>
        <w:rPr>
          <w:rFonts w:ascii="宋体" w:hAnsi="宋体"/>
        </w:rPr>
        <w:t>[P].</w:t>
      </w:r>
      <w:r>
        <w:rPr>
          <w:rFonts w:hint="eastAsia" w:ascii="宋体" w:hAnsi="宋体"/>
        </w:rPr>
        <w:t>2012-04-05</w:t>
      </w:r>
    </w:p>
    <w:p w14:paraId="4176CCA2">
      <w:pPr>
        <w:spacing w:line="420" w:lineRule="exact"/>
        <w:ind w:firstLine="435"/>
        <w:rPr>
          <w:rFonts w:ascii="宋体" w:hAnsi="宋体"/>
        </w:rPr>
      </w:pPr>
      <w:r>
        <w:rPr>
          <w:rFonts w:ascii="宋体" w:hAnsi="宋体"/>
        </w:rPr>
        <w:t>国际、国家标准：标准代号，标准名称[S].出版地：出版者，出版年月</w:t>
      </w:r>
      <w:r>
        <w:rPr>
          <w:rFonts w:hint="eastAsia" w:ascii="宋体" w:hAnsi="宋体"/>
        </w:rPr>
        <w:t>.</w:t>
      </w:r>
    </w:p>
    <w:p w14:paraId="05953DAB">
      <w:pPr>
        <w:spacing w:line="420" w:lineRule="exact"/>
        <w:ind w:firstLine="435"/>
        <w:rPr>
          <w:rFonts w:ascii="宋体" w:hAnsi="宋体"/>
        </w:rPr>
      </w:pPr>
      <w:r>
        <w:rPr>
          <w:rFonts w:ascii="宋体" w:hAnsi="宋体"/>
        </w:rPr>
        <w:t>电子文献：作者.电子文献题名[文献类型/载体类型].电子文献的出版或可获得地址，发表或更新日期/引用日期（任选）。</w:t>
      </w:r>
    </w:p>
    <w:p w14:paraId="496B824B">
      <w:pPr>
        <w:spacing w:line="420" w:lineRule="exac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</w:t>
      </w:r>
      <w:r>
        <w:rPr>
          <w:rFonts w:hint="eastAsia" w:ascii="宋体" w:hAnsi="宋体" w:eastAsia="宋体" w:cs="Times New Roman"/>
        </w:rPr>
        <w:t>外文文献.外文文献作者的姓全拼大写置于名前，名均用首字母大写缩写，每个缩写字母间空 1 格，与姓用空格分开，作者间用逗号分开。作者为3人或以下时全部列出，多于3人的，列出前3人，后加“, et al.”。</w:t>
      </w:r>
    </w:p>
    <w:p w14:paraId="3C72416D">
      <w:pPr>
        <w:spacing w:line="420" w:lineRule="exact"/>
        <w:ind w:firstLine="435"/>
        <w:rPr>
          <w:rFonts w:ascii="宋体" w:hAnsi="宋体" w:eastAsia="宋体" w:cs="宋体"/>
          <w:sz w:val="24"/>
        </w:rPr>
      </w:pPr>
      <w:r>
        <w:rPr>
          <w:rFonts w:hint="eastAsia" w:ascii="宋体" w:hAnsi="宋体"/>
        </w:rPr>
        <w:t>例：</w:t>
      </w:r>
      <w:r>
        <w:rPr>
          <w:rFonts w:ascii="Times New Roman" w:hAnsi="Times New Roman" w:eastAsia="宋体" w:cs="Times New Roman"/>
          <w:sz w:val="24"/>
        </w:rPr>
        <w:t>REICH P B, TJOELKER M G, MACHADO J, et al. Universal scaling of respiratory metabolism, size and nitrogen in plants [J]. Nature, 2006, 439(7075): 457-461.</w:t>
      </w:r>
    </w:p>
    <w:p w14:paraId="069A6645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18F047CA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594EC0A5">
      <w:pPr>
        <w:spacing w:line="360" w:lineRule="auto"/>
        <w:ind w:firstLine="556"/>
        <w:rPr>
          <w:szCs w:val="21"/>
        </w:rPr>
      </w:pPr>
      <w:r>
        <w:rPr>
          <w:rFonts w:hAnsi="宋体"/>
          <w:szCs w:val="21"/>
        </w:rPr>
        <w:t>正文内相应引用处加圆括号注明第</w:t>
      </w:r>
      <w:r>
        <w:rPr>
          <w:szCs w:val="21"/>
        </w:rPr>
        <w:t>1</w:t>
      </w:r>
      <w:r>
        <w:rPr>
          <w:rFonts w:hAnsi="宋体"/>
          <w:szCs w:val="21"/>
        </w:rPr>
        <w:t>作者姓名</w:t>
      </w:r>
      <w:r>
        <w:rPr>
          <w:rFonts w:hint="eastAsia"/>
          <w:szCs w:val="21"/>
        </w:rPr>
        <w:t>（</w:t>
      </w:r>
      <w:r>
        <w:rPr>
          <w:rFonts w:hAnsi="宋体"/>
          <w:szCs w:val="21"/>
        </w:rPr>
        <w:t>中国作者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或姓氏</w:t>
      </w:r>
      <w:r>
        <w:rPr>
          <w:rFonts w:hint="eastAsia"/>
          <w:szCs w:val="21"/>
        </w:rPr>
        <w:t>（</w:t>
      </w:r>
      <w:r>
        <w:rPr>
          <w:rFonts w:hAnsi="宋体"/>
          <w:szCs w:val="21"/>
        </w:rPr>
        <w:t>外国作者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，多名作者时加</w:t>
      </w:r>
      <w:r>
        <w:rPr>
          <w:rFonts w:hint="eastAsia"/>
          <w:szCs w:val="21"/>
        </w:rPr>
        <w:t>“</w:t>
      </w:r>
      <w:r>
        <w:rPr>
          <w:rFonts w:hAnsi="宋体"/>
          <w:szCs w:val="21"/>
        </w:rPr>
        <w:t>等</w:t>
      </w:r>
      <w:r>
        <w:rPr>
          <w:rFonts w:hint="eastAsia"/>
          <w:szCs w:val="21"/>
        </w:rPr>
        <w:t>”</w:t>
      </w:r>
      <w:r>
        <w:rPr>
          <w:szCs w:val="21"/>
        </w:rPr>
        <w:t>(et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al.</w:t>
      </w:r>
      <w:r>
        <w:rPr>
          <w:rFonts w:hint="eastAsia"/>
          <w:szCs w:val="21"/>
        </w:rPr>
        <w:t>)</w:t>
      </w:r>
      <w:r>
        <w:rPr>
          <w:rFonts w:hAnsi="宋体"/>
          <w:szCs w:val="21"/>
        </w:rPr>
        <w:t>，出版年</w:t>
      </w:r>
      <w:r>
        <w:rPr>
          <w:rFonts w:hint="eastAsia"/>
          <w:szCs w:val="21"/>
        </w:rPr>
        <w:t>；</w:t>
      </w:r>
      <w:r>
        <w:rPr>
          <w:rFonts w:hAnsi="宋体"/>
          <w:szCs w:val="21"/>
        </w:rPr>
        <w:t>同时引用</w:t>
      </w:r>
      <w:r>
        <w:rPr>
          <w:szCs w:val="21"/>
        </w:rPr>
        <w:t>2</w:t>
      </w:r>
      <w:r>
        <w:rPr>
          <w:rFonts w:hAnsi="宋体"/>
          <w:szCs w:val="21"/>
        </w:rPr>
        <w:t>篇以上文献时，中间用</w:t>
      </w:r>
      <w:r>
        <w:rPr>
          <w:rFonts w:hint="eastAsia"/>
          <w:szCs w:val="21"/>
        </w:rPr>
        <w:t>“；”</w:t>
      </w:r>
      <w:r>
        <w:rPr>
          <w:rFonts w:hAnsi="宋体"/>
          <w:szCs w:val="21"/>
        </w:rPr>
        <w:t>隔开</w:t>
      </w:r>
      <w:r>
        <w:rPr>
          <w:rFonts w:hint="eastAsia"/>
          <w:szCs w:val="21"/>
        </w:rPr>
        <w:t>；</w:t>
      </w:r>
      <w:r>
        <w:rPr>
          <w:szCs w:val="21"/>
        </w:rPr>
        <w:t>2</w:t>
      </w:r>
      <w:r>
        <w:rPr>
          <w:rFonts w:hAnsi="宋体"/>
          <w:szCs w:val="21"/>
        </w:rPr>
        <w:t>篇文献第</w:t>
      </w:r>
      <w:r>
        <w:rPr>
          <w:szCs w:val="21"/>
        </w:rPr>
        <w:t>1</w:t>
      </w:r>
      <w:r>
        <w:rPr>
          <w:rFonts w:hAnsi="宋体"/>
          <w:szCs w:val="21"/>
        </w:rPr>
        <w:t>作者相同时</w:t>
      </w:r>
      <w:r>
        <w:rPr>
          <w:rFonts w:hint="eastAsia"/>
          <w:szCs w:val="21"/>
        </w:rPr>
        <w:t>：1)</w:t>
      </w:r>
      <w:r>
        <w:rPr>
          <w:rFonts w:hAnsi="宋体"/>
          <w:szCs w:val="21"/>
        </w:rPr>
        <w:t>后者只注出版年</w:t>
      </w:r>
      <w:r>
        <w:rPr>
          <w:rFonts w:hint="eastAsia"/>
          <w:szCs w:val="21"/>
        </w:rPr>
        <w:t>；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同一年发表的文帝加</w:t>
      </w:r>
      <w:r>
        <w:rPr>
          <w:szCs w:val="21"/>
        </w:rPr>
        <w:t>a</w:t>
      </w:r>
      <w:r>
        <w:rPr>
          <w:rFonts w:hint="eastAsia" w:hAnsi="宋体"/>
          <w:szCs w:val="21"/>
        </w:rPr>
        <w:t>，b，</w:t>
      </w:r>
      <w:r>
        <w:rPr>
          <w:rFonts w:hint="eastAsia"/>
          <w:szCs w:val="21"/>
        </w:rPr>
        <w:t>……</w:t>
      </w:r>
      <w:r>
        <w:rPr>
          <w:rFonts w:hAnsi="宋体"/>
          <w:szCs w:val="21"/>
        </w:rPr>
        <w:t>区分</w:t>
      </w:r>
      <w:r>
        <w:rPr>
          <w:rFonts w:hint="eastAsia"/>
          <w:szCs w:val="21"/>
        </w:rPr>
        <w:t>；</w:t>
      </w:r>
    </w:p>
    <w:p w14:paraId="3D414CF6">
      <w:pPr>
        <w:spacing w:line="360" w:lineRule="auto"/>
        <w:ind w:firstLine="556"/>
        <w:rPr>
          <w:b/>
          <w:szCs w:val="21"/>
        </w:rPr>
      </w:pPr>
      <w:r>
        <w:rPr>
          <w:rFonts w:hint="eastAsia"/>
          <w:b/>
          <w:szCs w:val="21"/>
        </w:rPr>
        <w:t>正文内引用范本格式如下：</w:t>
      </w:r>
    </w:p>
    <w:p w14:paraId="0D325D1A">
      <w:pPr>
        <w:spacing w:line="360" w:lineRule="auto"/>
        <w:ind w:firstLine="556"/>
        <w:rPr>
          <w:szCs w:val="21"/>
        </w:rPr>
      </w:pPr>
      <w:r>
        <w:rPr>
          <w:rFonts w:hint="eastAsia"/>
          <w:szCs w:val="21"/>
        </w:rPr>
        <w:t>范例一：国内外有关昆虫的种群变化及其与环境变化的关系在果蝇（Drosophila)、枯小实蝇(Bactrocera dorsalis) 、蚜虫及叶甲等昆虫上先后有报道( Biemont et al.，2009； Farrell，2009；Kishimoto- Yamada et al.，2008；吕欣等，2008)，有关竹林有害昆虫种群变化与气候预测模型的研究尚未见报道。</w:t>
      </w:r>
    </w:p>
    <w:p w14:paraId="602A58DA">
      <w:pPr>
        <w:spacing w:line="360" w:lineRule="auto"/>
        <w:ind w:firstLine="556"/>
        <w:rPr>
          <w:szCs w:val="21"/>
        </w:rPr>
      </w:pPr>
      <w:r>
        <w:rPr>
          <w:rFonts w:hint="eastAsia"/>
          <w:szCs w:val="21"/>
        </w:rPr>
        <w:t>范例二：应用SPSS16. 0分析软件对数据进行处理（郭宝林等，2000；唐守正，1990），曲线图采用Microsoft Office Excel 2003软件绘制。</w:t>
      </w:r>
    </w:p>
    <w:p w14:paraId="539F9C0E">
      <w:pPr>
        <w:spacing w:line="360" w:lineRule="auto"/>
        <w:ind w:firstLine="556"/>
        <w:rPr>
          <w:szCs w:val="21"/>
        </w:rPr>
      </w:pPr>
    </w:p>
    <w:p w14:paraId="2D329E67">
      <w:pPr>
        <w:spacing w:line="360" w:lineRule="auto"/>
        <w:ind w:firstLine="556"/>
        <w:rPr>
          <w:szCs w:val="21"/>
        </w:rPr>
      </w:pPr>
      <w:r>
        <w:rPr>
          <w:rFonts w:hAnsi="宋体"/>
          <w:szCs w:val="21"/>
        </w:rPr>
        <w:t>文后参考文献的顺序</w:t>
      </w:r>
      <w:r>
        <w:rPr>
          <w:rFonts w:hint="eastAsia"/>
          <w:szCs w:val="21"/>
        </w:rPr>
        <w:t>：</w:t>
      </w:r>
      <w:r>
        <w:rPr>
          <w:rFonts w:hAnsi="宋体"/>
          <w:szCs w:val="21"/>
        </w:rPr>
        <w:t>先中文，后外文</w:t>
      </w:r>
      <w:r>
        <w:rPr>
          <w:rFonts w:hint="eastAsia"/>
          <w:szCs w:val="21"/>
        </w:rPr>
        <w:t>；</w:t>
      </w:r>
      <w:r>
        <w:rPr>
          <w:rFonts w:hAnsi="宋体"/>
          <w:szCs w:val="21"/>
        </w:rPr>
        <w:t>中文以第</w:t>
      </w:r>
      <w:r>
        <w:rPr>
          <w:szCs w:val="21"/>
        </w:rPr>
        <w:t>1</w:t>
      </w:r>
      <w:r>
        <w:rPr>
          <w:rFonts w:hAnsi="宋体"/>
          <w:szCs w:val="21"/>
        </w:rPr>
        <w:t>作者姓氏的汉语拼音顺序为序，英文以第</w:t>
      </w:r>
      <w:r>
        <w:rPr>
          <w:szCs w:val="21"/>
        </w:rPr>
        <w:t>1</w:t>
      </w:r>
      <w:r>
        <w:rPr>
          <w:rFonts w:hAnsi="宋体"/>
          <w:szCs w:val="21"/>
        </w:rPr>
        <w:t>作者姓氏</w:t>
      </w:r>
      <w:r>
        <w:rPr>
          <w:rFonts w:hint="eastAsia"/>
          <w:szCs w:val="21"/>
        </w:rPr>
        <w:t>（S</w:t>
      </w:r>
      <w:r>
        <w:rPr>
          <w:szCs w:val="21"/>
        </w:rPr>
        <w:t>urn</w:t>
      </w:r>
      <w:r>
        <w:rPr>
          <w:rFonts w:hint="eastAsia"/>
          <w:szCs w:val="21"/>
        </w:rPr>
        <w:t>name）</w:t>
      </w:r>
      <w:r>
        <w:rPr>
          <w:rFonts w:hAnsi="宋体"/>
          <w:szCs w:val="21"/>
        </w:rPr>
        <w:t>的字母顺序为序。所引文献超过</w:t>
      </w:r>
      <w:r>
        <w:rPr>
          <w:szCs w:val="21"/>
        </w:rPr>
        <w:t>3</w:t>
      </w:r>
      <w:r>
        <w:rPr>
          <w:rFonts w:hAnsi="宋体"/>
          <w:szCs w:val="21"/>
        </w:rPr>
        <w:t>位作者的列前</w:t>
      </w:r>
      <w:r>
        <w:rPr>
          <w:szCs w:val="21"/>
        </w:rPr>
        <w:t>3</w:t>
      </w:r>
      <w:r>
        <w:rPr>
          <w:rFonts w:hAnsi="宋体"/>
          <w:szCs w:val="21"/>
        </w:rPr>
        <w:t>位作者姓名，加</w:t>
      </w:r>
      <w:r>
        <w:rPr>
          <w:rFonts w:hint="eastAsia"/>
          <w:szCs w:val="21"/>
        </w:rPr>
        <w:t>“</w:t>
      </w:r>
      <w:r>
        <w:rPr>
          <w:rFonts w:hAnsi="宋体"/>
          <w:szCs w:val="21"/>
        </w:rPr>
        <w:t>等</w:t>
      </w:r>
      <w:r>
        <w:rPr>
          <w:rFonts w:hint="eastAsia"/>
          <w:szCs w:val="21"/>
        </w:rPr>
        <w:t>”</w:t>
      </w:r>
      <w:r>
        <w:rPr>
          <w:szCs w:val="21"/>
        </w:rPr>
        <w:t>(e</w:t>
      </w:r>
      <w:r>
        <w:rPr>
          <w:rFonts w:hint="eastAsia"/>
          <w:szCs w:val="21"/>
        </w:rPr>
        <w:t xml:space="preserve">t </w:t>
      </w:r>
      <w:r>
        <w:rPr>
          <w:szCs w:val="21"/>
        </w:rPr>
        <w:t>al</w:t>
      </w:r>
      <w:r>
        <w:rPr>
          <w:rFonts w:hint="eastAsia"/>
          <w:szCs w:val="21"/>
        </w:rPr>
        <w:t>.)；</w:t>
      </w:r>
      <w:r>
        <w:rPr>
          <w:rFonts w:hAnsi="宋体"/>
          <w:szCs w:val="21"/>
        </w:rPr>
        <w:t>外文文献作者一律姓</w:t>
      </w:r>
      <w:r>
        <w:rPr>
          <w:rFonts w:hint="eastAsia"/>
          <w:szCs w:val="21"/>
        </w:rPr>
        <w:t>（</w:t>
      </w:r>
      <w:r>
        <w:rPr>
          <w:rFonts w:hAnsi="宋体"/>
          <w:szCs w:val="21"/>
        </w:rPr>
        <w:t>全拼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先名</w:t>
      </w:r>
      <w:r>
        <w:rPr>
          <w:rFonts w:hint="eastAsia"/>
          <w:szCs w:val="21"/>
        </w:rPr>
        <w:t>（</w:t>
      </w:r>
      <w:r>
        <w:rPr>
          <w:rFonts w:hAnsi="宋体"/>
          <w:szCs w:val="21"/>
        </w:rPr>
        <w:t>首字母</w:t>
      </w:r>
      <w:r>
        <w:rPr>
          <w:rFonts w:hint="eastAsia"/>
          <w:szCs w:val="21"/>
        </w:rPr>
        <w:t>）</w:t>
      </w:r>
      <w:r>
        <w:rPr>
          <w:rFonts w:hAnsi="宋体"/>
          <w:szCs w:val="21"/>
        </w:rPr>
        <w:t>后，缩写名后不加</w:t>
      </w:r>
      <w:r>
        <w:rPr>
          <w:szCs w:val="21"/>
        </w:rPr>
        <w:t>“.”</w:t>
      </w:r>
      <w:r>
        <w:rPr>
          <w:rFonts w:hint="eastAsia"/>
          <w:szCs w:val="21"/>
        </w:rPr>
        <w:t>。</w:t>
      </w:r>
    </w:p>
    <w:p w14:paraId="09F39CAE">
      <w:pPr>
        <w:spacing w:line="360" w:lineRule="auto"/>
        <w:ind w:firstLine="556"/>
        <w:rPr>
          <w:szCs w:val="21"/>
        </w:rPr>
      </w:pPr>
      <w:r>
        <w:rPr>
          <w:rFonts w:hint="eastAsia"/>
          <w:szCs w:val="21"/>
        </w:rPr>
        <w:t>参考文献具体格式如下：</w:t>
      </w:r>
    </w:p>
    <w:p w14:paraId="58EB2EE7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175260</wp:posOffset>
                </wp:positionV>
                <wp:extent cx="2171700" cy="495300"/>
                <wp:effectExtent l="814705" t="8890" r="13970" b="10160"/>
                <wp:wrapNone/>
                <wp:docPr id="33" name="对话气泡: 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495300"/>
                        </a:xfrm>
                        <a:prstGeom prst="wedgeRoundRectCallout">
                          <a:avLst>
                            <a:gd name="adj1" fmla="val -84208"/>
                            <a:gd name="adj2" fmla="val -25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9A5194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标题：楷体四号加粗，居中, 段前、段后均为6磅（或1行）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33" o:spid="_x0000_s1026" o:spt="62" type="#_x0000_t62" style="position:absolute;left:0pt;margin-left:333pt;margin-top:13.8pt;height:39pt;width:171pt;z-index:251673600;mso-width-relative:page;mso-height-relative:page;" fillcolor="#FFFFFF" filled="t" stroked="t" coordsize="21600,21600" o:gfxdata="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2&#10;mRjB2wAAAAsBAAAPAAAAAAAAAAEAIAAAACIAAABkcnMvZG93bnJldi54bWxQSwECFAAUAAAACACH&#10;TuJATJIgCZMCAAAXBQAADgAAAAAAAAABACAAAAAqAQAAZHJzL2Uyb0RvYy54bWxQSwUGAAAAAAYA&#10;BgBZAQAALwYAAAAA&#10;" adj="-7389,1024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79A5194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标题：楷体四号加粗，居中, 段前、段后均为6磅（或1行）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_GB2312" w:eastAsia="楷体_GB2312"/>
          <w:b/>
          <w:sz w:val="28"/>
          <w:szCs w:val="28"/>
        </w:rPr>
        <w:t>参考文献</w:t>
      </w:r>
    </w:p>
    <w:p w14:paraId="51732E0E">
      <w:pPr>
        <w:spacing w:line="360" w:lineRule="auto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148590</wp:posOffset>
                </wp:positionV>
                <wp:extent cx="800100" cy="396240"/>
                <wp:effectExtent l="1538605" t="43180" r="13970" b="8255"/>
                <wp:wrapNone/>
                <wp:docPr id="32" name="对话气泡: 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96240"/>
                        </a:xfrm>
                        <a:prstGeom prst="wedgeRoundRectCallout">
                          <a:avLst>
                            <a:gd name="adj1" fmla="val -241032"/>
                            <a:gd name="adj2" fmla="val -5625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385848"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32" o:spid="_x0000_s1026" o:spt="62" type="#_x0000_t62" style="position:absolute;left:0pt;margin-left:423pt;margin-top:11.7pt;height:31.2pt;width:63pt;z-index:251674624;mso-width-relative:page;mso-height-relative:page;" fillcolor="#FFFFFF" filled="t" stroked="t" coordsize="21600,21600" o:gfxdata="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b0&#10;HePYAAAACQEAAA8AAAAAAAAAAQAgAAAAIgAAAGRycy9kb3ducmV2LnhtbFBLAQIUABQAAAAIAIdO&#10;4kDzKQSXlQIAABgFAAAOAAAAAAAAAAEAIAAAACcBAABkcnMvZTJvRG9jLnhtbFBLBQYAAAAABgAG&#10;AFkBAAAuBgAAAAA=&#10;" adj="-41263,-135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6385848"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w:t>陈守常，曾大鹏.</w:t>
      </w:r>
      <w:r>
        <w:rPr>
          <w:b/>
          <w:szCs w:val="21"/>
        </w:rPr>
        <w:t xml:space="preserve"> </w:t>
      </w:r>
      <w:r>
        <w:rPr>
          <w:szCs w:val="21"/>
        </w:rPr>
        <w:t>油茶病害及其防治</w:t>
      </w:r>
      <w:r>
        <w:rPr>
          <w:color w:val="000000"/>
          <w:kern w:val="0"/>
          <w:szCs w:val="21"/>
          <w:lang w:bidi="ar"/>
        </w:rPr>
        <w:t>[M]</w:t>
      </w:r>
      <w:r>
        <w:rPr>
          <w:szCs w:val="21"/>
        </w:rPr>
        <w:t>. 北京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中国林业出版社，1989. </w:t>
      </w:r>
    </w:p>
    <w:p w14:paraId="4ABABCA1">
      <w:pPr>
        <w:pStyle w:val="9"/>
        <w:spacing w:before="0" w:beforeAutospacing="0" w:after="0" w:afterAutospacing="0" w:line="360" w:lineRule="auto"/>
        <w:ind w:left="420" w:hanging="420" w:hangingChars="200"/>
        <w:rPr>
          <w:rFonts w:ascii="Times New Roman" w:hAnsi="Times New Roman" w:cs="Times New Roman"/>
          <w:sz w:val="21"/>
          <w:szCs w:val="21"/>
          <w:lang w:bidi="ar"/>
        </w:rPr>
      </w:pPr>
      <w:r>
        <w:rPr>
          <w:rFonts w:ascii="Times New Roman" w:cs="Times New Roman"/>
          <w:sz w:val="21"/>
          <w:szCs w:val="21"/>
          <w:lang w:bidi="ar"/>
        </w:rPr>
        <w:t>舒兰</w:t>
      </w:r>
      <w:r>
        <w:rPr>
          <w:rFonts w:ascii="Times New Roman" w:hAnsi="Times New Roman" w:cs="Times New Roman"/>
          <w:sz w:val="21"/>
          <w:szCs w:val="21"/>
          <w:lang w:bidi="ar"/>
        </w:rPr>
        <w:t xml:space="preserve">. </w:t>
      </w:r>
      <w:r>
        <w:rPr>
          <w:rFonts w:ascii="Times New Roman" w:cs="Times New Roman"/>
          <w:sz w:val="21"/>
          <w:szCs w:val="21"/>
          <w:lang w:bidi="ar"/>
        </w:rPr>
        <w:t>帽儿山天然次生林空间结构与更新计数模型</w:t>
      </w:r>
      <w:r>
        <w:rPr>
          <w:rFonts w:ascii="Times New Roman" w:hAnsi="Times New Roman" w:cs="Times New Roman"/>
          <w:sz w:val="21"/>
          <w:szCs w:val="21"/>
          <w:lang w:bidi="ar"/>
        </w:rPr>
        <w:t xml:space="preserve">[D]. </w:t>
      </w:r>
      <w:r>
        <w:rPr>
          <w:rFonts w:ascii="Times New Roman" w:cs="Times New Roman"/>
          <w:sz w:val="21"/>
          <w:szCs w:val="21"/>
          <w:lang w:bidi="ar"/>
        </w:rPr>
        <w:t>哈尔滨</w:t>
      </w:r>
      <w:r>
        <w:rPr>
          <w:rFonts w:hint="eastAsia" w:ascii="Times New Roman" w:hAnsi="Times New Roman" w:cs="Times New Roman"/>
          <w:sz w:val="21"/>
          <w:szCs w:val="21"/>
          <w:lang w:bidi="ar"/>
        </w:rPr>
        <w:t>：</w:t>
      </w:r>
      <w:r>
        <w:rPr>
          <w:rFonts w:ascii="Times New Roman" w:cs="Times New Roman"/>
          <w:sz w:val="21"/>
          <w:szCs w:val="21"/>
          <w:lang w:bidi="ar"/>
        </w:rPr>
        <w:t>东北林业大学</w:t>
      </w:r>
      <w:r>
        <w:rPr>
          <w:rFonts w:hint="eastAsia"/>
          <w:szCs w:val="21"/>
        </w:rPr>
        <w:t>，</w:t>
      </w:r>
      <w:r>
        <w:rPr>
          <w:rFonts w:ascii="Times New Roman" w:hAnsi="Times New Roman" w:cs="Times New Roman"/>
          <w:sz w:val="21"/>
          <w:szCs w:val="21"/>
          <w:lang w:bidi="ar"/>
        </w:rPr>
        <w:t>2019.</w:t>
      </w:r>
    </w:p>
    <w:p w14:paraId="78E35BC1">
      <w:pPr>
        <w:spacing w:line="360" w:lineRule="auto"/>
        <w:rPr>
          <w:szCs w:val="21"/>
        </w:rPr>
      </w:pPr>
      <w:r>
        <w:rPr>
          <w:szCs w:val="21"/>
        </w:rPr>
        <w:t>袁嗣令，张能唐，翁月霞，等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szCs w:val="21"/>
        </w:rPr>
        <w:t>油茶炭疽病的研究</w:t>
      </w:r>
      <w:r>
        <w:rPr>
          <w:color w:val="000000"/>
          <w:kern w:val="0"/>
          <w:szCs w:val="21"/>
          <w:lang w:bidi="ar"/>
        </w:rPr>
        <w:t>[J]</w:t>
      </w:r>
      <w:r>
        <w:rPr>
          <w:szCs w:val="21"/>
        </w:rPr>
        <w:t>. 植物保护学报</w:t>
      </w:r>
      <w:r>
        <w:rPr>
          <w:rFonts w:hint="eastAsia"/>
          <w:color w:val="000000"/>
          <w:kern w:val="0"/>
          <w:szCs w:val="21"/>
          <w:lang w:bidi="ar"/>
        </w:rPr>
        <w:t>，</w:t>
      </w:r>
      <w:r>
        <w:rPr>
          <w:szCs w:val="21"/>
        </w:rPr>
        <w:t>1963</w:t>
      </w:r>
      <w:r>
        <w:rPr>
          <w:rFonts w:hint="eastAsia"/>
          <w:color w:val="000000"/>
          <w:kern w:val="0"/>
          <w:szCs w:val="21"/>
          <w:lang w:bidi="ar"/>
        </w:rPr>
        <w:t>，</w:t>
      </w:r>
      <w:r>
        <w:rPr>
          <w:szCs w:val="21"/>
        </w:rPr>
        <w:t>2 (3)：253-261.</w:t>
      </w:r>
    </w:p>
    <w:p w14:paraId="4543F133">
      <w:pPr>
        <w:spacing w:line="336" w:lineRule="auto"/>
        <w:rPr>
          <w:szCs w:val="21"/>
        </w:rPr>
      </w:pPr>
      <w:r>
        <w:rPr>
          <w:rFonts w:hAnsi="宋体"/>
          <w:szCs w:val="21"/>
        </w:rPr>
        <w:t>拼音为序</w:t>
      </w:r>
      <w:r>
        <w:rPr>
          <w:szCs w:val="21"/>
        </w:rPr>
        <w:t>……</w:t>
      </w:r>
    </w:p>
    <w:p w14:paraId="5A89158E">
      <w:pPr>
        <w:spacing w:line="336" w:lineRule="auto"/>
        <w:ind w:left="420" w:hanging="420" w:hangingChars="200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505460</wp:posOffset>
                </wp:positionV>
                <wp:extent cx="1600200" cy="297180"/>
                <wp:effectExtent l="462280" t="35560" r="13970" b="10160"/>
                <wp:wrapNone/>
                <wp:docPr id="31" name="对话气泡: 圆角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97180"/>
                        </a:xfrm>
                        <a:prstGeom prst="wedgeRoundRectCallout">
                          <a:avLst>
                            <a:gd name="adj1" fmla="val -75000"/>
                            <a:gd name="adj2" fmla="val -555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9FA0DD">
                            <w:r>
                              <w:rPr>
                                <w:rFonts w:eastAsia="黑体"/>
                                <w:szCs w:val="21"/>
                              </w:rPr>
                              <w:t>Time New Roman</w:t>
                            </w:r>
                            <w:r>
                              <w:rPr>
                                <w:rFonts w:hint="eastAsia"/>
                              </w:rPr>
                              <w:t>五号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31" o:spid="_x0000_s1026" o:spt="62" type="#_x0000_t62" style="position:absolute;left:0pt;margin-left:360pt;margin-top:39.8pt;height:23.4pt;width:126pt;z-index:251675648;mso-width-relative:page;mso-height-relative:page;" fillcolor="#FFFFFF" filled="t" stroked="t" coordsize="21600,21600" o:gfxdata="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8i&#10;oOrXAAAACgEAAA8AAAAAAAAAAQAgAAAAIgAAAGRycy9kb3ducmV2LnhtbFBLAQIUABQAAAAIAIdO&#10;4kDRQdyslgIAABgFAAAOAAAAAAAAAAEAIAAAACYBAABkcnMvZTJvRG9jLnhtbFBLBQYAAAAABgAG&#10;AFkBAAAuBgAAAAA=&#10;" adj="-5400,-120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A9FA0DD">
                      <w:r>
                        <w:rPr>
                          <w:rFonts w:eastAsia="黑体"/>
                          <w:szCs w:val="21"/>
                        </w:rPr>
                        <w:t>Time New Roman</w:t>
                      </w:r>
                      <w:r>
                        <w:rPr>
                          <w:rFonts w:hint="eastAsia"/>
                        </w:rPr>
                        <w:t>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w:t>Ritenour A D，Alia W E，Bove SＦ，</w:t>
      </w:r>
      <w:r>
        <w:rPr>
          <w:i/>
          <w:szCs w:val="21"/>
        </w:rPr>
        <w:t xml:space="preserve">et al. </w:t>
      </w:r>
      <w:r>
        <w:rPr>
          <w:szCs w:val="21"/>
        </w:rPr>
        <w:t>Phenylalanine ammonia-lyase(PAL) activity and its relationship to anthocyanin and flavonoid levels in New Zealand –grown apples cultivars</w:t>
      </w:r>
      <w:r>
        <w:rPr>
          <w:color w:val="000000"/>
          <w:kern w:val="0"/>
          <w:szCs w:val="21"/>
          <w:lang w:bidi="ar"/>
        </w:rPr>
        <w:t>[J]</w:t>
      </w:r>
      <w:r>
        <w:rPr>
          <w:szCs w:val="21"/>
        </w:rPr>
        <w:t>. American Society for Horticultural Science</w:t>
      </w:r>
      <w:r>
        <w:rPr>
          <w:rFonts w:hint="eastAsia"/>
          <w:szCs w:val="21"/>
        </w:rPr>
        <w:t>，</w:t>
      </w:r>
      <w:r>
        <w:rPr>
          <w:szCs w:val="21"/>
        </w:rPr>
        <w:t>1996</w:t>
      </w:r>
      <w:r>
        <w:rPr>
          <w:rFonts w:hint="eastAsia"/>
          <w:szCs w:val="21"/>
        </w:rPr>
        <w:t>，</w:t>
      </w:r>
      <w:r>
        <w:rPr>
          <w:szCs w:val="21"/>
        </w:rPr>
        <w:t>121(3)：281</w:t>
      </w:r>
      <w:r>
        <w:rPr>
          <w:rFonts w:hint="eastAsia"/>
          <w:szCs w:val="21"/>
        </w:rPr>
        <w:t>-</w:t>
      </w:r>
      <w:r>
        <w:rPr>
          <w:szCs w:val="21"/>
        </w:rPr>
        <w:t>285.</w:t>
      </w:r>
    </w:p>
    <w:p w14:paraId="580CD53B">
      <w:pPr>
        <w:spacing w:line="336" w:lineRule="auto"/>
        <w:ind w:left="420" w:hanging="420" w:hangingChars="200"/>
        <w:rPr>
          <w:szCs w:val="21"/>
        </w:rPr>
      </w:pPr>
      <w:r>
        <w:rPr>
          <w:szCs w:val="21"/>
        </w:rPr>
        <w:t>字母为序…</w:t>
      </w:r>
    </w:p>
    <w:p w14:paraId="7F5D20CE">
      <w:pPr>
        <w:spacing w:line="336" w:lineRule="auto"/>
        <w:ind w:left="420" w:hanging="420" w:hangingChars="200"/>
        <w:rPr>
          <w:szCs w:val="21"/>
        </w:rPr>
      </w:pPr>
    </w:p>
    <w:p w14:paraId="32C08003">
      <w:pPr>
        <w:spacing w:line="336" w:lineRule="auto"/>
        <w:rPr>
          <w:szCs w:val="21"/>
        </w:rPr>
      </w:pPr>
      <w:r>
        <w:rPr>
          <w:rFonts w:hint="eastAsia"/>
          <w:szCs w:val="21"/>
        </w:rPr>
        <w:t>不管中英文，均为中文逗号冒号、英文句号。中文逗号后面不空格，英文句号后面要加1个空格。</w:t>
      </w:r>
    </w:p>
    <w:p w14:paraId="1752A9F4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580936CB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203D949C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26AC4557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4EC734FD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3C279022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774D4CDB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34F88DBF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6C75E011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0A5CBAAF">
      <w:pPr>
        <w:pStyle w:val="3"/>
        <w:spacing w:line="320" w:lineRule="exact"/>
        <w:ind w:right="-378" w:rightChars="-180"/>
        <w:rPr>
          <w:rFonts w:ascii="楷体_GB2312" w:eastAsia="楷体_GB2312"/>
          <w:color w:val="auto"/>
          <w:szCs w:val="24"/>
        </w:rPr>
      </w:pPr>
    </w:p>
    <w:p w14:paraId="508D4035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149860</wp:posOffset>
                </wp:positionV>
                <wp:extent cx="2171700" cy="495300"/>
                <wp:effectExtent l="781050" t="4445" r="19050" b="14605"/>
                <wp:wrapNone/>
                <wp:docPr id="24" name="圆角矩形标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495300"/>
                        </a:xfrm>
                        <a:prstGeom prst="wedgeRoundRectCallout">
                          <a:avLst>
                            <a:gd name="adj1" fmla="val -84208"/>
                            <a:gd name="adj2" fmla="val -25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A179F54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标题：楷体四号加粗，居中, 段前、段后均为6磅（或1行）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24pt;margin-top:11.8pt;height:39pt;width:171pt;z-index:251668480;mso-width-relative:page;mso-height-relative:page;" fillcolor="#FFFFFF" filled="t" stroked="t" coordsize="21600,21600" o:gfxdata="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zCOkLaAAAACgEA&#10;AA8AAAAAAAAAAQAgAAAAIgAAAGRycy9kb3ducmV2LnhtbFBLAQIUABQAAAAIAIdO4kDH9UPiUQIA&#10;AL4EAAAOAAAAAAAAAAEAIAAAACkBAABkcnMvZTJvRG9jLnhtbFBLBQYAAAAABgAGAFkBAADsBQAA&#10;AAA=&#10;" adj="-7389,10246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A179F54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标题：楷体四号加粗，居中, 段前、段后均为6磅（或1行）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_GB2312" w:eastAsia="楷体_GB2312"/>
          <w:b/>
          <w:sz w:val="28"/>
          <w:szCs w:val="28"/>
        </w:rPr>
        <w:t>致  谢</w:t>
      </w:r>
    </w:p>
    <w:p w14:paraId="55E50B04">
      <w:pPr>
        <w:spacing w:line="400" w:lineRule="exact"/>
        <w:ind w:firstLine="420" w:firstLineChars="200"/>
      </w:pPr>
      <w:r>
        <w:rPr>
          <w:rFonts w:hint="eastAsia"/>
        </w:rPr>
        <w:t>在本次毕业论文的撰写过程中，感谢指导老师张</w:t>
      </w:r>
      <w:r>
        <w:rPr>
          <w:rFonts w:hint="eastAsia" w:ascii="楷体_GB2312" w:eastAsia="楷体_GB2312"/>
          <w:bCs/>
        </w:rPr>
        <w:t>××</w:t>
      </w:r>
      <w:r>
        <w:rPr>
          <w:rFonts w:hint="eastAsia"/>
        </w:rPr>
        <w:t>老师的悉心指点，让我在论文的理论构架与逻辑结构方面受益非浅。同时也感谢</w:t>
      </w:r>
      <w:r>
        <w:rPr>
          <w:rFonts w:hint="eastAsia" w:ascii="楷体_GB2312" w:eastAsia="楷体_GB2312"/>
          <w:bCs/>
        </w:rPr>
        <w:t>××××××</w:t>
      </w:r>
      <w:r>
        <w:rPr>
          <w:rFonts w:hint="eastAsia" w:ascii="宋体" w:hAnsi="宋体"/>
          <w:bCs/>
        </w:rPr>
        <w:t>公司</w:t>
      </w:r>
      <w:r>
        <w:rPr>
          <w:rFonts w:hint="eastAsia"/>
        </w:rPr>
        <w:t>提供的详实数据，让此次论文得以理论与实证结合，相辅相成。</w:t>
      </w:r>
    </w:p>
    <w:p w14:paraId="4EE48985">
      <w:pPr>
        <w:spacing w:line="400" w:lineRule="exact"/>
        <w:ind w:firstLine="420" w:firstLineChars="200"/>
      </w:pPr>
    </w:p>
    <w:p w14:paraId="307C90D4">
      <w:pPr>
        <w:spacing w:line="400" w:lineRule="exact"/>
        <w:ind w:firstLine="420" w:firstLineChars="200"/>
      </w:pPr>
    </w:p>
    <w:p w14:paraId="35CCE2DE">
      <w:pPr>
        <w:spacing w:line="400" w:lineRule="exact"/>
        <w:ind w:firstLine="420" w:firstLineChars="200"/>
      </w:pPr>
    </w:p>
    <w:p w14:paraId="10282DED">
      <w:pPr>
        <w:spacing w:line="400" w:lineRule="exact"/>
        <w:ind w:firstLine="420" w:firstLineChars="200"/>
      </w:pPr>
    </w:p>
    <w:p w14:paraId="70769750">
      <w:pPr>
        <w:spacing w:line="400" w:lineRule="exact"/>
        <w:ind w:firstLine="420" w:firstLineChars="200"/>
      </w:pPr>
    </w:p>
    <w:p w14:paraId="1097DD70">
      <w:pPr>
        <w:spacing w:line="400" w:lineRule="exact"/>
        <w:ind w:firstLine="420" w:firstLineChars="200"/>
      </w:pPr>
    </w:p>
    <w:p w14:paraId="2D16D174">
      <w:pPr>
        <w:spacing w:line="400" w:lineRule="exact"/>
        <w:ind w:firstLine="420" w:firstLineChars="200"/>
      </w:pPr>
    </w:p>
    <w:p w14:paraId="5F6E18B8">
      <w:pPr>
        <w:spacing w:line="400" w:lineRule="exact"/>
        <w:ind w:firstLine="420" w:firstLineChars="200"/>
      </w:pPr>
    </w:p>
    <w:p w14:paraId="1DB732EC">
      <w:pPr>
        <w:spacing w:line="400" w:lineRule="exact"/>
        <w:ind w:firstLine="420" w:firstLineChars="200"/>
      </w:pPr>
    </w:p>
    <w:p w14:paraId="182946AD">
      <w:pPr>
        <w:spacing w:line="400" w:lineRule="exact"/>
        <w:ind w:firstLine="420" w:firstLineChars="200"/>
      </w:pPr>
    </w:p>
    <w:p w14:paraId="02892482">
      <w:pPr>
        <w:spacing w:line="400" w:lineRule="exact"/>
        <w:ind w:firstLine="420" w:firstLineChars="200"/>
      </w:pPr>
    </w:p>
    <w:p w14:paraId="624A318B">
      <w:pPr>
        <w:spacing w:line="400" w:lineRule="exact"/>
        <w:ind w:firstLine="420" w:firstLineChars="200"/>
      </w:pPr>
    </w:p>
    <w:p w14:paraId="535B82AE">
      <w:pPr>
        <w:spacing w:line="400" w:lineRule="exact"/>
        <w:ind w:firstLine="420" w:firstLineChars="200"/>
      </w:pPr>
    </w:p>
    <w:p w14:paraId="78B12E3D">
      <w:pPr>
        <w:spacing w:line="400" w:lineRule="exact"/>
        <w:ind w:firstLine="420" w:firstLineChars="200"/>
      </w:pPr>
    </w:p>
    <w:p w14:paraId="4047E2FB">
      <w:pPr>
        <w:spacing w:line="400" w:lineRule="exact"/>
        <w:ind w:firstLine="420" w:firstLineChars="200"/>
      </w:pPr>
    </w:p>
    <w:p w14:paraId="20DB84BD">
      <w:pPr>
        <w:spacing w:line="400" w:lineRule="exact"/>
        <w:ind w:firstLine="420" w:firstLineChars="200"/>
      </w:pPr>
    </w:p>
    <w:p w14:paraId="207FFA10">
      <w:pPr>
        <w:spacing w:line="400" w:lineRule="exact"/>
        <w:ind w:firstLine="420" w:firstLineChars="200"/>
      </w:pPr>
    </w:p>
    <w:p w14:paraId="68A90284">
      <w:pPr>
        <w:spacing w:line="400" w:lineRule="exact"/>
        <w:ind w:firstLine="420" w:firstLineChars="200"/>
      </w:pPr>
    </w:p>
    <w:p w14:paraId="36D25F77">
      <w:pPr>
        <w:spacing w:line="400" w:lineRule="exact"/>
        <w:ind w:firstLine="420" w:firstLineChars="200"/>
      </w:pPr>
    </w:p>
    <w:p w14:paraId="3FA52615">
      <w:pPr>
        <w:spacing w:line="400" w:lineRule="exact"/>
        <w:ind w:firstLine="420" w:firstLineChars="200"/>
      </w:pPr>
    </w:p>
    <w:p w14:paraId="3DB2C2E7">
      <w:pPr>
        <w:spacing w:line="400" w:lineRule="exact"/>
        <w:ind w:firstLine="420" w:firstLineChars="200"/>
      </w:pPr>
    </w:p>
    <w:p w14:paraId="0DEBF881">
      <w:pPr>
        <w:spacing w:line="400" w:lineRule="exact"/>
        <w:ind w:firstLine="420" w:firstLineChars="200"/>
      </w:pPr>
    </w:p>
    <w:p w14:paraId="30A92583">
      <w:pPr>
        <w:spacing w:line="400" w:lineRule="exact"/>
        <w:ind w:firstLine="420" w:firstLineChars="200"/>
      </w:pPr>
    </w:p>
    <w:p w14:paraId="6410D25A">
      <w:pPr>
        <w:spacing w:line="400" w:lineRule="exact"/>
        <w:ind w:firstLine="420" w:firstLineChars="200"/>
      </w:pPr>
    </w:p>
    <w:p w14:paraId="7462B6A3">
      <w:pPr>
        <w:spacing w:line="400" w:lineRule="exact"/>
        <w:ind w:firstLine="420" w:firstLineChars="200"/>
      </w:pPr>
    </w:p>
    <w:p w14:paraId="0A05734B">
      <w:pPr>
        <w:spacing w:line="400" w:lineRule="exact"/>
        <w:ind w:firstLine="420" w:firstLineChars="200"/>
      </w:pPr>
    </w:p>
    <w:p w14:paraId="0E24C344">
      <w:pPr>
        <w:spacing w:line="400" w:lineRule="exact"/>
        <w:ind w:firstLine="420" w:firstLineChars="200"/>
      </w:pPr>
    </w:p>
    <w:p w14:paraId="3363B1F7">
      <w:pPr>
        <w:spacing w:line="400" w:lineRule="exact"/>
        <w:ind w:firstLine="420" w:firstLineChars="200"/>
      </w:pPr>
    </w:p>
    <w:p w14:paraId="12AF154B">
      <w:pPr>
        <w:spacing w:before="60" w:after="60" w:line="440" w:lineRule="exact"/>
        <w:outlineLvl w:val="0"/>
        <w:rPr>
          <w:rFonts w:ascii="黑体" w:eastAsia="黑体"/>
          <w:sz w:val="24"/>
        </w:rPr>
      </w:pPr>
      <w:bookmarkStart w:id="17" w:name="_Toc305003542"/>
      <w:bookmarkStart w:id="18" w:name="_Toc496538092"/>
      <w:r>
        <w:rPr>
          <w:rFonts w:hint="eastAsia" w:ascii="黑体" w:eastAsia="黑体"/>
          <w:sz w:val="24"/>
        </w:rPr>
        <w:t>浙江农林大学生本科生毕业设计类格式模板</w:t>
      </w:r>
      <w:bookmarkEnd w:id="17"/>
      <w:r>
        <w:rPr>
          <w:rFonts w:hint="eastAsia" w:ascii="黑体" w:eastAsia="黑体"/>
          <w:sz w:val="24"/>
        </w:rPr>
        <w:t>2</w:t>
      </w:r>
      <w:bookmarkEnd w:id="18"/>
    </w:p>
    <w:p w14:paraId="61D09970">
      <w:pPr>
        <w:spacing w:before="60" w:after="60" w:line="440" w:lineRule="exact"/>
        <w:rPr>
          <w:rFonts w:ascii="黑体" w:eastAsia="黑体"/>
          <w:sz w:val="24"/>
        </w:rPr>
      </w:pPr>
    </w:p>
    <w:p w14:paraId="1A9B4A90">
      <w:pPr>
        <w:spacing w:before="60" w:after="60" w:line="440" w:lineRule="exact"/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西安市枣园路高层钢筋混凝土办公楼设计</w:t>
      </w:r>
    </w:p>
    <w:p w14:paraId="528826DD">
      <w:pPr>
        <w:spacing w:before="60" w:after="60" w:line="400" w:lineRule="exact"/>
        <w:ind w:firstLine="413" w:firstLineChars="196"/>
        <w:jc w:val="left"/>
        <w:rPr>
          <w:rFonts w:ascii="仿宋_GB2312" w:eastAsia="仿宋_GB2312"/>
          <w:sz w:val="24"/>
        </w:rPr>
      </w:pPr>
      <w:r>
        <w:rPr>
          <w:rFonts w:hint="eastAsia" w:ascii="黑体" w:eastAsia="黑体"/>
          <w:b/>
        </w:rPr>
        <w:t>摘要：</w:t>
      </w:r>
      <w:r>
        <w:rPr>
          <w:rFonts w:hint="eastAsia" w:eastAsia="楷体_GB2312"/>
          <w:szCs w:val="21"/>
        </w:rPr>
        <w:t>该办公楼位于西安市枣园路，抗震设防烈度为8度，共11层，第一至十层为办公用房，十一层为机房，用地面积1200㎡，总建筑面积10780㎡，主体结高度为36.75m。场地类别Ⅲ类，设计地震</w:t>
      </w:r>
      <w:r>
        <w:rPr>
          <w:rFonts w:eastAsia="楷体_GB2312"/>
          <w:szCs w:val="21"/>
        </w:rPr>
        <w:t>…</w:t>
      </w:r>
    </w:p>
    <w:p w14:paraId="4C47E119">
      <w:pPr>
        <w:spacing w:line="400" w:lineRule="exact"/>
        <w:ind w:firstLine="413" w:firstLineChars="196"/>
        <w:jc w:val="left"/>
      </w:pPr>
      <w:r>
        <w:rPr>
          <w:rFonts w:hint="eastAsia" w:ascii="黑体" w:eastAsia="黑体"/>
          <w:b/>
        </w:rPr>
        <w:t>关键词：</w:t>
      </w:r>
      <w:r>
        <w:rPr>
          <w:rFonts w:hint="eastAsia" w:eastAsia="楷体_GB2312"/>
          <w:szCs w:val="21"/>
        </w:rPr>
        <w:t>框架-剪力墙结构；抗震设计；电算手算比较</w:t>
      </w:r>
    </w:p>
    <w:p w14:paraId="7C935CBC">
      <w:pPr>
        <w:spacing w:line="400" w:lineRule="exact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The design of reinforced concrete high-rise office building </w:t>
      </w:r>
    </w:p>
    <w:p w14:paraId="3C59A4A3">
      <w:pPr>
        <w:spacing w:line="400" w:lineRule="exact"/>
        <w:jc w:val="center"/>
        <w:rPr>
          <w:sz w:val="32"/>
          <w:szCs w:val="32"/>
        </w:rPr>
      </w:pPr>
      <w:r>
        <w:rPr>
          <w:sz w:val="32"/>
          <w:szCs w:val="32"/>
        </w:rPr>
        <w:t>in the Zaoyuan road in Xi'an</w:t>
      </w:r>
    </w:p>
    <w:p w14:paraId="560DE34C">
      <w:pPr>
        <w:spacing w:line="400" w:lineRule="exact"/>
        <w:ind w:firstLine="413" w:firstLineChars="196"/>
        <w:rPr>
          <w:szCs w:val="21"/>
        </w:rPr>
      </w:pPr>
      <w:r>
        <w:rPr>
          <w:rFonts w:hint="eastAsia"/>
          <w:b/>
          <w:szCs w:val="21"/>
        </w:rPr>
        <w:t>Abstract:</w:t>
      </w:r>
      <w:r>
        <w:rPr>
          <w:rFonts w:hint="eastAsia"/>
        </w:rPr>
        <w:t xml:space="preserve"> </w:t>
      </w:r>
      <w:r>
        <w:rPr>
          <w:szCs w:val="21"/>
        </w:rPr>
        <w:t>This office building</w:t>
      </w:r>
      <w:r>
        <w:rPr>
          <w:rFonts w:hint="eastAsia"/>
          <w:szCs w:val="21"/>
        </w:rPr>
        <w:t xml:space="preserve"> with </w:t>
      </w:r>
      <w:r>
        <w:rPr>
          <w:szCs w:val="21"/>
        </w:rPr>
        <w:t>11 floors is located in Zaoyuan Road Xi'an city.</w:t>
      </w:r>
      <w:r>
        <w:rPr>
          <w:rFonts w:hint="eastAsia"/>
          <w:szCs w:val="21"/>
        </w:rPr>
        <w:t xml:space="preserve"> The</w:t>
      </w:r>
      <w:r>
        <w:rPr>
          <w:szCs w:val="21"/>
        </w:rPr>
        <w:t xml:space="preserve"> seismic </w:t>
      </w:r>
      <w:r>
        <w:rPr>
          <w:rFonts w:hint="eastAsia"/>
          <w:szCs w:val="21"/>
        </w:rPr>
        <w:t xml:space="preserve">fortification criterion in </w:t>
      </w:r>
      <w:r>
        <w:rPr>
          <w:szCs w:val="21"/>
        </w:rPr>
        <w:t>Xi'an city</w:t>
      </w:r>
      <w:r>
        <w:rPr>
          <w:rFonts w:hint="eastAsia"/>
          <w:szCs w:val="21"/>
        </w:rPr>
        <w:t xml:space="preserve"> is</w:t>
      </w:r>
      <w:r>
        <w:rPr>
          <w:szCs w:val="21"/>
        </w:rPr>
        <w:t xml:space="preserve"> 8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intensity</w:t>
      </w:r>
      <w:r>
        <w:rPr>
          <w:rFonts w:hint="eastAsia"/>
          <w:szCs w:val="21"/>
        </w:rPr>
        <w:t xml:space="preserve">. From the first </w:t>
      </w:r>
      <w:r>
        <w:rPr>
          <w:szCs w:val="21"/>
        </w:rPr>
        <w:t xml:space="preserve">to </w:t>
      </w:r>
      <w:r>
        <w:rPr>
          <w:rFonts w:hint="eastAsia"/>
          <w:szCs w:val="21"/>
        </w:rPr>
        <w:t xml:space="preserve">tenth floor in this building is </w:t>
      </w:r>
      <w:r>
        <w:rPr>
          <w:szCs w:val="21"/>
        </w:rPr>
        <w:t>for office</w:t>
      </w:r>
      <w:r>
        <w:rPr>
          <w:rFonts w:hint="eastAsia"/>
          <w:szCs w:val="21"/>
        </w:rPr>
        <w:t>s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 use</w:t>
      </w:r>
      <w:r>
        <w:rPr>
          <w:szCs w:val="21"/>
        </w:rPr>
        <w:t>,</w:t>
      </w:r>
      <w:r>
        <w:rPr>
          <w:rFonts w:hint="eastAsia"/>
          <w:szCs w:val="21"/>
        </w:rPr>
        <w:t xml:space="preserve"> and the 11th is</w:t>
      </w:r>
      <w:r>
        <w:rPr>
          <w:szCs w:val="21"/>
        </w:rPr>
        <w:t>…</w:t>
      </w:r>
      <w:r>
        <w:rPr>
          <w:rFonts w:hint="eastAsia"/>
          <w:szCs w:val="21"/>
        </w:rPr>
        <w:t xml:space="preserve"> </w:t>
      </w:r>
    </w:p>
    <w:p w14:paraId="6DD5AB88">
      <w:pPr>
        <w:spacing w:line="400" w:lineRule="exact"/>
        <w:ind w:firstLine="413" w:firstLineChars="196"/>
        <w:rPr>
          <w:szCs w:val="21"/>
        </w:rPr>
      </w:pPr>
      <w:r>
        <w:rPr>
          <w:b/>
          <w:szCs w:val="21"/>
        </w:rPr>
        <w:t xml:space="preserve">Keywords: </w:t>
      </w:r>
      <w:r>
        <w:rPr>
          <w:rFonts w:hint="eastAsia"/>
          <w:szCs w:val="21"/>
        </w:rPr>
        <w:t>frame-</w:t>
      </w:r>
      <w:r>
        <w:rPr>
          <w:szCs w:val="21"/>
        </w:rPr>
        <w:t>shearwall structure, seismic</w:t>
      </w:r>
      <w:r>
        <w:rPr>
          <w:rFonts w:hint="eastAsia"/>
          <w:szCs w:val="21"/>
        </w:rPr>
        <w:t xml:space="preserve"> fortification</w:t>
      </w:r>
      <w:r>
        <w:rPr>
          <w:szCs w:val="21"/>
        </w:rPr>
        <w:t xml:space="preserve"> design, </w:t>
      </w:r>
      <w:r>
        <w:rPr>
          <w:rFonts w:hint="eastAsia"/>
          <w:szCs w:val="21"/>
        </w:rPr>
        <w:t xml:space="preserve">the comparison between the </w:t>
      </w:r>
      <w:r>
        <w:rPr>
          <w:szCs w:val="21"/>
        </w:rPr>
        <w:t>computation</w:t>
      </w:r>
      <w:r>
        <w:rPr>
          <w:rFonts w:hint="eastAsia"/>
          <w:szCs w:val="21"/>
        </w:rPr>
        <w:t xml:space="preserve"> results by </w:t>
      </w:r>
      <w:r>
        <w:rPr>
          <w:szCs w:val="21"/>
        </w:rPr>
        <w:t>hand</w:t>
      </w:r>
      <w:r>
        <w:rPr>
          <w:rFonts w:hint="eastAsia"/>
          <w:szCs w:val="21"/>
        </w:rPr>
        <w:t>s and by computers</w:t>
      </w:r>
    </w:p>
    <w:p w14:paraId="392260D7">
      <w:pPr>
        <w:spacing w:before="312" w:beforeLines="100" w:after="312" w:afterLines="100" w:line="400" w:lineRule="exact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1  结构方案</w:t>
      </w:r>
    </w:p>
    <w:p w14:paraId="76E9E940">
      <w:pPr>
        <w:spacing w:before="156" w:beforeLines="50" w:after="156" w:afterLines="50" w:line="400" w:lineRule="exact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b/>
          <w:sz w:val="24"/>
        </w:rPr>
        <w:t xml:space="preserve">    </w:t>
      </w:r>
      <w:r>
        <w:rPr>
          <w:rFonts w:hint="eastAsia" w:ascii="黑体" w:hAnsi="黑体" w:eastAsia="黑体"/>
          <w:sz w:val="24"/>
        </w:rPr>
        <w:t>1.1  结构体系的选择</w:t>
      </w:r>
    </w:p>
    <w:p w14:paraId="06A63197">
      <w:pPr>
        <w:spacing w:line="400" w:lineRule="exact"/>
        <w:ind w:firstLine="420"/>
      </w:pPr>
      <w:r>
        <w:rPr>
          <w:rFonts w:hint="eastAsia"/>
        </w:rPr>
        <w:t>西安地区</w:t>
      </w:r>
      <w:r>
        <w:rPr>
          <w:rFonts w:hint="eastAsia" w:hAnsi="宋体"/>
        </w:rPr>
        <w:t>抗震设防烈度为8度，设计基本地震加速度是杭州的4倍，比较大。</w:t>
      </w:r>
      <w:r>
        <w:rPr>
          <w:rFonts w:hint="eastAsia"/>
        </w:rPr>
        <w:t>拟建场地</w:t>
      </w:r>
      <w:r>
        <w:rPr>
          <w:rFonts w:hint="eastAsia" w:hAnsi="宋体"/>
        </w:rPr>
        <w:t>类别为Ⅲ类，...</w:t>
      </w:r>
      <w:r>
        <w:rPr>
          <w:rFonts w:hint="eastAsia"/>
        </w:rPr>
        <w:t xml:space="preserve"> </w:t>
      </w:r>
    </w:p>
    <w:p w14:paraId="30C932B7">
      <w:pPr>
        <w:spacing w:before="156" w:beforeLines="50" w:after="156" w:afterLines="50" w:line="400" w:lineRule="exact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b/>
          <w:sz w:val="24"/>
        </w:rPr>
        <w:t xml:space="preserve">    </w:t>
      </w:r>
      <w:r>
        <w:rPr>
          <w:rFonts w:hint="eastAsia" w:ascii="黑体" w:hAnsi="黑体" w:eastAsia="黑体"/>
          <w:sz w:val="24"/>
        </w:rPr>
        <w:t>1.2  结构布置</w:t>
      </w:r>
    </w:p>
    <w:p w14:paraId="31AB6D8C">
      <w:pPr>
        <w:spacing w:line="400" w:lineRule="exact"/>
      </w:pPr>
      <w:r>
        <w:rPr>
          <w:rFonts w:hint="eastAsia"/>
        </w:rPr>
        <w:tab/>
      </w:r>
      <w:r>
        <w:rPr>
          <w:rFonts w:hint="eastAsia"/>
        </w:rPr>
        <w:t>合理的结构布置在抗震设计中是头等重要的。实践表明：平面简单、对称, 竖向刚度变化均匀、</w:t>
      </w:r>
      <w:r>
        <w:t>…</w:t>
      </w:r>
    </w:p>
    <w:p w14:paraId="18967040">
      <w:pPr>
        <w:spacing w:line="276" w:lineRule="auto"/>
        <w:ind w:firstLine="210" w:firstLineChars="100"/>
        <w:jc w:val="center"/>
      </w:pPr>
      <w:r>
        <w:rPr>
          <w:rFonts w:hint="eastAsia"/>
        </w:rPr>
        <w:drawing>
          <wp:inline distT="0" distB="0" distL="114300" distR="114300">
            <wp:extent cx="4399280" cy="1881505"/>
            <wp:effectExtent l="0" t="0" r="1270" b="4445"/>
            <wp:docPr id="25" name="图片 4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 descr="图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F94D">
      <w:pPr>
        <w:spacing w:line="276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图1-1 结构平面布置图</w:t>
      </w:r>
    </w:p>
    <w:p w14:paraId="2FD4E5B3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  <w:sectPr>
          <w:headerReference r:id="rId6" w:type="default"/>
          <w:pgSz w:w="11906" w:h="16838"/>
          <w:pgMar w:top="1531" w:right="1531" w:bottom="1531" w:left="1531" w:header="1021" w:footer="1049" w:gutter="0"/>
          <w:cols w:space="720" w:num="1"/>
          <w:docGrid w:type="lines" w:linePitch="312" w:charSpace="0"/>
        </w:sectPr>
      </w:pPr>
    </w:p>
    <w:p w14:paraId="157CDEFE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2  结构计算</w:t>
      </w:r>
    </w:p>
    <w:p w14:paraId="72837D61">
      <w:pPr>
        <w:spacing w:before="156" w:beforeLines="50" w:after="156" w:afterLines="5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b/>
          <w:sz w:val="24"/>
        </w:rPr>
        <w:t xml:space="preserve">   </w:t>
      </w:r>
      <w:r>
        <w:rPr>
          <w:rFonts w:hint="eastAsia" w:ascii="黑体" w:hAnsi="黑体" w:eastAsia="黑体"/>
          <w:sz w:val="24"/>
        </w:rPr>
        <w:t xml:space="preserve"> 2.1  计算方法</w:t>
      </w:r>
    </w:p>
    <w:p w14:paraId="396DDA8A">
      <w:pPr>
        <w:spacing w:before="156" w:beforeLines="50" w:after="156" w:afterLines="5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 xml:space="preserve">    2.1.1 手算部分（地震作用仅算横向，即y向）</w:t>
      </w:r>
    </w:p>
    <w:p w14:paraId="4665B3FA">
      <w:pPr>
        <w:spacing w:line="400" w:lineRule="exact"/>
        <w:ind w:firstLine="420"/>
      </w:pPr>
      <w:r>
        <w:rPr>
          <w:rFonts w:hint="eastAsia"/>
        </w:rPr>
        <w:t>(1) 结构分析采用的计算公式，是通过将结构</w:t>
      </w:r>
      <w:r>
        <w:rPr>
          <w:rFonts w:hint="eastAsia"/>
          <w:u w:val="single"/>
        </w:rPr>
        <w:t>连续化</w:t>
      </w:r>
      <w:r>
        <w:rPr>
          <w:rFonts w:hint="eastAsia"/>
        </w:rPr>
        <w:t>、建立微分方程得到的；</w:t>
      </w:r>
      <w:r>
        <w:t>…</w:t>
      </w:r>
    </w:p>
    <w:p w14:paraId="46B6617A">
      <w:pPr>
        <w:spacing w:before="156" w:beforeLines="50" w:after="156" w:afterLines="5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b/>
          <w:sz w:val="24"/>
        </w:rPr>
        <w:t xml:space="preserve">   </w:t>
      </w:r>
      <w:r>
        <w:rPr>
          <w:rFonts w:hint="eastAsia" w:ascii="黑体" w:hAnsi="黑体" w:eastAsia="黑体"/>
          <w:sz w:val="24"/>
        </w:rPr>
        <w:t xml:space="preserve"> 2.2  计算结果</w:t>
      </w:r>
    </w:p>
    <w:p w14:paraId="5DC64F20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3  施工图</w:t>
      </w:r>
    </w:p>
    <w:p w14:paraId="1BD6553F">
      <w:pPr>
        <w:jc w:val="center"/>
      </w:pPr>
      <w:r>
        <w:rPr>
          <w:rFonts w:hint="eastAsia"/>
        </w:rPr>
        <w:drawing>
          <wp:inline distT="0" distB="0" distL="114300" distR="114300">
            <wp:extent cx="5377815" cy="3500755"/>
            <wp:effectExtent l="0" t="0" r="13335" b="4445"/>
            <wp:docPr id="26" name="图片 5" descr="图3-1 南立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 descr="图3-1 南立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0478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图3-1  南立面图</w:t>
      </w:r>
    </w:p>
    <w:p w14:paraId="3E651402">
      <w:pPr>
        <w:jc w:val="center"/>
      </w:pPr>
    </w:p>
    <w:p w14:paraId="46BD7535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</w:p>
    <w:p w14:paraId="6D463BFB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</w:p>
    <w:p w14:paraId="3A780232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参考文献</w:t>
      </w:r>
    </w:p>
    <w:p w14:paraId="3589A8A1">
      <w:pPr>
        <w:spacing w:line="360" w:lineRule="auto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148590</wp:posOffset>
                </wp:positionV>
                <wp:extent cx="800100" cy="396240"/>
                <wp:effectExtent l="1538605" t="43180" r="13970" b="8255"/>
                <wp:wrapNone/>
                <wp:docPr id="35" name="对话气泡: 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96240"/>
                        </a:xfrm>
                        <a:prstGeom prst="wedgeRoundRectCallout">
                          <a:avLst>
                            <a:gd name="adj1" fmla="val -241032"/>
                            <a:gd name="adj2" fmla="val -5625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B41CB9"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35" o:spid="_x0000_s1026" o:spt="62" type="#_x0000_t62" style="position:absolute;left:0pt;margin-left:423pt;margin-top:11.7pt;height:31.2pt;width:63pt;z-index:251676672;mso-width-relative:page;mso-height-relative:page;" fillcolor="#FFFFFF" filled="t" stroked="t" coordsize="21600,21600" o:gfxdata="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VvQd&#10;49gAAAAJAQAADwAAAAAAAAABACAAAAAiAAAAZHJzL2Rvd25yZXYueG1sUEsBAhQAFAAAAAgAh07i&#10;QDQIBQSUAgAAGAUAAA4AAAAAAAAAAQAgAAAAJwEAAGRycy9lMm9Eb2MueG1sUEsFBgAAAAAGAAYA&#10;WQEAAC0GAAAAAA==&#10;" adj="-41263,-135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2B41CB9"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w:t>陈守常，曾大鹏.</w:t>
      </w:r>
      <w:r>
        <w:rPr>
          <w:b/>
          <w:szCs w:val="21"/>
        </w:rPr>
        <w:t xml:space="preserve"> </w:t>
      </w:r>
      <w:r>
        <w:rPr>
          <w:szCs w:val="21"/>
        </w:rPr>
        <w:t>油茶病害及其防治</w:t>
      </w:r>
      <w:r>
        <w:rPr>
          <w:color w:val="000000"/>
          <w:kern w:val="0"/>
          <w:szCs w:val="21"/>
          <w:lang w:bidi="ar"/>
        </w:rPr>
        <w:t>[M]</w:t>
      </w:r>
      <w:r>
        <w:rPr>
          <w:szCs w:val="21"/>
        </w:rPr>
        <w:t>. 北京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中国林业出版社，1989. </w:t>
      </w:r>
    </w:p>
    <w:p w14:paraId="7D16F0DE">
      <w:pPr>
        <w:pStyle w:val="9"/>
        <w:spacing w:before="0" w:beforeAutospacing="0" w:after="0" w:afterAutospacing="0" w:line="360" w:lineRule="auto"/>
        <w:ind w:left="420" w:hanging="420" w:hangingChars="200"/>
        <w:rPr>
          <w:rFonts w:ascii="Times New Roman" w:hAnsi="Times New Roman" w:cs="Times New Roman"/>
          <w:sz w:val="21"/>
          <w:szCs w:val="21"/>
          <w:lang w:bidi="ar"/>
        </w:rPr>
      </w:pPr>
      <w:r>
        <w:rPr>
          <w:rFonts w:ascii="Times New Roman" w:cs="Times New Roman"/>
          <w:sz w:val="21"/>
          <w:szCs w:val="21"/>
          <w:lang w:bidi="ar"/>
        </w:rPr>
        <w:t>舒兰</w:t>
      </w:r>
      <w:r>
        <w:rPr>
          <w:rFonts w:ascii="Times New Roman" w:hAnsi="Times New Roman" w:cs="Times New Roman"/>
          <w:sz w:val="21"/>
          <w:szCs w:val="21"/>
          <w:lang w:bidi="ar"/>
        </w:rPr>
        <w:t xml:space="preserve">. </w:t>
      </w:r>
      <w:r>
        <w:rPr>
          <w:rFonts w:ascii="Times New Roman" w:cs="Times New Roman"/>
          <w:sz w:val="21"/>
          <w:szCs w:val="21"/>
          <w:lang w:bidi="ar"/>
        </w:rPr>
        <w:t>帽儿山天然次生林空间结构与更新计数模型</w:t>
      </w:r>
      <w:r>
        <w:rPr>
          <w:rFonts w:ascii="Times New Roman" w:hAnsi="Times New Roman" w:cs="Times New Roman"/>
          <w:sz w:val="21"/>
          <w:szCs w:val="21"/>
          <w:lang w:bidi="ar"/>
        </w:rPr>
        <w:t xml:space="preserve">[D]. </w:t>
      </w:r>
      <w:r>
        <w:rPr>
          <w:rFonts w:ascii="Times New Roman" w:cs="Times New Roman"/>
          <w:sz w:val="21"/>
          <w:szCs w:val="21"/>
          <w:lang w:bidi="ar"/>
        </w:rPr>
        <w:t>哈尔滨</w:t>
      </w:r>
      <w:r>
        <w:rPr>
          <w:rFonts w:hint="eastAsia" w:ascii="Times New Roman" w:hAnsi="Times New Roman" w:cs="Times New Roman"/>
          <w:sz w:val="21"/>
          <w:szCs w:val="21"/>
          <w:lang w:bidi="ar"/>
        </w:rPr>
        <w:t>：</w:t>
      </w:r>
      <w:r>
        <w:rPr>
          <w:rFonts w:ascii="Times New Roman" w:cs="Times New Roman"/>
          <w:sz w:val="21"/>
          <w:szCs w:val="21"/>
          <w:lang w:bidi="ar"/>
        </w:rPr>
        <w:t>东北林业大学</w:t>
      </w:r>
      <w:r>
        <w:rPr>
          <w:rFonts w:hint="eastAsia"/>
          <w:szCs w:val="21"/>
        </w:rPr>
        <w:t>，</w:t>
      </w:r>
      <w:r>
        <w:rPr>
          <w:rFonts w:ascii="Times New Roman" w:hAnsi="Times New Roman" w:cs="Times New Roman"/>
          <w:sz w:val="21"/>
          <w:szCs w:val="21"/>
          <w:lang w:bidi="ar"/>
        </w:rPr>
        <w:t>2019.</w:t>
      </w:r>
    </w:p>
    <w:p w14:paraId="74236051">
      <w:pPr>
        <w:spacing w:line="360" w:lineRule="auto"/>
        <w:rPr>
          <w:szCs w:val="21"/>
        </w:rPr>
      </w:pPr>
      <w:r>
        <w:rPr>
          <w:szCs w:val="21"/>
        </w:rPr>
        <w:t>袁嗣令，张能唐，翁月霞，等</w:t>
      </w:r>
      <w:r>
        <w:rPr>
          <w:color w:val="000000"/>
          <w:kern w:val="0"/>
          <w:szCs w:val="21"/>
          <w:lang w:bidi="ar"/>
        </w:rPr>
        <w:t xml:space="preserve">. </w:t>
      </w:r>
      <w:r>
        <w:rPr>
          <w:szCs w:val="21"/>
        </w:rPr>
        <w:t>油茶炭疽病的研究</w:t>
      </w:r>
      <w:r>
        <w:rPr>
          <w:color w:val="000000"/>
          <w:kern w:val="0"/>
          <w:szCs w:val="21"/>
          <w:lang w:bidi="ar"/>
        </w:rPr>
        <w:t>[J]</w:t>
      </w:r>
      <w:r>
        <w:rPr>
          <w:szCs w:val="21"/>
        </w:rPr>
        <w:t>. 植物保护学报</w:t>
      </w:r>
      <w:r>
        <w:rPr>
          <w:rFonts w:hint="eastAsia"/>
          <w:color w:val="000000"/>
          <w:kern w:val="0"/>
          <w:szCs w:val="21"/>
          <w:lang w:bidi="ar"/>
        </w:rPr>
        <w:t>，</w:t>
      </w:r>
      <w:r>
        <w:rPr>
          <w:szCs w:val="21"/>
        </w:rPr>
        <w:t>1963</w:t>
      </w:r>
      <w:r>
        <w:rPr>
          <w:rFonts w:hint="eastAsia"/>
          <w:color w:val="000000"/>
          <w:kern w:val="0"/>
          <w:szCs w:val="21"/>
          <w:lang w:bidi="ar"/>
        </w:rPr>
        <w:t>，</w:t>
      </w:r>
      <w:r>
        <w:rPr>
          <w:szCs w:val="21"/>
        </w:rPr>
        <w:t>2 (3)：253-261.</w:t>
      </w:r>
    </w:p>
    <w:p w14:paraId="0C330462">
      <w:pPr>
        <w:spacing w:line="336" w:lineRule="auto"/>
        <w:rPr>
          <w:szCs w:val="21"/>
        </w:rPr>
      </w:pPr>
      <w:r>
        <w:rPr>
          <w:rFonts w:hAnsi="宋体"/>
          <w:szCs w:val="21"/>
        </w:rPr>
        <w:t>拼音为序</w:t>
      </w:r>
      <w:r>
        <w:rPr>
          <w:szCs w:val="21"/>
        </w:rPr>
        <w:t>……</w:t>
      </w:r>
    </w:p>
    <w:p w14:paraId="1C3BC7F2">
      <w:pPr>
        <w:spacing w:line="336" w:lineRule="auto"/>
        <w:ind w:left="420" w:hanging="420" w:hangingChars="200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505460</wp:posOffset>
                </wp:positionV>
                <wp:extent cx="1600200" cy="297180"/>
                <wp:effectExtent l="462280" t="35560" r="13970" b="10160"/>
                <wp:wrapNone/>
                <wp:docPr id="36" name="对话气泡: 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297180"/>
                        </a:xfrm>
                        <a:prstGeom prst="wedgeRoundRectCallout">
                          <a:avLst>
                            <a:gd name="adj1" fmla="val -75000"/>
                            <a:gd name="adj2" fmla="val -555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DA6469">
                            <w:r>
                              <w:rPr>
                                <w:rFonts w:eastAsia="黑体"/>
                                <w:szCs w:val="21"/>
                              </w:rPr>
                              <w:t>Time New Roman</w:t>
                            </w:r>
                            <w:r>
                              <w:rPr>
                                <w:rFonts w:hint="eastAsia"/>
                              </w:rPr>
                              <w:t>五号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36" o:spid="_x0000_s1026" o:spt="62" type="#_x0000_t62" style="position:absolute;left:0pt;margin-left:360pt;margin-top:39.8pt;height:23.4pt;width:126pt;z-index:251677696;mso-width-relative:page;mso-height-relative:page;" fillcolor="#FFFFFF" filled="t" stroked="t" coordsize="21600,21600" o:gfxdata="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8i&#10;oOrXAAAACgEAAA8AAAAAAAAAAQAgAAAAIgAAAGRycy9kb3ducmV2LnhtbFBLAQIUABQAAAAIAIdO&#10;4kAWYN0/lgIAABgFAAAOAAAAAAAAAAEAIAAAACYBAABkcnMvZTJvRG9jLnhtbFBLBQYAAAAABgAG&#10;AFkBAAAuBgAAAAA=&#10;" adj="-5400,-120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4DA6469">
                      <w:r>
                        <w:rPr>
                          <w:rFonts w:eastAsia="黑体"/>
                          <w:szCs w:val="21"/>
                        </w:rPr>
                        <w:t>Time New Roman</w:t>
                      </w:r>
                      <w:r>
                        <w:rPr>
                          <w:rFonts w:hint="eastAsia"/>
                        </w:rPr>
                        <w:t>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w:t>Ritenour A D，Alia W E，Bove SＦ，</w:t>
      </w:r>
      <w:r>
        <w:rPr>
          <w:i/>
          <w:szCs w:val="21"/>
        </w:rPr>
        <w:t xml:space="preserve">et al. </w:t>
      </w:r>
      <w:r>
        <w:rPr>
          <w:szCs w:val="21"/>
        </w:rPr>
        <w:t>Phenylalanine ammonia-lyase(PAL) activity and its relationship to anthocyanin and flavonoid levels in New Zealand –grown apples cultivars</w:t>
      </w:r>
      <w:r>
        <w:rPr>
          <w:color w:val="000000"/>
          <w:kern w:val="0"/>
          <w:szCs w:val="21"/>
          <w:lang w:bidi="ar"/>
        </w:rPr>
        <w:t>[J]</w:t>
      </w:r>
      <w:r>
        <w:rPr>
          <w:szCs w:val="21"/>
        </w:rPr>
        <w:t>. American Society for Horticultural Science</w:t>
      </w:r>
      <w:r>
        <w:rPr>
          <w:rFonts w:hint="eastAsia"/>
          <w:szCs w:val="21"/>
        </w:rPr>
        <w:t>，</w:t>
      </w:r>
      <w:r>
        <w:rPr>
          <w:szCs w:val="21"/>
        </w:rPr>
        <w:t>1996</w:t>
      </w:r>
      <w:r>
        <w:rPr>
          <w:rFonts w:hint="eastAsia"/>
          <w:szCs w:val="21"/>
        </w:rPr>
        <w:t>，</w:t>
      </w:r>
      <w:r>
        <w:rPr>
          <w:szCs w:val="21"/>
        </w:rPr>
        <w:t>121(3)：281</w:t>
      </w:r>
      <w:r>
        <w:rPr>
          <w:rFonts w:hint="eastAsia"/>
          <w:szCs w:val="21"/>
        </w:rPr>
        <w:t>-</w:t>
      </w:r>
      <w:r>
        <w:rPr>
          <w:szCs w:val="21"/>
        </w:rPr>
        <w:t>285.</w:t>
      </w:r>
    </w:p>
    <w:p w14:paraId="3C724610">
      <w:pPr>
        <w:spacing w:line="336" w:lineRule="auto"/>
        <w:ind w:left="420" w:hanging="420" w:hangingChars="200"/>
        <w:rPr>
          <w:szCs w:val="21"/>
        </w:rPr>
      </w:pPr>
      <w:r>
        <w:rPr>
          <w:szCs w:val="21"/>
        </w:rPr>
        <w:t>字母为序…</w:t>
      </w:r>
    </w:p>
    <w:p w14:paraId="06F6A1AB">
      <w:pPr>
        <w:spacing w:line="336" w:lineRule="auto"/>
        <w:ind w:left="420" w:hanging="420" w:hangingChars="200"/>
        <w:rPr>
          <w:szCs w:val="21"/>
        </w:rPr>
      </w:pPr>
    </w:p>
    <w:p w14:paraId="524E017D">
      <w:pPr>
        <w:spacing w:line="336" w:lineRule="auto"/>
        <w:rPr>
          <w:szCs w:val="21"/>
        </w:rPr>
      </w:pPr>
      <w:r>
        <w:rPr>
          <w:rFonts w:hint="eastAsia"/>
          <w:szCs w:val="21"/>
        </w:rPr>
        <w:t>不管中英文，均为中文逗号冒号、英文句号。中文逗号后面不空格，英文句号后面要加1个空格。</w:t>
      </w:r>
    </w:p>
    <w:p w14:paraId="46324C9F">
      <w:pPr>
        <w:pStyle w:val="3"/>
        <w:wordWrap/>
        <w:spacing w:line="400" w:lineRule="exact"/>
        <w:ind w:right="-378" w:rightChars="-180" w:firstLine="0"/>
        <w:rPr>
          <w:b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备注：设计类文本部分格式同论文类，设计说明书须包括1、现状、调研及分析；2、设计依据；3、指导原则及指导思想；4、设计内容或者设计作品（结构图、草图、效果图、成品展示图等）；5、主要经济技术指标等相关内容。</w:t>
      </w:r>
    </w:p>
    <w:p w14:paraId="12B245B5">
      <w:pPr>
        <w:spacing w:before="312" w:beforeLines="100" w:after="312" w:afterLines="100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致  谢</w:t>
      </w:r>
    </w:p>
    <w:p w14:paraId="5C28F157">
      <w:pPr>
        <w:spacing w:line="400" w:lineRule="exact"/>
        <w:ind w:firstLine="420" w:firstLineChars="200"/>
      </w:pPr>
      <w:r>
        <w:rPr>
          <w:rFonts w:hint="eastAsia"/>
        </w:rPr>
        <w:t>在本次毕业论文的撰写过程中，感谢指导老师吴</w:t>
      </w:r>
      <w:r>
        <w:rPr>
          <w:rFonts w:hint="eastAsia" w:ascii="楷体_GB2312" w:eastAsia="楷体_GB2312"/>
          <w:bCs/>
        </w:rPr>
        <w:t>××</w:t>
      </w:r>
      <w:r>
        <w:rPr>
          <w:rFonts w:hint="eastAsia"/>
        </w:rPr>
        <w:t>老师的悉心指点，让我在设计的理论构架与设计方案方面受益非浅。同时也感谢</w:t>
      </w:r>
      <w:r>
        <w:rPr>
          <w:rFonts w:hint="eastAsia" w:ascii="楷体_GB2312" w:eastAsia="楷体_GB2312"/>
          <w:bCs/>
        </w:rPr>
        <w:t>××××××</w:t>
      </w:r>
      <w:r>
        <w:rPr>
          <w:rFonts w:hint="eastAsia" w:ascii="宋体" w:hAnsi="宋体"/>
          <w:bCs/>
        </w:rPr>
        <w:t>公司</w:t>
      </w:r>
      <w:r>
        <w:rPr>
          <w:rFonts w:hint="eastAsia"/>
        </w:rPr>
        <w:t>提供的详实数据，让此次设计得以理论与实证结合，相辅相成。</w:t>
      </w:r>
    </w:p>
    <w:p w14:paraId="29BF867A">
      <w:pPr>
        <w:pStyle w:val="3"/>
        <w:wordWrap/>
        <w:spacing w:line="400" w:lineRule="exact"/>
        <w:ind w:right="-378" w:rightChars="-180" w:firstLine="0"/>
        <w:rPr>
          <w:b/>
          <w:color w:val="auto"/>
          <w:sz w:val="21"/>
          <w:szCs w:val="21"/>
        </w:rPr>
      </w:pPr>
    </w:p>
    <w:p w14:paraId="3396B111">
      <w:pPr>
        <w:pStyle w:val="3"/>
        <w:wordWrap/>
        <w:spacing w:line="400" w:lineRule="exact"/>
        <w:ind w:right="-378" w:rightChars="-180" w:firstLine="0"/>
        <w:rPr>
          <w:b/>
          <w:color w:val="auto"/>
          <w:sz w:val="21"/>
          <w:szCs w:val="21"/>
        </w:rPr>
      </w:pPr>
    </w:p>
    <w:p w14:paraId="37139C3D">
      <w:pPr>
        <w:pStyle w:val="3"/>
        <w:wordWrap/>
        <w:spacing w:line="400" w:lineRule="exact"/>
        <w:ind w:right="-378" w:rightChars="-180" w:firstLine="0"/>
        <w:rPr>
          <w:b/>
          <w:color w:val="auto"/>
          <w:sz w:val="21"/>
          <w:szCs w:val="21"/>
        </w:rPr>
      </w:pPr>
    </w:p>
    <w:p w14:paraId="065D9972">
      <w:pPr>
        <w:pStyle w:val="3"/>
        <w:wordWrap/>
        <w:spacing w:line="400" w:lineRule="exact"/>
        <w:ind w:right="-378" w:rightChars="-180" w:firstLine="0"/>
        <w:rPr>
          <w:b/>
          <w:color w:val="auto"/>
          <w:sz w:val="21"/>
          <w:szCs w:val="21"/>
        </w:rPr>
      </w:pPr>
    </w:p>
    <w:p w14:paraId="4FD45041">
      <w:pPr>
        <w:pStyle w:val="3"/>
        <w:wordWrap/>
        <w:spacing w:line="400" w:lineRule="exact"/>
        <w:ind w:right="-378" w:rightChars="-180" w:firstLine="0"/>
        <w:rPr>
          <w:b/>
          <w:color w:val="auto"/>
          <w:sz w:val="21"/>
          <w:szCs w:val="21"/>
        </w:rPr>
      </w:pPr>
    </w:p>
    <w:p w14:paraId="1F179D0A">
      <w:pPr>
        <w:pStyle w:val="3"/>
        <w:wordWrap/>
        <w:spacing w:line="400" w:lineRule="exact"/>
        <w:ind w:right="-378" w:rightChars="-180" w:firstLine="0"/>
        <w:rPr>
          <w:b/>
          <w:color w:val="auto"/>
          <w:sz w:val="21"/>
          <w:szCs w:val="21"/>
        </w:rPr>
      </w:pPr>
    </w:p>
    <w:p w14:paraId="67F050C9">
      <w:pPr>
        <w:spacing w:line="560" w:lineRule="exact"/>
        <w:ind w:firstLine="640" w:firstLineChars="200"/>
        <w:rPr>
          <w:rFonts w:ascii="仿宋" w:hAnsi="仿宋" w:eastAsia="仿宋" w:cs="仿宋"/>
          <w:kern w:val="0"/>
          <w:sz w:val="32"/>
          <w:szCs w:val="32"/>
        </w:rPr>
      </w:pPr>
    </w:p>
    <w:p w14:paraId="7A8CD766"/>
    <w:sectPr>
      <w:pgSz w:w="11906" w:h="16838"/>
      <w:pgMar w:top="2098" w:right="1531" w:bottom="2098" w:left="1531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dobeSongStd-Light-Acro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28D5">
    <w:pPr>
      <w:pStyle w:val="5"/>
      <w:ind w:right="36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AA8504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AA8504">
                    <w:pPr>
                      <w:pStyle w:val="5"/>
                      <w:rPr>
                        <w:rStyle w:val="13"/>
                      </w:rPr>
                    </w:pPr>
                    <w:r>
                      <w:fldChar w:fldCharType="begin"/>
                    </w:r>
                    <w:r>
                      <w:rPr>
                        <w:rStyle w:val="13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1FB3D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B05219">
                          <w:pPr>
                            <w:pStyle w:val="5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UqPGc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pSo8Z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B05219">
                    <w:pPr>
                      <w:pStyle w:val="5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AA01EB0">
    <w:pPr>
      <w:pStyle w:val="5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42A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7E0C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0CA"/>
    <w:rsid w:val="000C10CA"/>
    <w:rsid w:val="000C314B"/>
    <w:rsid w:val="001C64EC"/>
    <w:rsid w:val="00243BE7"/>
    <w:rsid w:val="002E45D3"/>
    <w:rsid w:val="0046597A"/>
    <w:rsid w:val="00632178"/>
    <w:rsid w:val="00670D8F"/>
    <w:rsid w:val="006724B7"/>
    <w:rsid w:val="00675B71"/>
    <w:rsid w:val="008125D1"/>
    <w:rsid w:val="0089733C"/>
    <w:rsid w:val="00924015"/>
    <w:rsid w:val="009B5D2C"/>
    <w:rsid w:val="00A01097"/>
    <w:rsid w:val="00B53A09"/>
    <w:rsid w:val="00D2256C"/>
    <w:rsid w:val="00D71971"/>
    <w:rsid w:val="00EC3F2F"/>
    <w:rsid w:val="02497AD1"/>
    <w:rsid w:val="03F0058D"/>
    <w:rsid w:val="040908E4"/>
    <w:rsid w:val="0A435621"/>
    <w:rsid w:val="0D1A430A"/>
    <w:rsid w:val="110F4E13"/>
    <w:rsid w:val="16342846"/>
    <w:rsid w:val="181C2AE7"/>
    <w:rsid w:val="1A102495"/>
    <w:rsid w:val="206359B3"/>
    <w:rsid w:val="2DDC22B1"/>
    <w:rsid w:val="2FC81A61"/>
    <w:rsid w:val="3FC44577"/>
    <w:rsid w:val="546A2271"/>
    <w:rsid w:val="69D026B3"/>
    <w:rsid w:val="6A96030C"/>
    <w:rsid w:val="6C0501FD"/>
    <w:rsid w:val="74473E10"/>
    <w:rsid w:val="7A6B7B3A"/>
    <w:rsid w:val="7BA06910"/>
    <w:rsid w:val="7D3B7E0F"/>
    <w:rsid w:val="7E72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wordWrap w:val="0"/>
      <w:overflowPunct w:val="0"/>
      <w:autoSpaceDE w:val="0"/>
      <w:autoSpaceDN w:val="0"/>
      <w:adjustRightInd w:val="0"/>
      <w:spacing w:line="440" w:lineRule="exact"/>
      <w:ind w:firstLine="480"/>
      <w:jc w:val="left"/>
    </w:pPr>
    <w:rPr>
      <w:rFonts w:ascii="宋体"/>
      <w:snapToGrid w:val="0"/>
      <w:color w:val="000000"/>
      <w:kern w:val="0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9"/>
      </w:tabs>
      <w:spacing w:line="480" w:lineRule="auto"/>
      <w:jc w:val="center"/>
    </w:pPr>
    <w:rPr>
      <w:b/>
      <w:sz w:val="24"/>
      <w:szCs w:val="28"/>
    </w:rPr>
  </w:style>
  <w:style w:type="paragraph" w:styleId="8">
    <w:name w:val="toc 2"/>
    <w:basedOn w:val="1"/>
    <w:next w:val="1"/>
    <w:semiHidden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5791</Words>
  <Characters>7289</Characters>
  <Lines>150</Lines>
  <Paragraphs>42</Paragraphs>
  <TotalTime>59</TotalTime>
  <ScaleCrop>false</ScaleCrop>
  <LinksUpToDate>false</LinksUpToDate>
  <CharactersWithSpaces>8199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2023-03-01T02:27:00Z</dcterms:created>
  <dc:creator>Administrator</dc:creator>
  <cp:lastModifiedBy>hu</cp:lastModifiedBy>
  <dcterms:modified xsi:type="dcterms:W3CDTF">2026-04-11T11:33:54Z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eyJoZGlkIjoiMjk0OThhNjI0YmM4NGUxYTU5MjZmZDQ0ZjM0Y2EzMTciLCJ1c2VySWQiOiIxNTA4NTk5NjUzIn0=</vt:lpwstr>
  </property>
  <property fmtid="{D5CDD505-2E9C-101B-9397-08002B2CF9AE}" pid="4" name="ICV">
    <vt:lpwstr>ADB31AC6F96141F3BBB92892C12371A9_12</vt:lpwstr>
  </property>
</Properties>
</file>