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C18D" w14:textId="67F24CA7" w:rsidR="008457E8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VIC-20: Hyper Expander Rev. </w:t>
      </w:r>
      <w:r w:rsidR="00533D4C">
        <w:rPr>
          <w:rStyle w:val="Buchtitel"/>
          <w:b/>
          <w:bCs w:val="0"/>
          <w:i w:val="0"/>
          <w:iCs w:val="0"/>
          <w:lang w:val="en-US"/>
        </w:rPr>
        <w:t>2</w:t>
      </w:r>
    </w:p>
    <w:p w14:paraId="38AC7496" w14:textId="6DD69058" w:rsidR="0001054C" w:rsidRDefault="008457E8" w:rsidP="008457E8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Functional Description</w:t>
      </w:r>
    </w:p>
    <w:p w14:paraId="5B6C75AE" w14:textId="327315AF" w:rsidR="008457E8" w:rsidRDefault="00C848AE" w:rsidP="00C4787A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EPROM part with IC1 and IC2 is pretty much a straight forward VIC-20 EPROM cartridge. The data bus (D0…D7) and the address bus (A0…A12) are connected to the EPROM. This allows to address 8k of memory. The address bit A13…A15 can be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jumpered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r w:rsidR="0017217F">
        <w:rPr>
          <w:rStyle w:val="Buchtitel"/>
          <w:b w:val="0"/>
          <w:bCs w:val="0"/>
          <w:i w:val="0"/>
          <w:iCs w:val="0"/>
          <w:lang w:val="en-US"/>
        </w:rPr>
        <w:t>SW</w:t>
      </w:r>
      <w:r>
        <w:rPr>
          <w:rStyle w:val="Buchtitel"/>
          <w:b w:val="0"/>
          <w:bCs w:val="0"/>
          <w:i w:val="0"/>
          <w:iCs w:val="0"/>
          <w:lang w:val="en-US"/>
        </w:rPr>
        <w:t>3), which results in selectable 8k memory banks.</w:t>
      </w:r>
    </w:p>
    <w:p w14:paraId="6CCA3D25" w14:textId="5516453C" w:rsidR="00C848AE" w:rsidRDefault="00C848AE" w:rsidP="00C4787A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chip selects can be set for each EPROM differently (</w:t>
      </w:r>
      <w:r w:rsidR="00C4787A">
        <w:rPr>
          <w:rStyle w:val="Buchtitel"/>
          <w:b w:val="0"/>
          <w:bCs w:val="0"/>
          <w:i w:val="0"/>
          <w:iCs w:val="0"/>
          <w:lang w:val="en-US"/>
        </w:rPr>
        <w:t>SW3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). It is not every chip select possible to use with IC1 and IC2. </w:t>
      </w:r>
      <w:r w:rsidR="00533D4C">
        <w:rPr>
          <w:rStyle w:val="Buchtitel"/>
          <w:b w:val="0"/>
          <w:bCs w:val="0"/>
          <w:i w:val="0"/>
          <w:iCs w:val="0"/>
          <w:lang w:val="en-US"/>
        </w:rPr>
        <w:t xml:space="preserve">Rev. 2 added the opportunity to set </w:t>
      </w:r>
      <w:r w:rsidR="00533D4C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533D4C">
        <w:rPr>
          <w:rStyle w:val="Buchtitel"/>
          <w:b w:val="0"/>
          <w:bCs w:val="0"/>
          <w:i w:val="0"/>
          <w:iCs w:val="0"/>
          <w:lang w:val="en-US"/>
        </w:rPr>
        <w:instrText xml:space="preserve"> EQ \x \to(CS1) </w:instrText>
      </w:r>
      <w:r w:rsidR="00533D4C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533D4C">
        <w:rPr>
          <w:rStyle w:val="Buchtitel"/>
          <w:b w:val="0"/>
          <w:bCs w:val="0"/>
          <w:i w:val="0"/>
          <w:iCs w:val="0"/>
          <w:lang w:val="en-US"/>
        </w:rPr>
        <w:t xml:space="preserve">= </w:t>
      </w:r>
      <w:r w:rsidR="00533D4C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533D4C">
        <w:rPr>
          <w:rStyle w:val="Buchtitel"/>
          <w:b w:val="0"/>
          <w:bCs w:val="0"/>
          <w:i w:val="0"/>
          <w:iCs w:val="0"/>
          <w:lang w:val="en-US"/>
        </w:rPr>
        <w:instrText xml:space="preserve"> EQ \x \to(CS2) </w:instrText>
      </w:r>
      <w:r w:rsidR="00533D4C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533D4C">
        <w:rPr>
          <w:rStyle w:val="Buchtitel"/>
          <w:b w:val="0"/>
          <w:bCs w:val="0"/>
          <w:i w:val="0"/>
          <w:iCs w:val="0"/>
          <w:lang w:val="en-US"/>
        </w:rPr>
        <w:t>.</w:t>
      </w:r>
    </w:p>
    <w:p w14:paraId="12EEFA83" w14:textId="74FA91B4" w:rsidR="0083084C" w:rsidRDefault="00C848AE" w:rsidP="00C4787A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IC3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and IC5 are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static RAM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s (32kByte each)</w:t>
      </w:r>
      <w:r>
        <w:rPr>
          <w:rStyle w:val="Buchtitel"/>
          <w:b w:val="0"/>
          <w:bCs w:val="0"/>
          <w:i w:val="0"/>
          <w:iCs w:val="0"/>
          <w:lang w:val="en-US"/>
        </w:rPr>
        <w:t>. Again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,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the data bus (D0…D7) and the address bus (A0…A12) is connected to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both ICs</w:t>
      </w:r>
      <w:r>
        <w:rPr>
          <w:rStyle w:val="Buchtitel"/>
          <w:b w:val="0"/>
          <w:bCs w:val="0"/>
          <w:i w:val="0"/>
          <w:iCs w:val="0"/>
          <w:lang w:val="en-US"/>
        </w:rPr>
        <w:t>, which results in an 8k RAM bank size. The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se four RAM banks are selected with the signals RA13 and RA14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(IC3 = Low RAM)) and RAB13 and RAB14 (IC5 = High RAM))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. Th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>os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e additional address signals are generated by the 8 to 3 decoder IC4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and IC6 for the High RAM)</w:t>
      </w:r>
      <w:r w:rsidR="0083084C">
        <w:rPr>
          <w:rStyle w:val="Buchtitel"/>
          <w:b w:val="0"/>
          <w:bCs w:val="0"/>
          <w:i w:val="0"/>
          <w:iCs w:val="0"/>
          <w:lang w:val="en-US"/>
        </w:rPr>
        <w:t>.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 xml:space="preserve"> If one of the chip selects gets LOW, the signal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4D342E">
        <w:rPr>
          <w:rStyle w:val="Buchtitel"/>
          <w:b w:val="0"/>
          <w:bCs w:val="0"/>
          <w:i w:val="0"/>
          <w:iCs w:val="0"/>
          <w:lang w:val="en-US"/>
        </w:rPr>
        <w:instrText xml:space="preserve"> EQ \x \to(CSRAM1) </w:instrTex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or 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="004D342E">
        <w:rPr>
          <w:rStyle w:val="Buchtitel"/>
          <w:b w:val="0"/>
          <w:bCs w:val="0"/>
          <w:i w:val="0"/>
          <w:iCs w:val="0"/>
          <w:lang w:val="en-US"/>
        </w:rPr>
        <w:instrText xml:space="preserve"> EQ \x \to(CSRAM2) </w:instrText>
      </w:r>
      <w:r w:rsidR="004D342E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 w:rsidR="00F053AD">
        <w:rPr>
          <w:rStyle w:val="Buchtitel"/>
          <w:b w:val="0"/>
          <w:bCs w:val="0"/>
          <w:i w:val="0"/>
          <w:iCs w:val="0"/>
          <w:lang w:val="en-US"/>
        </w:rPr>
        <w:t>gets LOW, too. This is forming the chip select signal of IC3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>/IC5</w:t>
      </w:r>
      <w:r w:rsidR="00F053AD">
        <w:rPr>
          <w:rStyle w:val="Buchtitel"/>
          <w:b w:val="0"/>
          <w:bCs w:val="0"/>
          <w:i w:val="0"/>
          <w:iCs w:val="0"/>
          <w:lang w:val="en-US"/>
        </w:rPr>
        <w:t>.</w:t>
      </w:r>
    </w:p>
    <w:p w14:paraId="01F980E8" w14:textId="1930AEE2" w:rsidR="00F053AD" w:rsidRDefault="00F053AD" w:rsidP="00C4787A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three chip select signals for the 3k RAM expansion are originally made for addressing 2114 1kx4 RAMs. Since the 4</w:t>
      </w:r>
      <w:r w:rsidRPr="00F053AD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th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RAM block is addressed with the 3k chip selects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\to(RAM1..3)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, those need to be combined to a single chip select, which is accomplished with D1, D2 and D3 and the pull-up resistor</w:t>
      </w:r>
      <w:r w:rsidR="004D342E">
        <w:rPr>
          <w:rStyle w:val="Buchtitel"/>
          <w:b w:val="0"/>
          <w:bCs w:val="0"/>
          <w:i w:val="0"/>
          <w:iCs w:val="0"/>
          <w:lang w:val="en-US"/>
        </w:rPr>
        <w:t xml:space="preserve"> R4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. In case one of those signals is LOW, the combined </w: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>
        <w:rPr>
          <w:rStyle w:val="Buchtitel"/>
          <w:b w:val="0"/>
          <w:bCs w:val="0"/>
          <w:i w:val="0"/>
          <w:iCs w:val="0"/>
          <w:lang w:val="en-US"/>
        </w:rPr>
        <w:instrText xml:space="preserve"> EQ \x \to(CS3K) </w:instrText>
      </w:r>
      <w:r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is LOW as well.</w:t>
      </w:r>
    </w:p>
    <w:p w14:paraId="7BB1DC41" w14:textId="6D49C775" w:rsidR="004D342E" w:rsidRDefault="004D342E" w:rsidP="00C4787A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2</w:t>
      </w:r>
      <w:r w:rsidRPr="004D342E">
        <w:rPr>
          <w:rStyle w:val="Buchtitel"/>
          <w:b w:val="0"/>
          <w:bCs w:val="0"/>
          <w:i w:val="0"/>
          <w:iCs w:val="0"/>
          <w:vertAlign w:val="superscript"/>
          <w:lang w:val="en-US"/>
        </w:rPr>
        <w:t>nd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EPROM</w:t>
      </w:r>
      <w:r w:rsidR="003A67A1">
        <w:rPr>
          <w:rStyle w:val="Buchtitel"/>
          <w:b w:val="0"/>
          <w:bCs w:val="0"/>
          <w:i w:val="0"/>
          <w:iCs w:val="0"/>
          <w:lang w:val="en-US"/>
        </w:rPr>
        <w:t xml:space="preserve"> IC2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is optional and can only be installed, in case the High RAM IC5 is not installed. In this case, IC6 and JP4 are not required. </w:t>
      </w:r>
    </w:p>
    <w:p w14:paraId="17242079" w14:textId="2C56A46F" w:rsidR="00C848AE" w:rsidRPr="001E790F" w:rsidRDefault="0083084C" w:rsidP="008457E8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="00C848AE">
        <w:rPr>
          <w:rStyle w:val="Buchtitel"/>
          <w:b w:val="0"/>
          <w:bCs w:val="0"/>
          <w:i w:val="0"/>
          <w:iCs w:val="0"/>
          <w:lang w:val="en-US"/>
        </w:rPr>
        <w:t xml:space="preserve">  </w:t>
      </w:r>
    </w:p>
    <w:sectPr w:rsidR="00C848AE" w:rsidRPr="001E790F" w:rsidSect="008457E8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0A54" w14:textId="77777777" w:rsidR="008457E8" w:rsidRDefault="008457E8" w:rsidP="004207BD">
      <w:pPr>
        <w:spacing w:after="0" w:line="240" w:lineRule="auto"/>
      </w:pPr>
      <w:r>
        <w:separator/>
      </w:r>
    </w:p>
  </w:endnote>
  <w:endnote w:type="continuationSeparator" w:id="0">
    <w:p w14:paraId="16372E62" w14:textId="77777777" w:rsidR="008457E8" w:rsidRDefault="008457E8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A6B8" w14:textId="7C78CE1D" w:rsidR="004207BD" w:rsidRPr="008457E8" w:rsidRDefault="00AE432D">
    <w:pPr>
      <w:pStyle w:val="Fuzeile"/>
      <w:rPr>
        <w:lang w:val="en-US"/>
      </w:rPr>
    </w:pPr>
    <w:r w:rsidRPr="008457E8">
      <w:rPr>
        <w:noProof/>
        <w:lang w:val="en-US"/>
      </w:rPr>
      <w:fldChar w:fldCharType="begin"/>
    </w:r>
    <w:r w:rsidRPr="008457E8">
      <w:rPr>
        <w:noProof/>
        <w:lang w:val="en-US"/>
      </w:rPr>
      <w:instrText xml:space="preserve"> FILENAME \* MERGEFORMAT </w:instrText>
    </w:r>
    <w:r w:rsidRPr="008457E8">
      <w:rPr>
        <w:noProof/>
        <w:lang w:val="en-US"/>
      </w:rPr>
      <w:fldChar w:fldCharType="separate"/>
    </w:r>
    <w:r w:rsidR="004337D4">
      <w:rPr>
        <w:noProof/>
        <w:lang w:val="en-US"/>
      </w:rPr>
      <w:t>VIC20_HExp_FunD.docx</w:t>
    </w:r>
    <w:r w:rsidRPr="008457E8">
      <w:rPr>
        <w:noProof/>
        <w:lang w:val="en-US"/>
      </w:rPr>
      <w:fldChar w:fldCharType="end"/>
    </w:r>
    <w:r w:rsidR="004207BD" w:rsidRPr="008457E8">
      <w:rPr>
        <w:lang w:val="en-US"/>
      </w:rPr>
      <w:tab/>
    </w:r>
    <w:r w:rsidR="004207BD" w:rsidRPr="008457E8">
      <w:rPr>
        <w:lang w:val="en-US"/>
      </w:rPr>
      <w:ptab w:relativeTo="margin" w:alignment="right" w:leader="none"/>
    </w:r>
    <w:r w:rsidR="006477E2" w:rsidRPr="008457E8">
      <w:rPr>
        <w:lang w:val="en-US"/>
      </w:rPr>
      <w:fldChar w:fldCharType="begin"/>
    </w:r>
    <w:r w:rsidR="006477E2" w:rsidRPr="008457E8">
      <w:rPr>
        <w:lang w:val="en-US"/>
      </w:rPr>
      <w:instrText xml:space="preserve"> TIME \@ "dd.MM.yyyy HH:mm" </w:instrText>
    </w:r>
    <w:r w:rsidR="006477E2" w:rsidRPr="008457E8">
      <w:rPr>
        <w:lang w:val="en-US"/>
      </w:rPr>
      <w:fldChar w:fldCharType="separate"/>
    </w:r>
    <w:r w:rsidR="004337D4">
      <w:rPr>
        <w:noProof/>
        <w:lang w:val="en-US"/>
      </w:rPr>
      <w:t>02.11.2021 16:50</w:t>
    </w:r>
    <w:r w:rsidR="006477E2" w:rsidRPr="008457E8">
      <w:rPr>
        <w:lang w:val="en-US"/>
      </w:rPr>
      <w:fldChar w:fldCharType="end"/>
    </w:r>
  </w:p>
  <w:p w14:paraId="05C4863D" w14:textId="22706AC8" w:rsidR="004207BD" w:rsidRPr="008457E8" w:rsidRDefault="0001054C">
    <w:pPr>
      <w:pStyle w:val="Fuzeile"/>
      <w:rPr>
        <w:lang w:val="en-US"/>
      </w:rPr>
    </w:pPr>
    <w:r w:rsidRPr="008457E8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8457E8">
          <w:rPr>
            <w:lang w:val="en-US"/>
          </w:rPr>
          <w:t>Sven Petersen</w:t>
        </w:r>
      </w:sdtContent>
    </w:sdt>
    <w:r w:rsidR="007C0EBE" w:rsidRPr="008457E8">
      <w:rPr>
        <w:lang w:val="en-US"/>
      </w:rPr>
      <w:tab/>
    </w:r>
    <w:r w:rsidRPr="008457E8">
      <w:rPr>
        <w:lang w:val="en-US"/>
      </w:rPr>
      <w:t>Page</w:t>
    </w:r>
    <w:r w:rsidR="007C0EBE" w:rsidRPr="008457E8">
      <w:rPr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PAGE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 xml:space="preserve"> </w:t>
    </w:r>
    <w:r w:rsidRPr="008457E8">
      <w:rPr>
        <w:rStyle w:val="Seitenzahl"/>
        <w:lang w:val="en-US"/>
      </w:rPr>
      <w:t>of</w:t>
    </w:r>
    <w:r w:rsidR="007C0EBE" w:rsidRPr="008457E8">
      <w:rPr>
        <w:rStyle w:val="Seitenzahl"/>
        <w:lang w:val="en-US"/>
      </w:rPr>
      <w:t xml:space="preserve"> </w:t>
    </w:r>
    <w:r w:rsidR="007C0EBE" w:rsidRPr="008457E8">
      <w:rPr>
        <w:rStyle w:val="Seitenzahl"/>
        <w:lang w:val="en-US"/>
      </w:rPr>
      <w:fldChar w:fldCharType="begin"/>
    </w:r>
    <w:r w:rsidR="007C0EBE" w:rsidRPr="008457E8">
      <w:rPr>
        <w:rStyle w:val="Seitenzahl"/>
        <w:lang w:val="en-US"/>
      </w:rPr>
      <w:instrText xml:space="preserve"> NUMPAGES </w:instrText>
    </w:r>
    <w:r w:rsidR="007C0EBE" w:rsidRPr="008457E8">
      <w:rPr>
        <w:rStyle w:val="Seitenzahl"/>
        <w:lang w:val="en-US"/>
      </w:rPr>
      <w:fldChar w:fldCharType="separate"/>
    </w:r>
    <w:r w:rsidR="00D4127D" w:rsidRPr="008457E8">
      <w:rPr>
        <w:rStyle w:val="Seitenzahl"/>
        <w:noProof/>
        <w:lang w:val="en-US"/>
      </w:rPr>
      <w:t>2</w:t>
    </w:r>
    <w:r w:rsidR="007C0EBE" w:rsidRPr="008457E8">
      <w:rPr>
        <w:rStyle w:val="Seitenzahl"/>
        <w:lang w:val="en-US"/>
      </w:rPr>
      <w:fldChar w:fldCharType="end"/>
    </w:r>
    <w:r w:rsidR="007C0EBE" w:rsidRPr="008457E8">
      <w:rPr>
        <w:rStyle w:val="Seitenzahl"/>
        <w:lang w:val="en-US"/>
      </w:rPr>
      <w:tab/>
      <w:t>Do</w:t>
    </w:r>
    <w:r w:rsidRPr="008457E8">
      <w:rPr>
        <w:rStyle w:val="Seitenzahl"/>
        <w:lang w:val="en-US"/>
      </w:rPr>
      <w:t>c</w:t>
    </w:r>
    <w:r w:rsidR="006477E2" w:rsidRPr="008457E8">
      <w:rPr>
        <w:rStyle w:val="Seitenzahl"/>
        <w:lang w:val="en-US"/>
      </w:rPr>
      <w:t>.</w:t>
    </w:r>
    <w:r w:rsidR="007C0EBE" w:rsidRPr="008457E8">
      <w:rPr>
        <w:rStyle w:val="Seitenzahl"/>
        <w:lang w:val="en-US"/>
      </w:rPr>
      <w:t>-N</w:t>
    </w:r>
    <w:r w:rsidRPr="008457E8">
      <w:rPr>
        <w:rStyle w:val="Seitenzahl"/>
        <w:lang w:val="en-US"/>
      </w:rPr>
      <w:t>o</w:t>
    </w:r>
    <w:r w:rsidR="007C0EBE" w:rsidRPr="008457E8">
      <w:rPr>
        <w:rStyle w:val="Seitenzahl"/>
        <w:lang w:val="en-US"/>
      </w:rPr>
      <w:t xml:space="preserve">.: </w:t>
    </w:r>
    <w:r w:rsidR="008457E8" w:rsidRPr="008457E8">
      <w:rPr>
        <w:rStyle w:val="Seitenzahl"/>
        <w:lang w:val="en-US"/>
      </w:rPr>
      <w:t>172</w:t>
    </w:r>
    <w:r w:rsidR="007C0EBE" w:rsidRPr="008457E8">
      <w:rPr>
        <w:rStyle w:val="Seitenzahl"/>
        <w:lang w:val="en-US"/>
      </w:rPr>
      <w:t>-</w:t>
    </w:r>
    <w:r w:rsidRPr="008457E8">
      <w:rPr>
        <w:rStyle w:val="Seitenzahl"/>
        <w:lang w:val="en-US"/>
      </w:rPr>
      <w:t>6</w:t>
    </w:r>
    <w:r w:rsidR="007C0EBE" w:rsidRPr="008457E8">
      <w:rPr>
        <w:rStyle w:val="Seitenzahl"/>
        <w:lang w:val="en-US"/>
      </w:rPr>
      <w:t>-0</w:t>
    </w:r>
    <w:r w:rsidR="008457E8" w:rsidRPr="008457E8">
      <w:rPr>
        <w:rStyle w:val="Seitenzahl"/>
        <w:lang w:val="en-US"/>
      </w:rPr>
      <w:t>2</w:t>
    </w:r>
    <w:r w:rsidR="007C0EBE" w:rsidRPr="008457E8">
      <w:rPr>
        <w:rStyle w:val="Seitenzahl"/>
        <w:lang w:val="en-US"/>
      </w:rPr>
      <w:t>-0</w:t>
    </w:r>
    <w:r w:rsidR="00533D4C">
      <w:rPr>
        <w:rStyle w:val="Seitenzahl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5A83" w14:textId="597426A9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4337D4">
      <w:rPr>
        <w:noProof/>
        <w:sz w:val="20"/>
        <w:szCs w:val="20"/>
      </w:rPr>
      <w:t>VIC20_HExp_FunD.docx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337D4">
      <w:rPr>
        <w:noProof/>
        <w:sz w:val="20"/>
        <w:szCs w:val="20"/>
      </w:rPr>
      <w:t>02.11.2021 16:50</w:t>
    </w:r>
    <w:r w:rsidR="00971548" w:rsidRPr="00A930FC">
      <w:rPr>
        <w:sz w:val="20"/>
        <w:szCs w:val="20"/>
      </w:rPr>
      <w:fldChar w:fldCharType="end"/>
    </w:r>
  </w:p>
  <w:p w14:paraId="77E5075D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44F7" w14:textId="77777777" w:rsidR="008457E8" w:rsidRDefault="008457E8" w:rsidP="004207BD">
      <w:pPr>
        <w:spacing w:after="0" w:line="240" w:lineRule="auto"/>
      </w:pPr>
      <w:r>
        <w:separator/>
      </w:r>
    </w:p>
  </w:footnote>
  <w:footnote w:type="continuationSeparator" w:id="0">
    <w:p w14:paraId="17970589" w14:textId="77777777" w:rsidR="008457E8" w:rsidRDefault="008457E8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E8"/>
    <w:rsid w:val="00003753"/>
    <w:rsid w:val="0001054C"/>
    <w:rsid w:val="00095AB4"/>
    <w:rsid w:val="000D4111"/>
    <w:rsid w:val="0017217F"/>
    <w:rsid w:val="00172E2D"/>
    <w:rsid w:val="001E790F"/>
    <w:rsid w:val="002779BC"/>
    <w:rsid w:val="00304344"/>
    <w:rsid w:val="003711DD"/>
    <w:rsid w:val="003A67A1"/>
    <w:rsid w:val="004207BD"/>
    <w:rsid w:val="004337D4"/>
    <w:rsid w:val="004D342E"/>
    <w:rsid w:val="004F659B"/>
    <w:rsid w:val="00506308"/>
    <w:rsid w:val="005131E2"/>
    <w:rsid w:val="00533D4C"/>
    <w:rsid w:val="00542508"/>
    <w:rsid w:val="005A0159"/>
    <w:rsid w:val="00625B98"/>
    <w:rsid w:val="006477E2"/>
    <w:rsid w:val="00706A1C"/>
    <w:rsid w:val="00781459"/>
    <w:rsid w:val="007949D2"/>
    <w:rsid w:val="007C0EBE"/>
    <w:rsid w:val="0083084C"/>
    <w:rsid w:val="008457E8"/>
    <w:rsid w:val="00951A09"/>
    <w:rsid w:val="00961D2D"/>
    <w:rsid w:val="00971548"/>
    <w:rsid w:val="00A34BD7"/>
    <w:rsid w:val="00A92BB9"/>
    <w:rsid w:val="00A930FC"/>
    <w:rsid w:val="00AC7503"/>
    <w:rsid w:val="00AE432D"/>
    <w:rsid w:val="00C4787A"/>
    <w:rsid w:val="00C77752"/>
    <w:rsid w:val="00C848AE"/>
    <w:rsid w:val="00CE5D11"/>
    <w:rsid w:val="00D15F29"/>
    <w:rsid w:val="00D4127D"/>
    <w:rsid w:val="00DC1E07"/>
    <w:rsid w:val="00DF5998"/>
    <w:rsid w:val="00E62356"/>
    <w:rsid w:val="00EE5A9E"/>
    <w:rsid w:val="00F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8583843"/>
  <w15:chartTrackingRefBased/>
  <w15:docId w15:val="{0EC00CCC-5AA4-463E-8329-EB20CEAA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57E8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F05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13</cp:revision>
  <cp:lastPrinted>2021-11-02T15:50:00Z</cp:lastPrinted>
  <dcterms:created xsi:type="dcterms:W3CDTF">2020-11-23T16:17:00Z</dcterms:created>
  <dcterms:modified xsi:type="dcterms:W3CDTF">2021-11-02T15:50:00Z</dcterms:modified>
</cp:coreProperties>
</file>