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3BB3C" w14:textId="77777777"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Versa64Cart v1.2</w:t>
      </w:r>
    </w:p>
    <w:p w14:paraId="63E2A584" w14:textId="77777777"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Functional Description</w:t>
      </w:r>
    </w:p>
    <w:p w14:paraId="08F4A60D" w14:textId="77777777" w:rsidR="0001054C" w:rsidRDefault="00FC0588" w:rsidP="00A92BB9">
      <w:pPr>
        <w:rPr>
          <w:rStyle w:val="Buchtitel"/>
          <w:b w:val="0"/>
          <w:bCs w:val="0"/>
          <w:i w:val="0"/>
          <w:iCs w:val="0"/>
          <w:lang w:val="en-US"/>
        </w:rPr>
      </w:pPr>
      <w:r>
        <w:rPr>
          <w:rStyle w:val="Buchtitel"/>
          <w:b w:val="0"/>
          <w:bCs w:val="0"/>
          <w:i w:val="0"/>
          <w:iCs w:val="0"/>
          <w:lang w:val="en-US"/>
        </w:rPr>
        <w:t>J1 are the contact</w:t>
      </w:r>
      <w:r w:rsidR="008D7957">
        <w:rPr>
          <w:rStyle w:val="Buchtitel"/>
          <w:b w:val="0"/>
          <w:bCs w:val="0"/>
          <w:i w:val="0"/>
          <w:iCs w:val="0"/>
          <w:lang w:val="en-US"/>
        </w:rPr>
        <w:t>s</w:t>
      </w:r>
      <w:r>
        <w:rPr>
          <w:rStyle w:val="Buchtitel"/>
          <w:b w:val="0"/>
          <w:bCs w:val="0"/>
          <w:i w:val="0"/>
          <w:iCs w:val="0"/>
          <w:lang w:val="en-US"/>
        </w:rPr>
        <w:t xml:space="preserve">, that fit into the Commodore C64 expansion port. The pin numbering is identical to those of the C64. IC1 is the EPROM, which can be socketed or not. C1 is the blocking capacitor, that should help to keep the noise from the supply voltage out of the IC. </w:t>
      </w:r>
    </w:p>
    <w:p w14:paraId="2C93062F" w14:textId="77777777" w:rsidR="00FC0588" w:rsidRDefault="00FC0588" w:rsidP="00A92BB9">
      <w:pPr>
        <w:rPr>
          <w:lang w:val="en-US"/>
        </w:rPr>
      </w:pPr>
      <w:r>
        <w:rPr>
          <w:rStyle w:val="Buchtitel"/>
          <w:b w:val="0"/>
          <w:bCs w:val="0"/>
          <w:i w:val="0"/>
          <w:iCs w:val="0"/>
          <w:lang w:val="en-US"/>
        </w:rPr>
        <w:t xml:space="preserve">The configuration is achieved with the DIP-Switch SW1, jumper J5 and jumper J6. </w:t>
      </w:r>
      <w:r w:rsidR="00756BF6">
        <w:rPr>
          <w:rStyle w:val="Buchtitel"/>
          <w:b w:val="0"/>
          <w:bCs w:val="0"/>
          <w:i w:val="0"/>
          <w:iCs w:val="0"/>
          <w:lang w:val="en-US"/>
        </w:rPr>
        <w:t xml:space="preserve">SW1-1 and SW1-2 set the signals </w:t>
      </w:r>
      <w:r w:rsidR="00756BF6">
        <w:rPr>
          <w:lang w:val="en-US"/>
        </w:rPr>
        <w:fldChar w:fldCharType="begin"/>
      </w:r>
      <w:r w:rsidR="00756BF6" w:rsidRPr="008D7957">
        <w:rPr>
          <w:lang w:val="en-US"/>
        </w:rPr>
        <w:instrText>EQ \x \to(</w:instrText>
      </w:r>
      <w:r w:rsidR="00756BF6">
        <w:rPr>
          <w:lang w:val="en-US"/>
        </w:rPr>
        <w:instrText>GAME</w:instrText>
      </w:r>
      <w:r w:rsidR="00756BF6" w:rsidRPr="008D7957">
        <w:rPr>
          <w:lang w:val="en-US"/>
        </w:rPr>
        <w:instrText>)</w:instrText>
      </w:r>
      <w:r w:rsidR="00756BF6">
        <w:rPr>
          <w:lang w:val="en-US"/>
        </w:rPr>
        <w:fldChar w:fldCharType="end"/>
      </w:r>
      <w:r w:rsidR="00756BF6">
        <w:rPr>
          <w:lang w:val="en-US"/>
        </w:rPr>
        <w:t xml:space="preserve"> and  </w:t>
      </w:r>
      <w:r w:rsidR="00756BF6">
        <w:rPr>
          <w:lang w:val="en-US"/>
        </w:rPr>
        <w:fldChar w:fldCharType="begin"/>
      </w:r>
      <w:r w:rsidR="00756BF6">
        <w:rPr>
          <w:lang w:val="en-US"/>
        </w:rPr>
        <w:instrText xml:space="preserve"> EQ \x \to(EXROM) </w:instrText>
      </w:r>
      <w:r w:rsidR="00756BF6">
        <w:rPr>
          <w:lang w:val="en-US"/>
        </w:rPr>
        <w:fldChar w:fldCharType="end"/>
      </w:r>
      <w:r w:rsidR="00756BF6">
        <w:rPr>
          <w:lang w:val="en-US"/>
        </w:rPr>
        <w:t xml:space="preserve">. These </w:t>
      </w:r>
      <w:r w:rsidR="008D7957">
        <w:rPr>
          <w:lang w:val="en-US"/>
        </w:rPr>
        <w:t>signalize</w:t>
      </w:r>
      <w:r w:rsidR="00756BF6">
        <w:rPr>
          <w:lang w:val="en-US"/>
        </w:rPr>
        <w:t xml:space="preserve"> the C64 the </w:t>
      </w:r>
      <w:r w:rsidR="008D7957">
        <w:rPr>
          <w:lang w:val="en-US"/>
        </w:rPr>
        <w:t xml:space="preserve">mode of the </w:t>
      </w:r>
      <w:r w:rsidR="00756BF6">
        <w:rPr>
          <w:lang w:val="en-US"/>
        </w:rPr>
        <w:t>cartridge</w:t>
      </w:r>
      <w:r w:rsidR="004D1FCA">
        <w:rPr>
          <w:lang w:val="en-US"/>
        </w:rPr>
        <w:t>.</w:t>
      </w:r>
      <w:r w:rsidR="00756BF6">
        <w:rPr>
          <w:lang w:val="en-US"/>
        </w:rPr>
        <w:t xml:space="preserve"> The </w:t>
      </w:r>
      <w:r w:rsidR="004D1FCA">
        <w:rPr>
          <w:lang w:val="en-US"/>
        </w:rPr>
        <w:t>s</w:t>
      </w:r>
      <w:r w:rsidR="00756BF6">
        <w:rPr>
          <w:lang w:val="en-US"/>
        </w:rPr>
        <w:t xml:space="preserve">witches SW1-3 to SW3-5 are responsible for the (manual) bank select: The configure the three most sufficient address bit of the EPROM, since those are not asserted by the C64, which only addresses 8kB blocks. </w:t>
      </w:r>
    </w:p>
    <w:p w14:paraId="1F60FB2A" w14:textId="77777777" w:rsidR="00756BF6" w:rsidRDefault="00756BF6" w:rsidP="00A92BB9">
      <w:pPr>
        <w:rPr>
          <w:lang w:val="en-US"/>
        </w:rPr>
      </w:pPr>
      <w:r>
        <w:rPr>
          <w:lang w:val="en-US"/>
        </w:rPr>
        <w:t xml:space="preserve">For 16kB cartridges, a further address bit (A13) is required. Since this kind of cartridge uses both chip selects (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the signal </w:t>
      </w:r>
      <w:r>
        <w:rPr>
          <w:lang w:val="en-US"/>
        </w:rPr>
        <w:fldChar w:fldCharType="begin"/>
      </w:r>
      <w:r>
        <w:rPr>
          <w:lang w:val="en-US"/>
        </w:rPr>
        <w:instrText xml:space="preserve"> EQ \x \to(ROML) </w:instrText>
      </w:r>
      <w:r>
        <w:rPr>
          <w:lang w:val="en-US"/>
        </w:rPr>
        <w:fldChar w:fldCharType="end"/>
      </w:r>
      <w:r>
        <w:rPr>
          <w:lang w:val="en-US"/>
        </w:rPr>
        <w:t>is used for this purpose. It will be low, while the lower 8kB are addressed and HIGH, while the upper 8kB are addressed.</w:t>
      </w:r>
    </w:p>
    <w:p w14:paraId="669035AD" w14:textId="77777777" w:rsidR="00756BF6" w:rsidRDefault="004D1FCA" w:rsidP="00A92BB9">
      <w:pPr>
        <w:rPr>
          <w:lang w:val="en-US"/>
        </w:rPr>
      </w:pPr>
      <w:r>
        <w:rPr>
          <w:lang w:val="en-US"/>
        </w:rPr>
        <w:t xml:space="preserve">The 16k cartridge configuration requires to combine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to one chip select signal. This function is provided by the wired AND circuit D1, D2 and R1. R1 is pulling the RH&amp;RL signal HIGH. In case one of those signals is low, the RH&amp;RL is driven LOW. </w:t>
      </w:r>
    </w:p>
    <w:p w14:paraId="45680943" w14:textId="77777777" w:rsidR="004D1FCA" w:rsidRDefault="004D1FCA" w:rsidP="00A92BB9">
      <w:pPr>
        <w:rPr>
          <w:rStyle w:val="Buchtitel"/>
          <w:b w:val="0"/>
          <w:bCs w:val="0"/>
          <w:i w:val="0"/>
          <w:iCs w:val="0"/>
          <w:lang w:val="en-US"/>
        </w:rPr>
      </w:pPr>
      <w:r>
        <w:rPr>
          <w:rStyle w:val="Buchtitel"/>
          <w:b w:val="0"/>
          <w:bCs w:val="0"/>
          <w:i w:val="0"/>
          <w:iCs w:val="0"/>
          <w:lang w:val="en-US"/>
        </w:rPr>
        <w:t>The required chip select signal can be selected with J6.</w:t>
      </w:r>
    </w:p>
    <w:p w14:paraId="433819E5" w14:textId="77777777" w:rsidR="004D1FCA" w:rsidRDefault="004D1FCA" w:rsidP="00A92BB9">
      <w:pPr>
        <w:rPr>
          <w:rStyle w:val="Buchtitel"/>
          <w:b w:val="0"/>
          <w:bCs w:val="0"/>
          <w:i w:val="0"/>
          <w:iCs w:val="0"/>
          <w:lang w:val="en-US"/>
        </w:rPr>
      </w:pPr>
      <w:r>
        <w:rPr>
          <w:rStyle w:val="Buchtitel"/>
          <w:b w:val="0"/>
          <w:bCs w:val="0"/>
          <w:i w:val="0"/>
          <w:iCs w:val="0"/>
          <w:lang w:val="en-US"/>
        </w:rPr>
        <w:t>In 8k mode, the address bit A13 is set by the DIP-switch. Jumper J5 has to be set to the “Switch” position.</w:t>
      </w:r>
    </w:p>
    <w:p w14:paraId="5A4635C4" w14:textId="77777777" w:rsidR="004D1FCA" w:rsidRDefault="004D1FCA" w:rsidP="00A92BB9">
      <w:pPr>
        <w:rPr>
          <w:lang w:val="en-US"/>
        </w:rPr>
      </w:pPr>
      <w:r>
        <w:rPr>
          <w:rStyle w:val="Buchtitel"/>
          <w:b w:val="0"/>
          <w:bCs w:val="0"/>
          <w:i w:val="0"/>
          <w:iCs w:val="0"/>
          <w:lang w:val="en-US"/>
        </w:rPr>
        <w:t xml:space="preserve">While </w:t>
      </w:r>
      <w:r>
        <w:rPr>
          <w:lang w:val="en-US"/>
        </w:rPr>
        <w:fldChar w:fldCharType="begin"/>
      </w:r>
      <w:r w:rsidRPr="008D7957">
        <w:rPr>
          <w:lang w:val="en-US"/>
        </w:rPr>
        <w:instrText>EQ \x \to(</w:instrText>
      </w:r>
      <w:r>
        <w:rPr>
          <w:lang w:val="en-US"/>
        </w:rPr>
        <w:instrText>GAME</w:instrText>
      </w:r>
      <w:r w:rsidRPr="008D7957">
        <w:rPr>
          <w:lang w:val="en-US"/>
        </w:rPr>
        <w:instrText>)</w:instrText>
      </w:r>
      <w:r>
        <w:rPr>
          <w:lang w:val="en-US"/>
        </w:rPr>
        <w:fldChar w:fldCharType="end"/>
      </w:r>
      <w:r>
        <w:rPr>
          <w:lang w:val="en-US"/>
        </w:rPr>
        <w:t xml:space="preserve"> and  </w:t>
      </w:r>
      <w:r>
        <w:rPr>
          <w:lang w:val="en-US"/>
        </w:rPr>
        <w:fldChar w:fldCharType="begin"/>
      </w:r>
      <w:r>
        <w:rPr>
          <w:lang w:val="en-US"/>
        </w:rPr>
        <w:instrText xml:space="preserve"> EQ \x \to(EXROM) </w:instrText>
      </w:r>
      <w:r>
        <w:rPr>
          <w:lang w:val="en-US"/>
        </w:rPr>
        <w:fldChar w:fldCharType="end"/>
      </w:r>
      <w:r>
        <w:rPr>
          <w:lang w:val="en-US"/>
        </w:rPr>
        <w:t xml:space="preserve">utilize the pull-up resistors inside the C64, </w:t>
      </w:r>
      <w:r w:rsidR="008D7957">
        <w:rPr>
          <w:lang w:val="en-US"/>
        </w:rPr>
        <w:t>the address signals A13 to A15 require Pull-Up resistors on the cartridge board (R2-R4). There are solder bridges on the component side if the Versa64Cart, that can be used alternatively to the DIP-Switch to pull each signal low. In case the Pull-Up resistors R2-R4 are not populated, additional solder bridges can be used to set A13 – A15 to a HIGH level (only those, that are set to a HIGH level). It is obvious, that closing the HIGH bridge and the LOW bridge of a signal at the same time produces a short circuit.</w:t>
      </w:r>
    </w:p>
    <w:p w14:paraId="5289764C" w14:textId="77777777" w:rsidR="008D7957" w:rsidRDefault="008D7957" w:rsidP="00A92BB9">
      <w:pPr>
        <w:rPr>
          <w:lang w:val="en-US"/>
        </w:rPr>
      </w:pPr>
      <w:r>
        <w:rPr>
          <w:lang w:val="en-US"/>
        </w:rPr>
        <w:t>SW2 is the reset switch. A pull-up resistor on the C64 mainboard is utilized here.</w:t>
      </w:r>
      <w:bookmarkStart w:id="0" w:name="_GoBack"/>
      <w:bookmarkEnd w:id="0"/>
    </w:p>
    <w:p w14:paraId="7E8C1021" w14:textId="77777777" w:rsidR="008D7957" w:rsidRPr="00DC7E7E" w:rsidRDefault="008D7957" w:rsidP="00A92BB9">
      <w:pPr>
        <w:rPr>
          <w:rStyle w:val="Buchtitel"/>
          <w:b w:val="0"/>
          <w:bCs w:val="0"/>
          <w:i w:val="0"/>
          <w:iCs w:val="0"/>
          <w:lang w:val="en-US"/>
        </w:rPr>
      </w:pPr>
    </w:p>
    <w:sectPr w:rsidR="008D7957" w:rsidRPr="00DC7E7E"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5446E" w14:textId="77777777" w:rsidR="00DC7E7E" w:rsidRDefault="00DC7E7E" w:rsidP="004207BD">
      <w:pPr>
        <w:spacing w:after="0" w:line="240" w:lineRule="auto"/>
      </w:pPr>
      <w:r>
        <w:separator/>
      </w:r>
    </w:p>
  </w:endnote>
  <w:endnote w:type="continuationSeparator" w:id="0">
    <w:p w14:paraId="3C841BE0" w14:textId="77777777" w:rsidR="00DC7E7E" w:rsidRDefault="00DC7E7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242D2" w14:textId="161EF6F7" w:rsidR="004207BD" w:rsidRPr="008D7957" w:rsidRDefault="00AE432D">
    <w:pPr>
      <w:pStyle w:val="Fuzeile"/>
      <w:rPr>
        <w:lang w:val="en-US"/>
      </w:rPr>
    </w:pPr>
    <w:r>
      <w:rPr>
        <w:noProof/>
      </w:rPr>
      <w:fldChar w:fldCharType="begin"/>
    </w:r>
    <w:r w:rsidRPr="008D7957">
      <w:rPr>
        <w:noProof/>
        <w:lang w:val="en-US"/>
      </w:rPr>
      <w:instrText xml:space="preserve"> FILENAME \* MERGEFORMAT </w:instrText>
    </w:r>
    <w:r>
      <w:rPr>
        <w:noProof/>
      </w:rPr>
      <w:fldChar w:fldCharType="separate"/>
    </w:r>
    <w:r w:rsidR="00493DBB">
      <w:rPr>
        <w:noProof/>
        <w:lang w:val="en-US"/>
      </w:rPr>
      <w:t>Versa64Cart_FunD_v1_2.docx</w:t>
    </w:r>
    <w:r>
      <w:rPr>
        <w:noProof/>
      </w:rPr>
      <w:fldChar w:fldCharType="end"/>
    </w:r>
    <w:r w:rsidR="004207BD" w:rsidRPr="008D7957">
      <w:rPr>
        <w:lang w:val="en-US"/>
      </w:rPr>
      <w:tab/>
    </w:r>
    <w:r w:rsidR="004207BD">
      <w:ptab w:relativeTo="margin" w:alignment="right" w:leader="none"/>
    </w:r>
    <w:r w:rsidR="006477E2">
      <w:fldChar w:fldCharType="begin"/>
    </w:r>
    <w:r w:rsidR="006477E2">
      <w:instrText xml:space="preserve"> TIME \@ "dd.MM.yyyy HH:mm" </w:instrText>
    </w:r>
    <w:r w:rsidR="006477E2">
      <w:fldChar w:fldCharType="separate"/>
    </w:r>
    <w:r w:rsidR="00493DBB">
      <w:rPr>
        <w:noProof/>
      </w:rPr>
      <w:t>24.05.2019 16:52</w:t>
    </w:r>
    <w:r w:rsidR="006477E2">
      <w:fldChar w:fldCharType="end"/>
    </w:r>
  </w:p>
  <w:p w14:paraId="47AA240B" w14:textId="77777777" w:rsidR="004207BD" w:rsidRPr="008D7957" w:rsidRDefault="0001054C">
    <w:pPr>
      <w:pStyle w:val="Fuzeile"/>
      <w:rPr>
        <w:lang w:val="en-US"/>
      </w:rPr>
    </w:pPr>
    <w:r w:rsidRPr="008D795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8D7957">
          <w:rPr>
            <w:lang w:val="en-US"/>
          </w:rPr>
          <w:t>Sven Petersen</w:t>
        </w:r>
      </w:sdtContent>
    </w:sdt>
    <w:r w:rsidR="007C0EBE" w:rsidRPr="008D7957">
      <w:rPr>
        <w:lang w:val="en-US"/>
      </w:rPr>
      <w:tab/>
    </w:r>
    <w:r w:rsidRPr="008D7957">
      <w:rPr>
        <w:lang w:val="en-US"/>
      </w:rPr>
      <w:t>Page</w:t>
    </w:r>
    <w:r w:rsidR="007C0EBE" w:rsidRPr="008D7957">
      <w:rPr>
        <w:lang w:val="en-US"/>
      </w:rPr>
      <w:t xml:space="preserve"> </w:t>
    </w:r>
    <w:r w:rsidR="007C0EBE">
      <w:rPr>
        <w:rStyle w:val="Seitenzahl"/>
      </w:rPr>
      <w:fldChar w:fldCharType="begin"/>
    </w:r>
    <w:r w:rsidR="007C0EBE" w:rsidRPr="008D7957">
      <w:rPr>
        <w:rStyle w:val="Seitenzahl"/>
        <w:lang w:val="en-US"/>
      </w:rPr>
      <w:instrText xml:space="preserve"> PAGE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 xml:space="preserve"> </w:t>
    </w:r>
    <w:r w:rsidRPr="008D7957">
      <w:rPr>
        <w:rStyle w:val="Seitenzahl"/>
        <w:lang w:val="en-US"/>
      </w:rPr>
      <w:t>of</w:t>
    </w:r>
    <w:r w:rsidR="007C0EBE" w:rsidRPr="008D7957">
      <w:rPr>
        <w:rStyle w:val="Seitenzahl"/>
        <w:lang w:val="en-US"/>
      </w:rPr>
      <w:t xml:space="preserve"> </w:t>
    </w:r>
    <w:r w:rsidR="007C0EBE">
      <w:rPr>
        <w:rStyle w:val="Seitenzahl"/>
      </w:rPr>
      <w:fldChar w:fldCharType="begin"/>
    </w:r>
    <w:r w:rsidR="007C0EBE" w:rsidRPr="008D7957">
      <w:rPr>
        <w:rStyle w:val="Seitenzahl"/>
        <w:lang w:val="en-US"/>
      </w:rPr>
      <w:instrText xml:space="preserve"> NUMPAGES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ab/>
      <w:t>Do</w:t>
    </w:r>
    <w:r w:rsidRPr="008D7957">
      <w:rPr>
        <w:rStyle w:val="Seitenzahl"/>
        <w:lang w:val="en-US"/>
      </w:rPr>
      <w:t>c</w:t>
    </w:r>
    <w:r w:rsidR="006477E2" w:rsidRPr="008D7957">
      <w:rPr>
        <w:rStyle w:val="Seitenzahl"/>
        <w:lang w:val="en-US"/>
      </w:rPr>
      <w:t>.</w:t>
    </w:r>
    <w:r w:rsidR="007C0EBE" w:rsidRPr="008D7957">
      <w:rPr>
        <w:rStyle w:val="Seitenzahl"/>
        <w:lang w:val="en-US"/>
      </w:rPr>
      <w:t>-N</w:t>
    </w:r>
    <w:r w:rsidRPr="008D7957">
      <w:rPr>
        <w:rStyle w:val="Seitenzahl"/>
        <w:lang w:val="en-US"/>
      </w:rPr>
      <w:t>o</w:t>
    </w:r>
    <w:r w:rsidR="007C0EBE" w:rsidRPr="008D7957">
      <w:rPr>
        <w:rStyle w:val="Seitenzahl"/>
        <w:lang w:val="en-US"/>
      </w:rPr>
      <w:t>.: 000-</w:t>
    </w:r>
    <w:r w:rsidRPr="008D7957">
      <w:rPr>
        <w:rStyle w:val="Seitenzahl"/>
        <w:lang w:val="en-US"/>
      </w:rPr>
      <w:t>6</w:t>
    </w:r>
    <w:r w:rsidR="007C0EBE" w:rsidRPr="008D7957">
      <w:rPr>
        <w:rStyle w:val="Seitenzahl"/>
        <w:lang w:val="en-US"/>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D89D" w14:textId="728EFA11" w:rsidR="00971548" w:rsidRPr="00DC7E7E" w:rsidRDefault="00E62356" w:rsidP="00A930FC">
    <w:pPr>
      <w:pStyle w:val="Kopfzeile"/>
      <w:rPr>
        <w:sz w:val="20"/>
        <w:szCs w:val="20"/>
        <w:lang w:val="en-US"/>
      </w:rPr>
    </w:pPr>
    <w:r w:rsidRPr="00DC7E7E">
      <w:rPr>
        <w:sz w:val="20"/>
        <w:szCs w:val="20"/>
        <w:lang w:val="en-US"/>
      </w:rPr>
      <w:fldChar w:fldCharType="begin"/>
    </w:r>
    <w:r w:rsidRPr="00DC7E7E">
      <w:rPr>
        <w:sz w:val="20"/>
        <w:szCs w:val="20"/>
        <w:lang w:val="en-US"/>
      </w:rPr>
      <w:instrText xml:space="preserve"> FILENAME \* MERGEFORMAT </w:instrText>
    </w:r>
    <w:r w:rsidRPr="00DC7E7E">
      <w:rPr>
        <w:sz w:val="20"/>
        <w:szCs w:val="20"/>
        <w:lang w:val="en-US"/>
      </w:rPr>
      <w:fldChar w:fldCharType="separate"/>
    </w:r>
    <w:r w:rsidR="00493DBB">
      <w:rPr>
        <w:noProof/>
        <w:sz w:val="20"/>
        <w:szCs w:val="20"/>
        <w:lang w:val="en-US"/>
      </w:rPr>
      <w:t>Versa64Cart_FunD_v1_2.docx</w:t>
    </w:r>
    <w:r w:rsidRPr="00DC7E7E">
      <w:rPr>
        <w:sz w:val="20"/>
        <w:szCs w:val="20"/>
        <w:lang w:val="en-US"/>
      </w:rPr>
      <w:fldChar w:fldCharType="end"/>
    </w:r>
    <w:r w:rsidR="00971548" w:rsidRPr="00DC7E7E">
      <w:rPr>
        <w:sz w:val="20"/>
        <w:szCs w:val="20"/>
        <w:lang w:val="en-US"/>
      </w:rPr>
      <w:tab/>
    </w:r>
    <w:r w:rsidR="00D4127D" w:rsidRPr="00DC7E7E">
      <w:rPr>
        <w:sz w:val="20"/>
        <w:szCs w:val="20"/>
        <w:lang w:val="en-US"/>
      </w:rPr>
      <w:tab/>
    </w:r>
    <w:r w:rsidR="00971548" w:rsidRPr="00DC7E7E">
      <w:rPr>
        <w:sz w:val="20"/>
        <w:szCs w:val="20"/>
        <w:lang w:val="en-US"/>
      </w:rPr>
      <w:fldChar w:fldCharType="begin"/>
    </w:r>
    <w:r w:rsidR="00971548" w:rsidRPr="00DC7E7E">
      <w:rPr>
        <w:sz w:val="20"/>
        <w:szCs w:val="20"/>
        <w:lang w:val="en-US"/>
      </w:rPr>
      <w:instrText xml:space="preserve"> TIME \@ "dd.MM.yyyy HH:mm" </w:instrText>
    </w:r>
    <w:r w:rsidR="00971548" w:rsidRPr="00DC7E7E">
      <w:rPr>
        <w:sz w:val="20"/>
        <w:szCs w:val="20"/>
        <w:lang w:val="en-US"/>
      </w:rPr>
      <w:fldChar w:fldCharType="separate"/>
    </w:r>
    <w:r w:rsidR="00493DBB">
      <w:rPr>
        <w:noProof/>
        <w:sz w:val="20"/>
        <w:szCs w:val="20"/>
        <w:lang w:val="en-US"/>
      </w:rPr>
      <w:t>24.05.2019 16:52</w:t>
    </w:r>
    <w:r w:rsidR="00971548" w:rsidRPr="00DC7E7E">
      <w:rPr>
        <w:sz w:val="20"/>
        <w:szCs w:val="20"/>
        <w:lang w:val="en-US"/>
      </w:rPr>
      <w:fldChar w:fldCharType="end"/>
    </w:r>
  </w:p>
  <w:p w14:paraId="2A16B4E9" w14:textId="77777777" w:rsidR="00971548" w:rsidRPr="00DC7E7E" w:rsidRDefault="003711DD" w:rsidP="004F659B">
    <w:pPr>
      <w:pStyle w:val="Kopfzeile"/>
      <w:rPr>
        <w:sz w:val="20"/>
        <w:szCs w:val="20"/>
        <w:lang w:val="en-US"/>
      </w:rPr>
    </w:pPr>
    <w:r w:rsidRPr="00DC7E7E">
      <w:rPr>
        <w:sz w:val="20"/>
        <w:szCs w:val="20"/>
        <w:lang w:val="en-US"/>
      </w:rPr>
      <w:t xml:space="preserve">Drafted by </w:t>
    </w:r>
    <w:r w:rsidR="00971548" w:rsidRPr="00DC7E7E">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DC7E7E">
          <w:rPr>
            <w:sz w:val="20"/>
            <w:szCs w:val="20"/>
            <w:lang w:val="en-US"/>
          </w:rPr>
          <w:t>Sven Petersen</w:t>
        </w:r>
      </w:sdtContent>
    </w:sdt>
    <w:r w:rsidR="00971548" w:rsidRPr="00DC7E7E">
      <w:rPr>
        <w:sz w:val="20"/>
        <w:szCs w:val="20"/>
        <w:lang w:val="en-US"/>
      </w:rPr>
      <w:tab/>
    </w:r>
    <w:r w:rsidRPr="00DC7E7E">
      <w:rPr>
        <w:sz w:val="20"/>
        <w:szCs w:val="20"/>
        <w:lang w:val="en-US"/>
      </w:rPr>
      <w:t>Page</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PAGE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 xml:space="preserve"> </w:t>
    </w:r>
    <w:r w:rsidRPr="00DC7E7E">
      <w:rPr>
        <w:sz w:val="20"/>
        <w:szCs w:val="20"/>
        <w:lang w:val="en-US"/>
      </w:rPr>
      <w:t>of</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NUMPAGES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ab/>
      <w:t>Do</w:t>
    </w:r>
    <w:r w:rsidRPr="00DC7E7E">
      <w:rPr>
        <w:sz w:val="20"/>
        <w:szCs w:val="20"/>
        <w:lang w:val="en-US"/>
      </w:rPr>
      <w:t>c</w:t>
    </w:r>
    <w:r w:rsidR="00971548" w:rsidRPr="00DC7E7E">
      <w:rPr>
        <w:sz w:val="20"/>
        <w:szCs w:val="20"/>
        <w:lang w:val="en-US"/>
      </w:rPr>
      <w:t>.-N</w:t>
    </w:r>
    <w:r w:rsidRPr="00DC7E7E">
      <w:rPr>
        <w:sz w:val="20"/>
        <w:szCs w:val="20"/>
        <w:lang w:val="en-US"/>
      </w:rPr>
      <w:t>o</w:t>
    </w:r>
    <w:r w:rsidR="00971548" w:rsidRPr="00DC7E7E">
      <w:rPr>
        <w:sz w:val="20"/>
        <w:szCs w:val="20"/>
        <w:lang w:val="en-US"/>
      </w:rPr>
      <w:t xml:space="preserve">.: </w:t>
    </w:r>
    <w:r w:rsidR="00DC7E7E" w:rsidRPr="00DC7E7E">
      <w:rPr>
        <w:sz w:val="20"/>
        <w:szCs w:val="20"/>
        <w:lang w:val="en-US"/>
      </w:rPr>
      <w:t>121</w:t>
    </w:r>
    <w:r w:rsidR="00971548" w:rsidRPr="00DC7E7E">
      <w:rPr>
        <w:sz w:val="20"/>
        <w:szCs w:val="20"/>
        <w:lang w:val="en-US"/>
      </w:rPr>
      <w:t>-</w:t>
    </w:r>
    <w:r w:rsidR="00A930FC" w:rsidRPr="00DC7E7E">
      <w:rPr>
        <w:sz w:val="20"/>
        <w:szCs w:val="20"/>
        <w:lang w:val="en-US"/>
      </w:rPr>
      <w:t>6</w:t>
    </w:r>
    <w:r w:rsidR="00971548" w:rsidRPr="00DC7E7E">
      <w:rPr>
        <w:sz w:val="20"/>
        <w:szCs w:val="20"/>
        <w:lang w:val="en-US"/>
      </w:rPr>
      <w:t>-0</w:t>
    </w:r>
    <w:r w:rsidR="00DC7E7E" w:rsidRPr="00DC7E7E">
      <w:rPr>
        <w:sz w:val="20"/>
        <w:szCs w:val="20"/>
        <w:lang w:val="en-US"/>
      </w:rPr>
      <w:t>2</w:t>
    </w:r>
    <w:r w:rsidR="00971548" w:rsidRPr="00DC7E7E">
      <w:rPr>
        <w:sz w:val="20"/>
        <w:szCs w:val="20"/>
        <w:lang w:val="en-US"/>
      </w:rPr>
      <w:t>-0</w:t>
    </w:r>
    <w:r w:rsidR="00DC7E7E" w:rsidRPr="00DC7E7E">
      <w:rPr>
        <w:sz w:val="20"/>
        <w:szCs w:val="20"/>
        <w:lang w:val="en-US"/>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5DC2" w14:textId="77777777" w:rsidR="00DC7E7E" w:rsidRDefault="00DC7E7E" w:rsidP="004207BD">
      <w:pPr>
        <w:spacing w:after="0" w:line="240" w:lineRule="auto"/>
      </w:pPr>
      <w:r>
        <w:separator/>
      </w:r>
    </w:p>
  </w:footnote>
  <w:footnote w:type="continuationSeparator" w:id="0">
    <w:p w14:paraId="31F1A686" w14:textId="77777777" w:rsidR="00DC7E7E" w:rsidRDefault="00DC7E7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6447" w14:textId="77777777" w:rsidR="00DC7E7E" w:rsidRPr="00A930FC" w:rsidRDefault="005131E2" w:rsidP="00DC7E7E">
    <w:pPr>
      <w:pStyle w:val="Kopfzeile"/>
    </w:pPr>
    <w:r>
      <w:rPr>
        <w:sz w:val="20"/>
        <w:szCs w:val="20"/>
      </w:rPr>
      <w:tab/>
    </w:r>
    <w:r w:rsidR="00506308">
      <w:rPr>
        <w:sz w:val="20"/>
        <w:szCs w:val="20"/>
      </w:rPr>
      <w:tab/>
    </w:r>
  </w:p>
  <w:p w14:paraId="2EB1E3C4" w14:textId="77777777" w:rsidR="005131E2" w:rsidRPr="00A930FC" w:rsidRDefault="005131E2" w:rsidP="005131E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7E"/>
    <w:rsid w:val="0001054C"/>
    <w:rsid w:val="00095AB4"/>
    <w:rsid w:val="000D4111"/>
    <w:rsid w:val="00172E2D"/>
    <w:rsid w:val="001E790F"/>
    <w:rsid w:val="002779BC"/>
    <w:rsid w:val="00304344"/>
    <w:rsid w:val="003711DD"/>
    <w:rsid w:val="004207BD"/>
    <w:rsid w:val="00493DBB"/>
    <w:rsid w:val="004D1FCA"/>
    <w:rsid w:val="004F659B"/>
    <w:rsid w:val="00506308"/>
    <w:rsid w:val="005131E2"/>
    <w:rsid w:val="00542508"/>
    <w:rsid w:val="00625B98"/>
    <w:rsid w:val="006477E2"/>
    <w:rsid w:val="00706A1C"/>
    <w:rsid w:val="00756BF6"/>
    <w:rsid w:val="00781459"/>
    <w:rsid w:val="007949D2"/>
    <w:rsid w:val="007C0EBE"/>
    <w:rsid w:val="008D7957"/>
    <w:rsid w:val="00951A09"/>
    <w:rsid w:val="00961D2D"/>
    <w:rsid w:val="00971548"/>
    <w:rsid w:val="00A34BD7"/>
    <w:rsid w:val="00A92BB9"/>
    <w:rsid w:val="00A930FC"/>
    <w:rsid w:val="00AE432D"/>
    <w:rsid w:val="00CE5D11"/>
    <w:rsid w:val="00D15F29"/>
    <w:rsid w:val="00D4127D"/>
    <w:rsid w:val="00DC1E07"/>
    <w:rsid w:val="00DC7E7E"/>
    <w:rsid w:val="00DF5998"/>
    <w:rsid w:val="00E62356"/>
    <w:rsid w:val="00EE5A9E"/>
    <w:rsid w:val="00FC058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A9AC74"/>
  <w15:chartTrackingRefBased/>
  <w15:docId w15:val="{463622D4-5919-48D6-9AFB-A15F95F3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5CFCA-5D45-4CE1-B61B-F283F34B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301</Words>
  <Characters>1898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2019-05-24T14:52:00Z</cp:lastPrinted>
  <dcterms:created xsi:type="dcterms:W3CDTF">2019-05-14T16:44:00Z</dcterms:created>
  <dcterms:modified xsi:type="dcterms:W3CDTF">2019-05-24T14:52:00Z</dcterms:modified>
</cp:coreProperties>
</file>