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F2C34" w14:textId="77777777" w:rsidR="00F6084B" w:rsidRDefault="00F6084B">
      <w:pPr>
        <w:pBdr>
          <w:top w:val="nil"/>
          <w:left w:val="nil"/>
          <w:bottom w:val="nil"/>
          <w:right w:val="nil"/>
          <w:between w:val="nil"/>
        </w:pBdr>
        <w:tabs>
          <w:tab w:val="left" w:pos="6946"/>
        </w:tabs>
        <w:spacing w:after="200"/>
        <w:jc w:val="center"/>
        <w:rPr>
          <w:rFonts w:ascii="Arial" w:eastAsia="Arial" w:hAnsi="Arial" w:cs="Arial"/>
          <w:b/>
          <w:u w:val="single"/>
        </w:rPr>
      </w:pPr>
    </w:p>
    <w:p w14:paraId="505F8707" w14:textId="77777777" w:rsidR="00F6084B" w:rsidRDefault="00B7575D">
      <w:pPr>
        <w:pBdr>
          <w:top w:val="nil"/>
          <w:left w:val="nil"/>
          <w:bottom w:val="nil"/>
          <w:right w:val="nil"/>
          <w:between w:val="nil"/>
        </w:pBdr>
        <w:tabs>
          <w:tab w:val="left" w:pos="6946"/>
        </w:tabs>
        <w:spacing w:after="200"/>
        <w:jc w:val="center"/>
        <w:rPr>
          <w:rFonts w:ascii="Arial" w:eastAsia="Arial" w:hAnsi="Arial" w:cs="Arial"/>
          <w:b/>
          <w:u w:val="single"/>
        </w:rPr>
      </w:pPr>
      <w:r>
        <w:rPr>
          <w:rFonts w:ascii="Arial" w:eastAsia="Arial" w:hAnsi="Arial" w:cs="Arial"/>
          <w:b/>
          <w:u w:val="single"/>
        </w:rPr>
        <w:t xml:space="preserve">INTERNATIONAL DATA TRANSFER ADDENDUM SCHEDULE </w:t>
      </w:r>
    </w:p>
    <w:p w14:paraId="7BCC03F6" w14:textId="2F961219" w:rsidR="00F6084B" w:rsidRDefault="00B7575D">
      <w:pPr>
        <w:pBdr>
          <w:top w:val="nil"/>
          <w:left w:val="nil"/>
          <w:bottom w:val="nil"/>
          <w:right w:val="nil"/>
          <w:between w:val="nil"/>
        </w:pBdr>
        <w:tabs>
          <w:tab w:val="left" w:pos="6946"/>
        </w:tabs>
        <w:spacing w:after="200"/>
        <w:rPr>
          <w:rFonts w:ascii="Arial" w:eastAsia="Arial" w:hAnsi="Arial" w:cs="Arial"/>
          <w:sz w:val="20"/>
          <w:szCs w:val="20"/>
        </w:rPr>
      </w:pPr>
      <w:r>
        <w:rPr>
          <w:rFonts w:ascii="Arial" w:eastAsia="Arial" w:hAnsi="Arial" w:cs="Arial"/>
          <w:b/>
          <w:sz w:val="20"/>
          <w:szCs w:val="20"/>
        </w:rPr>
        <w:t>Purpose.</w:t>
      </w:r>
      <w:r>
        <w:rPr>
          <w:rFonts w:ascii="Arial" w:eastAsia="Arial" w:hAnsi="Arial" w:cs="Arial"/>
          <w:sz w:val="20"/>
          <w:szCs w:val="20"/>
        </w:rPr>
        <w:t xml:space="preserve"> This Schedule supplements the Data Processing Agreement </w:t>
      </w:r>
      <w:proofErr w:type="gramStart"/>
      <w:r>
        <w:rPr>
          <w:rFonts w:ascii="Arial" w:eastAsia="Arial" w:hAnsi="Arial" w:cs="Arial"/>
          <w:sz w:val="20"/>
          <w:szCs w:val="20"/>
        </w:rPr>
        <w:t>entered into</w:t>
      </w:r>
      <w:proofErr w:type="gramEnd"/>
      <w:r>
        <w:rPr>
          <w:rFonts w:ascii="Arial" w:eastAsia="Arial" w:hAnsi="Arial" w:cs="Arial"/>
          <w:sz w:val="20"/>
          <w:szCs w:val="20"/>
        </w:rPr>
        <w:t xml:space="preserve"> between the parties (the </w:t>
      </w:r>
      <w:r w:rsidR="004227F9">
        <w:rPr>
          <w:rFonts w:ascii="Arial" w:eastAsia="Arial" w:hAnsi="Arial" w:cs="Arial"/>
          <w:b/>
          <w:sz w:val="20"/>
          <w:szCs w:val="20"/>
        </w:rPr>
        <w:t>DPA</w:t>
      </w:r>
      <w:r>
        <w:rPr>
          <w:rFonts w:ascii="Arial" w:eastAsia="Arial" w:hAnsi="Arial" w:cs="Arial"/>
          <w:sz w:val="20"/>
          <w:szCs w:val="20"/>
        </w:rPr>
        <w:t>) to govern the international transfer of personal data. By signing below, the parties agree to the terms of this Schedule.</w:t>
      </w:r>
    </w:p>
    <w:p w14:paraId="5CC0EE33" w14:textId="77777777" w:rsidR="00F6084B" w:rsidRDefault="00F6084B">
      <w:pPr>
        <w:pBdr>
          <w:top w:val="nil"/>
          <w:left w:val="nil"/>
          <w:bottom w:val="nil"/>
          <w:right w:val="nil"/>
          <w:between w:val="nil"/>
        </w:pBdr>
        <w:tabs>
          <w:tab w:val="left" w:pos="6946"/>
        </w:tabs>
        <w:spacing w:after="200"/>
        <w:rPr>
          <w:rFonts w:ascii="Arial" w:eastAsia="Arial" w:hAnsi="Arial" w:cs="Arial"/>
          <w:b/>
          <w:u w:val="single"/>
        </w:rPr>
      </w:pPr>
    </w:p>
    <w:p w14:paraId="707F01DA" w14:textId="77777777" w:rsidR="00F6084B" w:rsidRDefault="00B7575D">
      <w:pPr>
        <w:pBdr>
          <w:top w:val="nil"/>
          <w:left w:val="nil"/>
          <w:bottom w:val="nil"/>
          <w:right w:val="nil"/>
          <w:between w:val="nil"/>
        </w:pBdr>
        <w:tabs>
          <w:tab w:val="left" w:pos="6946"/>
        </w:tabs>
        <w:spacing w:after="200"/>
        <w:jc w:val="both"/>
        <w:rPr>
          <w:rFonts w:ascii="Arial" w:eastAsia="Arial" w:hAnsi="Arial" w:cs="Arial"/>
          <w:b/>
          <w:sz w:val="22"/>
          <w:szCs w:val="22"/>
        </w:rPr>
      </w:pPr>
      <w:r>
        <w:rPr>
          <w:rFonts w:ascii="Arial" w:eastAsia="Arial" w:hAnsi="Arial" w:cs="Arial"/>
          <w:b/>
          <w:sz w:val="22"/>
          <w:szCs w:val="22"/>
        </w:rPr>
        <w:t>PART 1: TABLES</w:t>
      </w:r>
    </w:p>
    <w:tbl>
      <w:tblPr>
        <w:tblStyle w:val="a4"/>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686"/>
        <w:gridCol w:w="4121"/>
      </w:tblGrid>
      <w:tr w:rsidR="00F6084B" w14:paraId="15904527" w14:textId="77777777">
        <w:trPr>
          <w:trHeight w:val="210"/>
        </w:trPr>
        <w:tc>
          <w:tcPr>
            <w:tcW w:w="9645" w:type="dxa"/>
            <w:gridSpan w:val="3"/>
            <w:tcBorders>
              <w:top w:val="single" w:sz="4" w:space="0" w:color="CCCCCC"/>
              <w:left w:val="single" w:sz="4" w:space="0" w:color="CCCCCC"/>
              <w:bottom w:val="single" w:sz="4" w:space="0" w:color="CCCCCC"/>
              <w:right w:val="single" w:sz="4" w:space="0" w:color="CCCCCC"/>
            </w:tcBorders>
            <w:shd w:val="clear" w:color="auto" w:fill="000000"/>
          </w:tcPr>
          <w:p w14:paraId="5376F48A" w14:textId="77777777" w:rsidR="00F6084B" w:rsidRDefault="00B7575D">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TABLE 1</w:t>
            </w:r>
          </w:p>
        </w:tc>
      </w:tr>
      <w:tr w:rsidR="00F6084B" w14:paraId="22BCE398" w14:textId="77777777">
        <w:trPr>
          <w:trHeight w:val="511"/>
        </w:trPr>
        <w:tc>
          <w:tcPr>
            <w:tcW w:w="1838" w:type="dxa"/>
            <w:tcBorders>
              <w:top w:val="single" w:sz="4" w:space="0" w:color="CCCCCC"/>
              <w:left w:val="single" w:sz="4" w:space="0" w:color="CCCCCC"/>
              <w:bottom w:val="single" w:sz="4" w:space="0" w:color="CCCCCC"/>
              <w:right w:val="single" w:sz="4" w:space="0" w:color="CCCCCC"/>
            </w:tcBorders>
            <w:shd w:val="clear" w:color="auto" w:fill="F2F2F2"/>
          </w:tcPr>
          <w:p w14:paraId="5AB995AD" w14:textId="77777777" w:rsidR="00F6084B" w:rsidRDefault="00B7575D">
            <w:pPr>
              <w:spacing w:after="200"/>
              <w:rPr>
                <w:rFonts w:ascii="Arial" w:eastAsia="Arial" w:hAnsi="Arial" w:cs="Arial"/>
                <w:sz w:val="20"/>
                <w:szCs w:val="20"/>
              </w:rPr>
            </w:pPr>
            <w:r>
              <w:rPr>
                <w:rFonts w:ascii="Arial" w:eastAsia="Arial" w:hAnsi="Arial" w:cs="Arial"/>
                <w:b/>
                <w:sz w:val="20"/>
                <w:szCs w:val="20"/>
              </w:rPr>
              <w:t>Start date</w:t>
            </w:r>
          </w:p>
        </w:tc>
        <w:tc>
          <w:tcPr>
            <w:tcW w:w="7807" w:type="dxa"/>
            <w:gridSpan w:val="2"/>
            <w:tcBorders>
              <w:top w:val="single" w:sz="4" w:space="0" w:color="CCCCCC"/>
              <w:left w:val="single" w:sz="4" w:space="0" w:color="CCCCCC"/>
              <w:bottom w:val="single" w:sz="4" w:space="0" w:color="CCCCCC"/>
              <w:right w:val="single" w:sz="4" w:space="0" w:color="CCCCCC"/>
            </w:tcBorders>
          </w:tcPr>
          <w:p w14:paraId="1CAFE3A5" w14:textId="77777777" w:rsidR="00F6084B" w:rsidRDefault="00B7575D">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r w:rsidR="00F6084B" w14:paraId="7E6895FE" w14:textId="77777777">
        <w:trPr>
          <w:trHeight w:val="52"/>
        </w:trPr>
        <w:tc>
          <w:tcPr>
            <w:tcW w:w="1838" w:type="dxa"/>
            <w:tcBorders>
              <w:top w:val="single" w:sz="4" w:space="0" w:color="CCCCCC"/>
              <w:left w:val="single" w:sz="4" w:space="0" w:color="CCCCCC"/>
              <w:bottom w:val="single" w:sz="4" w:space="0" w:color="CCCCCC"/>
              <w:right w:val="single" w:sz="4" w:space="0" w:color="CCCCCC"/>
            </w:tcBorders>
            <w:shd w:val="clear" w:color="auto" w:fill="D9D9D9"/>
          </w:tcPr>
          <w:p w14:paraId="43740FF7" w14:textId="77777777" w:rsidR="00F6084B" w:rsidRDefault="00B7575D">
            <w:pPr>
              <w:spacing w:after="200"/>
              <w:rPr>
                <w:rFonts w:ascii="Arial" w:eastAsia="Arial" w:hAnsi="Arial" w:cs="Arial"/>
                <w:b/>
                <w:sz w:val="20"/>
                <w:szCs w:val="20"/>
              </w:rPr>
            </w:pPr>
            <w:r>
              <w:rPr>
                <w:rFonts w:ascii="Arial" w:eastAsia="Arial" w:hAnsi="Arial" w:cs="Arial"/>
                <w:b/>
                <w:sz w:val="20"/>
                <w:szCs w:val="20"/>
              </w:rPr>
              <w:t>The Parties</w:t>
            </w:r>
          </w:p>
        </w:tc>
        <w:tc>
          <w:tcPr>
            <w:tcW w:w="3686" w:type="dxa"/>
            <w:tcBorders>
              <w:top w:val="single" w:sz="4" w:space="0" w:color="CCCCCC"/>
              <w:left w:val="single" w:sz="4" w:space="0" w:color="CCCCCC"/>
              <w:bottom w:val="single" w:sz="4" w:space="0" w:color="CCCCCC"/>
              <w:right w:val="single" w:sz="4" w:space="0" w:color="CCCCCC"/>
            </w:tcBorders>
            <w:shd w:val="clear" w:color="auto" w:fill="D9D9D9"/>
          </w:tcPr>
          <w:p w14:paraId="56955716" w14:textId="77777777" w:rsidR="00F6084B" w:rsidRDefault="00B7575D">
            <w:pPr>
              <w:spacing w:after="200"/>
              <w:rPr>
                <w:rFonts w:ascii="Arial" w:eastAsia="Arial" w:hAnsi="Arial" w:cs="Arial"/>
                <w:b/>
                <w:sz w:val="20"/>
                <w:szCs w:val="20"/>
              </w:rPr>
            </w:pPr>
            <w:r>
              <w:rPr>
                <w:rFonts w:ascii="Arial" w:eastAsia="Arial" w:hAnsi="Arial" w:cs="Arial"/>
                <w:b/>
                <w:sz w:val="20"/>
                <w:szCs w:val="20"/>
              </w:rPr>
              <w:t>Exporter (who sends the Restricted Transfer)</w:t>
            </w:r>
          </w:p>
        </w:tc>
        <w:tc>
          <w:tcPr>
            <w:tcW w:w="4121" w:type="dxa"/>
            <w:tcBorders>
              <w:top w:val="single" w:sz="4" w:space="0" w:color="CCCCCC"/>
              <w:left w:val="single" w:sz="4" w:space="0" w:color="CCCCCC"/>
              <w:bottom w:val="single" w:sz="4" w:space="0" w:color="CCCCCC"/>
              <w:right w:val="single" w:sz="4" w:space="0" w:color="CCCCCC"/>
            </w:tcBorders>
            <w:shd w:val="clear" w:color="auto" w:fill="D9D9D9"/>
          </w:tcPr>
          <w:p w14:paraId="3A3AD776" w14:textId="77777777" w:rsidR="00F6084B" w:rsidRDefault="00B7575D">
            <w:pPr>
              <w:spacing w:after="200"/>
              <w:rPr>
                <w:rFonts w:ascii="Arial" w:eastAsia="Arial" w:hAnsi="Arial" w:cs="Arial"/>
                <w:b/>
                <w:sz w:val="20"/>
                <w:szCs w:val="20"/>
              </w:rPr>
            </w:pPr>
            <w:r>
              <w:rPr>
                <w:rFonts w:ascii="Arial" w:eastAsia="Arial" w:hAnsi="Arial" w:cs="Arial"/>
                <w:b/>
                <w:sz w:val="20"/>
                <w:szCs w:val="20"/>
              </w:rPr>
              <w:t>Importer (who receives the Restricted Transfer)</w:t>
            </w:r>
          </w:p>
        </w:tc>
      </w:tr>
      <w:tr w:rsidR="00F6084B" w14:paraId="1D93EC69" w14:textId="77777777">
        <w:trPr>
          <w:trHeight w:val="210"/>
        </w:trPr>
        <w:tc>
          <w:tcPr>
            <w:tcW w:w="1838" w:type="dxa"/>
            <w:tcBorders>
              <w:top w:val="single" w:sz="4" w:space="0" w:color="CCCCCC"/>
              <w:left w:val="single" w:sz="4" w:space="0" w:color="CCCCCC"/>
              <w:bottom w:val="single" w:sz="4" w:space="0" w:color="CCCCCC"/>
              <w:right w:val="single" w:sz="4" w:space="0" w:color="CCCCCC"/>
            </w:tcBorders>
            <w:shd w:val="clear" w:color="auto" w:fill="F2F2F2"/>
          </w:tcPr>
          <w:p w14:paraId="0D4F2019" w14:textId="77777777" w:rsidR="00F6084B" w:rsidRDefault="00B7575D">
            <w:pPr>
              <w:pBdr>
                <w:top w:val="nil"/>
                <w:left w:val="nil"/>
                <w:bottom w:val="nil"/>
                <w:right w:val="nil"/>
                <w:between w:val="nil"/>
              </w:pBdr>
              <w:spacing w:after="200"/>
              <w:rPr>
                <w:rFonts w:ascii="Arial" w:eastAsia="Arial" w:hAnsi="Arial" w:cs="Arial"/>
                <w:b/>
                <w:sz w:val="20"/>
                <w:szCs w:val="20"/>
              </w:rPr>
            </w:pPr>
            <w:r>
              <w:rPr>
                <w:rFonts w:ascii="Arial" w:eastAsia="Arial" w:hAnsi="Arial" w:cs="Arial"/>
                <w:b/>
                <w:sz w:val="20"/>
                <w:szCs w:val="20"/>
              </w:rPr>
              <w:t>Parties’ details</w:t>
            </w:r>
          </w:p>
        </w:tc>
        <w:tc>
          <w:tcPr>
            <w:tcW w:w="3686" w:type="dxa"/>
            <w:tcBorders>
              <w:top w:val="single" w:sz="4" w:space="0" w:color="CCCCCC"/>
              <w:left w:val="single" w:sz="4" w:space="0" w:color="CCCCCC"/>
              <w:bottom w:val="single" w:sz="4" w:space="0" w:color="CCCCCC"/>
              <w:right w:val="single" w:sz="4" w:space="0" w:color="CCCCCC"/>
            </w:tcBorders>
          </w:tcPr>
          <w:p w14:paraId="2F8F0512" w14:textId="77777777" w:rsidR="00F6084B" w:rsidRDefault="00B7575D">
            <w:pPr>
              <w:spacing w:after="200"/>
              <w:rPr>
                <w:rFonts w:ascii="Arial" w:eastAsia="Arial" w:hAnsi="Arial" w:cs="Arial"/>
                <w:sz w:val="20"/>
                <w:szCs w:val="20"/>
              </w:rPr>
            </w:pPr>
            <w:r>
              <w:rPr>
                <w:rFonts w:ascii="Arial" w:eastAsia="Arial" w:hAnsi="Arial" w:cs="Arial"/>
                <w:sz w:val="20"/>
                <w:szCs w:val="20"/>
              </w:rPr>
              <w:t xml:space="preserve">Name: </w:t>
            </w:r>
          </w:p>
          <w:p w14:paraId="1CC260E7" w14:textId="77777777" w:rsidR="00F6084B" w:rsidRDefault="00B7575D">
            <w:pPr>
              <w:spacing w:after="200"/>
              <w:rPr>
                <w:rFonts w:ascii="Arial" w:eastAsia="Arial" w:hAnsi="Arial" w:cs="Arial"/>
                <w:sz w:val="20"/>
                <w:szCs w:val="20"/>
              </w:rPr>
            </w:pPr>
            <w:r>
              <w:rPr>
                <w:rFonts w:ascii="Arial" w:eastAsia="Arial" w:hAnsi="Arial" w:cs="Arial"/>
                <w:sz w:val="20"/>
                <w:szCs w:val="20"/>
              </w:rPr>
              <w:t>Address:</w:t>
            </w:r>
          </w:p>
          <w:p w14:paraId="680C3DD4" w14:textId="77777777" w:rsidR="00F6084B" w:rsidRDefault="00B7575D">
            <w:pPr>
              <w:spacing w:after="200"/>
              <w:rPr>
                <w:rFonts w:ascii="Arial" w:eastAsia="Arial" w:hAnsi="Arial" w:cs="Arial"/>
                <w:sz w:val="20"/>
                <w:szCs w:val="20"/>
              </w:rPr>
            </w:pPr>
            <w:r>
              <w:rPr>
                <w:rFonts w:ascii="Arial" w:eastAsia="Arial" w:hAnsi="Arial" w:cs="Arial"/>
                <w:sz w:val="20"/>
                <w:szCs w:val="20"/>
              </w:rPr>
              <w:t>Company number:</w:t>
            </w:r>
          </w:p>
        </w:tc>
        <w:tc>
          <w:tcPr>
            <w:tcW w:w="4121" w:type="dxa"/>
            <w:tcBorders>
              <w:top w:val="single" w:sz="4" w:space="0" w:color="CCCCCC"/>
              <w:left w:val="single" w:sz="4" w:space="0" w:color="CCCCCC"/>
              <w:bottom w:val="single" w:sz="4" w:space="0" w:color="CCCCCC"/>
              <w:right w:val="single" w:sz="4" w:space="0" w:color="CCCCCC"/>
            </w:tcBorders>
          </w:tcPr>
          <w:p w14:paraId="38ACEBE5" w14:textId="77777777" w:rsidR="00F6084B" w:rsidRDefault="00B7575D">
            <w:pPr>
              <w:spacing w:after="200"/>
              <w:rPr>
                <w:rFonts w:ascii="Arial" w:eastAsia="Arial" w:hAnsi="Arial" w:cs="Arial"/>
                <w:sz w:val="20"/>
                <w:szCs w:val="20"/>
              </w:rPr>
            </w:pPr>
            <w:r>
              <w:rPr>
                <w:rFonts w:ascii="Arial" w:eastAsia="Arial" w:hAnsi="Arial" w:cs="Arial"/>
                <w:sz w:val="20"/>
                <w:szCs w:val="20"/>
              </w:rPr>
              <w:t xml:space="preserve">Name: </w:t>
            </w:r>
          </w:p>
          <w:p w14:paraId="5CE29006" w14:textId="77777777" w:rsidR="00F6084B" w:rsidRDefault="00B7575D">
            <w:pPr>
              <w:spacing w:after="200"/>
              <w:rPr>
                <w:rFonts w:ascii="Arial" w:eastAsia="Arial" w:hAnsi="Arial" w:cs="Arial"/>
                <w:sz w:val="20"/>
                <w:szCs w:val="20"/>
              </w:rPr>
            </w:pPr>
            <w:r>
              <w:rPr>
                <w:rFonts w:ascii="Arial" w:eastAsia="Arial" w:hAnsi="Arial" w:cs="Arial"/>
                <w:sz w:val="20"/>
                <w:szCs w:val="20"/>
              </w:rPr>
              <w:t>Address:</w:t>
            </w:r>
          </w:p>
          <w:p w14:paraId="7ABC1C3B" w14:textId="77777777" w:rsidR="00F6084B" w:rsidRDefault="00B7575D">
            <w:pPr>
              <w:spacing w:after="200"/>
              <w:rPr>
                <w:rFonts w:ascii="Arial" w:eastAsia="Arial" w:hAnsi="Arial" w:cs="Arial"/>
                <w:sz w:val="20"/>
                <w:szCs w:val="20"/>
              </w:rPr>
            </w:pPr>
            <w:r>
              <w:rPr>
                <w:rFonts w:ascii="Arial" w:eastAsia="Arial" w:hAnsi="Arial" w:cs="Arial"/>
                <w:sz w:val="20"/>
                <w:szCs w:val="20"/>
              </w:rPr>
              <w:t>Company number:</w:t>
            </w:r>
          </w:p>
        </w:tc>
      </w:tr>
      <w:tr w:rsidR="00F6084B" w14:paraId="5B012DD6" w14:textId="77777777">
        <w:trPr>
          <w:trHeight w:val="210"/>
        </w:trPr>
        <w:tc>
          <w:tcPr>
            <w:tcW w:w="1838" w:type="dxa"/>
            <w:tcBorders>
              <w:top w:val="single" w:sz="4" w:space="0" w:color="CCCCCC"/>
              <w:left w:val="single" w:sz="4" w:space="0" w:color="CCCCCC"/>
              <w:bottom w:val="single" w:sz="4" w:space="0" w:color="CCCCCC"/>
              <w:right w:val="single" w:sz="4" w:space="0" w:color="CCCCCC"/>
            </w:tcBorders>
            <w:shd w:val="clear" w:color="auto" w:fill="F2F2F2"/>
          </w:tcPr>
          <w:p w14:paraId="4EE13E0D" w14:textId="77777777" w:rsidR="00F6084B" w:rsidRDefault="00B7575D">
            <w:pPr>
              <w:spacing w:after="200"/>
              <w:rPr>
                <w:rFonts w:ascii="Arial" w:eastAsia="Arial" w:hAnsi="Arial" w:cs="Arial"/>
                <w:b/>
                <w:sz w:val="20"/>
                <w:szCs w:val="20"/>
              </w:rPr>
            </w:pPr>
            <w:r>
              <w:rPr>
                <w:rFonts w:ascii="Arial" w:eastAsia="Arial" w:hAnsi="Arial" w:cs="Arial"/>
                <w:b/>
                <w:sz w:val="20"/>
                <w:szCs w:val="20"/>
              </w:rPr>
              <w:t>Key Contact</w:t>
            </w:r>
          </w:p>
        </w:tc>
        <w:tc>
          <w:tcPr>
            <w:tcW w:w="3686" w:type="dxa"/>
            <w:tcBorders>
              <w:top w:val="single" w:sz="4" w:space="0" w:color="CCCCCC"/>
              <w:left w:val="single" w:sz="4" w:space="0" w:color="CCCCCC"/>
              <w:bottom w:val="single" w:sz="4" w:space="0" w:color="CCCCCC"/>
              <w:right w:val="single" w:sz="4" w:space="0" w:color="CCCCCC"/>
            </w:tcBorders>
          </w:tcPr>
          <w:p w14:paraId="3216649F" w14:textId="77777777" w:rsidR="00F6084B" w:rsidRDefault="00B7575D">
            <w:pPr>
              <w:spacing w:after="200"/>
              <w:rPr>
                <w:rFonts w:ascii="Arial" w:eastAsia="Arial" w:hAnsi="Arial" w:cs="Arial"/>
                <w:sz w:val="20"/>
                <w:szCs w:val="20"/>
              </w:rPr>
            </w:pPr>
            <w:r>
              <w:rPr>
                <w:rFonts w:ascii="Arial" w:eastAsia="Arial" w:hAnsi="Arial" w:cs="Arial"/>
                <w:sz w:val="20"/>
                <w:szCs w:val="20"/>
              </w:rPr>
              <w:t>Name:</w:t>
            </w:r>
          </w:p>
          <w:p w14:paraId="201EF0D2" w14:textId="77777777" w:rsidR="00F6084B" w:rsidRDefault="00B7575D">
            <w:pPr>
              <w:spacing w:after="200"/>
              <w:rPr>
                <w:rFonts w:ascii="Arial" w:eastAsia="Arial" w:hAnsi="Arial" w:cs="Arial"/>
                <w:sz w:val="20"/>
                <w:szCs w:val="20"/>
              </w:rPr>
            </w:pPr>
            <w:r>
              <w:rPr>
                <w:rFonts w:ascii="Arial" w:eastAsia="Arial" w:hAnsi="Arial" w:cs="Arial"/>
                <w:sz w:val="20"/>
                <w:szCs w:val="20"/>
              </w:rPr>
              <w:t>Title:</w:t>
            </w:r>
          </w:p>
          <w:p w14:paraId="5E095F96" w14:textId="77777777" w:rsidR="00F6084B" w:rsidRDefault="00B7575D">
            <w:pPr>
              <w:spacing w:after="200"/>
              <w:rPr>
                <w:rFonts w:ascii="Arial" w:eastAsia="Arial" w:hAnsi="Arial" w:cs="Arial"/>
                <w:sz w:val="20"/>
                <w:szCs w:val="20"/>
              </w:rPr>
            </w:pPr>
            <w:r>
              <w:rPr>
                <w:rFonts w:ascii="Arial" w:eastAsia="Arial" w:hAnsi="Arial" w:cs="Arial"/>
                <w:sz w:val="20"/>
                <w:szCs w:val="20"/>
              </w:rPr>
              <w:t>Contact details:</w:t>
            </w:r>
          </w:p>
        </w:tc>
        <w:tc>
          <w:tcPr>
            <w:tcW w:w="4121" w:type="dxa"/>
            <w:tcBorders>
              <w:top w:val="single" w:sz="4" w:space="0" w:color="CCCCCC"/>
              <w:left w:val="single" w:sz="4" w:space="0" w:color="CCCCCC"/>
              <w:bottom w:val="single" w:sz="4" w:space="0" w:color="CCCCCC"/>
              <w:right w:val="single" w:sz="4" w:space="0" w:color="CCCCCC"/>
            </w:tcBorders>
          </w:tcPr>
          <w:p w14:paraId="28A4D948" w14:textId="77777777" w:rsidR="00F6084B" w:rsidRDefault="00B7575D">
            <w:pPr>
              <w:spacing w:after="200"/>
              <w:rPr>
                <w:rFonts w:ascii="Arial" w:eastAsia="Arial" w:hAnsi="Arial" w:cs="Arial"/>
                <w:sz w:val="20"/>
                <w:szCs w:val="20"/>
              </w:rPr>
            </w:pPr>
            <w:r>
              <w:rPr>
                <w:rFonts w:ascii="Arial" w:eastAsia="Arial" w:hAnsi="Arial" w:cs="Arial"/>
                <w:sz w:val="20"/>
                <w:szCs w:val="20"/>
              </w:rPr>
              <w:t>Name:</w:t>
            </w:r>
          </w:p>
          <w:p w14:paraId="57306630" w14:textId="77777777" w:rsidR="00F6084B" w:rsidRDefault="00B7575D">
            <w:pPr>
              <w:spacing w:after="200"/>
              <w:rPr>
                <w:rFonts w:ascii="Arial" w:eastAsia="Arial" w:hAnsi="Arial" w:cs="Arial"/>
                <w:sz w:val="20"/>
                <w:szCs w:val="20"/>
              </w:rPr>
            </w:pPr>
            <w:r>
              <w:rPr>
                <w:rFonts w:ascii="Arial" w:eastAsia="Arial" w:hAnsi="Arial" w:cs="Arial"/>
                <w:sz w:val="20"/>
                <w:szCs w:val="20"/>
              </w:rPr>
              <w:t>Title:</w:t>
            </w:r>
          </w:p>
          <w:p w14:paraId="76CD20C4" w14:textId="77777777" w:rsidR="00F6084B" w:rsidRDefault="00B7575D">
            <w:pPr>
              <w:spacing w:after="200"/>
              <w:rPr>
                <w:rFonts w:ascii="Arial" w:eastAsia="Arial" w:hAnsi="Arial" w:cs="Arial"/>
                <w:sz w:val="20"/>
                <w:szCs w:val="20"/>
              </w:rPr>
            </w:pPr>
            <w:r>
              <w:rPr>
                <w:rFonts w:ascii="Arial" w:eastAsia="Arial" w:hAnsi="Arial" w:cs="Arial"/>
                <w:sz w:val="20"/>
                <w:szCs w:val="20"/>
              </w:rPr>
              <w:t>Contact details:</w:t>
            </w:r>
          </w:p>
          <w:p w14:paraId="366EFD88" w14:textId="77777777" w:rsidR="00F6084B" w:rsidRDefault="00F6084B">
            <w:pPr>
              <w:spacing w:after="200"/>
              <w:rPr>
                <w:rFonts w:ascii="Arial" w:eastAsia="Arial" w:hAnsi="Arial" w:cs="Arial"/>
                <w:sz w:val="20"/>
                <w:szCs w:val="20"/>
              </w:rPr>
            </w:pPr>
          </w:p>
        </w:tc>
      </w:tr>
      <w:tr w:rsidR="00F6084B" w14:paraId="35FDB95F" w14:textId="77777777">
        <w:trPr>
          <w:trHeight w:val="279"/>
        </w:trPr>
        <w:tc>
          <w:tcPr>
            <w:tcW w:w="1838" w:type="dxa"/>
            <w:tcBorders>
              <w:top w:val="single" w:sz="4" w:space="0" w:color="CCCCCC"/>
              <w:left w:val="single" w:sz="4" w:space="0" w:color="CCCCCC"/>
              <w:bottom w:val="single" w:sz="4" w:space="0" w:color="CCCCCC"/>
              <w:right w:val="single" w:sz="4" w:space="0" w:color="CCCCCC"/>
            </w:tcBorders>
            <w:shd w:val="clear" w:color="auto" w:fill="F2F2F2"/>
          </w:tcPr>
          <w:p w14:paraId="57484601" w14:textId="77777777" w:rsidR="00F6084B" w:rsidRDefault="00B7575D">
            <w:pPr>
              <w:pBdr>
                <w:top w:val="nil"/>
                <w:left w:val="nil"/>
                <w:bottom w:val="nil"/>
                <w:right w:val="nil"/>
                <w:between w:val="nil"/>
              </w:pBdr>
              <w:spacing w:after="200"/>
              <w:rPr>
                <w:rFonts w:ascii="Arial" w:eastAsia="Arial" w:hAnsi="Arial" w:cs="Arial"/>
                <w:b/>
                <w:sz w:val="20"/>
                <w:szCs w:val="20"/>
              </w:rPr>
            </w:pPr>
            <w:r>
              <w:rPr>
                <w:rFonts w:ascii="Arial" w:eastAsia="Arial" w:hAnsi="Arial" w:cs="Arial"/>
                <w:b/>
                <w:sz w:val="20"/>
                <w:szCs w:val="20"/>
              </w:rPr>
              <w:t>Signatures</w:t>
            </w:r>
          </w:p>
        </w:tc>
        <w:tc>
          <w:tcPr>
            <w:tcW w:w="3686" w:type="dxa"/>
            <w:tcBorders>
              <w:top w:val="single" w:sz="4" w:space="0" w:color="CCCCCC"/>
              <w:left w:val="single" w:sz="4" w:space="0" w:color="CCCCCC"/>
              <w:bottom w:val="single" w:sz="4" w:space="0" w:color="CCCCCC"/>
              <w:right w:val="single" w:sz="4" w:space="0" w:color="CCCCCC"/>
            </w:tcBorders>
          </w:tcPr>
          <w:p w14:paraId="0AB27759" w14:textId="77777777" w:rsidR="00F6084B" w:rsidRDefault="00B7575D">
            <w:pPr>
              <w:pBdr>
                <w:top w:val="nil"/>
                <w:left w:val="nil"/>
                <w:bottom w:val="nil"/>
                <w:right w:val="nil"/>
                <w:between w:val="nil"/>
              </w:pBdr>
              <w:spacing w:after="200"/>
              <w:rPr>
                <w:rFonts w:ascii="Arial" w:eastAsia="Arial" w:hAnsi="Arial" w:cs="Arial"/>
                <w:sz w:val="20"/>
                <w:szCs w:val="20"/>
              </w:rPr>
            </w:pPr>
            <w:r>
              <w:rPr>
                <w:rFonts w:ascii="Arial" w:eastAsia="Arial" w:hAnsi="Arial" w:cs="Arial"/>
                <w:sz w:val="20"/>
                <w:szCs w:val="20"/>
              </w:rPr>
              <w:t>Signature:</w:t>
            </w:r>
          </w:p>
          <w:p w14:paraId="7B9942C8" w14:textId="77777777" w:rsidR="00F6084B" w:rsidRDefault="00B7575D">
            <w:pPr>
              <w:pBdr>
                <w:top w:val="nil"/>
                <w:left w:val="nil"/>
                <w:bottom w:val="nil"/>
                <w:right w:val="nil"/>
                <w:between w:val="nil"/>
              </w:pBdr>
              <w:spacing w:after="200"/>
              <w:rPr>
                <w:rFonts w:ascii="Arial" w:eastAsia="Arial" w:hAnsi="Arial" w:cs="Arial"/>
                <w:sz w:val="20"/>
                <w:szCs w:val="20"/>
              </w:rPr>
            </w:pPr>
            <w:r>
              <w:rPr>
                <w:rFonts w:ascii="Arial" w:eastAsia="Arial" w:hAnsi="Arial" w:cs="Arial"/>
                <w:sz w:val="20"/>
                <w:szCs w:val="20"/>
              </w:rPr>
              <w:t>Date:</w:t>
            </w:r>
          </w:p>
          <w:p w14:paraId="41A3EE5D" w14:textId="77777777" w:rsidR="00F6084B" w:rsidRDefault="00B7575D">
            <w:pPr>
              <w:pBdr>
                <w:top w:val="nil"/>
                <w:left w:val="nil"/>
                <w:bottom w:val="nil"/>
                <w:right w:val="nil"/>
                <w:between w:val="nil"/>
              </w:pBdr>
              <w:spacing w:after="200"/>
              <w:rPr>
                <w:rFonts w:ascii="Arial" w:eastAsia="Arial" w:hAnsi="Arial" w:cs="Arial"/>
                <w:sz w:val="20"/>
                <w:szCs w:val="20"/>
              </w:rPr>
            </w:pPr>
            <w:r>
              <w:rPr>
                <w:rFonts w:ascii="Arial" w:eastAsia="Arial" w:hAnsi="Arial" w:cs="Arial"/>
                <w:sz w:val="20"/>
                <w:szCs w:val="20"/>
              </w:rPr>
              <w:t>Name</w:t>
            </w:r>
          </w:p>
          <w:p w14:paraId="48FC3B6E" w14:textId="77777777" w:rsidR="00F6084B" w:rsidRDefault="00B7575D">
            <w:pPr>
              <w:pBdr>
                <w:top w:val="nil"/>
                <w:left w:val="nil"/>
                <w:bottom w:val="nil"/>
                <w:right w:val="nil"/>
                <w:between w:val="nil"/>
              </w:pBdr>
              <w:spacing w:after="200"/>
              <w:rPr>
                <w:rFonts w:ascii="Arial" w:eastAsia="Arial" w:hAnsi="Arial" w:cs="Arial"/>
                <w:sz w:val="20"/>
                <w:szCs w:val="20"/>
              </w:rPr>
            </w:pPr>
            <w:r>
              <w:rPr>
                <w:rFonts w:ascii="Arial" w:eastAsia="Arial" w:hAnsi="Arial" w:cs="Arial"/>
                <w:sz w:val="20"/>
                <w:szCs w:val="20"/>
              </w:rPr>
              <w:t>Title:</w:t>
            </w:r>
          </w:p>
        </w:tc>
        <w:tc>
          <w:tcPr>
            <w:tcW w:w="4121" w:type="dxa"/>
            <w:tcBorders>
              <w:top w:val="single" w:sz="4" w:space="0" w:color="CCCCCC"/>
              <w:left w:val="single" w:sz="4" w:space="0" w:color="CCCCCC"/>
              <w:bottom w:val="single" w:sz="4" w:space="0" w:color="CCCCCC"/>
              <w:right w:val="single" w:sz="4" w:space="0" w:color="CCCCCC"/>
            </w:tcBorders>
          </w:tcPr>
          <w:p w14:paraId="0F80B60B" w14:textId="77777777" w:rsidR="00F6084B" w:rsidRDefault="00B7575D">
            <w:pPr>
              <w:pBdr>
                <w:top w:val="nil"/>
                <w:left w:val="nil"/>
                <w:bottom w:val="nil"/>
                <w:right w:val="nil"/>
                <w:between w:val="nil"/>
              </w:pBdr>
              <w:spacing w:after="200"/>
              <w:rPr>
                <w:rFonts w:ascii="Arial" w:eastAsia="Arial" w:hAnsi="Arial" w:cs="Arial"/>
                <w:sz w:val="20"/>
                <w:szCs w:val="20"/>
              </w:rPr>
            </w:pPr>
            <w:r>
              <w:rPr>
                <w:rFonts w:ascii="Arial" w:eastAsia="Arial" w:hAnsi="Arial" w:cs="Arial"/>
                <w:sz w:val="20"/>
                <w:szCs w:val="20"/>
              </w:rPr>
              <w:t>Signature:</w:t>
            </w:r>
          </w:p>
          <w:p w14:paraId="57D4779F" w14:textId="77777777" w:rsidR="00F6084B" w:rsidRDefault="00B7575D">
            <w:pPr>
              <w:pBdr>
                <w:top w:val="nil"/>
                <w:left w:val="nil"/>
                <w:bottom w:val="nil"/>
                <w:right w:val="nil"/>
                <w:between w:val="nil"/>
              </w:pBdr>
              <w:spacing w:after="200"/>
              <w:rPr>
                <w:rFonts w:ascii="Arial" w:eastAsia="Arial" w:hAnsi="Arial" w:cs="Arial"/>
                <w:sz w:val="20"/>
                <w:szCs w:val="20"/>
              </w:rPr>
            </w:pPr>
            <w:r>
              <w:rPr>
                <w:rFonts w:ascii="Arial" w:eastAsia="Arial" w:hAnsi="Arial" w:cs="Arial"/>
                <w:sz w:val="20"/>
                <w:szCs w:val="20"/>
              </w:rPr>
              <w:t>Date:</w:t>
            </w:r>
          </w:p>
          <w:p w14:paraId="0CFDEE60" w14:textId="77777777" w:rsidR="00F6084B" w:rsidRDefault="00B7575D">
            <w:pPr>
              <w:pBdr>
                <w:top w:val="nil"/>
                <w:left w:val="nil"/>
                <w:bottom w:val="nil"/>
                <w:right w:val="nil"/>
                <w:between w:val="nil"/>
              </w:pBdr>
              <w:spacing w:after="200"/>
              <w:rPr>
                <w:rFonts w:ascii="Arial" w:eastAsia="Arial" w:hAnsi="Arial" w:cs="Arial"/>
                <w:sz w:val="20"/>
                <w:szCs w:val="20"/>
              </w:rPr>
            </w:pPr>
            <w:r>
              <w:rPr>
                <w:rFonts w:ascii="Arial" w:eastAsia="Arial" w:hAnsi="Arial" w:cs="Arial"/>
                <w:sz w:val="20"/>
                <w:szCs w:val="20"/>
              </w:rPr>
              <w:t>Name</w:t>
            </w:r>
          </w:p>
          <w:p w14:paraId="04AE83AA" w14:textId="77777777" w:rsidR="00F6084B" w:rsidRDefault="00B7575D">
            <w:pPr>
              <w:pBdr>
                <w:top w:val="nil"/>
                <w:left w:val="nil"/>
                <w:bottom w:val="nil"/>
                <w:right w:val="nil"/>
                <w:between w:val="nil"/>
              </w:pBdr>
              <w:spacing w:after="200"/>
              <w:rPr>
                <w:rFonts w:ascii="Arial" w:eastAsia="Arial" w:hAnsi="Arial" w:cs="Arial"/>
                <w:sz w:val="20"/>
                <w:szCs w:val="20"/>
              </w:rPr>
            </w:pPr>
            <w:r>
              <w:rPr>
                <w:rFonts w:ascii="Arial" w:eastAsia="Arial" w:hAnsi="Arial" w:cs="Arial"/>
                <w:sz w:val="20"/>
                <w:szCs w:val="20"/>
              </w:rPr>
              <w:t>Title:</w:t>
            </w:r>
          </w:p>
        </w:tc>
      </w:tr>
    </w:tbl>
    <w:p w14:paraId="61BD3638" w14:textId="77777777" w:rsidR="00F6084B" w:rsidRDefault="00F6084B">
      <w:pPr>
        <w:spacing w:before="120" w:after="120"/>
        <w:rPr>
          <w:rFonts w:ascii="Arial" w:eastAsia="Arial" w:hAnsi="Arial" w:cs="Arial"/>
          <w:sz w:val="20"/>
          <w:szCs w:val="20"/>
        </w:rPr>
      </w:pPr>
      <w:bookmarkStart w:id="0" w:name="_heading=h.4c9kho56et6h" w:colFirst="0" w:colLast="0"/>
      <w:bookmarkEnd w:id="0"/>
    </w:p>
    <w:tbl>
      <w:tblPr>
        <w:tblStyle w:val="a5"/>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585"/>
      </w:tblGrid>
      <w:tr w:rsidR="00F6084B" w14:paraId="54AB835F"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32D5F1D7" w14:textId="77777777" w:rsidR="00F6084B" w:rsidRDefault="00B7575D">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TABLE 2</w:t>
            </w:r>
          </w:p>
        </w:tc>
      </w:tr>
      <w:tr w:rsidR="00F6084B" w14:paraId="2D771BB6"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52DBAB2D" w14:textId="77777777" w:rsidR="00F6084B" w:rsidRDefault="00B7575D">
            <w:pPr>
              <w:spacing w:after="200"/>
              <w:rPr>
                <w:rFonts w:ascii="Arial" w:eastAsia="Arial" w:hAnsi="Arial" w:cs="Arial"/>
                <w:b/>
                <w:sz w:val="20"/>
                <w:szCs w:val="20"/>
              </w:rPr>
            </w:pPr>
            <w:r>
              <w:rPr>
                <w:rFonts w:ascii="Arial" w:eastAsia="Arial" w:hAnsi="Arial" w:cs="Arial"/>
                <w:b/>
                <w:sz w:val="20"/>
                <w:szCs w:val="20"/>
              </w:rPr>
              <w:t xml:space="preserve">Addendum EU SCCs </w:t>
            </w:r>
          </w:p>
        </w:tc>
        <w:tc>
          <w:tcPr>
            <w:tcW w:w="6585" w:type="dxa"/>
            <w:tcBorders>
              <w:top w:val="single" w:sz="4" w:space="0" w:color="CCCCCC"/>
              <w:left w:val="single" w:sz="4" w:space="0" w:color="CCCCCC"/>
              <w:bottom w:val="single" w:sz="4" w:space="0" w:color="CCCCCC"/>
              <w:right w:val="single" w:sz="4" w:space="0" w:color="CCCCCC"/>
            </w:tcBorders>
          </w:tcPr>
          <w:p w14:paraId="5042CB1E" w14:textId="77777777" w:rsidR="00F6084B" w:rsidRDefault="00B7575D">
            <w:pPr>
              <w:spacing w:after="200"/>
              <w:rPr>
                <w:rFonts w:ascii="Arial" w:eastAsia="Arial" w:hAnsi="Arial" w:cs="Arial"/>
                <w:sz w:val="20"/>
                <w:szCs w:val="20"/>
              </w:rPr>
            </w:pPr>
            <w:r>
              <w:rPr>
                <w:rFonts w:ascii="Arial" w:eastAsia="Arial" w:hAnsi="Arial" w:cs="Arial"/>
                <w:sz w:val="20"/>
                <w:szCs w:val="20"/>
              </w:rPr>
              <w:t>The version of the Approved EU SCCs which this Addendum is appended to, detailed below, including the Appendix Information</w:t>
            </w:r>
          </w:p>
        </w:tc>
      </w:tr>
    </w:tbl>
    <w:p w14:paraId="4D6ED87A" w14:textId="77777777" w:rsidR="00F6084B" w:rsidRDefault="00F6084B">
      <w:pPr>
        <w:spacing w:before="240" w:after="120"/>
        <w:jc w:val="both"/>
        <w:rPr>
          <w:rFonts w:ascii="Arial" w:eastAsia="Arial" w:hAnsi="Arial" w:cs="Arial"/>
          <w:b/>
          <w:sz w:val="20"/>
          <w:szCs w:val="20"/>
          <w:u w:val="single"/>
        </w:rPr>
      </w:pPr>
    </w:p>
    <w:tbl>
      <w:tblPr>
        <w:tblStyle w:val="a6"/>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585"/>
      </w:tblGrid>
      <w:tr w:rsidR="00F6084B" w14:paraId="5F9FF509"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3073A57A" w14:textId="77777777" w:rsidR="00F6084B" w:rsidRDefault="00B7575D">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TABLE 3</w:t>
            </w:r>
          </w:p>
        </w:tc>
      </w:tr>
      <w:tr w:rsidR="00F6084B" w14:paraId="06AD9506"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tcPr>
          <w:p w14:paraId="1688518F" w14:textId="798FCFD0" w:rsidR="00F6084B" w:rsidRDefault="00B7575D">
            <w:pPr>
              <w:spacing w:after="200"/>
              <w:rPr>
                <w:rFonts w:ascii="Arial" w:eastAsia="Arial" w:hAnsi="Arial" w:cs="Arial"/>
                <w:sz w:val="20"/>
                <w:szCs w:val="20"/>
              </w:rPr>
            </w:pPr>
            <w:r>
              <w:rPr>
                <w:rFonts w:ascii="Arial" w:eastAsia="Arial" w:hAnsi="Arial" w:cs="Arial"/>
                <w:b/>
                <w:sz w:val="20"/>
                <w:szCs w:val="20"/>
              </w:rPr>
              <w:t>Appendix Information</w:t>
            </w:r>
            <w:r>
              <w:rPr>
                <w:rFonts w:ascii="Arial" w:eastAsia="Arial" w:hAnsi="Arial" w:cs="Arial"/>
                <w:sz w:val="20"/>
                <w:szCs w:val="20"/>
              </w:rPr>
              <w:t xml:space="preserve"> means the information which must be provided for the selected modules as set out in the Appendix of the Approved EU SCCs (other than the Parties), and which for this Addendum is set out in:</w:t>
            </w:r>
          </w:p>
        </w:tc>
      </w:tr>
      <w:tr w:rsidR="00F6084B" w14:paraId="30E8BD93"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4C3AB1E3" w14:textId="77777777" w:rsidR="00F6084B" w:rsidRDefault="00B7575D">
            <w:pPr>
              <w:spacing w:after="200"/>
              <w:rPr>
                <w:rFonts w:ascii="Arial" w:eastAsia="Arial" w:hAnsi="Arial" w:cs="Arial"/>
                <w:b/>
                <w:sz w:val="20"/>
                <w:szCs w:val="20"/>
              </w:rPr>
            </w:pPr>
            <w:r>
              <w:rPr>
                <w:rFonts w:ascii="Arial" w:eastAsia="Arial" w:hAnsi="Arial" w:cs="Arial"/>
                <w:b/>
                <w:sz w:val="20"/>
                <w:szCs w:val="20"/>
              </w:rPr>
              <w:t>Annex 1A</w:t>
            </w:r>
          </w:p>
        </w:tc>
        <w:tc>
          <w:tcPr>
            <w:tcW w:w="6585" w:type="dxa"/>
            <w:tcBorders>
              <w:top w:val="single" w:sz="4" w:space="0" w:color="CCCCCC"/>
              <w:left w:val="single" w:sz="4" w:space="0" w:color="CCCCCC"/>
              <w:bottom w:val="single" w:sz="4" w:space="0" w:color="CCCCCC"/>
              <w:right w:val="single" w:sz="4" w:space="0" w:color="CCCCCC"/>
            </w:tcBorders>
          </w:tcPr>
          <w:p w14:paraId="02C73FD7" w14:textId="6D0C8BE3" w:rsidR="00F6084B" w:rsidRDefault="00B7575D">
            <w:pPr>
              <w:spacing w:after="200"/>
              <w:rPr>
                <w:rFonts w:ascii="Arial" w:eastAsia="Arial" w:hAnsi="Arial" w:cs="Arial"/>
                <w:sz w:val="20"/>
                <w:szCs w:val="20"/>
              </w:rPr>
            </w:pPr>
            <w:r>
              <w:rPr>
                <w:rFonts w:ascii="Arial" w:eastAsia="Arial" w:hAnsi="Arial" w:cs="Arial"/>
                <w:sz w:val="20"/>
                <w:szCs w:val="20"/>
              </w:rPr>
              <w:t>List of Parties: As described in the Module [</w:t>
            </w:r>
            <w:r>
              <w:rPr>
                <w:rFonts w:ascii="Arial" w:eastAsia="Arial" w:hAnsi="Arial" w:cs="Arial"/>
                <w:sz w:val="20"/>
                <w:szCs w:val="20"/>
                <w:highlight w:val="yellow"/>
              </w:rPr>
              <w:t>1/ 2 / 3</w:t>
            </w:r>
            <w:r>
              <w:rPr>
                <w:rFonts w:ascii="Arial" w:eastAsia="Arial" w:hAnsi="Arial" w:cs="Arial"/>
                <w:sz w:val="20"/>
                <w:szCs w:val="20"/>
              </w:rPr>
              <w:t xml:space="preserve">] Schedule to the </w:t>
            </w:r>
            <w:r w:rsidR="004227F9">
              <w:rPr>
                <w:rFonts w:ascii="Arial" w:eastAsia="Arial" w:hAnsi="Arial" w:cs="Arial"/>
                <w:sz w:val="20"/>
                <w:szCs w:val="20"/>
              </w:rPr>
              <w:t>DPA</w:t>
            </w:r>
          </w:p>
        </w:tc>
      </w:tr>
      <w:tr w:rsidR="00F6084B" w14:paraId="03B406DC"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6BBD7928" w14:textId="77777777" w:rsidR="00F6084B" w:rsidRDefault="00B7575D">
            <w:pPr>
              <w:spacing w:after="200"/>
              <w:rPr>
                <w:rFonts w:ascii="Arial" w:eastAsia="Arial" w:hAnsi="Arial" w:cs="Arial"/>
                <w:b/>
                <w:sz w:val="20"/>
                <w:szCs w:val="20"/>
              </w:rPr>
            </w:pPr>
            <w:r>
              <w:rPr>
                <w:rFonts w:ascii="Arial" w:eastAsia="Arial" w:hAnsi="Arial" w:cs="Arial"/>
                <w:b/>
                <w:sz w:val="20"/>
                <w:szCs w:val="20"/>
              </w:rPr>
              <w:t>Annex 1B</w:t>
            </w:r>
          </w:p>
        </w:tc>
        <w:tc>
          <w:tcPr>
            <w:tcW w:w="6585" w:type="dxa"/>
            <w:tcBorders>
              <w:top w:val="single" w:sz="4" w:space="0" w:color="CCCCCC"/>
              <w:left w:val="single" w:sz="4" w:space="0" w:color="CCCCCC"/>
              <w:bottom w:val="single" w:sz="4" w:space="0" w:color="CCCCCC"/>
              <w:right w:val="single" w:sz="4" w:space="0" w:color="CCCCCC"/>
            </w:tcBorders>
          </w:tcPr>
          <w:p w14:paraId="5EDDF2AF" w14:textId="155F64BA" w:rsidR="00F6084B" w:rsidRDefault="00B7575D">
            <w:pPr>
              <w:spacing w:after="200"/>
              <w:rPr>
                <w:rFonts w:ascii="Arial" w:eastAsia="Arial" w:hAnsi="Arial" w:cs="Arial"/>
                <w:sz w:val="20"/>
                <w:szCs w:val="20"/>
                <w:highlight w:val="white"/>
              </w:rPr>
            </w:pPr>
            <w:r>
              <w:rPr>
                <w:rFonts w:ascii="Arial" w:eastAsia="Arial" w:hAnsi="Arial" w:cs="Arial"/>
                <w:sz w:val="20"/>
                <w:szCs w:val="20"/>
              </w:rPr>
              <w:t>Description of Transfer: As described in the Module [</w:t>
            </w:r>
            <w:r>
              <w:rPr>
                <w:rFonts w:ascii="Arial" w:eastAsia="Arial" w:hAnsi="Arial" w:cs="Arial"/>
                <w:sz w:val="20"/>
                <w:szCs w:val="20"/>
                <w:highlight w:val="yellow"/>
              </w:rPr>
              <w:t>1/ 2 / 3</w:t>
            </w:r>
            <w:r>
              <w:rPr>
                <w:rFonts w:ascii="Arial" w:eastAsia="Arial" w:hAnsi="Arial" w:cs="Arial"/>
                <w:sz w:val="20"/>
                <w:szCs w:val="20"/>
              </w:rPr>
              <w:t xml:space="preserve">] Schedule to the </w:t>
            </w:r>
            <w:r w:rsidR="004227F9">
              <w:rPr>
                <w:rFonts w:ascii="Arial" w:eastAsia="Arial" w:hAnsi="Arial" w:cs="Arial"/>
                <w:sz w:val="20"/>
                <w:szCs w:val="20"/>
              </w:rPr>
              <w:t>DPA</w:t>
            </w:r>
          </w:p>
        </w:tc>
      </w:tr>
      <w:tr w:rsidR="00F6084B" w14:paraId="7C997837"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2C77CCE3" w14:textId="77777777" w:rsidR="00F6084B" w:rsidRDefault="00B7575D">
            <w:pPr>
              <w:spacing w:before="120" w:after="120"/>
              <w:rPr>
                <w:rFonts w:ascii="Arial" w:eastAsia="Arial" w:hAnsi="Arial" w:cs="Arial"/>
                <w:b/>
                <w:sz w:val="20"/>
                <w:szCs w:val="20"/>
              </w:rPr>
            </w:pPr>
            <w:r>
              <w:rPr>
                <w:rFonts w:ascii="Arial" w:eastAsia="Arial" w:hAnsi="Arial" w:cs="Arial"/>
                <w:b/>
                <w:sz w:val="20"/>
                <w:szCs w:val="20"/>
              </w:rPr>
              <w:lastRenderedPageBreak/>
              <w:t>Annex II</w:t>
            </w:r>
          </w:p>
        </w:tc>
        <w:tc>
          <w:tcPr>
            <w:tcW w:w="6585" w:type="dxa"/>
            <w:tcBorders>
              <w:top w:val="single" w:sz="4" w:space="0" w:color="CCCCCC"/>
              <w:left w:val="single" w:sz="4" w:space="0" w:color="CCCCCC"/>
              <w:bottom w:val="single" w:sz="4" w:space="0" w:color="CCCCCC"/>
              <w:right w:val="single" w:sz="4" w:space="0" w:color="CCCCCC"/>
            </w:tcBorders>
          </w:tcPr>
          <w:p w14:paraId="0AFBE554" w14:textId="07A7DE5C" w:rsidR="00F6084B" w:rsidRDefault="00B7575D">
            <w:pPr>
              <w:spacing w:after="200"/>
              <w:rPr>
                <w:rFonts w:ascii="Arial" w:eastAsia="Arial" w:hAnsi="Arial" w:cs="Arial"/>
                <w:sz w:val="20"/>
                <w:szCs w:val="20"/>
              </w:rPr>
            </w:pPr>
            <w:r>
              <w:rPr>
                <w:rFonts w:ascii="Arial" w:eastAsia="Arial" w:hAnsi="Arial" w:cs="Arial"/>
                <w:sz w:val="20"/>
                <w:szCs w:val="20"/>
              </w:rPr>
              <w:t xml:space="preserve">Technical and organisational measures including technical and organisational measures to ensure the security of the data: As described in Annex II of the </w:t>
            </w:r>
            <w:r w:rsidR="004227F9">
              <w:rPr>
                <w:rFonts w:ascii="Arial" w:eastAsia="Arial" w:hAnsi="Arial" w:cs="Arial"/>
                <w:sz w:val="20"/>
                <w:szCs w:val="20"/>
              </w:rPr>
              <w:t>DPA</w:t>
            </w:r>
          </w:p>
        </w:tc>
      </w:tr>
      <w:tr w:rsidR="00F6084B" w14:paraId="7A985AED"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26A5D8BB" w14:textId="77777777" w:rsidR="00F6084B" w:rsidRDefault="00B7575D">
            <w:pPr>
              <w:spacing w:after="200"/>
              <w:rPr>
                <w:rFonts w:ascii="Arial" w:eastAsia="Arial" w:hAnsi="Arial" w:cs="Arial"/>
                <w:b/>
                <w:color w:val="000000"/>
                <w:sz w:val="20"/>
                <w:szCs w:val="20"/>
              </w:rPr>
            </w:pPr>
            <w:r>
              <w:rPr>
                <w:rFonts w:ascii="Arial" w:eastAsia="Arial" w:hAnsi="Arial" w:cs="Arial"/>
                <w:b/>
                <w:sz w:val="20"/>
                <w:szCs w:val="20"/>
              </w:rPr>
              <w:t>Annex III</w:t>
            </w:r>
          </w:p>
        </w:tc>
        <w:tc>
          <w:tcPr>
            <w:tcW w:w="6585" w:type="dxa"/>
            <w:tcBorders>
              <w:top w:val="single" w:sz="4" w:space="0" w:color="CCCCCC"/>
              <w:left w:val="single" w:sz="4" w:space="0" w:color="CCCCCC"/>
              <w:bottom w:val="single" w:sz="4" w:space="0" w:color="CCCCCC"/>
              <w:right w:val="single" w:sz="4" w:space="0" w:color="CCCCCC"/>
            </w:tcBorders>
          </w:tcPr>
          <w:p w14:paraId="4378566D" w14:textId="4E0A1808" w:rsidR="00F6084B" w:rsidRDefault="00B7575D">
            <w:pPr>
              <w:spacing w:after="200"/>
              <w:rPr>
                <w:rFonts w:ascii="Arial" w:eastAsia="Arial" w:hAnsi="Arial" w:cs="Arial"/>
                <w:sz w:val="20"/>
                <w:szCs w:val="20"/>
              </w:rPr>
            </w:pPr>
            <w:r>
              <w:rPr>
                <w:rFonts w:ascii="Arial" w:eastAsia="Arial" w:hAnsi="Arial" w:cs="Arial"/>
                <w:sz w:val="20"/>
                <w:szCs w:val="20"/>
              </w:rPr>
              <w:t>List of Sub-processors: [</w:t>
            </w:r>
            <w:r>
              <w:rPr>
                <w:rFonts w:ascii="Arial" w:eastAsia="Arial" w:hAnsi="Arial" w:cs="Arial"/>
                <w:sz w:val="20"/>
                <w:szCs w:val="20"/>
                <w:highlight w:val="yellow"/>
              </w:rPr>
              <w:t>As described in Annex I of the</w:t>
            </w:r>
            <w:r w:rsidRPr="004227F9">
              <w:rPr>
                <w:rFonts w:ascii="Arial" w:eastAsia="Arial" w:hAnsi="Arial" w:cs="Arial"/>
                <w:sz w:val="20"/>
                <w:szCs w:val="20"/>
                <w:highlight w:val="yellow"/>
              </w:rPr>
              <w:t xml:space="preserve"> </w:t>
            </w:r>
            <w:r w:rsidR="004227F9" w:rsidRPr="004227F9">
              <w:rPr>
                <w:rFonts w:ascii="Arial" w:eastAsia="Arial" w:hAnsi="Arial" w:cs="Arial"/>
                <w:sz w:val="20"/>
                <w:szCs w:val="20"/>
                <w:highlight w:val="yellow"/>
              </w:rPr>
              <w:t>DPA</w:t>
            </w:r>
            <w:r>
              <w:rPr>
                <w:rFonts w:ascii="Arial" w:eastAsia="Arial" w:hAnsi="Arial" w:cs="Arial"/>
                <w:sz w:val="20"/>
                <w:szCs w:val="20"/>
              </w:rPr>
              <w:t xml:space="preserve">] </w:t>
            </w:r>
            <w:r w:rsidRPr="004227F9">
              <w:rPr>
                <w:rFonts w:ascii="Arial" w:eastAsia="Arial" w:hAnsi="Arial" w:cs="Arial"/>
                <w:i/>
                <w:sz w:val="20"/>
                <w:szCs w:val="20"/>
                <w:highlight w:val="yellow"/>
              </w:rPr>
              <w:t>OR</w:t>
            </w:r>
            <w:r>
              <w:rPr>
                <w:rFonts w:ascii="Arial" w:eastAsia="Arial" w:hAnsi="Arial" w:cs="Arial"/>
                <w:sz w:val="20"/>
                <w:szCs w:val="20"/>
              </w:rPr>
              <w:t xml:space="preserve"> [</w:t>
            </w:r>
            <w:r>
              <w:rPr>
                <w:rFonts w:ascii="Arial" w:eastAsia="Arial" w:hAnsi="Arial" w:cs="Arial"/>
                <w:sz w:val="20"/>
                <w:szCs w:val="20"/>
                <w:highlight w:val="yellow"/>
              </w:rPr>
              <w:t>N/A</w:t>
            </w:r>
            <w:r>
              <w:rPr>
                <w:rFonts w:ascii="Arial" w:eastAsia="Arial" w:hAnsi="Arial" w:cs="Arial"/>
                <w:sz w:val="20"/>
                <w:szCs w:val="20"/>
              </w:rPr>
              <w:t>]</w:t>
            </w:r>
          </w:p>
        </w:tc>
      </w:tr>
    </w:tbl>
    <w:p w14:paraId="41E5334E" w14:textId="77777777" w:rsidR="00F6084B" w:rsidRDefault="00F6084B">
      <w:pPr>
        <w:spacing w:before="240" w:after="120"/>
        <w:jc w:val="both"/>
        <w:rPr>
          <w:rFonts w:ascii="Arial" w:eastAsia="Arial" w:hAnsi="Arial" w:cs="Arial"/>
          <w:b/>
          <w:sz w:val="20"/>
          <w:szCs w:val="20"/>
        </w:rPr>
      </w:pPr>
    </w:p>
    <w:tbl>
      <w:tblPr>
        <w:tblStyle w:val="a7"/>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20"/>
      </w:tblGrid>
      <w:tr w:rsidR="00F6084B" w14:paraId="15585C94" w14:textId="77777777">
        <w:trPr>
          <w:trHeight w:val="210"/>
        </w:trPr>
        <w:tc>
          <w:tcPr>
            <w:tcW w:w="9634" w:type="dxa"/>
            <w:gridSpan w:val="2"/>
            <w:tcBorders>
              <w:top w:val="single" w:sz="4" w:space="0" w:color="CCCCCC"/>
              <w:left w:val="single" w:sz="4" w:space="0" w:color="CCCCCC"/>
              <w:bottom w:val="single" w:sz="4" w:space="0" w:color="CCCCCC"/>
              <w:right w:val="single" w:sz="4" w:space="0" w:color="CCCCCC"/>
            </w:tcBorders>
            <w:shd w:val="clear" w:color="auto" w:fill="000000"/>
            <w:vAlign w:val="bottom"/>
          </w:tcPr>
          <w:p w14:paraId="10EDFEE5" w14:textId="77777777" w:rsidR="00F6084B" w:rsidRDefault="00B7575D">
            <w:pPr>
              <w:spacing w:before="100" w:after="100"/>
              <w:jc w:val="center"/>
              <w:rPr>
                <w:rFonts w:ascii="Arial" w:eastAsia="Arial" w:hAnsi="Arial" w:cs="Arial"/>
                <w:b/>
                <w:color w:val="FFFFFF"/>
                <w:sz w:val="20"/>
                <w:szCs w:val="20"/>
              </w:rPr>
            </w:pPr>
            <w:r>
              <w:rPr>
                <w:rFonts w:ascii="Arial" w:eastAsia="Arial" w:hAnsi="Arial" w:cs="Arial"/>
                <w:b/>
                <w:color w:val="FFFFFF"/>
                <w:sz w:val="20"/>
                <w:szCs w:val="20"/>
              </w:rPr>
              <w:t>TABLE 4</w:t>
            </w:r>
          </w:p>
        </w:tc>
      </w:tr>
      <w:tr w:rsidR="00F6084B" w14:paraId="7553A7EF"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79E454E1" w14:textId="77777777" w:rsidR="00F6084B" w:rsidRDefault="00B7575D">
            <w:pPr>
              <w:spacing w:before="120" w:after="120"/>
              <w:rPr>
                <w:rFonts w:ascii="Arial" w:eastAsia="Arial" w:hAnsi="Arial" w:cs="Arial"/>
                <w:b/>
                <w:sz w:val="20"/>
                <w:szCs w:val="20"/>
              </w:rPr>
            </w:pPr>
            <w:r>
              <w:rPr>
                <w:rFonts w:ascii="Arial" w:eastAsia="Arial" w:hAnsi="Arial" w:cs="Arial"/>
                <w:b/>
                <w:sz w:val="20"/>
                <w:szCs w:val="20"/>
              </w:rPr>
              <w:t>Ending this Addendum when the Approved Addendum changes</w:t>
            </w:r>
          </w:p>
        </w:tc>
        <w:tc>
          <w:tcPr>
            <w:tcW w:w="6520" w:type="dxa"/>
            <w:tcBorders>
              <w:top w:val="single" w:sz="4" w:space="0" w:color="CCCCCC"/>
              <w:left w:val="single" w:sz="4" w:space="0" w:color="CCCCCC"/>
              <w:bottom w:val="single" w:sz="4" w:space="0" w:color="CCCCCC"/>
              <w:right w:val="single" w:sz="4" w:space="0" w:color="CCCCCC"/>
            </w:tcBorders>
          </w:tcPr>
          <w:p w14:paraId="47994801" w14:textId="77777777" w:rsidR="00F6084B" w:rsidRDefault="00B7575D">
            <w:pPr>
              <w:spacing w:after="200"/>
              <w:rPr>
                <w:rFonts w:ascii="Arial" w:eastAsia="Arial" w:hAnsi="Arial" w:cs="Arial"/>
                <w:sz w:val="20"/>
                <w:szCs w:val="20"/>
              </w:rPr>
            </w:pPr>
            <w:r>
              <w:rPr>
                <w:rFonts w:ascii="Arial" w:eastAsia="Arial" w:hAnsi="Arial" w:cs="Arial"/>
                <w:sz w:val="20"/>
                <w:szCs w:val="20"/>
              </w:rPr>
              <w:t>Which Parties may end this Addendum as set out in Section 19:</w:t>
            </w:r>
          </w:p>
          <w:p w14:paraId="5E6C2966" w14:textId="77777777" w:rsidR="00F6084B" w:rsidRDefault="00B7575D">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Importer</w:t>
            </w:r>
            <w:r>
              <w:rPr>
                <w:rFonts w:ascii="Arial" w:eastAsia="Arial" w:hAnsi="Arial" w:cs="Arial"/>
                <w:sz w:val="20"/>
                <w:szCs w:val="20"/>
              </w:rPr>
              <w:t>]</w:t>
            </w:r>
          </w:p>
          <w:p w14:paraId="767D227E" w14:textId="77777777" w:rsidR="00F6084B" w:rsidRDefault="00B7575D">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Exporter</w:t>
            </w:r>
            <w:r>
              <w:rPr>
                <w:rFonts w:ascii="Arial" w:eastAsia="Arial" w:hAnsi="Arial" w:cs="Arial"/>
                <w:sz w:val="20"/>
                <w:szCs w:val="20"/>
              </w:rPr>
              <w:t>]</w:t>
            </w:r>
          </w:p>
          <w:p w14:paraId="39A11FF4" w14:textId="77777777" w:rsidR="00F6084B" w:rsidRDefault="00B7575D">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Neither Party</w:t>
            </w:r>
            <w:r>
              <w:rPr>
                <w:rFonts w:ascii="Arial" w:eastAsia="Arial" w:hAnsi="Arial" w:cs="Arial"/>
                <w:sz w:val="20"/>
                <w:szCs w:val="20"/>
              </w:rPr>
              <w:t>]</w:t>
            </w:r>
          </w:p>
        </w:tc>
      </w:tr>
    </w:tbl>
    <w:p w14:paraId="255E62ED" w14:textId="77777777" w:rsidR="00F6084B" w:rsidRDefault="00F6084B">
      <w:pPr>
        <w:spacing w:before="120" w:after="120"/>
        <w:rPr>
          <w:rFonts w:ascii="Arial" w:eastAsia="Arial" w:hAnsi="Arial" w:cs="Arial"/>
          <w:b/>
          <w:sz w:val="20"/>
          <w:szCs w:val="20"/>
        </w:rPr>
      </w:pPr>
    </w:p>
    <w:p w14:paraId="3105F58A" w14:textId="77777777" w:rsidR="00F6084B" w:rsidRDefault="00B7575D">
      <w:pPr>
        <w:spacing w:before="120" w:after="120"/>
        <w:rPr>
          <w:rFonts w:ascii="Arial" w:eastAsia="Arial" w:hAnsi="Arial" w:cs="Arial"/>
          <w:b/>
          <w:sz w:val="22"/>
          <w:szCs w:val="22"/>
        </w:rPr>
      </w:pPr>
      <w:r>
        <w:rPr>
          <w:rFonts w:ascii="Arial" w:eastAsia="Arial" w:hAnsi="Arial" w:cs="Arial"/>
          <w:b/>
          <w:sz w:val="22"/>
          <w:szCs w:val="22"/>
        </w:rPr>
        <w:t>PART 2: MANDATORY CLAUSES</w:t>
      </w:r>
    </w:p>
    <w:tbl>
      <w:tblPr>
        <w:tblStyle w:val="a8"/>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F6084B" w14:paraId="26448CCD" w14:textId="77777777">
        <w:trPr>
          <w:trHeight w:val="810"/>
        </w:trPr>
        <w:tc>
          <w:tcPr>
            <w:tcW w:w="3114" w:type="dxa"/>
            <w:tcBorders>
              <w:top w:val="single" w:sz="4" w:space="0" w:color="CCCCCC"/>
              <w:left w:val="single" w:sz="4" w:space="0" w:color="CCCCCC"/>
              <w:bottom w:val="single" w:sz="4" w:space="0" w:color="CCCCCC"/>
              <w:right w:val="single" w:sz="4" w:space="0" w:color="CCCCCC"/>
            </w:tcBorders>
            <w:shd w:val="clear" w:color="auto" w:fill="F2F2F2"/>
          </w:tcPr>
          <w:p w14:paraId="4CA987FF" w14:textId="77777777" w:rsidR="00F6084B" w:rsidRDefault="00B7575D">
            <w:pPr>
              <w:spacing w:before="120" w:after="120"/>
              <w:rPr>
                <w:rFonts w:ascii="Arial" w:eastAsia="Arial" w:hAnsi="Arial" w:cs="Arial"/>
                <w:sz w:val="20"/>
                <w:szCs w:val="20"/>
              </w:rPr>
            </w:pPr>
            <w:r>
              <w:rPr>
                <w:rFonts w:ascii="Arial" w:eastAsia="Arial" w:hAnsi="Arial" w:cs="Arial"/>
                <w:b/>
                <w:sz w:val="20"/>
                <w:szCs w:val="20"/>
              </w:rPr>
              <w:t>Mandatory Clauses</w:t>
            </w:r>
          </w:p>
        </w:tc>
        <w:tc>
          <w:tcPr>
            <w:tcW w:w="6531" w:type="dxa"/>
            <w:tcBorders>
              <w:top w:val="single" w:sz="4" w:space="0" w:color="CCCCCC"/>
              <w:left w:val="single" w:sz="4" w:space="0" w:color="CCCCCC"/>
              <w:bottom w:val="single" w:sz="4" w:space="0" w:color="CCCCCC"/>
              <w:right w:val="single" w:sz="4" w:space="0" w:color="CCCCCC"/>
            </w:tcBorders>
          </w:tcPr>
          <w:p w14:paraId="1ED32BD0" w14:textId="77777777" w:rsidR="00F6084B" w:rsidRDefault="00B7575D">
            <w:pPr>
              <w:spacing w:before="120" w:after="360"/>
              <w:rPr>
                <w:rFonts w:ascii="Arial" w:eastAsia="Arial" w:hAnsi="Arial" w:cs="Arial"/>
                <w:sz w:val="20"/>
                <w:szCs w:val="20"/>
              </w:rPr>
            </w:pPr>
            <w:r>
              <w:rPr>
                <w:rFonts w:ascii="Arial" w:eastAsia="Arial" w:hAnsi="Arial" w:cs="Arial"/>
                <w:sz w:val="20"/>
                <w:szCs w:val="20"/>
              </w:rPr>
              <w:t xml:space="preserve">Mandatory Clauses of the Approved Addendum, being the template Addendum B.1.0 issued by the ICO and laid before Parliament in accordance with s119A of the Data Protection Act 2018 on 2 February 2022, as it is revised under Section </w:t>
            </w:r>
            <w:r>
              <w:rPr>
                <w:rFonts w:ascii="Arial" w:eastAsia="Arial" w:hAnsi="Arial" w:cs="Arial"/>
                <w:i/>
                <w:sz w:val="20"/>
                <w:szCs w:val="20"/>
              </w:rPr>
              <w:t>‎‎</w:t>
            </w:r>
            <w:r>
              <w:rPr>
                <w:rFonts w:ascii="Arial" w:eastAsia="Arial" w:hAnsi="Arial" w:cs="Arial"/>
                <w:sz w:val="20"/>
                <w:szCs w:val="20"/>
              </w:rPr>
              <w:t>18 of those Mandatory Clauses.</w:t>
            </w:r>
          </w:p>
        </w:tc>
      </w:tr>
    </w:tbl>
    <w:p w14:paraId="2EDA5DD4" w14:textId="77777777" w:rsidR="00F6084B" w:rsidRDefault="00F6084B">
      <w:pPr>
        <w:pStyle w:val="Heading2"/>
      </w:pPr>
    </w:p>
    <w:p w14:paraId="0A4E6131" w14:textId="77777777" w:rsidR="00F6084B" w:rsidRDefault="00F6084B"/>
    <w:sectPr w:rsidR="00F6084B">
      <w:headerReference w:type="default" r:id="rId8"/>
      <w:footerReference w:type="even" r:id="rId9"/>
      <w:footerReference w:type="default" r:id="rId10"/>
      <w:headerReference w:type="first" r:id="rId11"/>
      <w:pgSz w:w="11900" w:h="16840"/>
      <w:pgMar w:top="1134" w:right="1134" w:bottom="1134" w:left="1134" w:header="170"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C027F" w14:textId="77777777" w:rsidR="007C60EC" w:rsidRDefault="007C60EC">
      <w:r>
        <w:separator/>
      </w:r>
    </w:p>
  </w:endnote>
  <w:endnote w:type="continuationSeparator" w:id="0">
    <w:p w14:paraId="2EA12AB1" w14:textId="77777777" w:rsidR="007C60EC" w:rsidRDefault="007C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E4002EFF" w:usb1="C000E47F" w:usb2="00000009" w:usb3="00000000" w:csb0="000001FF" w:csb1="00000000"/>
  </w:font>
  <w:font w:name="STZhongsong">
    <w:panose1 w:val="02010600040101010101"/>
    <w:charset w:val="86"/>
    <w:family w:val="auto"/>
    <w:notTrueType/>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2C29" w14:textId="77777777" w:rsidR="00F6084B" w:rsidRDefault="00B7575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7C60EC">
      <w:rPr>
        <w:color w:val="000000"/>
      </w:rPr>
      <w:fldChar w:fldCharType="separate"/>
    </w:r>
    <w:r>
      <w:rPr>
        <w:color w:val="000000"/>
      </w:rPr>
      <w:fldChar w:fldCharType="end"/>
    </w:r>
  </w:p>
  <w:p w14:paraId="69FE1AA7" w14:textId="77777777" w:rsidR="00F6084B" w:rsidRDefault="00F6084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6BE8" w14:textId="77777777" w:rsidR="00F6084B" w:rsidRDefault="00F6084B">
    <w:pPr>
      <w:pBdr>
        <w:top w:val="nil"/>
        <w:left w:val="nil"/>
        <w:bottom w:val="nil"/>
        <w:right w:val="nil"/>
        <w:between w:val="nil"/>
      </w:pBdr>
      <w:tabs>
        <w:tab w:val="center" w:pos="4680"/>
        <w:tab w:val="right" w:pos="9360"/>
      </w:tabs>
      <w:jc w:val="center"/>
      <w:rPr>
        <w:rFonts w:ascii="Arial" w:eastAsia="Arial" w:hAnsi="Arial" w:cs="Arial"/>
        <w:color w:val="000000"/>
        <w:sz w:val="18"/>
        <w:szCs w:val="18"/>
      </w:rPr>
    </w:pPr>
  </w:p>
  <w:p w14:paraId="49F777A6" w14:textId="77777777" w:rsidR="00F6084B" w:rsidRDefault="00F6084B">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0A971" w14:textId="77777777" w:rsidR="007C60EC" w:rsidRDefault="007C60EC">
      <w:r>
        <w:separator/>
      </w:r>
    </w:p>
  </w:footnote>
  <w:footnote w:type="continuationSeparator" w:id="0">
    <w:p w14:paraId="78ADA598" w14:textId="77777777" w:rsidR="007C60EC" w:rsidRDefault="007C6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A2D8" w14:textId="77777777" w:rsidR="00F6084B" w:rsidRDefault="00F6084B">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7B33" w14:textId="77777777" w:rsidR="00F6084B" w:rsidRDefault="00B7575D">
    <w:r>
      <w:rPr>
        <w:noProof/>
      </w:rPr>
      <w:drawing>
        <wp:anchor distT="114300" distB="114300" distL="114300" distR="114300" simplePos="0" relativeHeight="251658240" behindDoc="0" locked="0" layoutInCell="1" hidden="0" allowOverlap="1" wp14:anchorId="5C467A88" wp14:editId="16D7A500">
          <wp:simplePos x="0" y="0"/>
          <wp:positionH relativeFrom="column">
            <wp:posOffset>4352925</wp:posOffset>
          </wp:positionH>
          <wp:positionV relativeFrom="paragraph">
            <wp:posOffset>190500</wp:posOffset>
          </wp:positionV>
          <wp:extent cx="1582103" cy="269932"/>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82103" cy="26993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67216"/>
    <w:multiLevelType w:val="multilevel"/>
    <w:tmpl w:val="21FC3024"/>
    <w:lvl w:ilvl="0">
      <w:start w:val="1"/>
      <w:numFmt w:val="decimal"/>
      <w:pStyle w:val="Point0number"/>
      <w:lvlText w:val="%1."/>
      <w:lvlJc w:val="left"/>
      <w:pPr>
        <w:tabs>
          <w:tab w:val="num" w:pos="720"/>
        </w:tabs>
        <w:ind w:left="720" w:hanging="720"/>
      </w:pPr>
    </w:lvl>
    <w:lvl w:ilvl="1">
      <w:start w:val="1"/>
      <w:numFmt w:val="decimal"/>
      <w:pStyle w:val="Point0letter"/>
      <w:lvlText w:val="%2."/>
      <w:lvlJc w:val="left"/>
      <w:pPr>
        <w:tabs>
          <w:tab w:val="num" w:pos="1440"/>
        </w:tabs>
        <w:ind w:left="1440" w:hanging="720"/>
      </w:pPr>
    </w:lvl>
    <w:lvl w:ilvl="2">
      <w:start w:val="1"/>
      <w:numFmt w:val="decimal"/>
      <w:pStyle w:val="Point1number"/>
      <w:lvlText w:val="%3."/>
      <w:lvlJc w:val="left"/>
      <w:pPr>
        <w:tabs>
          <w:tab w:val="num" w:pos="2160"/>
        </w:tabs>
        <w:ind w:left="2160" w:hanging="720"/>
      </w:pPr>
    </w:lvl>
    <w:lvl w:ilvl="3">
      <w:start w:val="1"/>
      <w:numFmt w:val="decimal"/>
      <w:pStyle w:val="Level4"/>
      <w:lvlText w:val="%4."/>
      <w:lvlJc w:val="left"/>
      <w:pPr>
        <w:tabs>
          <w:tab w:val="num" w:pos="2880"/>
        </w:tabs>
        <w:ind w:left="2880" w:hanging="720"/>
      </w:pPr>
    </w:lvl>
    <w:lvl w:ilvl="4">
      <w:start w:val="1"/>
      <w:numFmt w:val="decimal"/>
      <w:pStyle w:val="Point2number"/>
      <w:lvlText w:val="%5."/>
      <w:lvlJc w:val="left"/>
      <w:pPr>
        <w:tabs>
          <w:tab w:val="num" w:pos="3600"/>
        </w:tabs>
        <w:ind w:left="3600" w:hanging="720"/>
      </w:pPr>
    </w:lvl>
    <w:lvl w:ilvl="5">
      <w:start w:val="1"/>
      <w:numFmt w:val="decimal"/>
      <w:pStyle w:val="Point2letter"/>
      <w:lvlText w:val="%6."/>
      <w:lvlJc w:val="left"/>
      <w:pPr>
        <w:tabs>
          <w:tab w:val="num" w:pos="4320"/>
        </w:tabs>
        <w:ind w:left="4320" w:hanging="720"/>
      </w:pPr>
    </w:lvl>
    <w:lvl w:ilvl="6">
      <w:start w:val="1"/>
      <w:numFmt w:val="decimal"/>
      <w:pStyle w:val="Point3number"/>
      <w:lvlText w:val="%7."/>
      <w:lvlJc w:val="left"/>
      <w:pPr>
        <w:tabs>
          <w:tab w:val="num" w:pos="5040"/>
        </w:tabs>
        <w:ind w:left="5040" w:hanging="720"/>
      </w:pPr>
    </w:lvl>
    <w:lvl w:ilvl="7">
      <w:start w:val="1"/>
      <w:numFmt w:val="decimal"/>
      <w:pStyle w:val="Point3letter"/>
      <w:lvlText w:val="%8."/>
      <w:lvlJc w:val="left"/>
      <w:pPr>
        <w:tabs>
          <w:tab w:val="num" w:pos="5760"/>
        </w:tabs>
        <w:ind w:left="5760" w:hanging="720"/>
      </w:pPr>
    </w:lvl>
    <w:lvl w:ilvl="8">
      <w:start w:val="1"/>
      <w:numFmt w:val="decimal"/>
      <w:pStyle w:val="Point4letter"/>
      <w:lvlText w:val="%9."/>
      <w:lvlJc w:val="left"/>
      <w:pPr>
        <w:tabs>
          <w:tab w:val="num" w:pos="6480"/>
        </w:tabs>
        <w:ind w:left="6480" w:hanging="720"/>
      </w:pPr>
    </w:lvl>
  </w:abstractNum>
  <w:num w:numId="1" w16cid:durableId="608898592">
    <w:abstractNumId w:val="0"/>
  </w:num>
  <w:num w:numId="2" w16cid:durableId="357851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7291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3919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3592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91433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24652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5384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1441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6076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41387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28304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7842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2644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09117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4B"/>
    <w:rsid w:val="001704F9"/>
    <w:rsid w:val="00201ACD"/>
    <w:rsid w:val="004227F9"/>
    <w:rsid w:val="00472945"/>
    <w:rsid w:val="007C60EC"/>
    <w:rsid w:val="008F43AD"/>
    <w:rsid w:val="00B7575D"/>
    <w:rsid w:val="00B96B7B"/>
    <w:rsid w:val="00F60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8C15AF"/>
  <w15:docId w15:val="{462CA10E-F387-8D4F-AFC7-3770D637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widowControl w:val="0"/>
      <w:spacing w:after="260"/>
      <w:ind w:left="1440" w:hanging="360"/>
      <w:jc w:val="both"/>
      <w:outlineLvl w:val="0"/>
    </w:pPr>
    <w:rPr>
      <w:rFonts w:ascii="Arial" w:eastAsia="Arial" w:hAnsi="Arial" w:cs="Arial"/>
      <w:b/>
      <w:sz w:val="22"/>
      <w:szCs w:val="22"/>
      <w:u w:val="single"/>
    </w:rPr>
  </w:style>
  <w:style w:type="paragraph" w:styleId="Heading2">
    <w:name w:val="heading 2"/>
    <w:basedOn w:val="Normal"/>
    <w:next w:val="Normal"/>
    <w:link w:val="Heading2Char"/>
    <w:uiPriority w:val="9"/>
    <w:unhideWhenUsed/>
    <w:qFormat/>
    <w:pPr>
      <w:keepNext/>
      <w:keepLines/>
      <w:spacing w:before="40"/>
      <w:outlineLvl w:val="1"/>
    </w:pPr>
    <w:rPr>
      <w:color w:val="2F5496"/>
      <w:sz w:val="26"/>
      <w:szCs w:val="26"/>
    </w:rPr>
  </w:style>
  <w:style w:type="paragraph" w:styleId="Heading3">
    <w:name w:val="heading 3"/>
    <w:basedOn w:val="Normal"/>
    <w:next w:val="Normal"/>
    <w:link w:val="Heading3Char"/>
    <w:uiPriority w:val="9"/>
    <w:semiHidden/>
    <w:unhideWhenUsed/>
    <w:qFormat/>
    <w:pPr>
      <w:keepNext/>
      <w:widowControl w:val="0"/>
      <w:spacing w:after="260"/>
      <w:ind w:left="2880" w:hanging="360"/>
      <w:jc w:val="both"/>
      <w:outlineLvl w:val="2"/>
    </w:pPr>
    <w:rPr>
      <w:rFonts w:ascii="Arial" w:eastAsia="Arial" w:hAnsi="Arial" w:cs="Arial"/>
      <w:b/>
      <w:sz w:val="22"/>
      <w:szCs w:val="22"/>
    </w:rPr>
  </w:style>
  <w:style w:type="paragraph" w:styleId="Heading4">
    <w:name w:val="heading 4"/>
    <w:basedOn w:val="Normal"/>
    <w:next w:val="Normal"/>
    <w:link w:val="Heading4Char"/>
    <w:uiPriority w:val="9"/>
    <w:semiHidden/>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40"/>
      <w:outlineLvl w:val="4"/>
    </w:pPr>
    <w:rPr>
      <w:color w:val="2F5496"/>
    </w:rPr>
  </w:style>
  <w:style w:type="paragraph" w:styleId="Heading6">
    <w:name w:val="heading 6"/>
    <w:basedOn w:val="Normal"/>
    <w:next w:val="Normal"/>
    <w:uiPriority w:val="9"/>
    <w:semiHidden/>
    <w:unhideWhenUsed/>
    <w:qFormat/>
    <w:pPr>
      <w:keepNext/>
      <w:keepLines/>
      <w:spacing w:before="4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Revision">
    <w:name w:val="Revision"/>
    <w:hidden/>
    <w:uiPriority w:val="99"/>
    <w:semiHidden/>
    <w:rsid w:val="0015448B"/>
  </w:style>
  <w:style w:type="character" w:styleId="CommentReference">
    <w:name w:val="annotation reference"/>
    <w:basedOn w:val="DefaultParagraphFont"/>
    <w:uiPriority w:val="99"/>
    <w:semiHidden/>
    <w:unhideWhenUsed/>
    <w:rsid w:val="0015448B"/>
    <w:rPr>
      <w:sz w:val="16"/>
      <w:szCs w:val="16"/>
    </w:rPr>
  </w:style>
  <w:style w:type="paragraph" w:styleId="CommentText">
    <w:name w:val="annotation text"/>
    <w:basedOn w:val="Normal"/>
    <w:link w:val="CommentTextChar"/>
    <w:uiPriority w:val="99"/>
    <w:unhideWhenUsed/>
    <w:rsid w:val="0015448B"/>
    <w:rPr>
      <w:sz w:val="20"/>
      <w:szCs w:val="20"/>
    </w:rPr>
  </w:style>
  <w:style w:type="character" w:customStyle="1" w:styleId="CommentTextChar">
    <w:name w:val="Comment Text Char"/>
    <w:basedOn w:val="DefaultParagraphFont"/>
    <w:link w:val="CommentText"/>
    <w:uiPriority w:val="99"/>
    <w:rsid w:val="0015448B"/>
    <w:rPr>
      <w:sz w:val="20"/>
      <w:szCs w:val="20"/>
    </w:rPr>
  </w:style>
  <w:style w:type="paragraph" w:styleId="CommentSubject">
    <w:name w:val="annotation subject"/>
    <w:basedOn w:val="CommentText"/>
    <w:next w:val="CommentText"/>
    <w:link w:val="CommentSubjectChar"/>
    <w:uiPriority w:val="99"/>
    <w:semiHidden/>
    <w:unhideWhenUsed/>
    <w:rsid w:val="0015448B"/>
    <w:rPr>
      <w:b/>
      <w:bCs/>
    </w:rPr>
  </w:style>
  <w:style w:type="character" w:customStyle="1" w:styleId="CommentSubjectChar">
    <w:name w:val="Comment Subject Char"/>
    <w:basedOn w:val="CommentTextChar"/>
    <w:link w:val="CommentSubject"/>
    <w:uiPriority w:val="99"/>
    <w:semiHidden/>
    <w:rsid w:val="0015448B"/>
    <w:rPr>
      <w:b/>
      <w:bCs/>
      <w:sz w:val="20"/>
      <w:szCs w:val="20"/>
    </w:rPr>
  </w:style>
  <w:style w:type="paragraph" w:styleId="ListParagraph">
    <w:name w:val="List Paragraph"/>
    <w:basedOn w:val="Normal"/>
    <w:link w:val="ListParagraphChar"/>
    <w:uiPriority w:val="34"/>
    <w:qFormat/>
    <w:rsid w:val="007D7F51"/>
    <w:pPr>
      <w:ind w:left="720"/>
      <w:contextualSpacing/>
    </w:pPr>
  </w:style>
  <w:style w:type="paragraph" w:styleId="NormalWeb">
    <w:name w:val="Normal (Web)"/>
    <w:basedOn w:val="Normal"/>
    <w:uiPriority w:val="99"/>
    <w:semiHidden/>
    <w:unhideWhenUsed/>
    <w:rsid w:val="00BF0055"/>
    <w:rPr>
      <w:rFonts w:ascii="Times New Roman" w:hAnsi="Times New Roman" w:cs="Times New Roman"/>
    </w:rPr>
  </w:style>
  <w:style w:type="character" w:styleId="Hyperlink">
    <w:name w:val="Hyperlink"/>
    <w:basedOn w:val="DefaultParagraphFont"/>
    <w:uiPriority w:val="99"/>
    <w:unhideWhenUsed/>
    <w:qFormat/>
    <w:rsid w:val="00BF0055"/>
    <w:rPr>
      <w:color w:val="0000FF" w:themeColor="hyperlink"/>
      <w:u w:val="single"/>
    </w:rPr>
  </w:style>
  <w:style w:type="character" w:styleId="UnresolvedMention">
    <w:name w:val="Unresolved Mention"/>
    <w:basedOn w:val="DefaultParagraphFont"/>
    <w:uiPriority w:val="99"/>
    <w:semiHidden/>
    <w:unhideWhenUsed/>
    <w:rsid w:val="00BF0055"/>
    <w:rPr>
      <w:color w:val="605E5C"/>
      <w:shd w:val="clear" w:color="auto" w:fill="E1DFDD"/>
    </w:r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nhideWhenUsed/>
    <w:rsid w:val="0061638F"/>
    <w:pPr>
      <w:ind w:left="720" w:hanging="720"/>
      <w:jc w:val="both"/>
    </w:pPr>
    <w:rPr>
      <w:rFonts w:ascii="Times New Roman" w:hAnsi="Times New Roman" w:cs="Times New Roman"/>
      <w:sz w:val="20"/>
      <w:szCs w:val="20"/>
      <w:lang w:eastAsia="en-US"/>
    </w:rPr>
  </w:style>
  <w:style w:type="character" w:customStyle="1" w:styleId="FootnoteTextChar">
    <w:name w:val="Footnote Text Char"/>
    <w:basedOn w:val="DefaultParagraphFont"/>
    <w:link w:val="FootnoteText"/>
    <w:rsid w:val="0061638F"/>
    <w:rPr>
      <w:rFonts w:ascii="Times New Roman" w:hAnsi="Times New Roman" w:cs="Times New Roman"/>
      <w:sz w:val="20"/>
      <w:szCs w:val="20"/>
      <w:lang w:eastAsia="en-US"/>
    </w:rPr>
  </w:style>
  <w:style w:type="character" w:styleId="FootnoteReference">
    <w:name w:val="footnote reference"/>
    <w:unhideWhenUsed/>
    <w:rsid w:val="0061638F"/>
    <w:rPr>
      <w:shd w:val="clear" w:color="auto" w:fill="auto"/>
      <w:vertAlign w:val="superscript"/>
    </w:rPr>
  </w:style>
  <w:style w:type="paragraph" w:customStyle="1" w:styleId="Point0number">
    <w:name w:val="Point 0 (number)"/>
    <w:basedOn w:val="Normal"/>
    <w:rsid w:val="0061638F"/>
    <w:pPr>
      <w:numPr>
        <w:numId w:val="1"/>
      </w:numPr>
      <w:spacing w:before="120" w:after="120"/>
      <w:jc w:val="both"/>
    </w:pPr>
    <w:rPr>
      <w:rFonts w:ascii="Times New Roman" w:hAnsi="Times New Roman" w:cs="Times New Roman"/>
      <w:szCs w:val="22"/>
      <w:lang w:eastAsia="en-US"/>
    </w:rPr>
  </w:style>
  <w:style w:type="paragraph" w:customStyle="1" w:styleId="Point1number">
    <w:name w:val="Point 1 (number)"/>
    <w:basedOn w:val="Normal"/>
    <w:rsid w:val="0061638F"/>
    <w:pPr>
      <w:numPr>
        <w:ilvl w:val="2"/>
        <w:numId w:val="1"/>
      </w:numPr>
      <w:spacing w:before="120" w:after="120"/>
      <w:jc w:val="both"/>
    </w:pPr>
    <w:rPr>
      <w:rFonts w:ascii="Times New Roman" w:hAnsi="Times New Roman" w:cs="Times New Roman"/>
      <w:szCs w:val="22"/>
      <w:lang w:eastAsia="en-US"/>
    </w:rPr>
  </w:style>
  <w:style w:type="paragraph" w:customStyle="1" w:styleId="Point2number">
    <w:name w:val="Point 2 (number)"/>
    <w:basedOn w:val="Normal"/>
    <w:rsid w:val="0061638F"/>
    <w:pPr>
      <w:numPr>
        <w:ilvl w:val="4"/>
        <w:numId w:val="1"/>
      </w:numPr>
      <w:spacing w:before="120" w:after="120"/>
      <w:jc w:val="both"/>
    </w:pPr>
    <w:rPr>
      <w:rFonts w:ascii="Times New Roman" w:hAnsi="Times New Roman" w:cs="Times New Roman"/>
      <w:szCs w:val="22"/>
      <w:lang w:eastAsia="en-US"/>
    </w:rPr>
  </w:style>
  <w:style w:type="paragraph" w:customStyle="1" w:styleId="Point3number">
    <w:name w:val="Point 3 (number)"/>
    <w:basedOn w:val="Normal"/>
    <w:rsid w:val="0061638F"/>
    <w:pPr>
      <w:numPr>
        <w:ilvl w:val="6"/>
        <w:numId w:val="1"/>
      </w:numPr>
      <w:spacing w:before="120" w:after="120"/>
      <w:jc w:val="both"/>
    </w:pPr>
    <w:rPr>
      <w:rFonts w:ascii="Times New Roman" w:hAnsi="Times New Roman" w:cs="Times New Roman"/>
      <w:szCs w:val="22"/>
      <w:lang w:eastAsia="en-US"/>
    </w:rPr>
  </w:style>
  <w:style w:type="paragraph" w:customStyle="1" w:styleId="Point0letter">
    <w:name w:val="Point 0 (letter)"/>
    <w:basedOn w:val="Normal"/>
    <w:rsid w:val="0061638F"/>
    <w:pPr>
      <w:numPr>
        <w:ilvl w:val="1"/>
        <w:numId w:val="1"/>
      </w:numPr>
      <w:spacing w:before="120" w:after="120"/>
      <w:jc w:val="both"/>
    </w:pPr>
    <w:rPr>
      <w:rFonts w:ascii="Times New Roman" w:hAnsi="Times New Roman" w:cs="Times New Roman"/>
      <w:szCs w:val="22"/>
      <w:lang w:eastAsia="en-US"/>
    </w:rPr>
  </w:style>
  <w:style w:type="paragraph" w:customStyle="1" w:styleId="Point2letter">
    <w:name w:val="Point 2 (letter)"/>
    <w:basedOn w:val="Normal"/>
    <w:rsid w:val="0061638F"/>
    <w:pPr>
      <w:numPr>
        <w:ilvl w:val="5"/>
        <w:numId w:val="1"/>
      </w:numPr>
      <w:spacing w:before="120" w:after="120"/>
      <w:jc w:val="both"/>
    </w:pPr>
    <w:rPr>
      <w:rFonts w:ascii="Times New Roman" w:hAnsi="Times New Roman" w:cs="Times New Roman"/>
      <w:szCs w:val="22"/>
      <w:lang w:eastAsia="en-US"/>
    </w:rPr>
  </w:style>
  <w:style w:type="paragraph" w:customStyle="1" w:styleId="Point3letter">
    <w:name w:val="Point 3 (letter)"/>
    <w:basedOn w:val="Normal"/>
    <w:rsid w:val="0061638F"/>
    <w:pPr>
      <w:numPr>
        <w:ilvl w:val="7"/>
        <w:numId w:val="1"/>
      </w:numPr>
      <w:spacing w:before="120" w:after="120"/>
      <w:jc w:val="both"/>
    </w:pPr>
    <w:rPr>
      <w:rFonts w:ascii="Times New Roman" w:hAnsi="Times New Roman" w:cs="Times New Roman"/>
      <w:szCs w:val="22"/>
      <w:lang w:eastAsia="en-US"/>
    </w:rPr>
  </w:style>
  <w:style w:type="paragraph" w:customStyle="1" w:styleId="Point4letter">
    <w:name w:val="Point 4 (letter)"/>
    <w:basedOn w:val="Normal"/>
    <w:rsid w:val="0061638F"/>
    <w:pPr>
      <w:numPr>
        <w:ilvl w:val="8"/>
        <w:numId w:val="1"/>
      </w:numPr>
      <w:spacing w:before="120" w:after="120"/>
      <w:jc w:val="both"/>
    </w:pPr>
    <w:rPr>
      <w:rFonts w:ascii="Times New Roman" w:hAnsi="Times New Roman" w:cs="Times New Roman"/>
      <w:szCs w:val="22"/>
      <w:lang w:eastAsia="en-US"/>
    </w:rPr>
  </w:style>
  <w:style w:type="paragraph" w:customStyle="1" w:styleId="Body">
    <w:name w:val="Body"/>
    <w:basedOn w:val="Normal"/>
    <w:link w:val="BodyChar"/>
    <w:qFormat/>
    <w:rsid w:val="009455EB"/>
    <w:pPr>
      <w:tabs>
        <w:tab w:val="left" w:pos="1843"/>
        <w:tab w:val="left" w:pos="3119"/>
        <w:tab w:val="left" w:pos="4253"/>
      </w:tabs>
      <w:spacing w:before="120" w:after="120" w:line="276" w:lineRule="auto"/>
    </w:pPr>
    <w:rPr>
      <w:rFonts w:ascii="Verdana" w:eastAsia="Times New Roman" w:hAnsi="Verdana" w:cs="Times New Roman"/>
      <w:sz w:val="22"/>
      <w:szCs w:val="18"/>
      <w:lang w:eastAsia="zh-CN"/>
    </w:rPr>
  </w:style>
  <w:style w:type="paragraph" w:customStyle="1" w:styleId="aDefinition">
    <w:name w:val="(a) Definition"/>
    <w:basedOn w:val="Body"/>
    <w:qFormat/>
    <w:rsid w:val="009455EB"/>
    <w:pPr>
      <w:numPr>
        <w:ilvl w:val="1"/>
      </w:numPr>
      <w:tabs>
        <w:tab w:val="clear" w:pos="1843"/>
        <w:tab w:val="clear" w:pos="3119"/>
        <w:tab w:val="clear" w:pos="4253"/>
      </w:tabs>
    </w:pPr>
  </w:style>
  <w:style w:type="paragraph" w:customStyle="1" w:styleId="iDefinition">
    <w:name w:val="(i) Definition"/>
    <w:basedOn w:val="Body"/>
    <w:qFormat/>
    <w:rsid w:val="009455EB"/>
    <w:pPr>
      <w:numPr>
        <w:ilvl w:val="2"/>
      </w:numPr>
      <w:tabs>
        <w:tab w:val="clear" w:pos="1843"/>
        <w:tab w:val="clear" w:pos="3119"/>
        <w:tab w:val="clear" w:pos="4253"/>
      </w:tabs>
    </w:pPr>
  </w:style>
  <w:style w:type="paragraph" w:customStyle="1" w:styleId="Body1">
    <w:name w:val="Body 1"/>
    <w:basedOn w:val="Body"/>
    <w:qFormat/>
    <w:rsid w:val="009455EB"/>
    <w:pPr>
      <w:tabs>
        <w:tab w:val="clear" w:pos="1843"/>
        <w:tab w:val="clear" w:pos="3119"/>
        <w:tab w:val="clear" w:pos="4253"/>
      </w:tabs>
    </w:pPr>
  </w:style>
  <w:style w:type="paragraph" w:customStyle="1" w:styleId="Background">
    <w:name w:val="Background"/>
    <w:basedOn w:val="Body1"/>
    <w:rsid w:val="009455EB"/>
    <w:pPr>
      <w:tabs>
        <w:tab w:val="num" w:pos="720"/>
      </w:tabs>
    </w:pPr>
  </w:style>
  <w:style w:type="paragraph" w:customStyle="1" w:styleId="Body2">
    <w:name w:val="Body 2"/>
    <w:basedOn w:val="Body1"/>
    <w:qFormat/>
    <w:rsid w:val="009455EB"/>
  </w:style>
  <w:style w:type="paragraph" w:customStyle="1" w:styleId="Body3">
    <w:name w:val="Body 3"/>
    <w:basedOn w:val="Body2"/>
    <w:qFormat/>
    <w:rsid w:val="009455EB"/>
    <w:pPr>
      <w:ind w:left="1843"/>
    </w:pPr>
  </w:style>
  <w:style w:type="paragraph" w:customStyle="1" w:styleId="Body4">
    <w:name w:val="Body 4"/>
    <w:basedOn w:val="Body3"/>
    <w:qFormat/>
    <w:rsid w:val="009455EB"/>
    <w:pPr>
      <w:ind w:left="3119"/>
    </w:pPr>
  </w:style>
  <w:style w:type="paragraph" w:customStyle="1" w:styleId="Body5">
    <w:name w:val="Body 5"/>
    <w:basedOn w:val="Body3"/>
    <w:qFormat/>
    <w:rsid w:val="009455EB"/>
    <w:pPr>
      <w:ind w:left="3119"/>
    </w:pPr>
  </w:style>
  <w:style w:type="paragraph" w:customStyle="1" w:styleId="Bullet1">
    <w:name w:val="Bullet 1"/>
    <w:basedOn w:val="Body1"/>
    <w:qFormat/>
    <w:rsid w:val="009455EB"/>
    <w:pPr>
      <w:tabs>
        <w:tab w:val="num" w:pos="720"/>
      </w:tabs>
    </w:pPr>
  </w:style>
  <w:style w:type="paragraph" w:customStyle="1" w:styleId="Bullet2">
    <w:name w:val="Bullet 2"/>
    <w:basedOn w:val="Body2"/>
    <w:qFormat/>
    <w:rsid w:val="009455EB"/>
    <w:pPr>
      <w:tabs>
        <w:tab w:val="num" w:pos="850"/>
        <w:tab w:val="num" w:pos="1440"/>
      </w:tabs>
      <w:ind w:left="850" w:hanging="850"/>
    </w:pPr>
  </w:style>
  <w:style w:type="paragraph" w:customStyle="1" w:styleId="Bullet3">
    <w:name w:val="Bullet 3"/>
    <w:basedOn w:val="Body3"/>
    <w:rsid w:val="009455EB"/>
    <w:pPr>
      <w:tabs>
        <w:tab w:val="num" w:pos="1417"/>
        <w:tab w:val="num" w:pos="2160"/>
      </w:tabs>
      <w:ind w:left="1417" w:hanging="567"/>
    </w:pPr>
  </w:style>
  <w:style w:type="character" w:customStyle="1" w:styleId="CrossReference">
    <w:name w:val="Cross Reference"/>
    <w:basedOn w:val="DefaultParagraphFont"/>
    <w:qFormat/>
    <w:rsid w:val="009455EB"/>
    <w:rPr>
      <w:b w:val="0"/>
    </w:rPr>
  </w:style>
  <w:style w:type="paragraph" w:styleId="Footer">
    <w:name w:val="footer"/>
    <w:basedOn w:val="Normal"/>
    <w:link w:val="FooterChar"/>
    <w:uiPriority w:val="99"/>
    <w:rsid w:val="009455EB"/>
    <w:pPr>
      <w:tabs>
        <w:tab w:val="right" w:pos="9072"/>
      </w:tabs>
      <w:spacing w:after="200" w:line="276" w:lineRule="auto"/>
    </w:pPr>
    <w:rPr>
      <w:rFonts w:ascii="Verdana" w:eastAsia="Times New Roman" w:hAnsi="Verdana" w:cs="Times New Roman"/>
      <w:noProof/>
      <w:sz w:val="14"/>
      <w:szCs w:val="18"/>
      <w:lang w:eastAsia="zh-CN"/>
    </w:rPr>
  </w:style>
  <w:style w:type="character" w:customStyle="1" w:styleId="FooterChar">
    <w:name w:val="Footer Char"/>
    <w:basedOn w:val="DefaultParagraphFont"/>
    <w:link w:val="Footer"/>
    <w:uiPriority w:val="99"/>
    <w:rsid w:val="009455EB"/>
    <w:rPr>
      <w:rFonts w:ascii="Verdana" w:eastAsia="Times New Roman" w:hAnsi="Verdana" w:cs="Times New Roman"/>
      <w:noProof/>
      <w:sz w:val="14"/>
      <w:szCs w:val="18"/>
      <w:lang w:eastAsia="zh-CN"/>
    </w:rPr>
  </w:style>
  <w:style w:type="paragraph" w:styleId="Header">
    <w:name w:val="header"/>
    <w:basedOn w:val="Normal"/>
    <w:link w:val="HeaderChar"/>
    <w:rsid w:val="009455EB"/>
    <w:pPr>
      <w:tabs>
        <w:tab w:val="center" w:pos="4536"/>
        <w:tab w:val="right" w:pos="9072"/>
      </w:tabs>
      <w:spacing w:after="200" w:line="276" w:lineRule="auto"/>
    </w:pPr>
    <w:rPr>
      <w:rFonts w:ascii="Verdana" w:eastAsia="Times New Roman" w:hAnsi="Verdana" w:cs="Times New Roman"/>
      <w:noProof/>
      <w:sz w:val="14"/>
      <w:szCs w:val="18"/>
      <w:lang w:eastAsia="zh-CN"/>
    </w:rPr>
  </w:style>
  <w:style w:type="character" w:customStyle="1" w:styleId="HeaderChar">
    <w:name w:val="Header Char"/>
    <w:basedOn w:val="DefaultParagraphFont"/>
    <w:link w:val="Header"/>
    <w:rsid w:val="009455EB"/>
    <w:rPr>
      <w:rFonts w:ascii="Verdana" w:eastAsia="Times New Roman" w:hAnsi="Verdana" w:cs="Times New Roman"/>
      <w:noProof/>
      <w:sz w:val="14"/>
      <w:szCs w:val="18"/>
      <w:lang w:eastAsia="zh-CN"/>
    </w:rPr>
  </w:style>
  <w:style w:type="paragraph" w:customStyle="1" w:styleId="Level1">
    <w:name w:val="Level 1"/>
    <w:basedOn w:val="Body1"/>
    <w:qFormat/>
    <w:rsid w:val="009455EB"/>
    <w:pPr>
      <w:tabs>
        <w:tab w:val="num" w:pos="720"/>
      </w:tabs>
    </w:pPr>
  </w:style>
  <w:style w:type="character" w:customStyle="1" w:styleId="Level1asHeadingtext">
    <w:name w:val="Level 1 as Heading (text)"/>
    <w:basedOn w:val="DefaultParagraphFont"/>
    <w:rsid w:val="009455EB"/>
    <w:rPr>
      <w:b/>
    </w:rPr>
  </w:style>
  <w:style w:type="paragraph" w:customStyle="1" w:styleId="Level2">
    <w:name w:val="Level 2"/>
    <w:basedOn w:val="Body2"/>
    <w:link w:val="Level2Char"/>
    <w:qFormat/>
    <w:rsid w:val="009455EB"/>
    <w:pPr>
      <w:tabs>
        <w:tab w:val="num" w:pos="1440"/>
      </w:tabs>
      <w:spacing w:before="200" w:after="200"/>
      <w:ind w:left="680" w:hanging="680"/>
      <w:outlineLvl w:val="1"/>
    </w:pPr>
  </w:style>
  <w:style w:type="character" w:customStyle="1" w:styleId="Level2asHeadingtext">
    <w:name w:val="Level 2 as Heading (text)"/>
    <w:basedOn w:val="DefaultParagraphFont"/>
    <w:rsid w:val="009455EB"/>
    <w:rPr>
      <w:b/>
    </w:rPr>
  </w:style>
  <w:style w:type="paragraph" w:customStyle="1" w:styleId="Level3">
    <w:name w:val="Level 3"/>
    <w:basedOn w:val="Body3"/>
    <w:link w:val="Level3Char"/>
    <w:qFormat/>
    <w:rsid w:val="009455EB"/>
    <w:pPr>
      <w:tabs>
        <w:tab w:val="num" w:pos="2160"/>
      </w:tabs>
      <w:spacing w:before="200" w:after="200"/>
      <w:ind w:left="1587" w:hanging="907"/>
      <w:outlineLvl w:val="2"/>
    </w:pPr>
  </w:style>
  <w:style w:type="character" w:customStyle="1" w:styleId="Level3asHeadingtext">
    <w:name w:val="Level 3 as Heading (text)"/>
    <w:basedOn w:val="DefaultParagraphFont"/>
    <w:rsid w:val="009455EB"/>
    <w:rPr>
      <w:b/>
    </w:rPr>
  </w:style>
  <w:style w:type="paragraph" w:customStyle="1" w:styleId="Level4">
    <w:name w:val="Level 4"/>
    <w:basedOn w:val="Body4"/>
    <w:qFormat/>
    <w:rsid w:val="009455EB"/>
    <w:pPr>
      <w:numPr>
        <w:ilvl w:val="3"/>
        <w:numId w:val="4"/>
      </w:numPr>
      <w:ind w:firstLine="0"/>
    </w:pPr>
  </w:style>
  <w:style w:type="paragraph" w:customStyle="1" w:styleId="Level5">
    <w:name w:val="Level 5"/>
    <w:basedOn w:val="Body5"/>
    <w:qFormat/>
    <w:rsid w:val="009455EB"/>
    <w:pPr>
      <w:tabs>
        <w:tab w:val="num" w:pos="3600"/>
      </w:tabs>
      <w:ind w:left="3600"/>
    </w:pPr>
  </w:style>
  <w:style w:type="character" w:styleId="PageNumber">
    <w:name w:val="page number"/>
    <w:basedOn w:val="DefaultParagraphFont"/>
    <w:semiHidden/>
    <w:rsid w:val="009455EB"/>
    <w:rPr>
      <w:sz w:val="14"/>
    </w:rPr>
  </w:style>
  <w:style w:type="paragraph" w:customStyle="1" w:styleId="Parties">
    <w:name w:val="Parties"/>
    <w:basedOn w:val="Body1"/>
    <w:qFormat/>
    <w:rsid w:val="009455EB"/>
    <w:pPr>
      <w:tabs>
        <w:tab w:val="num" w:pos="720"/>
      </w:tabs>
    </w:pPr>
  </w:style>
  <w:style w:type="paragraph" w:customStyle="1" w:styleId="Schedule">
    <w:name w:val="Schedule"/>
    <w:basedOn w:val="Normal"/>
    <w:semiHidden/>
    <w:rsid w:val="009455EB"/>
    <w:pPr>
      <w:keepNext/>
      <w:tabs>
        <w:tab w:val="num" w:pos="720"/>
      </w:tabs>
      <w:spacing w:after="240" w:line="276" w:lineRule="auto"/>
      <w:ind w:left="720" w:hanging="720"/>
      <w:jc w:val="center"/>
    </w:pPr>
    <w:rPr>
      <w:rFonts w:ascii="Verdana" w:eastAsia="Times New Roman" w:hAnsi="Verdana" w:cs="Times New Roman"/>
      <w:b/>
      <w:caps/>
      <w:szCs w:val="18"/>
      <w:lang w:eastAsia="zh-CN"/>
    </w:rPr>
  </w:style>
  <w:style w:type="paragraph" w:customStyle="1" w:styleId="ScheduleTitle">
    <w:name w:val="Schedule Title"/>
    <w:basedOn w:val="Body"/>
    <w:qFormat/>
    <w:rsid w:val="009455EB"/>
    <w:pPr>
      <w:keepNext/>
      <w:tabs>
        <w:tab w:val="clear" w:pos="1843"/>
        <w:tab w:val="clear" w:pos="3119"/>
        <w:tab w:val="clear" w:pos="4253"/>
      </w:tabs>
      <w:spacing w:after="480"/>
      <w:jc w:val="center"/>
    </w:pPr>
    <w:rPr>
      <w:b/>
    </w:rPr>
  </w:style>
  <w:style w:type="paragraph" w:customStyle="1" w:styleId="aBankingDefinition">
    <w:name w:val="(a) Banking Definition"/>
    <w:basedOn w:val="Body"/>
    <w:rsid w:val="009455EB"/>
    <w:pPr>
      <w:tabs>
        <w:tab w:val="clear" w:pos="1843"/>
        <w:tab w:val="clear" w:pos="3119"/>
        <w:tab w:val="clear" w:pos="4253"/>
        <w:tab w:val="num" w:pos="720"/>
        <w:tab w:val="num" w:pos="850"/>
      </w:tabs>
      <w:ind w:left="850" w:hanging="850"/>
    </w:pPr>
  </w:style>
  <w:style w:type="paragraph" w:customStyle="1" w:styleId="Sideheading">
    <w:name w:val="Sideheading"/>
    <w:basedOn w:val="Body"/>
    <w:qFormat/>
    <w:rsid w:val="009455EB"/>
    <w:pPr>
      <w:tabs>
        <w:tab w:val="clear" w:pos="1843"/>
        <w:tab w:val="clear" w:pos="3119"/>
        <w:tab w:val="clear" w:pos="4253"/>
      </w:tabs>
    </w:pPr>
    <w:rPr>
      <w:b/>
      <w:caps/>
    </w:rPr>
  </w:style>
  <w:style w:type="paragraph" w:customStyle="1" w:styleId="iBankingDefinition">
    <w:name w:val="(i) Banking Definition"/>
    <w:basedOn w:val="aBankingDefinition"/>
    <w:rsid w:val="009455EB"/>
    <w:pPr>
      <w:numPr>
        <w:ilvl w:val="1"/>
      </w:numPr>
      <w:tabs>
        <w:tab w:val="num" w:pos="720"/>
      </w:tabs>
      <w:ind w:left="850" w:hanging="850"/>
    </w:pPr>
  </w:style>
  <w:style w:type="paragraph" w:styleId="TOC1">
    <w:name w:val="toc 1"/>
    <w:basedOn w:val="Body"/>
    <w:next w:val="Normal"/>
    <w:uiPriority w:val="39"/>
    <w:rsid w:val="009455EB"/>
    <w:pPr>
      <w:tabs>
        <w:tab w:val="clear" w:pos="1843"/>
        <w:tab w:val="clear" w:pos="3119"/>
        <w:tab w:val="clear" w:pos="4253"/>
        <w:tab w:val="right" w:leader="dot" w:pos="9066"/>
      </w:tabs>
      <w:spacing w:after="60"/>
      <w:ind w:left="851" w:right="851" w:hanging="851"/>
    </w:pPr>
    <w:rPr>
      <w:caps/>
      <w:noProof/>
    </w:rPr>
  </w:style>
  <w:style w:type="paragraph" w:styleId="TOC2">
    <w:name w:val="toc 2"/>
    <w:basedOn w:val="TOC1"/>
    <w:next w:val="Normal"/>
    <w:rsid w:val="009455EB"/>
    <w:pPr>
      <w:tabs>
        <w:tab w:val="left" w:pos="1680"/>
      </w:tabs>
      <w:ind w:left="1679" w:hanging="828"/>
    </w:pPr>
    <w:rPr>
      <w:caps w:val="0"/>
    </w:rPr>
  </w:style>
  <w:style w:type="paragraph" w:styleId="TOC3">
    <w:name w:val="toc 3"/>
    <w:basedOn w:val="TOC1"/>
    <w:next w:val="Normal"/>
    <w:rsid w:val="009455EB"/>
    <w:rPr>
      <w:caps w:val="0"/>
    </w:rPr>
  </w:style>
  <w:style w:type="paragraph" w:styleId="TOC4">
    <w:name w:val="toc 4"/>
    <w:basedOn w:val="TOC1"/>
    <w:next w:val="Normal"/>
    <w:rsid w:val="009455EB"/>
    <w:pPr>
      <w:keepNext/>
    </w:pPr>
    <w:rPr>
      <w:b/>
      <w:caps w:val="0"/>
    </w:rPr>
  </w:style>
  <w:style w:type="paragraph" w:styleId="TOC5">
    <w:name w:val="toc 5"/>
    <w:basedOn w:val="TOC1"/>
    <w:next w:val="Normal"/>
    <w:rsid w:val="009455EB"/>
    <w:pPr>
      <w:ind w:firstLine="0"/>
    </w:pPr>
    <w:rPr>
      <w:caps w:val="0"/>
    </w:rPr>
  </w:style>
  <w:style w:type="paragraph" w:styleId="TOC6">
    <w:name w:val="toc 6"/>
    <w:basedOn w:val="TOC1"/>
    <w:next w:val="Normal"/>
    <w:rsid w:val="009455EB"/>
    <w:pPr>
      <w:ind w:left="2835" w:hanging="1134"/>
    </w:pPr>
    <w:rPr>
      <w:caps w:val="0"/>
    </w:rPr>
  </w:style>
  <w:style w:type="paragraph" w:customStyle="1" w:styleId="FootnoteTextContinuation">
    <w:name w:val="Footnote Text Continuation"/>
    <w:basedOn w:val="FootnoteText"/>
    <w:rsid w:val="009455EB"/>
    <w:pPr>
      <w:tabs>
        <w:tab w:val="left" w:pos="851"/>
      </w:tabs>
      <w:spacing w:after="60" w:line="276" w:lineRule="auto"/>
      <w:ind w:left="851" w:firstLine="0"/>
      <w:jc w:val="left"/>
    </w:pPr>
    <w:rPr>
      <w:rFonts w:ascii="Tahoma" w:eastAsia="Times New Roman" w:hAnsi="Tahoma"/>
      <w:sz w:val="16"/>
      <w:szCs w:val="18"/>
      <w:lang w:eastAsia="zh-CN"/>
    </w:rPr>
  </w:style>
  <w:style w:type="paragraph" w:customStyle="1" w:styleId="Part">
    <w:name w:val="Part"/>
    <w:basedOn w:val="Normal"/>
    <w:qFormat/>
    <w:rsid w:val="009455EB"/>
    <w:pPr>
      <w:tabs>
        <w:tab w:val="num" w:pos="720"/>
      </w:tabs>
      <w:spacing w:before="360" w:after="200" w:line="276" w:lineRule="auto"/>
      <w:ind w:left="720" w:hanging="720"/>
    </w:pPr>
    <w:rPr>
      <w:rFonts w:ascii="Georgia" w:eastAsia="Times New Roman" w:hAnsi="Georgia" w:cs="Times New Roman"/>
      <w:color w:val="003768"/>
      <w:sz w:val="32"/>
      <w:szCs w:val="18"/>
      <w:lang w:eastAsia="zh-CN"/>
    </w:rPr>
  </w:style>
  <w:style w:type="paragraph" w:customStyle="1" w:styleId="abcdDefinition">
    <w:name w:val="(a) (b) (c) (d) Definition"/>
    <w:basedOn w:val="aDefinition"/>
    <w:rsid w:val="009455EB"/>
    <w:pPr>
      <w:numPr>
        <w:ilvl w:val="0"/>
      </w:numPr>
      <w:tabs>
        <w:tab w:val="num" w:pos="720"/>
        <w:tab w:val="left" w:pos="851"/>
      </w:tabs>
      <w:ind w:left="850" w:hanging="850"/>
    </w:pPr>
  </w:style>
  <w:style w:type="paragraph" w:customStyle="1" w:styleId="Contentheading">
    <w:name w:val="Content heading"/>
    <w:basedOn w:val="Normal"/>
    <w:next w:val="Body"/>
    <w:rsid w:val="009455EB"/>
    <w:pPr>
      <w:pageBreakBefore/>
      <w:framePr w:w="9072" w:vSpace="142" w:wrap="notBeside" w:vAnchor="text" w:hAnchor="text" w:y="7"/>
      <w:pBdr>
        <w:bottom w:val="single" w:sz="4" w:space="1" w:color="auto"/>
      </w:pBdr>
      <w:spacing w:after="2200" w:line="276" w:lineRule="auto"/>
    </w:pPr>
    <w:rPr>
      <w:rFonts w:ascii="Verdana" w:eastAsia="Times New Roman" w:hAnsi="Verdana" w:cs="Times New Roman"/>
      <w:sz w:val="40"/>
      <w:szCs w:val="40"/>
      <w:lang w:eastAsia="zh-CN"/>
    </w:rPr>
  </w:style>
  <w:style w:type="paragraph" w:customStyle="1" w:styleId="Contentpage">
    <w:name w:val="Content page"/>
    <w:basedOn w:val="Body"/>
    <w:rsid w:val="009455EB"/>
    <w:pPr>
      <w:tabs>
        <w:tab w:val="clear" w:pos="1843"/>
        <w:tab w:val="clear" w:pos="3119"/>
        <w:tab w:val="clear" w:pos="4253"/>
        <w:tab w:val="right" w:pos="9072"/>
      </w:tabs>
    </w:pPr>
    <w:rPr>
      <w:b/>
    </w:rPr>
  </w:style>
  <w:style w:type="paragraph" w:customStyle="1" w:styleId="ExtraInfo">
    <w:name w:val="ExtraInfo"/>
    <w:basedOn w:val="Normal"/>
    <w:rsid w:val="009455EB"/>
    <w:pPr>
      <w:framePr w:w="2206" w:h="919" w:hSpace="181" w:wrap="around" w:vAnchor="page" w:hAnchor="page" w:x="9385" w:y="211"/>
      <w:shd w:val="clear" w:color="auto" w:fill="FFFFFF"/>
      <w:spacing w:after="200" w:line="276" w:lineRule="auto"/>
    </w:pPr>
    <w:rPr>
      <w:rFonts w:ascii="Verdana" w:eastAsia="Times New Roman" w:hAnsi="Verdana" w:cs="Times New Roman"/>
      <w:sz w:val="14"/>
      <w:szCs w:val="14"/>
      <w:lang w:eastAsia="zh-CN"/>
    </w:rPr>
  </w:style>
  <w:style w:type="paragraph" w:customStyle="1" w:styleId="Level6">
    <w:name w:val="Level 6"/>
    <w:basedOn w:val="Level5"/>
    <w:rsid w:val="009455EB"/>
    <w:pPr>
      <w:numPr>
        <w:ilvl w:val="5"/>
      </w:numPr>
      <w:tabs>
        <w:tab w:val="num" w:pos="1984"/>
        <w:tab w:val="num" w:pos="3600"/>
      </w:tabs>
      <w:ind w:left="1984"/>
      <w:outlineLvl w:val="4"/>
    </w:pPr>
  </w:style>
  <w:style w:type="paragraph" w:customStyle="1" w:styleId="Body6">
    <w:name w:val="Body 6"/>
    <w:basedOn w:val="Body5"/>
    <w:rsid w:val="009455EB"/>
  </w:style>
  <w:style w:type="paragraph" w:customStyle="1" w:styleId="Level7">
    <w:name w:val="Level 7"/>
    <w:basedOn w:val="Body7"/>
    <w:rsid w:val="009455EB"/>
    <w:pPr>
      <w:tabs>
        <w:tab w:val="num" w:pos="5040"/>
      </w:tabs>
      <w:ind w:left="5040"/>
    </w:pPr>
  </w:style>
  <w:style w:type="paragraph" w:customStyle="1" w:styleId="Body7">
    <w:name w:val="Body 7"/>
    <w:basedOn w:val="Body6"/>
    <w:rsid w:val="009455EB"/>
    <w:pPr>
      <w:ind w:left="4253"/>
    </w:pPr>
  </w:style>
  <w:style w:type="paragraph" w:customStyle="1" w:styleId="PartBanking">
    <w:name w:val="Part (Banking)"/>
    <w:basedOn w:val="Body"/>
    <w:rsid w:val="009455EB"/>
    <w:pPr>
      <w:tabs>
        <w:tab w:val="num" w:pos="720"/>
        <w:tab w:val="num" w:pos="850"/>
      </w:tabs>
      <w:ind w:left="850" w:hanging="850"/>
      <w:jc w:val="center"/>
    </w:pPr>
    <w:rPr>
      <w:b/>
    </w:rPr>
  </w:style>
  <w:style w:type="paragraph" w:customStyle="1" w:styleId="Section">
    <w:name w:val="Section"/>
    <w:basedOn w:val="Normal"/>
    <w:next w:val="Body"/>
    <w:rsid w:val="009455EB"/>
    <w:pPr>
      <w:tabs>
        <w:tab w:val="num" w:pos="720"/>
      </w:tabs>
      <w:spacing w:after="200" w:line="480" w:lineRule="auto"/>
      <w:ind w:left="720" w:hanging="720"/>
      <w:jc w:val="center"/>
    </w:pPr>
    <w:rPr>
      <w:rFonts w:ascii="Verdana" w:eastAsia="Times New Roman" w:hAnsi="Verdana" w:cs="Times New Roman"/>
      <w:b/>
      <w:sz w:val="22"/>
      <w:szCs w:val="18"/>
      <w:lang w:eastAsia="zh-CN"/>
    </w:rPr>
  </w:style>
  <w:style w:type="character" w:customStyle="1" w:styleId="Heading1Char">
    <w:name w:val="Heading 1 Char"/>
    <w:basedOn w:val="DefaultParagraphFont"/>
    <w:link w:val="Heading1"/>
    <w:uiPriority w:val="9"/>
    <w:rsid w:val="009455EB"/>
    <w:rPr>
      <w:rFonts w:ascii="Arial" w:eastAsia="Arial" w:hAnsi="Arial" w:cs="Arial"/>
      <w:b/>
      <w:sz w:val="22"/>
      <w:szCs w:val="22"/>
      <w:u w:val="single"/>
    </w:rPr>
  </w:style>
  <w:style w:type="character" w:customStyle="1" w:styleId="Heading2Char">
    <w:name w:val="Heading 2 Char"/>
    <w:basedOn w:val="DefaultParagraphFont"/>
    <w:link w:val="Heading2"/>
    <w:uiPriority w:val="9"/>
    <w:rsid w:val="009455EB"/>
    <w:rPr>
      <w:color w:val="2F5496"/>
      <w:sz w:val="26"/>
      <w:szCs w:val="26"/>
    </w:rPr>
  </w:style>
  <w:style w:type="character" w:customStyle="1" w:styleId="Heading4Char">
    <w:name w:val="Heading 4 Char"/>
    <w:basedOn w:val="DefaultParagraphFont"/>
    <w:link w:val="Heading4"/>
    <w:uiPriority w:val="9"/>
    <w:semiHidden/>
    <w:rsid w:val="009455EB"/>
    <w:rPr>
      <w:i/>
      <w:color w:val="2F5496"/>
    </w:rPr>
  </w:style>
  <w:style w:type="table" w:styleId="TableGrid">
    <w:name w:val="Table Grid"/>
    <w:basedOn w:val="TableNormal"/>
    <w:uiPriority w:val="39"/>
    <w:rsid w:val="009455E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link w:val="Body"/>
    <w:rsid w:val="009455EB"/>
    <w:rPr>
      <w:rFonts w:ascii="Verdana" w:eastAsia="Times New Roman" w:hAnsi="Verdana" w:cs="Times New Roman"/>
      <w:sz w:val="22"/>
      <w:szCs w:val="18"/>
      <w:lang w:eastAsia="zh-CN"/>
    </w:rPr>
  </w:style>
  <w:style w:type="character" w:customStyle="1" w:styleId="Level2Char">
    <w:name w:val="Level 2 Char"/>
    <w:link w:val="Level2"/>
    <w:rsid w:val="009455EB"/>
    <w:rPr>
      <w:rFonts w:ascii="Verdana" w:eastAsia="Times New Roman" w:hAnsi="Verdana" w:cs="Times New Roman"/>
      <w:sz w:val="22"/>
      <w:szCs w:val="18"/>
      <w:lang w:eastAsia="zh-CN"/>
    </w:rPr>
  </w:style>
  <w:style w:type="character" w:customStyle="1" w:styleId="Level3Char">
    <w:name w:val="Level 3 Char"/>
    <w:link w:val="Level3"/>
    <w:rsid w:val="009455EB"/>
    <w:rPr>
      <w:rFonts w:ascii="Verdana" w:eastAsia="Times New Roman" w:hAnsi="Verdana" w:cs="Times New Roman"/>
      <w:sz w:val="22"/>
      <w:szCs w:val="18"/>
      <w:lang w:eastAsia="zh-CN"/>
    </w:rPr>
  </w:style>
  <w:style w:type="paragraph" w:styleId="BalloonText">
    <w:name w:val="Balloon Text"/>
    <w:basedOn w:val="Normal"/>
    <w:link w:val="BalloonTextChar"/>
    <w:uiPriority w:val="99"/>
    <w:semiHidden/>
    <w:unhideWhenUsed/>
    <w:rsid w:val="009455EB"/>
    <w:pPr>
      <w:spacing w:after="200" w:line="276" w:lineRule="auto"/>
    </w:pPr>
    <w:rPr>
      <w:rFonts w:ascii="Segoe UI" w:eastAsia="Times New Roman" w:hAnsi="Segoe UI" w:cs="Segoe UI"/>
      <w:sz w:val="22"/>
      <w:szCs w:val="18"/>
      <w:lang w:eastAsia="zh-CN"/>
    </w:rPr>
  </w:style>
  <w:style w:type="character" w:customStyle="1" w:styleId="BalloonTextChar">
    <w:name w:val="Balloon Text Char"/>
    <w:basedOn w:val="DefaultParagraphFont"/>
    <w:link w:val="BalloonText"/>
    <w:uiPriority w:val="99"/>
    <w:semiHidden/>
    <w:rsid w:val="009455EB"/>
    <w:rPr>
      <w:rFonts w:ascii="Segoe UI" w:eastAsia="Times New Roman" w:hAnsi="Segoe UI" w:cs="Segoe UI"/>
      <w:sz w:val="22"/>
      <w:szCs w:val="18"/>
      <w:lang w:eastAsia="zh-CN"/>
    </w:rPr>
  </w:style>
  <w:style w:type="paragraph" w:customStyle="1" w:styleId="Rule5">
    <w:name w:val="Rule 5"/>
    <w:basedOn w:val="Normal"/>
    <w:rsid w:val="009455EB"/>
    <w:pPr>
      <w:tabs>
        <w:tab w:val="num" w:pos="3600"/>
      </w:tabs>
      <w:spacing w:after="200" w:line="276" w:lineRule="auto"/>
      <w:ind w:left="3600" w:hanging="720"/>
    </w:pPr>
    <w:rPr>
      <w:rFonts w:ascii="Verdana" w:eastAsia="Times New Roman" w:hAnsi="Verdana" w:cs="Times New Roman"/>
      <w:sz w:val="22"/>
      <w:szCs w:val="18"/>
      <w:lang w:eastAsia="zh-CN"/>
    </w:rPr>
  </w:style>
  <w:style w:type="character" w:customStyle="1" w:styleId="CommentSubjectChar1">
    <w:name w:val="Comment Subject Char1"/>
    <w:basedOn w:val="CommentTextChar"/>
    <w:uiPriority w:val="99"/>
    <w:semiHidden/>
    <w:rsid w:val="009455EB"/>
    <w:rPr>
      <w:b/>
      <w:bCs/>
      <w:sz w:val="20"/>
      <w:szCs w:val="20"/>
    </w:rPr>
  </w:style>
  <w:style w:type="character" w:styleId="Strong">
    <w:name w:val="Strong"/>
    <w:basedOn w:val="DefaultParagraphFont"/>
    <w:uiPriority w:val="22"/>
    <w:qFormat/>
    <w:rsid w:val="009455EB"/>
    <w:rPr>
      <w:b/>
      <w:bCs/>
    </w:rPr>
  </w:style>
  <w:style w:type="character" w:customStyle="1" w:styleId="TitleChar">
    <w:name w:val="Title Char"/>
    <w:basedOn w:val="DefaultParagraphFont"/>
    <w:link w:val="Title"/>
    <w:uiPriority w:val="10"/>
    <w:rsid w:val="009455EB"/>
    <w:rPr>
      <w:b/>
      <w:sz w:val="72"/>
      <w:szCs w:val="72"/>
    </w:rPr>
  </w:style>
  <w:style w:type="paragraph" w:styleId="TOCHeading">
    <w:name w:val="TOC Heading"/>
    <w:basedOn w:val="Heading1"/>
    <w:next w:val="Normal"/>
    <w:uiPriority w:val="39"/>
    <w:unhideWhenUsed/>
    <w:qFormat/>
    <w:rsid w:val="009455EB"/>
    <w:pPr>
      <w:keepNext w:val="0"/>
      <w:widowControl/>
      <w:pBdr>
        <w:bottom w:val="single" w:sz="4" w:space="16" w:color="003768"/>
      </w:pBdr>
      <w:spacing w:before="360" w:after="200" w:line="259" w:lineRule="auto"/>
      <w:ind w:left="0" w:firstLine="0"/>
      <w:jc w:val="left"/>
      <w:outlineLvl w:val="9"/>
    </w:pPr>
    <w:rPr>
      <w:rFonts w:ascii="Georgia" w:eastAsia="Georgia" w:hAnsi="Georgia" w:cs="Georgia"/>
      <w:b w:val="0"/>
      <w:color w:val="54534A"/>
      <w:sz w:val="32"/>
      <w:szCs w:val="18"/>
      <w:u w:val="none"/>
      <w:lang w:val="en-US" w:eastAsia="en-US"/>
    </w:rPr>
  </w:style>
  <w:style w:type="paragraph" w:styleId="TOC7">
    <w:name w:val="toc 7"/>
    <w:basedOn w:val="Normal"/>
    <w:next w:val="Normal"/>
    <w:autoRedefine/>
    <w:uiPriority w:val="39"/>
    <w:unhideWhenUsed/>
    <w:rsid w:val="009455EB"/>
    <w:pPr>
      <w:spacing w:after="100" w:line="276" w:lineRule="auto"/>
      <w:ind w:left="1320"/>
    </w:pPr>
    <w:rPr>
      <w:rFonts w:ascii="Verdana" w:eastAsiaTheme="minorEastAsia" w:hAnsi="Verdana" w:cs="Times New Roman"/>
      <w:sz w:val="22"/>
      <w:szCs w:val="18"/>
    </w:rPr>
  </w:style>
  <w:style w:type="paragraph" w:styleId="TOC8">
    <w:name w:val="toc 8"/>
    <w:basedOn w:val="Normal"/>
    <w:next w:val="Normal"/>
    <w:autoRedefine/>
    <w:uiPriority w:val="39"/>
    <w:unhideWhenUsed/>
    <w:rsid w:val="009455EB"/>
    <w:pPr>
      <w:spacing w:after="100" w:line="276" w:lineRule="auto"/>
      <w:ind w:left="1540"/>
    </w:pPr>
    <w:rPr>
      <w:rFonts w:ascii="Verdana" w:eastAsiaTheme="minorEastAsia" w:hAnsi="Verdana" w:cs="Times New Roman"/>
      <w:sz w:val="22"/>
      <w:szCs w:val="18"/>
    </w:rPr>
  </w:style>
  <w:style w:type="paragraph" w:styleId="TOC9">
    <w:name w:val="toc 9"/>
    <w:basedOn w:val="Normal"/>
    <w:next w:val="Normal"/>
    <w:autoRedefine/>
    <w:uiPriority w:val="39"/>
    <w:unhideWhenUsed/>
    <w:rsid w:val="009455EB"/>
    <w:pPr>
      <w:spacing w:after="100" w:line="276" w:lineRule="auto"/>
      <w:ind w:left="1760"/>
    </w:pPr>
    <w:rPr>
      <w:rFonts w:ascii="Verdana" w:eastAsiaTheme="minorEastAsia" w:hAnsi="Verdana" w:cs="Times New Roman"/>
      <w:sz w:val="22"/>
      <w:szCs w:val="18"/>
    </w:rPr>
  </w:style>
  <w:style w:type="paragraph" w:customStyle="1" w:styleId="bulletsrightcolumn">
    <w:name w:val="bullets right column"/>
    <w:basedOn w:val="CommentText"/>
    <w:rsid w:val="009455EB"/>
    <w:pPr>
      <w:tabs>
        <w:tab w:val="num" w:pos="360"/>
        <w:tab w:val="num" w:pos="720"/>
      </w:tabs>
      <w:spacing w:after="60" w:line="276" w:lineRule="auto"/>
    </w:pPr>
    <w:rPr>
      <w:rFonts w:ascii="Verdana" w:eastAsia="STZhongsong" w:hAnsi="Verdana" w:cstheme="minorHAnsi"/>
      <w:sz w:val="18"/>
      <w:szCs w:val="18"/>
      <w:lang w:eastAsia="zh-CN"/>
    </w:rPr>
  </w:style>
  <w:style w:type="character" w:customStyle="1" w:styleId="hit">
    <w:name w:val="hit"/>
    <w:basedOn w:val="DefaultParagraphFont"/>
    <w:rsid w:val="009455EB"/>
  </w:style>
  <w:style w:type="character" w:styleId="PlaceholderText">
    <w:name w:val="Placeholder Text"/>
    <w:basedOn w:val="DefaultParagraphFont"/>
    <w:uiPriority w:val="99"/>
    <w:semiHidden/>
    <w:rsid w:val="009455EB"/>
    <w:rPr>
      <w:color w:val="808080"/>
    </w:rPr>
  </w:style>
  <w:style w:type="character" w:styleId="Emphasis">
    <w:name w:val="Emphasis"/>
    <w:basedOn w:val="DefaultParagraphFont"/>
    <w:uiPriority w:val="20"/>
    <w:qFormat/>
    <w:rsid w:val="009455EB"/>
    <w:rPr>
      <w:i/>
      <w:iCs/>
    </w:rPr>
  </w:style>
  <w:style w:type="paragraph" w:customStyle="1" w:styleId="Tablebullets">
    <w:name w:val="Table bullets"/>
    <w:basedOn w:val="ListParagraph"/>
    <w:link w:val="TablebulletsChar"/>
    <w:qFormat/>
    <w:rsid w:val="009455EB"/>
    <w:pPr>
      <w:tabs>
        <w:tab w:val="num" w:pos="360"/>
        <w:tab w:val="num" w:pos="720"/>
      </w:tabs>
      <w:spacing w:before="120" w:after="120" w:line="276" w:lineRule="auto"/>
      <w:ind w:left="227" w:hanging="227"/>
    </w:pPr>
    <w:rPr>
      <w:rFonts w:ascii="Verdana" w:eastAsiaTheme="minorHAnsi" w:hAnsi="Verdana" w:cstheme="minorBidi"/>
      <w:color w:val="000000"/>
      <w:sz w:val="22"/>
      <w:szCs w:val="18"/>
      <w:shd w:val="clear" w:color="auto" w:fill="FFFFFF"/>
      <w:lang w:eastAsia="en-US"/>
    </w:rPr>
  </w:style>
  <w:style w:type="character" w:customStyle="1" w:styleId="TablebulletsChar">
    <w:name w:val="Table bullets Char"/>
    <w:basedOn w:val="DefaultParagraphFont"/>
    <w:link w:val="Tablebullets"/>
    <w:rsid w:val="009455EB"/>
    <w:rPr>
      <w:rFonts w:ascii="Verdana" w:eastAsiaTheme="minorHAnsi" w:hAnsi="Verdana" w:cstheme="minorBidi"/>
      <w:color w:val="000000"/>
      <w:sz w:val="22"/>
      <w:szCs w:val="18"/>
      <w:lang w:eastAsia="en-US"/>
    </w:rPr>
  </w:style>
  <w:style w:type="character" w:customStyle="1" w:styleId="Heading3Char">
    <w:name w:val="Heading 3 Char"/>
    <w:basedOn w:val="DefaultParagraphFont"/>
    <w:link w:val="Heading3"/>
    <w:uiPriority w:val="9"/>
    <w:rsid w:val="009455EB"/>
    <w:rPr>
      <w:rFonts w:ascii="Arial" w:eastAsia="Arial" w:hAnsi="Arial" w:cs="Arial"/>
      <w:b/>
      <w:sz w:val="22"/>
      <w:szCs w:val="22"/>
    </w:rPr>
  </w:style>
  <w:style w:type="paragraph" w:customStyle="1" w:styleId="Bullets">
    <w:name w:val="Bullets"/>
    <w:basedOn w:val="ListParagraph"/>
    <w:link w:val="BulletsChar"/>
    <w:qFormat/>
    <w:rsid w:val="009455EB"/>
    <w:pPr>
      <w:tabs>
        <w:tab w:val="num" w:pos="720"/>
      </w:tabs>
      <w:spacing w:after="200" w:line="276" w:lineRule="auto"/>
      <w:ind w:left="1037" w:hanging="357"/>
    </w:pPr>
    <w:rPr>
      <w:rFonts w:ascii="Verdana" w:eastAsia="Times New Roman" w:hAnsi="Verdana" w:cs="Times New Roman"/>
      <w:szCs w:val="18"/>
      <w:lang w:eastAsia="zh-CN"/>
    </w:rPr>
  </w:style>
  <w:style w:type="paragraph" w:customStyle="1" w:styleId="Bodyindent">
    <w:name w:val="Body indent"/>
    <w:basedOn w:val="Body"/>
    <w:link w:val="BodyindentChar"/>
    <w:qFormat/>
    <w:rsid w:val="009455EB"/>
    <w:pPr>
      <w:ind w:left="261" w:hanging="261"/>
    </w:pPr>
  </w:style>
  <w:style w:type="character" w:customStyle="1" w:styleId="ListParagraphChar">
    <w:name w:val="List Paragraph Char"/>
    <w:basedOn w:val="DefaultParagraphFont"/>
    <w:link w:val="ListParagraph"/>
    <w:uiPriority w:val="34"/>
    <w:rsid w:val="009455EB"/>
  </w:style>
  <w:style w:type="character" w:customStyle="1" w:styleId="BulletsChar">
    <w:name w:val="Bullets Char"/>
    <w:basedOn w:val="ListParagraphChar"/>
    <w:link w:val="Bullets"/>
    <w:rsid w:val="009455EB"/>
    <w:rPr>
      <w:rFonts w:ascii="Verdana" w:eastAsia="Times New Roman" w:hAnsi="Verdana" w:cs="Times New Roman"/>
      <w:szCs w:val="18"/>
      <w:lang w:eastAsia="zh-CN"/>
    </w:rPr>
  </w:style>
  <w:style w:type="character" w:customStyle="1" w:styleId="BodyindentChar">
    <w:name w:val="Body indent Char"/>
    <w:basedOn w:val="BodyChar"/>
    <w:link w:val="Bodyindent"/>
    <w:rsid w:val="009455EB"/>
    <w:rPr>
      <w:rFonts w:ascii="Verdana" w:eastAsia="Times New Roman" w:hAnsi="Verdana" w:cs="Times New Roman"/>
      <w:sz w:val="22"/>
      <w:szCs w:val="18"/>
      <w:lang w:eastAsia="zh-CN"/>
    </w:rPr>
  </w:style>
  <w:style w:type="table" w:customStyle="1" w:styleId="a4">
    <w:basedOn w:val="TableNormal"/>
    <w:rPr>
      <w:rFonts w:ascii="Cambria" w:eastAsia="Cambria" w:hAnsi="Cambria" w:cs="Cambria"/>
      <w:sz w:val="22"/>
      <w:szCs w:val="22"/>
    </w:rPr>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mbria" w:eastAsia="Cambria" w:hAnsi="Cambria" w:cs="Cambria"/>
      <w:sz w:val="22"/>
      <w:szCs w:val="22"/>
    </w:rPr>
    <w:tblPr>
      <w:tblStyleRowBandSize w:val="1"/>
      <w:tblStyleColBandSize w:val="1"/>
      <w:tblCellMar>
        <w:top w:w="15" w:type="dxa"/>
        <w:left w:w="15" w:type="dxa"/>
        <w:bottom w:w="15" w:type="dxa"/>
        <w:right w:w="15" w:type="dxa"/>
      </w:tblCellMar>
    </w:tblPr>
  </w:style>
  <w:style w:type="table" w:customStyle="1" w:styleId="a7">
    <w:basedOn w:val="TableNormal"/>
    <w:rPr>
      <w:rFonts w:ascii="Cambria" w:eastAsia="Cambria" w:hAnsi="Cambria" w:cs="Cambria"/>
      <w:sz w:val="22"/>
      <w:szCs w:val="22"/>
    </w:rPr>
    <w:tblPr>
      <w:tblStyleRowBandSize w:val="1"/>
      <w:tblStyleColBandSize w:val="1"/>
      <w:tblCellMar>
        <w:top w:w="15" w:type="dxa"/>
        <w:left w:w="15" w:type="dxa"/>
        <w:bottom w:w="15" w:type="dxa"/>
        <w:right w:w="15" w:type="dxa"/>
      </w:tblCellMar>
    </w:tblPr>
  </w:style>
  <w:style w:type="table" w:customStyle="1" w:styleId="a8">
    <w:basedOn w:val="TableNormal"/>
    <w:rPr>
      <w:rFonts w:ascii="Cambria" w:eastAsia="Cambria" w:hAnsi="Cambria" w:cs="Cambria"/>
      <w:sz w:val="22"/>
      <w:szCs w:val="22"/>
    </w:r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1MYuQQmV1ph3jrWKtr85swQhXg==">AMUW2mV6ztr6vG/spWiTSvFV9fkY0vfnh5xpHmpg9h0FRJgFaEJoJeftaTEeVCIHGrEfTsvwzw0Gthh5J9uybtikfiIgGrxSkOnGN1ZZaCD0UN9g7VgraW3Uw5ZTuZUCguIWD3WGF50q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TLB</cp:lastModifiedBy>
  <cp:revision>4</cp:revision>
  <dcterms:created xsi:type="dcterms:W3CDTF">2022-05-20T10:22:00Z</dcterms:created>
  <dcterms:modified xsi:type="dcterms:W3CDTF">2022-05-20T10:28:00Z</dcterms:modified>
</cp:coreProperties>
</file>