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DE" w:rsidRDefault="005B68DE"/>
    <w:p w:rsidR="005B68DE" w:rsidRDefault="005B68DE">
      <w:r>
        <w:t>ESTATUTOS ORGTEST3</w:t>
      </w:r>
      <w:bookmarkStart w:id="0" w:name="_GoBack"/>
      <w:bookmarkEnd w:id="0"/>
    </w:p>
    <w:sectPr w:rsidR="005B68DE" w:rsidSect="00F370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E"/>
    <w:rsid w:val="005B68DE"/>
    <w:rsid w:val="00F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02B86"/>
  <w15:chartTrackingRefBased/>
  <w15:docId w15:val="{B0D79411-97B0-B641-80DB-69687DC8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arancha martinez fernandez</dc:creator>
  <cp:keywords/>
  <dc:description/>
  <cp:lastModifiedBy>arancha martinez fernandez</cp:lastModifiedBy>
  <cp:revision>1</cp:revision>
  <dcterms:created xsi:type="dcterms:W3CDTF">2019-12-04T17:25:00Z</dcterms:created>
  <dcterms:modified xsi:type="dcterms:W3CDTF">2019-12-04T17:26:00Z</dcterms:modified>
</cp:coreProperties>
</file>