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Words used today</w:t>
      </w:r>
    </w:p>
    <w:p>
      <w:r>
        <w:rPr/>
        <w:t>One line for each word the step cards and the deck use. Read it before the day if any of these is new. Nothing here needs code.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Words used today"/>
        <w:tblDescription w:val="Table: Words used today, 20 rows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r>
              <w:rPr>
                <w:b/>
              </w:rPr>
              <w:t>Word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means today</w:t>
            </w:r>
          </w:p>
        </w:tc>
      </w:tr>
      <w:tr>
        <w:tc>
          <w:tcPr>
            <w:tcW w:type="dxa" w:w="4680"/>
          </w:tcPr>
          <w:p>
            <w:r>
              <w:rPr/>
              <w:t>Agent</w:t>
            </w:r>
          </w:p>
        </w:tc>
        <w:tc>
          <w:tcPr>
            <w:tcW w:type="dxa" w:w="4680"/>
          </w:tcPr>
          <w:p>
            <w:r>
              <w:rPr/>
              <w:t>A set of plain-English instructions that tells an AI assistant how to do one job, the way you would brief a new colleague</w:t>
            </w:r>
          </w:p>
        </w:tc>
      </w:tr>
      <w:tr>
        <w:tc>
          <w:tcPr>
            <w:tcW w:type="dxa" w:w="4680"/>
          </w:tcPr>
          <w:p>
            <w:r>
              <w:rPr/>
              <w:t>Skill</w:t>
            </w:r>
          </w:p>
        </w:tc>
        <w:tc>
          <w:tcPr>
            <w:tcW w:type="dxa" w:w="4680"/>
          </w:tcPr>
          <w:p>
            <w:r>
              <w:rPr/>
              <w:t>The file format an agent is written in. VS Code, GitHub Copilot, Claude Code, Codex and Gemini CLI all read it</w:t>
            </w:r>
          </w:p>
        </w:tc>
      </w:tr>
      <w:tr>
        <w:tc>
          <w:tcPr>
            <w:tcW w:type="dxa" w:w="4680"/>
          </w:tcPr>
          <w:p>
            <w:r>
              <w:rPr/>
              <w:t>SKILL.md</w:t>
            </w:r>
          </w:p>
        </w:tc>
        <w:tc>
          <w:tcPr>
            <w:tcW w:type="dxa" w:w="4680"/>
          </w:tcPr>
          <w:p>
            <w:r>
              <w:rPr/>
              <w:t>The one file that holds an agent: a short header, then the instructions</w:t>
            </w:r>
          </w:p>
        </w:tc>
      </w:tr>
      <w:tr>
        <w:tc>
          <w:tcPr>
            <w:tcW w:type="dxa" w:w="4680"/>
          </w:tcPr>
          <w:p>
            <w:r>
              <w:rPr/>
              <w:t>Header</w:t>
            </w:r>
          </w:p>
        </w:tc>
        <w:tc>
          <w:tcPr>
            <w:tcW w:type="dxa" w:w="4680"/>
          </w:tcPr>
          <w:p>
            <w:r>
              <w:rPr/>
              <w:t xml:space="preserve">The few lines at the top of </w:t>
            </w:r>
            <w:r>
              <w:rPr/>
              <w:t>SKILL.md</w:t>
            </w:r>
            <w:r>
              <w:rPr/>
              <w:t>, between two lines of three dashes: the agent's name, what it does, and who wrote it</w:t>
            </w:r>
          </w:p>
        </w:tc>
      </w:tr>
      <w:tr>
        <w:tc>
          <w:tcPr>
            <w:tcW w:type="dxa" w:w="4680"/>
          </w:tcPr>
          <w:p>
            <w:r>
              <w:rPr/>
              <w:t>Copilot Chat</w:t>
            </w:r>
          </w:p>
        </w:tc>
        <w:tc>
          <w:tcPr>
            <w:tcW w:type="dxa" w:w="4680"/>
          </w:tcPr>
          <w:p>
            <w:r>
              <w:rPr/>
              <w:t>The place in VS Code where you type to GitHub Copilot. Control+Alt+I on Windows, Control+Command+I on a Mac</w:t>
            </w:r>
          </w:p>
        </w:tc>
      </w:tr>
      <w:tr>
        <w:tc>
          <w:tcPr>
            <w:tcW w:type="dxa" w:w="4680"/>
          </w:tcPr>
          <w:p>
            <w:r>
              <w:rPr/>
              <w:t>Command</w:t>
            </w:r>
          </w:p>
        </w:tc>
        <w:tc>
          <w:tcPr>
            <w:tcW w:type="dxa" w:w="4680"/>
          </w:tcPr>
          <w:p>
            <w:r>
              <w:rPr/>
              <w:t xml:space="preserve">A word starting with a slash, like </w:t>
            </w:r>
            <w:r>
              <w:rPr/>
              <w:t>/ready-check</w:t>
            </w:r>
            <w:r>
              <w:rPr/>
              <w:t>, that you type into Copilot Chat to start one block of the day</w:t>
            </w:r>
          </w:p>
        </w:tc>
      </w:tr>
      <w:tr>
        <w:tc>
          <w:tcPr>
            <w:tcW w:type="dxa" w:w="4680"/>
          </w:tcPr>
          <w:p>
            <w:r>
              <w:rPr/>
              <w:t>Browser path</w:t>
            </w:r>
          </w:p>
        </w:tc>
        <w:tc>
          <w:tcPr>
            <w:tcW w:type="dxa" w:w="4680"/>
          </w:tcPr>
          <w:p>
            <w:r>
              <w:rPr/>
              <w:t>Doing the day in ChatGPT, Copilot on github.com, Claude, Gemini or your campus assistant, by pasting one text per block</w:t>
            </w:r>
          </w:p>
        </w:tc>
      </w:tr>
      <w:tr>
        <w:tc>
          <w:tcPr>
            <w:tcW w:type="dxa" w:w="4680"/>
          </w:tcPr>
          <w:p>
            <w:r>
              <w:rPr/>
              <w:t>Accessible View</w:t>
            </w:r>
          </w:p>
        </w:tc>
        <w:tc>
          <w:tcPr>
            <w:tcW w:type="dxa" w:w="4680"/>
          </w:tcPr>
          <w:p>
            <w:r>
              <w:rPr/>
              <w:t>A plain-text copy of Copilot's last answer that a screen reader reads line by line. Alt+F2 on Windows, Option+F2 on a Mac</w:t>
            </w:r>
          </w:p>
        </w:tc>
      </w:tr>
      <w:tr>
        <w:tc>
          <w:tcPr>
            <w:tcW w:type="dxa" w:w="4680"/>
          </w:tcPr>
          <w:p>
            <w:r>
              <w:rPr/>
              <w:t>Checker</w:t>
            </w:r>
          </w:p>
        </w:tc>
        <w:tc>
          <w:tcPr>
            <w:tcW w:type="dxa" w:w="4680"/>
          </w:tcPr>
          <w:p>
            <w:r>
              <w:rPr/>
              <w:t>A tool that finds barriers in a file: GLOW, axe, Accessibility Insights, or Word's, PowerPoint's and Acrobat's own checkers</w:t>
            </w:r>
          </w:p>
        </w:tc>
      </w:tr>
      <w:tr>
        <w:tc>
          <w:tcPr>
            <w:tcW w:type="dxa" w:w="4680"/>
          </w:tcPr>
          <w:p>
            <w:r>
              <w:rPr/>
              <w:t>Evidence</w:t>
            </w:r>
          </w:p>
        </w:tc>
        <w:tc>
          <w:tcPr>
            <w:tcW w:type="dxa" w:w="4680"/>
          </w:tcPr>
          <w:p>
            <w:r>
              <w:rPr/>
              <w:t>A checker's report, the text of a document, or what you tell the agent. An agent works only from evidence</w:t>
            </w:r>
          </w:p>
        </w:tc>
      </w:tr>
      <w:tr>
        <w:tc>
          <w:tcPr>
            <w:tcW w:type="dxa" w:w="4680"/>
          </w:tcPr>
          <w:p>
            <w:r>
              <w:rPr/>
              <w:t>Grounded</w:t>
            </w:r>
          </w:p>
        </w:tc>
        <w:tc>
          <w:tcPr>
            <w:tcW w:type="dxa" w:w="4680"/>
          </w:tcPr>
          <w:p>
            <w:r>
              <w:rPr/>
              <w:t>An agent that answers from evidence and cites WCAG 2.2, rather than guessing</w:t>
            </w:r>
          </w:p>
        </w:tc>
      </w:tr>
      <w:tr>
        <w:tc>
          <w:tcPr>
            <w:tcW w:type="dxa" w:w="4680"/>
          </w:tcPr>
          <w:p>
            <w:r>
              <w:rPr/>
              <w:t>WCAG 2.2</w:t>
            </w:r>
          </w:p>
        </w:tc>
        <w:tc>
          <w:tcPr>
            <w:tcW w:type="dxa" w:w="4680"/>
          </w:tcPr>
          <w:p>
            <w:r>
              <w:rPr/>
              <w:t>The Web Content Accessibility Guidelines, the W3C standard every workshop agent cites by criterion number</w:t>
            </w:r>
          </w:p>
        </w:tc>
      </w:tr>
      <w:tr>
        <w:tc>
          <w:tcPr>
            <w:tcW w:type="dxa" w:w="4680"/>
          </w:tcPr>
          <w:p>
            <w:r>
              <w:rPr/>
              <w:t>Human review</w:t>
            </w:r>
          </w:p>
        </w:tc>
        <w:tc>
          <w:tcPr>
            <w:tcW w:type="dxa" w:w="4680"/>
          </w:tcPr>
          <w:p>
            <w:r>
              <w:rPr/>
              <w:t>The section of every agent that names who checks its work before anything goes out, and what they check</w:t>
            </w:r>
          </w:p>
        </w:tc>
      </w:tr>
      <w:tr>
        <w:tc>
          <w:tcPr>
            <w:tcW w:type="dxa" w:w="4680"/>
          </w:tcPr>
          <w:p>
            <w:r>
              <w:rPr/>
              <w:t>Version</w:t>
            </w:r>
          </w:p>
        </w:tc>
        <w:tc>
          <w:tcPr>
            <w:tcW w:type="dxa" w:w="4680"/>
          </w:tcPr>
          <w:p>
            <w:r>
              <w:rPr/>
              <w:t>Each time you change your agent by one thing, it gets the next number. You make versions 1 to 4 today</w:t>
            </w:r>
          </w:p>
        </w:tc>
      </w:tr>
      <w:tr>
        <w:tc>
          <w:tcPr>
            <w:tcW w:type="dxa" w:w="4680"/>
          </w:tcPr>
          <w:p>
            <w:r>
              <w:rPr/>
              <w:t>Specialist</w:t>
            </w:r>
          </w:p>
        </w:tc>
        <w:tc>
          <w:tcPr>
            <w:tcW w:type="dxa" w:w="4680"/>
          </w:tcPr>
          <w:p>
            <w:r>
              <w:rPr/>
              <w:t>An agent that does one kind of file or one kind of check, such as Word documents or plain language</w:t>
            </w:r>
          </w:p>
        </w:tc>
      </w:tr>
      <w:tr>
        <w:tc>
          <w:tcPr>
            <w:tcW w:type="dxa" w:w="4680"/>
          </w:tcPr>
          <w:p>
            <w:r>
              <w:rPr/>
              <w:t>Coordinator</w:t>
            </w:r>
          </w:p>
        </w:tc>
        <w:tc>
          <w:tcPr>
            <w:tcW w:type="dxa" w:w="4680"/>
          </w:tcPr>
          <w:p>
            <w:r>
              <w:rPr/>
              <w:t>The agent that sends each course file to the right specialists and writes one team report</w:t>
            </w:r>
          </w:p>
        </w:tc>
      </w:tr>
      <w:tr>
        <w:tc>
          <w:tcPr>
            <w:tcW w:type="dxa" w:w="4680"/>
          </w:tcPr>
          <w:p>
            <w:r>
              <w:rPr/>
              <w:t>The office</w:t>
            </w:r>
          </w:p>
        </w:tc>
        <w:tc>
          <w:tcPr>
            <w:tcW w:type="dxa" w:w="4680"/>
          </w:tcPr>
          <w:p>
            <w:r>
              <w:rPr/>
              <w:t>Today's team: the coordinator, eight specialists, and your agent</w:t>
            </w:r>
          </w:p>
        </w:tc>
      </w:tr>
      <w:tr>
        <w:tc>
          <w:tcPr>
            <w:tcW w:type="dxa" w:w="4680"/>
          </w:tcPr>
          <w:p>
            <w:r>
              <w:rPr/>
              <w:t>Accessibility Agents</w:t>
            </w:r>
          </w:p>
        </w:tc>
        <w:tc>
          <w:tcPr>
            <w:tcW w:type="dxa" w:w="4680"/>
          </w:tcPr>
          <w:p>
            <w:r>
              <w:rPr/>
              <w:t>The open-source project of 113 skills your agent joins at the end of the day. It is already in the kit</w:t>
            </w:r>
          </w:p>
        </w:tc>
      </w:tr>
      <w:tr>
        <w:tc>
          <w:tcPr>
            <w:tcW w:type="dxa" w:w="4680"/>
          </w:tcPr>
          <w:p>
            <w:r>
              <w:rPr/>
              <w:t>The collection</w:t>
            </w:r>
          </w:p>
        </w:tc>
        <w:tc>
          <w:tcPr>
            <w:tcW w:type="dxa" w:w="4680"/>
          </w:tcPr>
          <w:p>
            <w:r>
              <w:rPr/>
              <w:t>The AHG 2026 folder on GitHub where every shared agent goes, each one committed in its author's name</w:t>
            </w:r>
          </w:p>
        </w:tc>
      </w:tr>
      <w:tr>
        <w:tc>
          <w:tcPr>
            <w:tcW w:type="dxa" w:w="4680"/>
          </w:tcPr>
          <w:p>
            <w:r>
              <w:rPr/>
              <w:t>Open source</w:t>
            </w:r>
          </w:p>
        </w:tc>
        <w:tc>
          <w:tcPr>
            <w:tcW w:type="dxa" w:w="4680"/>
          </w:tcPr>
          <w:p>
            <w:r>
              <w:rPr/>
              <w:t>Work anyone may read, use and improve, here under the MIT licence</w:t>
            </w:r>
          </w:p>
        </w:tc>
      </w:tr>
    </w:tbl>
    <w:p/>
    <w:p>
      <w:pPr>
        <w:pStyle w:val="Heading2"/>
      </w:pPr>
      <w:r>
        <w:t>The two rules</w:t>
      </w:r>
    </w:p>
    <w:p>
      <w:pPr>
        <w:pStyle w:val="ListNumber"/>
        <w:numPr>
          <w:ilvl w:val="0"/>
          <w:numId w:val="10"/>
        </w:numPr>
      </w:pPr>
      <w:r>
        <w:rPr/>
        <w:t>Never paste anything private into any AI: student records, health or disability information, or anyone's name.</w:t>
      </w:r>
    </w:p>
    <w:p>
      <w:pPr>
        <w:pStyle w:val="ListNumber"/>
        <w:numPr>
          <w:ilvl w:val="0"/>
          <w:numId w:val="10"/>
        </w:numPr>
      </w:pPr>
      <w:r>
        <w:rPr/>
        <w:t>Agents draft. People decide. Every agent ends with a named person checking its work.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used today</dc:title>
  <dc:subject>A glossary of the words used in the AHG 2026 Accessibility Agents workshop.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