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djustRightInd/>
        <w:snapToGrid/>
        <w:spacing w:before="240" w:after="60"/>
        <w:jc w:val="center"/>
        <w:rPr>
          <w:rFonts w:ascii="Times New Roman" w:hAnsi="Times New Roman" w:eastAsia="宋体" w:cs="Times New Roman"/>
          <w:b/>
          <w:kern w:val="2"/>
          <w:sz w:val="52"/>
          <w:szCs w:val="52"/>
        </w:rPr>
      </w:pPr>
      <w:r>
        <w:rPr>
          <w:rFonts w:hint="eastAsia" w:ascii="Times New Roman" w:hAnsi="Times New Roman" w:eastAsia="宋体" w:cs="Times New Roman"/>
          <w:b/>
          <w:kern w:val="2"/>
          <w:sz w:val="52"/>
          <w:szCs w:val="52"/>
        </w:rPr>
        <w:t>优团</w:t>
      </w:r>
      <w:r>
        <w:rPr>
          <w:rFonts w:ascii="Times New Roman" w:hAnsi="Times New Roman" w:eastAsia="宋体" w:cs="Times New Roman"/>
          <w:b/>
          <w:kern w:val="2"/>
          <w:sz w:val="52"/>
          <w:szCs w:val="52"/>
        </w:rPr>
        <w:t>App</w:t>
      </w:r>
    </w:p>
    <w:p>
      <w:pPr>
        <w:widowControl w:val="0"/>
        <w:adjustRightInd/>
        <w:snapToGrid/>
        <w:spacing w:before="240" w:after="60"/>
        <w:jc w:val="center"/>
        <w:rPr>
          <w:rFonts w:ascii="Cambria" w:hAnsi="Cambria" w:eastAsia="宋体" w:cs="Times New Roman"/>
          <w:b/>
          <w:bCs/>
          <w:kern w:val="2"/>
          <w:sz w:val="44"/>
          <w:szCs w:val="44"/>
        </w:rPr>
      </w:pPr>
      <w:r>
        <w:rPr>
          <w:rFonts w:hint="eastAsia" w:ascii="Cambria" w:hAnsi="Cambria" w:eastAsia="宋体" w:cs="Times New Roman"/>
          <w:b/>
          <w:bCs/>
          <w:kern w:val="2"/>
          <w:sz w:val="44"/>
          <w:szCs w:val="44"/>
        </w:rPr>
        <w:t>愿景与范围文档</w:t>
      </w:r>
    </w:p>
    <w:p>
      <w:pPr>
        <w:widowControl w:val="0"/>
        <w:adjustRightInd/>
        <w:snapToGrid/>
        <w:spacing w:after="0"/>
        <w:jc w:val="both"/>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r>
        <w:rPr>
          <w:rFonts w:ascii="Times New Roman" w:hAnsi="Times New Roman" w:eastAsia="宋体" w:cs="Times New Roman"/>
          <w:kern w:val="2"/>
          <w:sz w:val="24"/>
          <w:szCs w:val="24"/>
        </w:rPr>
        <w:drawing>
          <wp:inline distT="0" distB="0" distL="0" distR="0">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1885" cy="2190115"/>
                    </a:xfrm>
                    <a:prstGeom prst="rect">
                      <a:avLst/>
                    </a:prstGeom>
                    <a:noFill/>
                    <a:ln>
                      <a:noFill/>
                    </a:ln>
                  </pic:spPr>
                </pic:pic>
              </a:graphicData>
            </a:graphic>
          </wp:inline>
        </w:drawing>
      </w: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jc w:val="both"/>
        <w:rPr>
          <w:rFonts w:ascii="Times New Roman" w:hAnsi="Times New Roman" w:eastAsia="宋体" w:cs="Times New Roman"/>
          <w:kern w:val="2"/>
          <w:sz w:val="24"/>
          <w:szCs w:val="24"/>
        </w:rPr>
      </w:pPr>
    </w:p>
    <w:p>
      <w:pPr>
        <w:widowControl w:val="0"/>
        <w:adjustRightInd/>
        <w:snapToGrid/>
        <w:spacing w:after="0"/>
        <w:jc w:val="center"/>
        <w:rPr>
          <w:rFonts w:ascii="Times New Roman" w:hAnsi="Times New Roman" w:eastAsia="宋体" w:cs="Times New Roman"/>
          <w:kern w:val="2"/>
          <w:sz w:val="24"/>
          <w:szCs w:val="24"/>
        </w:rPr>
      </w:pP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课    程</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  _ _     软件需求分析原理与实践       ___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题    目</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优团App愿景与范围文档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w:t>
      </w:r>
      <w:r>
        <w:rPr>
          <w:rFonts w:ascii="宋体" w:hAnsi="宋体" w:eastAsia="宋体" w:cs="Times New Roman"/>
          <w:kern w:val="2"/>
          <w:sz w:val="28"/>
          <w:szCs w:val="36"/>
          <w:u w:val="single"/>
        </w:rPr>
        <w:t xml:space="preserve">    </w:t>
      </w:r>
      <w:r>
        <w:rPr>
          <w:rFonts w:hint="eastAsia" w:ascii="宋体" w:hAnsi="宋体" w:eastAsia="宋体" w:cs="Times New Roman"/>
          <w:kern w:val="2"/>
          <w:sz w:val="28"/>
          <w:szCs w:val="36"/>
          <w:u w:val="single"/>
        </w:rPr>
        <w:t xml:space="preserve"> 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专业班级</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    软件工程1801、软件工程1802       ___</w:t>
      </w:r>
    </w:p>
    <w:p>
      <w:pPr>
        <w:widowControl w:val="0"/>
        <w:adjustRightInd/>
        <w:snapToGrid/>
        <w:spacing w:after="0" w:line="480" w:lineRule="auto"/>
        <w:jc w:val="center"/>
        <w:rPr>
          <w:rFonts w:ascii="宋体" w:hAnsi="宋体" w:eastAsia="宋体" w:cs="Times New Roman"/>
          <w:kern w:val="2"/>
          <w:sz w:val="28"/>
          <w:szCs w:val="36"/>
        </w:rPr>
      </w:pPr>
      <w:r>
        <w:rPr>
          <w:rFonts w:hint="eastAsia" w:ascii="宋体" w:hAnsi="宋体" w:eastAsia="宋体" w:cs="Times New Roman"/>
          <w:b/>
          <w:bCs/>
          <w:kern w:val="2"/>
          <w:sz w:val="28"/>
          <w:szCs w:val="36"/>
        </w:rPr>
        <w:t>组    长</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_____    _ _ G14-刘书宇-31801323_ ____   ___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__ G14-梁泽生-31803112__ __   ____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G14-彭昕怡-31803160__ _    _ 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G14-张安硕-31805379__ _    _ __</w:t>
      </w:r>
    </w:p>
    <w:p>
      <w:pPr>
        <w:widowControl w:val="0"/>
        <w:adjustRightInd/>
        <w:snapToGrid/>
        <w:spacing w:after="0" w:line="480" w:lineRule="auto"/>
        <w:jc w:val="center"/>
        <w:rPr>
          <w:rFonts w:ascii="宋体" w:hAnsi="宋体" w:eastAsia="宋体" w:cs="Times New Roman"/>
          <w:kern w:val="2"/>
          <w:sz w:val="28"/>
          <w:szCs w:val="36"/>
          <w:u w:val="single"/>
        </w:rPr>
      </w:pPr>
      <w:r>
        <w:rPr>
          <w:rFonts w:hint="eastAsia" w:ascii="宋体" w:hAnsi="宋体" w:eastAsia="宋体" w:cs="Times New Roman"/>
          <w:b/>
          <w:bCs/>
          <w:kern w:val="2"/>
          <w:sz w:val="28"/>
          <w:szCs w:val="36"/>
        </w:rPr>
        <w:t>组    员</w:t>
      </w:r>
      <w:r>
        <w:rPr>
          <w:rFonts w:hint="eastAsia" w:ascii="宋体" w:hAnsi="宋体" w:eastAsia="宋体" w:cs="Times New Roman"/>
          <w:kern w:val="2"/>
          <w:sz w:val="28"/>
          <w:szCs w:val="36"/>
        </w:rPr>
        <w:t>：</w:t>
      </w:r>
      <w:r>
        <w:rPr>
          <w:rFonts w:hint="eastAsia" w:ascii="宋体" w:hAnsi="宋体" w:eastAsia="宋体" w:cs="Times New Roman"/>
          <w:kern w:val="2"/>
          <w:sz w:val="28"/>
          <w:szCs w:val="36"/>
          <w:u w:val="single"/>
        </w:rPr>
        <w:t>____ _   _   G14-谢子文-31809172__ _    _ __</w:t>
      </w:r>
    </w:p>
    <w:p>
      <w:pPr>
        <w:adjustRightInd/>
        <w:snapToGrid/>
        <w:spacing w:line="220" w:lineRule="atLeast"/>
      </w:pPr>
      <w:r>
        <w:br w:type="page"/>
      </w:r>
    </w:p>
    <w:sdt>
      <w:sdtPr>
        <w:rPr>
          <w:rFonts w:ascii="Tahoma" w:hAnsi="Tahoma" w:eastAsia="微软雅黑" w:cstheme="minorBidi"/>
          <w:b w:val="0"/>
          <w:bCs w:val="0"/>
          <w:color w:val="auto"/>
          <w:sz w:val="22"/>
          <w:szCs w:val="22"/>
          <w:lang w:val="zh-CN"/>
        </w:rPr>
        <w:id w:val="-1761623723"/>
        <w:docPartObj>
          <w:docPartGallery w:val="Table of Contents"/>
          <w:docPartUnique/>
        </w:docPartObj>
      </w:sdtPr>
      <w:sdtEndPr>
        <w:rPr>
          <w:rFonts w:ascii="Tahoma" w:hAnsi="Tahoma" w:eastAsia="微软雅黑" w:cstheme="minorBidi"/>
          <w:b w:val="0"/>
          <w:bCs w:val="0"/>
          <w:color w:val="auto"/>
          <w:sz w:val="22"/>
          <w:szCs w:val="22"/>
          <w:lang w:val="en-US"/>
        </w:rPr>
      </w:sdtEndPr>
      <w:sdtContent>
        <w:p>
          <w:pPr>
            <w:pStyle w:val="23"/>
          </w:pPr>
          <w:r>
            <w:rPr>
              <w:lang w:val="zh-CN"/>
            </w:rPr>
            <w:t>目录</w:t>
          </w:r>
        </w:p>
        <w:p>
          <w:pPr>
            <w:pStyle w:val="11"/>
            <w:tabs>
              <w:tab w:val="right" w:leader="dot" w:pos="8296"/>
            </w:tabs>
            <w:rPr>
              <w:rFonts w:asciiTheme="minorHAnsi" w:hAnsiTheme="minorHAnsi" w:eastAsiaTheme="minorEastAsia"/>
              <w:kern w:val="2"/>
              <w:sz w:val="21"/>
            </w:rPr>
          </w:pPr>
          <w:r>
            <w:fldChar w:fldCharType="begin"/>
          </w:r>
          <w:r>
            <w:instrText xml:space="preserve"> TOC \o "1-3" \h \z \u </w:instrText>
          </w:r>
          <w:r>
            <w:fldChar w:fldCharType="separate"/>
          </w:r>
          <w:r>
            <w:fldChar w:fldCharType="begin"/>
          </w:r>
          <w:r>
            <w:instrText xml:space="preserve"> HYPERLINK \l "_Toc69397986" </w:instrText>
          </w:r>
          <w:r>
            <w:fldChar w:fldCharType="separate"/>
          </w:r>
          <w:r>
            <w:rPr>
              <w:rStyle w:val="16"/>
              <w:rFonts w:ascii="Times New Roman" w:hAnsi="Times New Roman" w:eastAsia="宋体" w:cs="Times New Roman"/>
              <w:b/>
              <w:bCs/>
              <w:kern w:val="44"/>
            </w:rPr>
            <w:t>注：本文档参考GB+T-8567-2006计算机软件文档编制规范</w:t>
          </w:r>
          <w:r>
            <w:tab/>
          </w:r>
          <w:r>
            <w:fldChar w:fldCharType="begin"/>
          </w:r>
          <w:r>
            <w:instrText xml:space="preserve"> PAGEREF _Toc69397986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kern w:val="2"/>
              <w:sz w:val="21"/>
            </w:rPr>
          </w:pPr>
          <w:r>
            <w:fldChar w:fldCharType="begin"/>
          </w:r>
          <w:r>
            <w:instrText xml:space="preserve"> HYPERLINK \l "_Toc69397987" </w:instrText>
          </w:r>
          <w:r>
            <w:fldChar w:fldCharType="separate"/>
          </w:r>
          <w:r>
            <w:rPr>
              <w:rStyle w:val="16"/>
              <w:rFonts w:ascii="Times New Roman" w:hAnsi="Times New Roman" w:eastAsia="宋体" w:cs="Times New Roman"/>
              <w:b/>
              <w:bCs/>
              <w:kern w:val="44"/>
            </w:rPr>
            <w:t>版本历史</w:t>
          </w:r>
          <w:r>
            <w:tab/>
          </w:r>
          <w:r>
            <w:fldChar w:fldCharType="begin"/>
          </w:r>
          <w:r>
            <w:instrText xml:space="preserve"> PAGEREF _Toc69397987 \h </w:instrText>
          </w:r>
          <w:r>
            <w:fldChar w:fldCharType="separate"/>
          </w:r>
          <w:r>
            <w:t>3</w:t>
          </w:r>
          <w:r>
            <w:fldChar w:fldCharType="end"/>
          </w:r>
          <w:r>
            <w:fldChar w:fldCharType="end"/>
          </w:r>
        </w:p>
        <w:p>
          <w:pPr>
            <w:pStyle w:val="12"/>
            <w:tabs>
              <w:tab w:val="left" w:pos="1050"/>
              <w:tab w:val="right" w:leader="dot" w:pos="8296"/>
            </w:tabs>
            <w:ind w:left="440"/>
            <w:rPr>
              <w:rFonts w:asciiTheme="minorHAnsi" w:hAnsiTheme="minorHAnsi" w:eastAsiaTheme="minorEastAsia"/>
              <w:kern w:val="2"/>
              <w:sz w:val="21"/>
            </w:rPr>
          </w:pPr>
          <w:r>
            <w:fldChar w:fldCharType="begin"/>
          </w:r>
          <w:r>
            <w:instrText xml:space="preserve"> HYPERLINK \l "_Toc69397988" </w:instrText>
          </w:r>
          <w:r>
            <w:fldChar w:fldCharType="separate"/>
          </w:r>
          <w:r>
            <w:rPr>
              <w:rStyle w:val="16"/>
            </w:rPr>
            <w:t>1、</w:t>
          </w:r>
          <w:r>
            <w:rPr>
              <w:rFonts w:asciiTheme="minorHAnsi" w:hAnsiTheme="minorHAnsi" w:eastAsiaTheme="minorEastAsia"/>
              <w:kern w:val="2"/>
              <w:sz w:val="21"/>
            </w:rPr>
            <w:tab/>
          </w:r>
          <w:r>
            <w:rPr>
              <w:rStyle w:val="16"/>
            </w:rPr>
            <w:t>业务需求</w:t>
          </w:r>
          <w:r>
            <w:tab/>
          </w:r>
          <w:r>
            <w:fldChar w:fldCharType="begin"/>
          </w:r>
          <w:r>
            <w:instrText xml:space="preserve"> PAGEREF _Toc69397988 \h </w:instrText>
          </w:r>
          <w:r>
            <w:fldChar w:fldCharType="separate"/>
          </w:r>
          <w:r>
            <w:t>3</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"_Toc69397989" </w:instrText>
          </w:r>
          <w:r>
            <w:fldChar w:fldCharType="separate"/>
          </w:r>
          <w:r>
            <w:rPr>
              <w:rStyle w:val="16"/>
            </w:rPr>
            <w:t>1.1背景</w:t>
          </w:r>
          <w:r>
            <w:tab/>
          </w:r>
          <w:r>
            <w:fldChar w:fldCharType="begin"/>
          </w:r>
          <w:r>
            <w:instrText xml:space="preserve"> PAGEREF _Toc69397989 \h </w:instrText>
          </w:r>
          <w:r>
            <w:fldChar w:fldCharType="separate"/>
          </w:r>
          <w:r>
            <w:t>3</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"_Toc69397990" </w:instrText>
          </w:r>
          <w:r>
            <w:fldChar w:fldCharType="separate"/>
          </w:r>
          <w:r>
            <w:rPr>
              <w:rStyle w:val="16"/>
            </w:rPr>
            <w:t>1.2业务机遇</w:t>
          </w:r>
          <w:r>
            <w:tab/>
          </w:r>
          <w:r>
            <w:fldChar w:fldCharType="begin"/>
          </w:r>
          <w:r>
            <w:instrText xml:space="preserve"> PAGEREF _Toc69397990 \h </w:instrText>
          </w:r>
          <w:r>
            <w:fldChar w:fldCharType="separate"/>
          </w:r>
          <w:r>
            <w:t>4</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"_Toc69397991" </w:instrText>
          </w:r>
          <w:r>
            <w:fldChar w:fldCharType="separate"/>
          </w:r>
          <w:r>
            <w:rPr>
              <w:rStyle w:val="16"/>
            </w:rPr>
            <w:t>1.3业务目标与成功标准</w:t>
          </w:r>
          <w:r>
            <w:tab/>
          </w:r>
          <w:r>
            <w:fldChar w:fldCharType="begin"/>
          </w:r>
          <w:r>
            <w:instrText xml:space="preserve"> PAGEREF _Toc69397991 \h </w:instrText>
          </w:r>
          <w:r>
            <w:fldChar w:fldCharType="separate"/>
          </w:r>
          <w:r>
            <w:t>4</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"_Toc69397992" </w:instrText>
          </w:r>
          <w:r>
            <w:fldChar w:fldCharType="separate"/>
          </w:r>
          <w:r>
            <w:rPr>
              <w:rStyle w:val="16"/>
            </w:rPr>
            <w:t>1.4客户与市场需求</w:t>
          </w:r>
          <w:r>
            <w:tab/>
          </w:r>
          <w:r>
            <w:fldChar w:fldCharType="begin"/>
          </w:r>
          <w:r>
            <w:instrText xml:space="preserve"> PAGEREF _Toc69397992 \h </w:instrText>
          </w:r>
          <w:r>
            <w:fldChar w:fldCharType="separate"/>
          </w:r>
          <w:r>
            <w:t>5</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"_Toc69397993" </w:instrText>
          </w:r>
          <w:r>
            <w:fldChar w:fldCharType="separate"/>
          </w:r>
          <w:r>
            <w:rPr>
              <w:rStyle w:val="16"/>
            </w:rPr>
            <w:t>1.5业务风险</w:t>
          </w:r>
          <w:r>
            <w:tab/>
          </w:r>
          <w:r>
            <w:fldChar w:fldCharType="begin"/>
          </w:r>
          <w:r>
            <w:instrText xml:space="preserve"> PAGEREF _Toc69397993 \h </w:instrText>
          </w:r>
          <w:r>
            <w:fldChar w:fldCharType="separate"/>
          </w:r>
          <w:r>
            <w:t>5</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"_Toc69397994" </w:instrText>
          </w:r>
          <w:r>
            <w:fldChar w:fldCharType="separate"/>
          </w:r>
          <w:r>
            <w:rPr>
              <w:rStyle w:val="16"/>
            </w:rPr>
            <w:t>2、解决方案的前景</w:t>
          </w:r>
          <w:r>
            <w:tab/>
          </w:r>
          <w:r>
            <w:fldChar w:fldCharType="begin"/>
          </w:r>
          <w:r>
            <w:instrText xml:space="preserve"> PAGEREF _Toc69397994 \h </w:instrText>
          </w:r>
          <w:r>
            <w:fldChar w:fldCharType="separate"/>
          </w:r>
          <w:r>
            <w:t>6</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"_Toc69397995" </w:instrText>
          </w:r>
          <w:r>
            <w:fldChar w:fldCharType="separate"/>
          </w:r>
          <w:r>
            <w:rPr>
              <w:rStyle w:val="16"/>
            </w:rPr>
            <w:t>2.1前景声明</w:t>
          </w:r>
          <w:r>
            <w:tab/>
          </w:r>
          <w:r>
            <w:fldChar w:fldCharType="begin"/>
          </w:r>
          <w:r>
            <w:instrText xml:space="preserve"> PAGEREF _Toc69397995 \h </w:instrText>
          </w:r>
          <w:r>
            <w:fldChar w:fldCharType="separate"/>
          </w:r>
          <w:r>
            <w:t>6</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"_Toc69397996" </w:instrText>
          </w:r>
          <w:r>
            <w:fldChar w:fldCharType="separate"/>
          </w:r>
          <w:r>
            <w:rPr>
              <w:rStyle w:val="16"/>
            </w:rPr>
            <w:t>2.2主要特征</w:t>
          </w:r>
          <w:r>
            <w:tab/>
          </w:r>
          <w:r>
            <w:fldChar w:fldCharType="begin"/>
          </w:r>
          <w:r>
            <w:instrText xml:space="preserve"> PAGEREF _Toc69397996 \h </w:instrText>
          </w:r>
          <w:r>
            <w:fldChar w:fldCharType="separate"/>
          </w:r>
          <w:r>
            <w:t>7</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"_Toc69397997" </w:instrText>
          </w:r>
          <w:r>
            <w:fldChar w:fldCharType="separate"/>
          </w:r>
          <w:r>
            <w:rPr>
              <w:rStyle w:val="16"/>
            </w:rPr>
            <w:t>2.3假设与依赖</w:t>
          </w:r>
          <w:r>
            <w:tab/>
          </w:r>
          <w:r>
            <w:fldChar w:fldCharType="begin"/>
          </w:r>
          <w:r>
            <w:instrText xml:space="preserve"> PAGEREF _Toc69397997 \h </w:instrText>
          </w:r>
          <w:r>
            <w:fldChar w:fldCharType="separate"/>
          </w:r>
          <w:r>
            <w:t>9</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"_Toc69397998" </w:instrText>
          </w:r>
          <w:r>
            <w:fldChar w:fldCharType="separate"/>
          </w:r>
          <w:r>
            <w:rPr>
              <w:rStyle w:val="16"/>
            </w:rPr>
            <w:t>3、范围与限制</w:t>
          </w:r>
          <w:r>
            <w:tab/>
          </w:r>
          <w:r>
            <w:fldChar w:fldCharType="begin"/>
          </w:r>
          <w:r>
            <w:instrText xml:space="preserve"> PAGEREF _Toc69397998 \h </w:instrText>
          </w:r>
          <w:r>
            <w:fldChar w:fldCharType="separate"/>
          </w:r>
          <w:r>
            <w:t>10</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"_Toc69397999" </w:instrText>
          </w:r>
          <w:r>
            <w:fldChar w:fldCharType="separate"/>
          </w:r>
          <w:r>
            <w:rPr>
              <w:rStyle w:val="16"/>
            </w:rPr>
            <w:t>3.1第一个版本的范围</w:t>
          </w:r>
          <w:r>
            <w:tab/>
          </w:r>
          <w:r>
            <w:fldChar w:fldCharType="begin"/>
          </w:r>
          <w:r>
            <w:instrText xml:space="preserve"> PAGEREF _Toc69397999 \h </w:instrText>
          </w:r>
          <w:r>
            <w:fldChar w:fldCharType="separate"/>
          </w:r>
          <w:r>
            <w:t>10</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"_Toc69398000" </w:instrText>
          </w:r>
          <w:r>
            <w:fldChar w:fldCharType="separate"/>
          </w:r>
          <w:r>
            <w:rPr>
              <w:rStyle w:val="16"/>
            </w:rPr>
            <w:t>3.2各后续版本的范围</w:t>
          </w:r>
          <w:r>
            <w:tab/>
          </w:r>
          <w:r>
            <w:fldChar w:fldCharType="begin"/>
          </w:r>
          <w:r>
            <w:instrText xml:space="preserve"> PAGEREF _Toc69398000 \h </w:instrText>
          </w:r>
          <w:r>
            <w:fldChar w:fldCharType="separate"/>
          </w:r>
          <w:r>
            <w:t>10</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"_Toc69398001" </w:instrText>
          </w:r>
          <w:r>
            <w:fldChar w:fldCharType="separate"/>
          </w:r>
          <w:r>
            <w:rPr>
              <w:rStyle w:val="16"/>
            </w:rPr>
            <w:t>3.3限制与排除</w:t>
          </w:r>
          <w:r>
            <w:tab/>
          </w:r>
          <w:r>
            <w:fldChar w:fldCharType="begin"/>
          </w:r>
          <w:r>
            <w:instrText xml:space="preserve"> PAGEREF _Toc69398001 \h </w:instrText>
          </w:r>
          <w:r>
            <w:fldChar w:fldCharType="separate"/>
          </w:r>
          <w:r>
            <w:t>11</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"_Toc69398002" </w:instrText>
          </w:r>
          <w:r>
            <w:fldChar w:fldCharType="separate"/>
          </w:r>
          <w:r>
            <w:rPr>
              <w:rStyle w:val="16"/>
            </w:rPr>
            <w:t>4、业务背景</w:t>
          </w:r>
          <w:r>
            <w:tab/>
          </w:r>
          <w:r>
            <w:fldChar w:fldCharType="begin"/>
          </w:r>
          <w:r>
            <w:instrText xml:space="preserve"> PAGEREF _Toc69398002 \h </w:instrText>
          </w:r>
          <w:r>
            <w:fldChar w:fldCharType="separate"/>
          </w:r>
          <w:r>
            <w:t>11</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"_Toc69398003" </w:instrText>
          </w:r>
          <w:r>
            <w:fldChar w:fldCharType="separate"/>
          </w:r>
          <w:r>
            <w:rPr>
              <w:rStyle w:val="16"/>
            </w:rPr>
            <w:t>4.1涉众简介</w:t>
          </w:r>
          <w:r>
            <w:tab/>
          </w:r>
          <w:r>
            <w:fldChar w:fldCharType="begin"/>
          </w:r>
          <w:r>
            <w:instrText xml:space="preserve"> PAGEREF _Toc69398003 \h </w:instrText>
          </w:r>
          <w:r>
            <w:fldChar w:fldCharType="separate"/>
          </w:r>
          <w:r>
            <w:t>11</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"_Toc69398004" </w:instrText>
          </w:r>
          <w:r>
            <w:fldChar w:fldCharType="separate"/>
          </w:r>
          <w:r>
            <w:rPr>
              <w:rStyle w:val="16"/>
            </w:rPr>
            <w:t>4.2项目优先级</w:t>
          </w:r>
          <w:r>
            <w:tab/>
          </w:r>
          <w:r>
            <w:fldChar w:fldCharType="begin"/>
          </w:r>
          <w:r>
            <w:instrText xml:space="preserve"> PAGEREF _Toc69398004 \h </w:instrText>
          </w:r>
          <w:r>
            <w:fldChar w:fldCharType="separate"/>
          </w:r>
          <w:r>
            <w:t>12</w:t>
          </w:r>
          <w:r>
            <w:fldChar w:fldCharType="end"/>
          </w:r>
          <w:r>
            <w:fldChar w:fldCharType="end"/>
          </w:r>
        </w:p>
        <w:p>
          <w:pPr>
            <w:pStyle w:val="7"/>
            <w:tabs>
              <w:tab w:val="right" w:leader="dot" w:pos="8296"/>
            </w:tabs>
            <w:ind w:left="880"/>
            <w:rPr>
              <w:rFonts w:asciiTheme="minorHAnsi" w:hAnsiTheme="minorHAnsi" w:eastAsiaTheme="minorEastAsia"/>
              <w:kern w:val="2"/>
              <w:sz w:val="21"/>
            </w:rPr>
          </w:pPr>
          <w:r>
            <w:fldChar w:fldCharType="begin"/>
          </w:r>
          <w:r>
            <w:instrText xml:space="preserve"> HYPERLINK \l "_Toc69398005" </w:instrText>
          </w:r>
          <w:r>
            <w:fldChar w:fldCharType="separate"/>
          </w:r>
          <w:r>
            <w:rPr>
              <w:rStyle w:val="16"/>
            </w:rPr>
            <w:t>4.3操作环境</w:t>
          </w:r>
          <w:r>
            <w:tab/>
          </w:r>
          <w:r>
            <w:fldChar w:fldCharType="begin"/>
          </w:r>
          <w:r>
            <w:instrText xml:space="preserve"> PAGEREF _Toc69398005 \h </w:instrText>
          </w:r>
          <w:r>
            <w:fldChar w:fldCharType="separate"/>
          </w:r>
          <w:r>
            <w:t>13</w:t>
          </w:r>
          <w:r>
            <w:fldChar w:fldCharType="end"/>
          </w:r>
          <w:r>
            <w:fldChar w:fldCharType="end"/>
          </w:r>
        </w:p>
        <w:p>
          <w:pPr>
            <w:pStyle w:val="12"/>
            <w:tabs>
              <w:tab w:val="right" w:leader="dot" w:pos="8296"/>
            </w:tabs>
            <w:ind w:left="440"/>
            <w:rPr>
              <w:rFonts w:asciiTheme="minorHAnsi" w:hAnsiTheme="minorHAnsi" w:eastAsiaTheme="minorEastAsia"/>
              <w:kern w:val="2"/>
              <w:sz w:val="21"/>
            </w:rPr>
          </w:pPr>
          <w:r>
            <w:fldChar w:fldCharType="begin"/>
          </w:r>
          <w:r>
            <w:instrText xml:space="preserve"> HYPERLINK \l "_Toc69398006" </w:instrText>
          </w:r>
          <w:r>
            <w:fldChar w:fldCharType="separate"/>
          </w:r>
          <w:r>
            <w:rPr>
              <w:rStyle w:val="16"/>
            </w:rPr>
            <w:t>5参考资料</w:t>
          </w:r>
          <w:r>
            <w:tab/>
          </w:r>
          <w:r>
            <w:fldChar w:fldCharType="begin"/>
          </w:r>
          <w:r>
            <w:instrText xml:space="preserve"> PAGEREF _Toc69398006 \h </w:instrText>
          </w:r>
          <w:r>
            <w:fldChar w:fldCharType="separate"/>
          </w:r>
          <w:r>
            <w:t>13</w:t>
          </w:r>
          <w:r>
            <w:fldChar w:fldCharType="end"/>
          </w:r>
          <w:r>
            <w:fldChar w:fldCharType="end"/>
          </w:r>
        </w:p>
        <w:p>
          <w:r>
            <w:fldChar w:fldCharType="end"/>
          </w:r>
        </w:p>
      </w:sdtContent>
    </w:sdt>
    <w:p>
      <w:pPr>
        <w:widowControl w:val="0"/>
        <w:adjustRightInd/>
        <w:snapToGrid/>
        <w:spacing w:after="0" w:line="360" w:lineRule="auto"/>
        <w:jc w:val="both"/>
        <w:rPr>
          <w:rFonts w:ascii="Times New Roman" w:hAnsi="Times New Roman" w:eastAsia="宋体" w:cs="Times New Roman"/>
          <w:kern w:val="2"/>
          <w:sz w:val="24"/>
          <w:szCs w:val="24"/>
        </w:rPr>
      </w:pPr>
    </w:p>
    <w:p>
      <w:pPr>
        <w:keepNext/>
        <w:keepLines/>
        <w:widowControl w:val="0"/>
        <w:adjustRightInd/>
        <w:snapToGrid/>
        <w:spacing w:before="340" w:after="330" w:line="576" w:lineRule="auto"/>
        <w:jc w:val="both"/>
        <w:outlineLvl w:val="0"/>
        <w:rPr>
          <w:rFonts w:ascii="Times New Roman" w:hAnsi="Times New Roman" w:eastAsia="宋体" w:cs="Times New Roman"/>
          <w:b/>
          <w:bCs/>
          <w:kern w:val="44"/>
          <w:sz w:val="24"/>
          <w:szCs w:val="36"/>
        </w:rPr>
      </w:pPr>
      <w:bookmarkStart w:id="0" w:name="_Toc67672910"/>
      <w:bookmarkStart w:id="1" w:name="_Toc69397986"/>
      <w:bookmarkStart w:id="2" w:name="_Toc4953334"/>
      <w:bookmarkStart w:id="3" w:name="_Toc4953775"/>
      <w:r>
        <w:rPr>
          <w:rFonts w:hint="eastAsia" w:ascii="Times New Roman" w:hAnsi="Times New Roman" w:eastAsia="宋体" w:cs="Times New Roman"/>
          <w:b/>
          <w:bCs/>
          <w:kern w:val="44"/>
          <w:sz w:val="24"/>
          <w:szCs w:val="36"/>
        </w:rPr>
        <w:t>注：本文档参考</w:t>
      </w:r>
      <w:r>
        <w:rPr>
          <w:rFonts w:ascii="Times New Roman" w:hAnsi="Times New Roman" w:eastAsia="宋体" w:cs="Times New Roman"/>
          <w:b/>
          <w:bCs/>
          <w:kern w:val="44"/>
          <w:sz w:val="24"/>
          <w:szCs w:val="36"/>
        </w:rPr>
        <w:t>GB+T-8567-2006</w:t>
      </w:r>
      <w:r>
        <w:rPr>
          <w:rFonts w:hint="eastAsia" w:ascii="Times New Roman" w:hAnsi="Times New Roman" w:eastAsia="宋体" w:cs="Times New Roman"/>
          <w:b/>
          <w:bCs/>
          <w:kern w:val="44"/>
          <w:sz w:val="24"/>
          <w:szCs w:val="36"/>
        </w:rPr>
        <w:t>计算机软件文档编制规范</w:t>
      </w:r>
      <w:bookmarkEnd w:id="0"/>
      <w:bookmarkEnd w:id="1"/>
    </w:p>
    <w:tbl>
      <w:tblPr>
        <w:tblStyle w:val="13"/>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文件状态：</w:t>
            </w:r>
          </w:p>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 xml:space="preserve">[  ] </w:t>
            </w:r>
            <w:r>
              <w:rPr>
                <w:rFonts w:hint="eastAsia" w:ascii="Times New Roman" w:hAnsi="Times New Roman" w:eastAsia="宋体" w:cs="Times New Roman"/>
                <w:kern w:val="2"/>
                <w:sz w:val="24"/>
                <w:szCs w:val="24"/>
              </w:rPr>
              <w:t>草稿</w:t>
            </w:r>
          </w:p>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w:t>
            </w:r>
            <w:r>
              <w:rPr>
                <w:rFonts w:hint="eastAsia" w:ascii="Times New Roman" w:hAnsi="Times New Roman" w:eastAsia="宋体" w:cs="Times New Roman"/>
                <w:kern w:val="2"/>
                <w:sz w:val="24"/>
                <w:szCs w:val="24"/>
              </w:rPr>
              <w:t>√</w:t>
            </w:r>
            <w:r>
              <w:rPr>
                <w:rFonts w:ascii="Times New Roman" w:hAnsi="Times New Roman" w:eastAsia="宋体" w:cs="Times New Roman"/>
                <w:kern w:val="2"/>
                <w:sz w:val="24"/>
                <w:szCs w:val="24"/>
              </w:rPr>
              <w:t xml:space="preserve">] </w:t>
            </w:r>
            <w:r>
              <w:rPr>
                <w:rFonts w:hint="eastAsia" w:ascii="Times New Roman" w:hAnsi="Times New Roman" w:eastAsia="宋体" w:cs="Times New Roman"/>
                <w:kern w:val="2"/>
                <w:sz w:val="24"/>
                <w:szCs w:val="24"/>
              </w:rPr>
              <w:t>正式发布</w:t>
            </w:r>
          </w:p>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 xml:space="preserve">[  ] </w:t>
            </w:r>
            <w:r>
              <w:rPr>
                <w:rFonts w:hint="eastAsia" w:ascii="Times New Roman" w:hAnsi="Times New Roman" w:eastAsia="宋体" w:cs="Times New Roman"/>
                <w:kern w:val="2"/>
                <w:sz w:val="24"/>
                <w:szCs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文件标识：</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SRA2021-G14-</w:t>
            </w:r>
            <w:r>
              <w:rPr>
                <w:rFonts w:hint="eastAsia" w:ascii="Times New Roman" w:hAnsi="Times New Roman" w:eastAsia="宋体" w:cs="Times New Roman"/>
                <w:kern w:val="2"/>
                <w:sz w:val="24"/>
                <w:szCs w:val="24"/>
              </w:rPr>
              <w:t>愿景与范围文档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Times New Roman" w:hAnsi="Times New Roman" w:eastAsia="宋体" w:cs="Times New Roman"/>
                <w:kern w:val="2"/>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当前版本：</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Times New Roman" w:hAnsi="Times New Roman" w:eastAsia="宋体" w:cs="Times New Roman"/>
                <w:kern w:val="2"/>
                <w:sz w:val="24"/>
                <w:szCs w:val="24"/>
              </w:rPr>
            </w:pPr>
            <w:r>
              <w:rPr>
                <w:rFonts w:ascii="Times New Roman" w:hAnsi="Times New Roman" w:eastAsia="宋体" w:cs="Times New Roman"/>
                <w:kern w:val="2"/>
                <w:sz w:val="24"/>
                <w:szCs w:val="24"/>
              </w:rPr>
              <w:t>1.</w:t>
            </w:r>
            <w:r>
              <w:rPr>
                <w:rFonts w:hint="eastAsia" w:ascii="Times New Roman" w:hAnsi="Times New Roman" w:eastAsia="宋体" w:cs="Times New Roman"/>
                <w:kern w:val="2"/>
                <w:sz w:val="24"/>
                <w:szCs w:val="24"/>
                <w:lang w:val="en-US" w:eastAsia="zh-CN"/>
              </w:rPr>
              <w:t>1</w:t>
            </w:r>
            <w:r>
              <w:rPr>
                <w:rFonts w:hint="eastAsia" w:ascii="Times New Roman" w:hAnsi="Times New Roman" w:eastAsia="宋体" w:cs="Times New Roman"/>
                <w:kern w:val="2"/>
                <w:sz w:val="24"/>
                <w:szCs w:val="24"/>
              </w:rPr>
              <w:t>.</w:t>
            </w:r>
            <w:r>
              <w:rPr>
                <w:rFonts w:ascii="Times New Roman" w:hAnsi="Times New Roman" w:eastAsia="宋体" w:cs="Times New Roman"/>
                <w:kern w:val="2"/>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Times New Roman" w:hAnsi="Times New Roman" w:eastAsia="宋体" w:cs="Times New Roman"/>
                <w:kern w:val="2"/>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作</w:t>
            </w:r>
            <w:r>
              <w:rPr>
                <w:rFonts w:ascii="Times New Roman" w:hAnsi="Times New Roman" w:eastAsia="宋体" w:cs="Times New Roman"/>
                <w:kern w:val="2"/>
                <w:sz w:val="24"/>
                <w:szCs w:val="24"/>
              </w:rPr>
              <w:t xml:space="preserve">    </w:t>
            </w:r>
            <w:r>
              <w:rPr>
                <w:rFonts w:hint="eastAsia" w:ascii="Times New Roman" w:hAnsi="Times New Roman" w:eastAsia="宋体" w:cs="Times New Roman"/>
                <w:kern w:val="2"/>
                <w:sz w:val="24"/>
                <w:szCs w:val="24"/>
              </w:rPr>
              <w:t>者：</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ascii="宋体" w:hAnsi="宋体" w:eastAsia="宋体" w:cs="Times New Roman"/>
                <w:kern w:val="2"/>
                <w:sz w:val="24"/>
                <w:szCs w:val="24"/>
              </w:rPr>
            </w:pPr>
            <w:r>
              <w:rPr>
                <w:rFonts w:hint="eastAsia" w:ascii="宋体" w:hAnsi="宋体" w:eastAsia="宋体" w:cs="Times New Roman"/>
                <w:kern w:val="2"/>
                <w:sz w:val="24"/>
                <w:szCs w:val="24"/>
              </w:rPr>
              <w:t>张安硕、彭昕怡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adjustRightInd/>
              <w:snapToGrid/>
              <w:spacing w:after="0"/>
              <w:rPr>
                <w:rFonts w:ascii="Times New Roman" w:hAnsi="Times New Roman" w:eastAsia="宋体" w:cs="Times New Roman"/>
                <w:kern w:val="2"/>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widowControl w:val="0"/>
              <w:spacing w:after="0" w:line="25" w:lineRule="atLeast"/>
              <w:rPr>
                <w:rFonts w:ascii="Times New Roman" w:hAnsi="Times New Roman" w:eastAsia="宋体" w:cs="Times New Roman"/>
                <w:kern w:val="2"/>
                <w:sz w:val="24"/>
                <w:szCs w:val="24"/>
              </w:rPr>
            </w:pPr>
            <w:r>
              <w:rPr>
                <w:rFonts w:hint="eastAsia" w:ascii="Times New Roman" w:hAnsi="Times New Roman" w:eastAsia="宋体" w:cs="Times New Roman"/>
                <w:kern w:val="2"/>
                <w:sz w:val="24"/>
                <w:szCs w:val="24"/>
              </w:rPr>
              <w:t>完成日期：</w:t>
            </w:r>
          </w:p>
        </w:tc>
        <w:tc>
          <w:tcPr>
            <w:tcW w:w="4927" w:type="dxa"/>
            <w:tcBorders>
              <w:top w:val="single" w:color="auto" w:sz="4" w:space="0"/>
              <w:left w:val="single" w:color="auto" w:sz="4" w:space="0"/>
              <w:bottom w:val="single" w:color="auto" w:sz="4" w:space="0"/>
              <w:right w:val="single" w:color="auto" w:sz="4" w:space="0"/>
            </w:tcBorders>
          </w:tcPr>
          <w:p>
            <w:pPr>
              <w:widowControl w:val="0"/>
              <w:spacing w:after="0" w:line="25" w:lineRule="atLeast"/>
              <w:rPr>
                <w:rFonts w:hint="default" w:ascii="Times New Roman" w:hAnsi="Times New Roman" w:eastAsia="宋体" w:cs="Times New Roman"/>
                <w:kern w:val="2"/>
                <w:sz w:val="24"/>
                <w:szCs w:val="24"/>
                <w:lang w:val="en-US" w:eastAsia="zh-CN"/>
              </w:rPr>
            </w:pPr>
            <w:r>
              <w:rPr>
                <w:rFonts w:ascii="Times New Roman" w:hAnsi="Times New Roman" w:eastAsia="宋体" w:cs="Times New Roman"/>
                <w:kern w:val="2"/>
                <w:sz w:val="24"/>
                <w:szCs w:val="24"/>
              </w:rPr>
              <w:t>2021-</w:t>
            </w:r>
            <w:r>
              <w:rPr>
                <w:rFonts w:hint="eastAsia" w:ascii="Times New Roman" w:hAnsi="Times New Roman" w:eastAsia="宋体" w:cs="Times New Roman"/>
                <w:kern w:val="2"/>
                <w:sz w:val="24"/>
                <w:szCs w:val="24"/>
                <w:lang w:val="en-US" w:eastAsia="zh-CN"/>
              </w:rPr>
              <w:t>5-13</w:t>
            </w:r>
            <w:bookmarkStart w:id="34" w:name="_GoBack"/>
            <w:bookmarkEnd w:id="34"/>
          </w:p>
        </w:tc>
      </w:tr>
    </w:tbl>
    <w:p>
      <w:pPr>
        <w:widowControl w:val="0"/>
        <w:adjustRightInd/>
        <w:snapToGrid/>
        <w:spacing w:after="0"/>
        <w:jc w:val="both"/>
        <w:rPr>
          <w:rFonts w:ascii="Times New Roman" w:hAnsi="Times New Roman" w:eastAsia="宋体" w:cs="Times New Roman"/>
          <w:kern w:val="2"/>
          <w:sz w:val="24"/>
          <w:szCs w:val="24"/>
        </w:rPr>
      </w:pPr>
    </w:p>
    <w:p>
      <w:pPr>
        <w:keepNext/>
        <w:keepLines/>
        <w:widowControl w:val="0"/>
        <w:adjustRightInd/>
        <w:snapToGrid/>
        <w:spacing w:before="340" w:after="330" w:line="576" w:lineRule="auto"/>
        <w:jc w:val="center"/>
        <w:outlineLvl w:val="0"/>
        <w:rPr>
          <w:rFonts w:ascii="Times New Roman" w:hAnsi="Times New Roman" w:eastAsia="宋体" w:cs="Times New Roman"/>
          <w:b/>
          <w:bCs/>
          <w:kern w:val="44"/>
          <w:sz w:val="32"/>
          <w:szCs w:val="44"/>
        </w:rPr>
      </w:pPr>
      <w:bookmarkStart w:id="4" w:name="_Toc69397987"/>
      <w:bookmarkStart w:id="5" w:name="_Toc67672911"/>
      <w:r>
        <w:rPr>
          <w:rFonts w:hint="eastAsia" w:ascii="Times New Roman" w:hAnsi="Times New Roman" w:eastAsia="宋体" w:cs="Times New Roman"/>
          <w:b/>
          <w:bCs/>
          <w:kern w:val="44"/>
          <w:sz w:val="32"/>
          <w:szCs w:val="44"/>
        </w:rPr>
        <w:t>版本历史</w:t>
      </w:r>
      <w:bookmarkEnd w:id="2"/>
      <w:bookmarkEnd w:id="3"/>
      <w:bookmarkEnd w:id="4"/>
      <w:bookmarkEnd w:id="5"/>
    </w:p>
    <w:tbl>
      <w:tblPr>
        <w:tblStyle w:val="13"/>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1986"/>
        <w:gridCol w:w="1560"/>
        <w:gridCol w:w="1702"/>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版本/状态</w:t>
            </w:r>
          </w:p>
        </w:tc>
        <w:tc>
          <w:tcPr>
            <w:tcW w:w="1986"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编制员</w:t>
            </w:r>
          </w:p>
        </w:tc>
        <w:tc>
          <w:tcPr>
            <w:tcW w:w="1560"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审核员</w:t>
            </w:r>
          </w:p>
        </w:tc>
        <w:tc>
          <w:tcPr>
            <w:tcW w:w="1702"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起止日期</w:t>
            </w:r>
          </w:p>
        </w:tc>
        <w:tc>
          <w:tcPr>
            <w:tcW w:w="1844" w:type="dxa"/>
            <w:tcBorders>
              <w:top w:val="single" w:color="auto" w:sz="4" w:space="0"/>
              <w:left w:val="single" w:color="auto" w:sz="4" w:space="0"/>
              <w:bottom w:val="single" w:color="auto" w:sz="4" w:space="0"/>
              <w:right w:val="single" w:color="auto" w:sz="4" w:space="0"/>
            </w:tcBorders>
            <w:shd w:val="clear" w:color="auto" w:fill="D9D9D9"/>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0.1.1</w:t>
            </w: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张安硕、彭昕怡</w:t>
            </w: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highlight w:val="yellow"/>
              </w:rPr>
            </w:pPr>
            <w:r>
              <w:rPr>
                <w:rFonts w:hint="eastAsia" w:ascii="宋体" w:hAnsi="宋体" w:eastAsia="宋体" w:cs="Times New Roman"/>
                <w:kern w:val="2"/>
                <w:sz w:val="24"/>
                <w:szCs w:val="24"/>
              </w:rPr>
              <w:t>刘书宇</w:t>
            </w: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2</w:t>
            </w:r>
          </w:p>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5</w:t>
            </w: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愿景与范围初稿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0.1.</w:t>
            </w:r>
            <w:r>
              <w:rPr>
                <w:rFonts w:ascii="宋体" w:hAnsi="宋体" w:eastAsia="宋体" w:cs="Times New Roman"/>
                <w:kern w:val="2"/>
                <w:sz w:val="24"/>
                <w:szCs w:val="24"/>
              </w:rPr>
              <w:t>2</w:t>
            </w: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张安硕、彭昕怡</w:t>
            </w: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刘书宇</w:t>
            </w: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5</w:t>
            </w:r>
          </w:p>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6</w:t>
            </w: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愿景与范围修订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0.1.</w:t>
            </w:r>
            <w:r>
              <w:rPr>
                <w:rFonts w:ascii="宋体" w:hAnsi="宋体" w:eastAsia="宋体" w:cs="Times New Roman"/>
                <w:kern w:val="2"/>
                <w:sz w:val="24"/>
                <w:szCs w:val="24"/>
              </w:rPr>
              <w:t>3</w:t>
            </w: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张安硕、彭昕怡</w:t>
            </w: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刘书宇</w:t>
            </w: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9</w:t>
            </w:r>
          </w:p>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11</w:t>
            </w: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愿景与范围修订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0</w:t>
            </w:r>
            <w:r>
              <w:rPr>
                <w:rFonts w:ascii="宋体" w:hAnsi="宋体" w:eastAsia="宋体" w:cs="Times New Roman"/>
                <w:kern w:val="2"/>
                <w:sz w:val="24"/>
                <w:szCs w:val="24"/>
              </w:rPr>
              <w:t>.1.4</w:t>
            </w: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张安硕、彭昕怡</w:t>
            </w: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刘书宇</w:t>
            </w: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13</w:t>
            </w:r>
          </w:p>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15</w:t>
            </w: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愿景与范围修订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t>0</w:t>
            </w:r>
            <w:r>
              <w:rPr>
                <w:rFonts w:ascii="宋体" w:hAnsi="宋体" w:eastAsia="宋体" w:cs="Times New Roman"/>
                <w:kern w:val="2"/>
                <w:sz w:val="24"/>
                <w:szCs w:val="24"/>
              </w:rPr>
              <w:t>.1.5</w:t>
            </w: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t>张安硕、彭昕怡</w:t>
            </w: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t>刘书宇</w:t>
            </w: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15</w:t>
            </w: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t>愿景与范围修订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ascii="宋体" w:hAnsi="宋体" w:eastAsia="宋体" w:cs="Times New Roman"/>
                <w:kern w:val="2"/>
                <w:sz w:val="24"/>
                <w:szCs w:val="24"/>
              </w:rPr>
              <w:t>1.</w:t>
            </w:r>
            <w:r>
              <w:rPr>
                <w:rFonts w:hint="eastAsia" w:ascii="宋体" w:hAnsi="宋体" w:eastAsia="宋体" w:cs="Times New Roman"/>
                <w:kern w:val="2"/>
                <w:sz w:val="24"/>
                <w:szCs w:val="24"/>
                <w:lang w:val="en-US" w:eastAsia="zh-CN"/>
              </w:rPr>
              <w:t>0</w:t>
            </w:r>
            <w:r>
              <w:rPr>
                <w:rFonts w:ascii="宋体" w:hAnsi="宋体" w:eastAsia="宋体" w:cs="Times New Roman"/>
                <w:kern w:val="2"/>
                <w:sz w:val="24"/>
                <w:szCs w:val="24"/>
              </w:rPr>
              <w:t>.1</w:t>
            </w: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张安硕、彭昕怡</w:t>
            </w: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刘书宇</w:t>
            </w: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2021.</w:t>
            </w:r>
            <w:r>
              <w:rPr>
                <w:rFonts w:ascii="宋体" w:hAnsi="宋体" w:eastAsia="宋体" w:cs="Times New Roman"/>
                <w:kern w:val="2"/>
                <w:sz w:val="24"/>
                <w:szCs w:val="24"/>
              </w:rPr>
              <w:t>4</w:t>
            </w:r>
            <w:r>
              <w:rPr>
                <w:rFonts w:hint="eastAsia" w:ascii="宋体" w:hAnsi="宋体" w:eastAsia="宋体" w:cs="Times New Roman"/>
                <w:kern w:val="2"/>
                <w:sz w:val="24"/>
                <w:szCs w:val="24"/>
              </w:rPr>
              <w:t>.</w:t>
            </w:r>
            <w:r>
              <w:rPr>
                <w:rFonts w:ascii="宋体" w:hAnsi="宋体" w:eastAsia="宋体" w:cs="Times New Roman"/>
                <w:kern w:val="2"/>
                <w:sz w:val="24"/>
                <w:szCs w:val="24"/>
              </w:rPr>
              <w:t>15</w:t>
            </w: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ascii="宋体" w:hAnsi="宋体" w:eastAsia="宋体" w:cs="Times New Roman"/>
                <w:kern w:val="2"/>
                <w:sz w:val="24"/>
                <w:szCs w:val="24"/>
              </w:rPr>
            </w:pPr>
            <w:r>
              <w:rPr>
                <w:rFonts w:hint="eastAsia" w:ascii="宋体" w:hAnsi="宋体" w:eastAsia="宋体" w:cs="Times New Roman"/>
                <w:kern w:val="2"/>
                <w:sz w:val="24"/>
                <w:szCs w:val="24"/>
              </w:rPr>
              <w:t>愿景与范围审核通过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3"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default" w:ascii="宋体" w:hAnsi="宋体" w:eastAsia="宋体" w:cs="Times New Roman"/>
                <w:kern w:val="2"/>
                <w:sz w:val="24"/>
                <w:szCs w:val="24"/>
                <w:lang w:val="en-US" w:eastAsia="zh-CN"/>
              </w:rPr>
            </w:pPr>
            <w:r>
              <w:rPr>
                <w:rFonts w:hint="eastAsia" w:ascii="宋体" w:hAnsi="宋体" w:eastAsia="宋体" w:cs="Times New Roman"/>
                <w:kern w:val="2"/>
                <w:sz w:val="24"/>
                <w:szCs w:val="24"/>
                <w:lang w:val="en-US" w:eastAsia="zh-CN"/>
              </w:rPr>
              <w:t>1.1.1</w:t>
            </w:r>
          </w:p>
        </w:tc>
        <w:tc>
          <w:tcPr>
            <w:tcW w:w="1986"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rPr>
              <w:t>张安硕、彭昕怡</w:t>
            </w:r>
          </w:p>
        </w:tc>
        <w:tc>
          <w:tcPr>
            <w:tcW w:w="1560"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rPr>
              <w:t>刘书宇</w:t>
            </w:r>
          </w:p>
        </w:tc>
        <w:tc>
          <w:tcPr>
            <w:tcW w:w="1702"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default" w:ascii="宋体" w:hAnsi="宋体" w:eastAsia="宋体" w:cs="Times New Roman"/>
                <w:kern w:val="2"/>
                <w:sz w:val="24"/>
                <w:szCs w:val="24"/>
                <w:lang w:val="en-US" w:eastAsia="zh-CN"/>
              </w:rPr>
            </w:pPr>
            <w:r>
              <w:rPr>
                <w:rFonts w:hint="eastAsia" w:ascii="宋体" w:hAnsi="宋体" w:eastAsia="宋体" w:cs="Times New Roman"/>
                <w:kern w:val="2"/>
                <w:sz w:val="24"/>
                <w:szCs w:val="24"/>
                <w:lang w:val="en-US" w:eastAsia="zh-CN"/>
              </w:rPr>
              <w:t>2021.5.13</w:t>
            </w:r>
          </w:p>
        </w:tc>
        <w:tc>
          <w:tcPr>
            <w:tcW w:w="1844" w:type="dxa"/>
            <w:tcBorders>
              <w:top w:val="single" w:color="auto" w:sz="4" w:space="0"/>
              <w:left w:val="single" w:color="auto" w:sz="4" w:space="0"/>
              <w:bottom w:val="single" w:color="auto" w:sz="4" w:space="0"/>
              <w:right w:val="single" w:color="auto" w:sz="4" w:space="0"/>
            </w:tcBorders>
            <w:vAlign w:val="center"/>
          </w:tcPr>
          <w:p>
            <w:pPr>
              <w:widowControl w:val="0"/>
              <w:adjustRightInd/>
              <w:snapToGrid/>
              <w:spacing w:after="0" w:line="25" w:lineRule="atLeast"/>
              <w:jc w:val="center"/>
              <w:rPr>
                <w:rFonts w:hint="eastAsia" w:ascii="宋体" w:hAnsi="宋体" w:eastAsia="宋体" w:cs="Times New Roman"/>
                <w:kern w:val="2"/>
                <w:sz w:val="24"/>
                <w:szCs w:val="24"/>
              </w:rPr>
            </w:pPr>
            <w:r>
              <w:rPr>
                <w:rFonts w:hint="eastAsia" w:ascii="宋体" w:hAnsi="宋体" w:eastAsia="宋体" w:cs="Times New Roman"/>
                <w:kern w:val="2"/>
                <w:sz w:val="24"/>
                <w:szCs w:val="24"/>
              </w:rPr>
              <w:t>愿景与范围修订</w:t>
            </w:r>
          </w:p>
        </w:tc>
      </w:tr>
    </w:tbl>
    <w:p>
      <w:pPr>
        <w:adjustRightInd/>
        <w:snapToGrid/>
        <w:spacing w:line="220" w:lineRule="atLeast"/>
      </w:pPr>
    </w:p>
    <w:p>
      <w:pPr>
        <w:pStyle w:val="3"/>
        <w:numPr>
          <w:ilvl w:val="0"/>
          <w:numId w:val="1"/>
        </w:numPr>
      </w:pPr>
      <w:bookmarkStart w:id="6" w:name="_Toc69397988"/>
      <w:r>
        <w:rPr>
          <w:rFonts w:hint="eastAsia"/>
        </w:rPr>
        <w:t>业务需求</w:t>
      </w:r>
      <w:bookmarkEnd w:id="6"/>
    </w:p>
    <w:p>
      <w:pPr>
        <w:pStyle w:val="4"/>
      </w:pPr>
      <w:bookmarkStart w:id="7" w:name="_Toc69397989"/>
      <w:r>
        <w:rPr>
          <w:rFonts w:hint="eastAsia"/>
        </w:rPr>
        <w:t>1.1背景</w:t>
      </w:r>
      <w:bookmarkEnd w:id="7"/>
    </w:p>
    <w:p>
      <w:pPr>
        <w:ind w:firstLine="420"/>
      </w:pPr>
      <w:r>
        <w:rPr>
          <w:rFonts w:hint="eastAsia"/>
        </w:rPr>
        <w:t>社区团购是真实居住社区内居民团体的一种互联网线上线下购物消费行为，是依托真实社区的一种区域化、小众化、本地化、网络化的团购形式。社区居民可以通过平台、微信群互动团购 ，平台整合社区订单，开团销售，把相同小区人群的日常所需商品集中配送。配送完成后，社区居民即可主动上门自提。</w:t>
      </w:r>
    </w:p>
    <w:p>
      <w:pPr>
        <w:ind w:firstLine="420"/>
      </w:pPr>
      <w:r>
        <w:rPr>
          <w:rFonts w:hint="eastAsia"/>
        </w:rPr>
        <w:t>2020年以来，新冠肺炎疫情改变了人们的消费习惯，社区团购迎来了爆发式增长。目前，瞄准住户周边开展业务的社区团购仍然是一个有待开发的市场。为了迎合市场，我们小组准备开发一个社区团购A</w:t>
      </w:r>
      <w:r>
        <w:t>pp</w:t>
      </w:r>
      <w:r>
        <w:rPr>
          <w:rFonts w:hint="eastAsia"/>
        </w:rPr>
        <w:t xml:space="preserve">，方便社区居民进行团购。 </w:t>
      </w:r>
    </w:p>
    <w:p>
      <w:pPr>
        <w:pStyle w:val="4"/>
      </w:pPr>
      <w:bookmarkStart w:id="8" w:name="_Toc69397990"/>
      <w:r>
        <w:rPr>
          <w:rFonts w:hint="eastAsia"/>
        </w:rPr>
        <w:t>1.2业务机遇</w:t>
      </w:r>
      <w:bookmarkEnd w:id="8"/>
    </w:p>
    <w:p>
      <w:pPr>
        <w:ind w:firstLine="660" w:firstLineChars="300"/>
      </w:pPr>
      <w:r>
        <w:rPr>
          <w:rFonts w:hint="eastAsia"/>
        </w:rPr>
        <w:t>社区团购自16年开始崛起，2020年以来，新冠肺炎疫情改变了人们的消费习惯，社区团购迎来了爆发式增长。越来越多的人体会到社区团购所带来的便利。美团，京东，拼多多等众多巨头企业的相继下场也让我们看到了该项目拥有广阔的市场前景。</w:t>
      </w:r>
    </w:p>
    <w:p>
      <w:pPr>
        <w:ind w:firstLine="660" w:firstLineChars="300"/>
      </w:pPr>
      <w:r>
        <w:rPr>
          <w:rFonts w:hint="eastAsia"/>
        </w:rPr>
        <w:t>该产品面向社区,针对相近地区有大量购买相同产品需求人群所设计的一款购物app，解决了社区群众批量订购用品的需求问题。我们的产品提供了一个保障团购的平台，由</w:t>
      </w:r>
      <w:r>
        <w:rPr>
          <w:rFonts w:hint="eastAsia"/>
          <w:lang w:eastAsia="zh-CN"/>
        </w:rPr>
        <w:t>团购发起者</w:t>
      </w:r>
      <w:r>
        <w:rPr>
          <w:rFonts w:hint="eastAsia"/>
        </w:rPr>
        <w:t>发起团购，用户按照自己的喜好选择是否参团。其优势在于于其相较于单人购买价格低廉，且团购通过平台保障可信。</w:t>
      </w:r>
    </w:p>
    <w:p>
      <w:pPr>
        <w:ind w:firstLine="660" w:firstLineChars="300"/>
      </w:pPr>
      <w:r>
        <w:rPr>
          <w:rFonts w:hint="eastAsia"/>
        </w:rPr>
        <w:t>目前我们的项目还存在很多未能解决的问题。如何让用户信任我们的App，下载和使用我们的App，产品的质量如何保证，用户的售后能否得到保障，我们的售后服务能否及时有效都需要我们来解决。</w:t>
      </w:r>
    </w:p>
    <w:p>
      <w:pPr>
        <w:ind w:firstLine="660" w:firstLineChars="300"/>
      </w:pPr>
      <w:r>
        <w:rPr>
          <w:rFonts w:hint="eastAsia"/>
        </w:rPr>
        <w:t>社区团购虽然诞生于疫情之中，但并不止于疫情。团购的目的是让用户足不出户就能以低廉的价格购买到心仪的产品。随着淘宝，京东等线上购物App的发展，线上线下的结合的程度越来越紧密，更多的人适应了线上购物这一新型购物模式。伴随着线上购物App的蓬勃发展，物流行业也快速发展起来。在此背景下，团购的发展也是社会发展的必然结果。我们的App采用人工智能的相关技术，更能精确的把握用户的个人喜好，真正的懂用户。</w:t>
      </w:r>
    </w:p>
    <w:p>
      <w:pPr>
        <w:pStyle w:val="4"/>
      </w:pPr>
      <w:bookmarkStart w:id="9" w:name="_Toc69397991"/>
      <w:r>
        <w:rPr>
          <w:rFonts w:hint="eastAsia"/>
        </w:rPr>
        <w:t>1.3业务目标与成功标准</w:t>
      </w:r>
      <w:bookmarkEnd w:id="9"/>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业务目标</w:t>
      </w:r>
    </w:p>
    <w:p>
      <w:pPr>
        <w:pStyle w:val="25"/>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O-1</w:t>
      </w:r>
      <w:r>
        <w:rPr>
          <w:rFonts w:hint="eastAsia"/>
          <w:color w:val="000000" w:themeColor="text1"/>
          <w14:textFill>
            <w14:solidFill>
              <w14:schemeClr w14:val="tx1"/>
            </w14:solidFill>
          </w14:textFill>
        </w:rPr>
        <w:t>：在项目上市前成功培训3000名</w:t>
      </w:r>
      <w:r>
        <w:rPr>
          <w:rFonts w:hint="eastAsia"/>
          <w:color w:val="000000" w:themeColor="text1"/>
          <w:lang w:eastAsia="zh-CN"/>
          <w14:textFill>
            <w14:solidFill>
              <w14:schemeClr w14:val="tx1"/>
            </w14:solidFill>
          </w14:textFill>
        </w:rPr>
        <w:t>团购发起者</w:t>
      </w:r>
      <w:r>
        <w:rPr>
          <w:rFonts w:hint="eastAsia"/>
          <w:color w:val="000000" w:themeColor="text1"/>
          <w14:textFill>
            <w14:solidFill>
              <w14:schemeClr w14:val="tx1"/>
            </w14:solidFill>
          </w14:textFill>
        </w:rPr>
        <w:t>。</w:t>
      </w:r>
    </w:p>
    <w:p>
      <w:pPr>
        <w:pStyle w:val="25"/>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 xml:space="preserve">O-2: </w:t>
      </w:r>
      <w:r>
        <w:rPr>
          <w:rFonts w:hint="eastAsia"/>
          <w:color w:val="000000" w:themeColor="text1"/>
          <w14:textFill>
            <w14:solidFill>
              <w14:schemeClr w14:val="tx1"/>
            </w14:solidFill>
          </w14:textFill>
        </w:rPr>
        <w:t>12个月占领10%的市场份额</w:t>
      </w:r>
    </w:p>
    <w:p>
      <w:pPr>
        <w:pStyle w:val="25"/>
        <w:numPr>
          <w:ilvl w:val="0"/>
          <w:numId w:val="2"/>
        </w:numPr>
        <w:ind w:firstLineChars="0"/>
        <w:rPr>
          <w:color w:val="000000" w:themeColor="text1"/>
          <w14:textFill>
            <w14:solidFill>
              <w14:schemeClr w14:val="tx1"/>
            </w14:solidFill>
          </w14:textFill>
        </w:rPr>
      </w:pPr>
      <w:r>
        <w:rPr>
          <w:color w:val="000000" w:themeColor="text1"/>
          <w14:textFill>
            <w14:solidFill>
              <w14:schemeClr w14:val="tx1"/>
            </w14:solidFill>
          </w14:textFill>
        </w:rPr>
        <w:t xml:space="preserve">BO-3: </w:t>
      </w:r>
      <w:r>
        <w:rPr>
          <w:rFonts w:hint="eastAsia"/>
          <w:color w:val="000000" w:themeColor="text1"/>
          <w14:textFill>
            <w14:solidFill>
              <w14:schemeClr w14:val="tx1"/>
            </w14:solidFill>
          </w14:textFill>
        </w:rPr>
        <w:t>在7个月内将每月的交易数量达到1000份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成功指标</w:t>
      </w:r>
    </w:p>
    <w:p>
      <w:pPr>
        <w:pStyle w:val="25"/>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M-1</w:t>
      </w:r>
      <w:r>
        <w:rPr>
          <w:rFonts w:hint="eastAsia"/>
          <w:color w:val="000000" w:themeColor="text1"/>
          <w14:textFill>
            <w14:solidFill>
              <w14:schemeClr w14:val="tx1"/>
            </w14:solidFill>
          </w14:textFill>
        </w:rPr>
        <w:t>： 在初始发布后的1个月内，客户的满意度达到80%</w:t>
      </w:r>
    </w:p>
    <w:p>
      <w:pPr>
        <w:pStyle w:val="25"/>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S</w:t>
      </w:r>
      <w:r>
        <w:rPr>
          <w:color w:val="000000" w:themeColor="text1"/>
          <w14:textFill>
            <w14:solidFill>
              <w14:schemeClr w14:val="tx1"/>
            </w14:solidFill>
          </w14:textFill>
        </w:rPr>
        <w:t xml:space="preserve">M-2:  </w:t>
      </w:r>
      <w:r>
        <w:rPr>
          <w:rFonts w:hint="eastAsia"/>
          <w:color w:val="000000" w:themeColor="text1"/>
          <w14:textFill>
            <w14:solidFill>
              <w14:schemeClr w14:val="tx1"/>
            </w14:solidFill>
          </w14:textFill>
        </w:rPr>
        <w:t>在初始发布后的6个月内，覆盖市场份额的10%</w:t>
      </w:r>
    </w:p>
    <w:p/>
    <w:p>
      <w:pPr>
        <w:pStyle w:val="4"/>
      </w:pPr>
      <w:bookmarkStart w:id="10" w:name="_Toc69397992"/>
      <w:r>
        <w:rPr>
          <w:rFonts w:hint="eastAsia"/>
        </w:rPr>
        <w:t>1.4客户与市场需求</w:t>
      </w:r>
      <w:bookmarkEnd w:id="10"/>
    </w:p>
    <w:p>
      <w:pPr>
        <w:ind w:firstLine="720"/>
        <w:rPr>
          <w:color w:val="000000" w:themeColor="text1"/>
          <w14:textFill>
            <w14:solidFill>
              <w14:schemeClr w14:val="tx1"/>
            </w14:solidFill>
          </w14:textFill>
        </w:rPr>
      </w:pPr>
      <w:r>
        <w:rPr>
          <w:rFonts w:hint="eastAsia"/>
          <w:color w:val="000000" w:themeColor="text1"/>
          <w14:textFill>
            <w14:solidFill>
              <w14:schemeClr w14:val="tx1"/>
            </w14:solidFill>
          </w14:textFill>
        </w:rPr>
        <w:t>项目初期我们跟客户了解过相关的情况，有些客户面临着工作繁忙没有时间去购买日常用品，也有些顾客更倾向于网上购物这种便捷的购物方式。</w:t>
      </w:r>
      <w:r>
        <w:rPr>
          <w:rFonts w:hint="eastAsia"/>
          <w:color w:val="000000" w:themeColor="text1"/>
          <w:lang w:eastAsia="zh-CN"/>
          <w14:textFill>
            <w14:solidFill>
              <w14:schemeClr w14:val="tx1"/>
            </w14:solidFill>
          </w14:textFill>
        </w:rPr>
        <w:t>团购发起者</w:t>
      </w:r>
      <w:r>
        <w:rPr>
          <w:rFonts w:hint="eastAsia"/>
          <w:color w:val="000000" w:themeColor="text1"/>
          <w14:textFill>
            <w14:solidFill>
              <w14:schemeClr w14:val="tx1"/>
            </w14:solidFill>
          </w14:textFill>
        </w:rPr>
        <w:t>的选择更倾向于位于同小区熟悉的人或是公司所培训的专业人士。</w:t>
      </w:r>
    </w:p>
    <w:p>
      <w:pPr>
        <w:ind w:firstLine="720"/>
      </w:pPr>
      <w:r>
        <w:rPr>
          <w:rFonts w:hint="eastAsia"/>
          <w:color w:val="000000" w:themeColor="text1"/>
          <w14:textFill>
            <w14:solidFill>
              <w14:schemeClr w14:val="tx1"/>
            </w14:solidFill>
          </w14:textFill>
        </w:rPr>
        <w:t>基于此，我们设计</w:t>
      </w:r>
      <w:bookmarkStart w:id="11" w:name="_Hlk68526570"/>
      <w:r>
        <w:rPr>
          <w:rFonts w:hint="eastAsia"/>
          <w:color w:val="000000" w:themeColor="text1"/>
          <w14:textFill>
            <w14:solidFill>
              <w14:schemeClr w14:val="tx1"/>
            </w14:solidFill>
          </w14:textFill>
        </w:rPr>
        <w:t>一款能够解决客户</w:t>
      </w:r>
      <w:bookmarkEnd w:id="11"/>
      <w:r>
        <w:rPr>
          <w:rFonts w:hint="eastAsia"/>
        </w:rPr>
        <w:t>大量购买相同产品需求的一款购物</w:t>
      </w:r>
      <w:r>
        <w:t>A</w:t>
      </w:r>
      <w:r>
        <w:rPr>
          <w:rFonts w:hint="eastAsia"/>
        </w:rPr>
        <w:t>pp，解决了社区群众批量订购用品的需求问题。我们的产品提供了一个保障团购的平台，由</w:t>
      </w:r>
      <w:r>
        <w:rPr>
          <w:rFonts w:hint="eastAsia"/>
          <w:lang w:eastAsia="zh-CN"/>
        </w:rPr>
        <w:t>团购发起者</w:t>
      </w:r>
      <w:r>
        <w:rPr>
          <w:rFonts w:hint="eastAsia"/>
        </w:rPr>
        <w:t>发起团购，用户按照自己的喜好选择是否参团。其优势在于于其相较于单人购买价格低廉，且团购通过平台保障可信。</w:t>
      </w:r>
    </w:p>
    <w:p>
      <w:pPr>
        <w:ind w:firstLine="720"/>
      </w:pPr>
      <w:r>
        <w:rPr>
          <w:rFonts w:hint="eastAsia"/>
        </w:rPr>
        <w:t>由</w:t>
      </w:r>
      <w:r>
        <w:rPr>
          <w:rFonts w:hint="eastAsia"/>
          <w:lang w:eastAsia="zh-CN"/>
        </w:rPr>
        <w:t>团购发起者</w:t>
      </w:r>
      <w:r>
        <w:rPr>
          <w:rFonts w:hint="eastAsia"/>
        </w:rPr>
        <w:t>发起团购链接，用户可以查看到产品的相关介绍，产品的价格与配送时间。用户可以通过购买链接中的产品参与团购。团购截止时</w:t>
      </w:r>
      <w:r>
        <w:rPr>
          <w:rFonts w:hint="eastAsia"/>
          <w:lang w:eastAsia="zh-CN"/>
        </w:rPr>
        <w:t>团购发起者</w:t>
      </w:r>
      <w:r>
        <w:rPr>
          <w:rFonts w:hint="eastAsia"/>
        </w:rPr>
        <w:t>会暂停开团，根据</w:t>
      </w:r>
      <w:r>
        <w:rPr>
          <w:rFonts w:hint="eastAsia"/>
          <w:lang w:eastAsia="zh-CN"/>
        </w:rPr>
        <w:t>团购参与者</w:t>
      </w:r>
      <w:r>
        <w:rPr>
          <w:rFonts w:hint="eastAsia"/>
        </w:rPr>
        <w:t>的订单进行订购和配送。平台保障购物全程安全，保证服务到每一名用户。</w:t>
      </w:r>
    </w:p>
    <w:p>
      <w:pPr>
        <w:pStyle w:val="4"/>
      </w:pPr>
      <w:bookmarkStart w:id="12" w:name="_Toc69397993"/>
      <w:r>
        <w:rPr>
          <w:rFonts w:hint="eastAsia"/>
        </w:rPr>
        <w:t>1.5业务风险</w:t>
      </w:r>
      <w:bookmarkEnd w:id="12"/>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风险陈述：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市场环境的变化。随着项目的发展，会有新的竞争项目的加入，可能会造成激烈的市场竞争。造成客户的缺失，不利于业务的推广和发展。竞争会导致业务进行大量的更改，频繁的翻新。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影响范围：</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影响项目的后期阶段，包括后期项目的拓展，优化。</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可能性：0.8</w:t>
      </w:r>
      <w:r>
        <w:rPr>
          <w:color w:val="000000" w:themeColor="text1"/>
          <w14:textFill>
            <w14:solidFill>
              <w14:schemeClr w14:val="tx1"/>
            </w14:solidFill>
          </w14:textFill>
        </w:rPr>
        <w:tab/>
      </w:r>
      <w:r>
        <w:rPr>
          <w:color w:val="000000" w:themeColor="text1"/>
          <w14:textFill>
            <w14:solidFill>
              <w14:schemeClr w14:val="tx1"/>
            </w14:solidFill>
          </w14:textFill>
        </w:rPr>
        <w:tab/>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风险管理计划：</w:t>
      </w:r>
    </w:p>
    <w:p>
      <w:pPr>
        <w:pStyle w:val="25"/>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保证客户的参与。保证确定产品带头人确实履行收集到的正确的需求。</w:t>
      </w:r>
    </w:p>
    <w:p>
      <w:pPr>
        <w:pStyle w:val="25"/>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创新产品的需要。应当重视市场调研、构建原型并且采用焦点小组今早并频繁地获得客户对愿景地反馈。</w:t>
      </w:r>
    </w:p>
    <w:p>
      <w:pPr>
        <w:pStyle w:val="25"/>
        <w:numPr>
          <w:ilvl w:val="0"/>
          <w:numId w:val="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对非功能性需求进行确认。重视非功能性需求。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风险陈述：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紧张地项目计划通常迫使经理和客户对需求敷衍了事。无法充分的了解客户的真正需求，从而可能导致项目后期出现偏差，出现大量返工。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影响范围：</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可能影响整个系统</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可能性：</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0.4</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风险管理计划：</w:t>
      </w:r>
    </w:p>
    <w:p>
      <w:pPr>
        <w:pStyle w:val="25"/>
        <w:numPr>
          <w:ilvl w:val="0"/>
          <w:numId w:val="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需要记下每个项目实际投入需求开发的工作量，以便能够判断时间是否充足并对未来的项目规划加以改进。</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风险陈述：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如果系统的不同客户无法就应当构建什么达成共识，就会有人对结果感到不快。</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影响范围：</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可能影响整个系统。</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可能性：</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0.7</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风险管理计划：</w:t>
      </w:r>
    </w:p>
    <w:p>
      <w:pPr>
        <w:pStyle w:val="25"/>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确定主要客户，并使用产品代言人获得客户的积极发言和参与。</w:t>
      </w:r>
    </w:p>
    <w:p>
      <w:pPr>
        <w:pStyle w:val="25"/>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与产品带头人召开促进研讨会，开发需求。</w:t>
      </w:r>
    </w:p>
    <w:p>
      <w:pPr>
        <w:pStyle w:val="25"/>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让不同用户类别的成员对原型进行评估。</w:t>
      </w:r>
    </w:p>
    <w:p>
      <w:pPr>
        <w:pStyle w:val="3"/>
      </w:pPr>
      <w:bookmarkStart w:id="13" w:name="_Toc69397994"/>
      <w:r>
        <w:rPr>
          <w:rFonts w:hint="eastAsia"/>
        </w:rPr>
        <w:t>2、解决方案的前景</w:t>
      </w:r>
      <w:bookmarkEnd w:id="13"/>
    </w:p>
    <w:p>
      <w:pPr>
        <w:pStyle w:val="4"/>
      </w:pPr>
      <w:bookmarkStart w:id="14" w:name="_Toc69397995"/>
      <w:r>
        <w:rPr>
          <w:rFonts w:hint="eastAsia"/>
        </w:rPr>
        <w:t>2.1前景声明</w:t>
      </w:r>
      <w:bookmarkEnd w:id="14"/>
    </w:p>
    <w:p>
      <w:r>
        <w:tab/>
      </w:r>
      <w:r>
        <w:rPr>
          <w:rFonts w:hint="eastAsia"/>
        </w:rPr>
        <w:t>对于希望参与团购的用户来说，优团是一款基于互联网的智能手机应用，他由</w:t>
      </w:r>
      <w:r>
        <w:rPr>
          <w:rFonts w:hint="eastAsia"/>
          <w:lang w:eastAsia="zh-CN"/>
        </w:rPr>
        <w:t>团购发起者</w:t>
      </w:r>
      <w:r>
        <w:rPr>
          <w:rFonts w:hint="eastAsia"/>
        </w:rPr>
        <w:t>发起团购，用户选择参与团购，支付费用，并将</w:t>
      </w:r>
      <w:r>
        <w:rPr>
          <w:rFonts w:hint="eastAsia"/>
          <w:lang w:eastAsia="zh-CN"/>
        </w:rPr>
        <w:t>团购参与者</w:t>
      </w:r>
      <w:r>
        <w:rPr>
          <w:rFonts w:hint="eastAsia"/>
        </w:rPr>
        <w:t>的订单送至社区的指定位置。不同于淘宝，京东等的网上购物，优团与社区周围的商家进行合作，用户的利益能够得到保障。相较于亲自到店购买用品的人，使用优团的用户可以随时在网上进行相关用品的购买，只需在自己空闲的时间到指定位置领取订单。这将节省用户的时间并提供了更多可选的商家。</w:t>
      </w:r>
    </w:p>
    <w:p>
      <w:pPr>
        <w:pStyle w:val="4"/>
        <w:rPr>
          <w:color w:val="000000" w:themeColor="text1"/>
          <w14:textFill>
            <w14:solidFill>
              <w14:schemeClr w14:val="tx1"/>
            </w14:solidFill>
          </w14:textFill>
        </w:rPr>
      </w:pPr>
      <w:bookmarkStart w:id="15" w:name="_Toc69397996"/>
      <w:r>
        <w:rPr>
          <w:rFonts w:hint="eastAsia"/>
        </w:rPr>
        <w:t>2.2主要特征</w:t>
      </w:r>
      <w:bookmarkEnd w:id="15"/>
    </w:p>
    <w:p>
      <w:pPr>
        <w:pStyle w:val="5"/>
      </w:pPr>
      <w:r>
        <w:rPr>
          <w:rFonts w:hint="eastAsia"/>
        </w:rPr>
        <w:t>2</w:t>
      </w:r>
      <w:r>
        <w:t>.2.1</w:t>
      </w:r>
      <w:r>
        <w:rPr>
          <w:rFonts w:hint="eastAsia"/>
        </w:rPr>
        <w:t>上下文图</w:t>
      </w:r>
    </w:p>
    <w:p>
      <w:r>
        <w:drawing>
          <wp:inline distT="0" distB="0" distL="114300" distR="114300">
            <wp:extent cx="5111115" cy="2938145"/>
            <wp:effectExtent l="0" t="0" r="6985"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5111115" cy="2938145"/>
                    </a:xfrm>
                    <a:prstGeom prst="rect">
                      <a:avLst/>
                    </a:prstGeom>
                    <a:noFill/>
                    <a:ln>
                      <a:noFill/>
                    </a:ln>
                  </pic:spPr>
                </pic:pic>
              </a:graphicData>
            </a:graphic>
          </wp:inline>
        </w:drawing>
      </w:r>
    </w:p>
    <w:p>
      <w:r>
        <w:rPr>
          <w:rFonts w:hint="eastAsia"/>
        </w:rPr>
        <w:t>优团系统的用户类型有</w:t>
      </w:r>
      <w:r>
        <w:rPr>
          <w:rFonts w:hint="eastAsia"/>
          <w:lang w:val="en-US" w:eastAsia="zh-CN"/>
        </w:rPr>
        <w:t>团购发起者</w:t>
      </w:r>
      <w:r>
        <w:rPr>
          <w:rFonts w:hint="eastAsia"/>
        </w:rPr>
        <w:t>、</w:t>
      </w:r>
      <w:r>
        <w:rPr>
          <w:rFonts w:hint="eastAsia"/>
          <w:lang w:val="en-US" w:eastAsia="zh-CN"/>
        </w:rPr>
        <w:t>团购参与者</w:t>
      </w:r>
      <w:r>
        <w:rPr>
          <w:rFonts w:hint="eastAsia"/>
        </w:rPr>
        <w:t>、游客。</w:t>
      </w:r>
      <w:r>
        <w:rPr>
          <w:rFonts w:hint="eastAsia"/>
          <w:lang w:val="en-US" w:eastAsia="zh-CN"/>
        </w:rPr>
        <w:t>团购发起者</w:t>
      </w:r>
      <w:r>
        <w:rPr>
          <w:rFonts w:hint="eastAsia"/>
        </w:rPr>
        <w:t>能够在优团系统中发起新团购，进行团购内容的管理，群聊管理，订单管理，动态管理；优团系统向</w:t>
      </w:r>
      <w:r>
        <w:rPr>
          <w:rFonts w:hint="eastAsia"/>
          <w:lang w:val="en-US" w:eastAsia="zh-CN"/>
        </w:rPr>
        <w:t>团购发起者</w:t>
      </w:r>
      <w:r>
        <w:rPr>
          <w:rFonts w:hint="eastAsia"/>
        </w:rPr>
        <w:t>反馈成团信息，订单信息。</w:t>
      </w:r>
      <w:r>
        <w:rPr>
          <w:rFonts w:hint="eastAsia"/>
          <w:lang w:val="en-US" w:eastAsia="zh-CN"/>
        </w:rPr>
        <w:t>团购参与者</w:t>
      </w:r>
      <w:r>
        <w:rPr>
          <w:rFonts w:hint="eastAsia"/>
        </w:rPr>
        <w:t>能够在优团系统中进行参与团购，可以在系统中查询各种信息，动态管理，群聊管理。优团系统会对</w:t>
      </w:r>
      <w:r>
        <w:rPr>
          <w:rFonts w:hint="eastAsia"/>
          <w:lang w:eastAsia="zh-CN"/>
        </w:rPr>
        <w:t>团购参与者</w:t>
      </w:r>
      <w:r>
        <w:rPr>
          <w:rFonts w:hint="eastAsia"/>
        </w:rPr>
        <w:t>的查询操作进行响应。游客可以浏览团购信息，浏览动态社区。</w:t>
      </w:r>
    </w:p>
    <w:p>
      <w:pPr>
        <w:pStyle w:val="5"/>
      </w:pPr>
      <w:r>
        <w:rPr>
          <w:rFonts w:hint="eastAsia"/>
        </w:rPr>
        <w:t>2</w:t>
      </w:r>
      <w:r>
        <w:t>.2.2</w:t>
      </w:r>
      <w:r>
        <w:rPr>
          <w:rFonts w:hint="eastAsia"/>
        </w:rPr>
        <w:t>特性树</w:t>
      </w:r>
    </w:p>
    <w:p>
      <w:r>
        <w:drawing>
          <wp:inline distT="0" distB="0" distL="114300" distR="114300">
            <wp:extent cx="4908550" cy="4286250"/>
            <wp:effectExtent l="0" t="0" r="6350" b="6350"/>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9"/>
                    <a:stretch>
                      <a:fillRect/>
                    </a:stretch>
                  </pic:blipFill>
                  <pic:spPr>
                    <a:xfrm>
                      <a:off x="0" y="0"/>
                      <a:ext cx="4908550" cy="4286250"/>
                    </a:xfrm>
                    <a:prstGeom prst="rect">
                      <a:avLst/>
                    </a:prstGeom>
                    <a:noFill/>
                    <a:ln>
                      <a:noFill/>
                    </a:ln>
                  </pic:spPr>
                </pic:pic>
              </a:graphicData>
            </a:graphic>
          </wp:inline>
        </w:drawing>
      </w:r>
      <w:r>
        <w:rPr>
          <w:sz w:val="28"/>
        </w:rPr>
        <mc:AlternateContent>
          <mc:Choice Requires="wps">
            <w:drawing>
              <wp:anchor distT="0" distB="0" distL="114300" distR="114300" simplePos="0" relativeHeight="251659264" behindDoc="0" locked="0" layoutInCell="1" allowOverlap="1">
                <wp:simplePos x="0" y="0"/>
                <wp:positionH relativeFrom="column">
                  <wp:posOffset>179070</wp:posOffset>
                </wp:positionH>
                <wp:positionV relativeFrom="paragraph">
                  <wp:posOffset>3094990</wp:posOffset>
                </wp:positionV>
                <wp:extent cx="558800" cy="349885"/>
                <wp:effectExtent l="0" t="0" r="0" b="5715"/>
                <wp:wrapNone/>
                <wp:docPr id="14" name="文本框 14"/>
                <wp:cNvGraphicFramePr/>
                <a:graphic xmlns:a="http://schemas.openxmlformats.org/drawingml/2006/main">
                  <a:graphicData uri="http://schemas.microsoft.com/office/word/2010/wordprocessingShape">
                    <wps:wsp>
                      <wps:cNvSpPr txBox="1"/>
                      <wps:spPr>
                        <a:xfrm>
                          <a:off x="0" y="0"/>
                          <a:ext cx="558800" cy="349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pt;margin-top:243.7pt;height:27.55pt;width:44pt;z-index:251659264;mso-width-relative:page;mso-height-relative:page;" fillcolor="#FFFFFF [3201]" filled="t" stroked="f" coordsize="21600,21600" o:gfxdata="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IkDq8dMAAAAKAQAADwAAAAAA&#10;AAABACAAAAAiAAAAZHJzL2Rvd25yZXYueG1sUEsBAhQAFAAAAAgAh07iQC5ihxRRAgAAkAQAAA4A&#10;AAAAAAAAAQAgAAAAIgEAAGRycy9lMm9Eb2MueG1sUEsFBgAAAAAGAAYAWQEAAOUFAAAAAA==&#10;">
                <v:fill on="t" focussize="0,0"/>
                <v:stroke on="f" weight="0.5pt"/>
                <v:imagedata o:title=""/>
                <o:lock v:ext="edit" aspectratio="f"/>
                <v:textbox>
                  <w:txbxContent>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2631440</wp:posOffset>
                </wp:positionH>
                <wp:positionV relativeFrom="paragraph">
                  <wp:posOffset>3388360</wp:posOffset>
                </wp:positionV>
                <wp:extent cx="523875" cy="237490"/>
                <wp:effectExtent l="0" t="0" r="9525" b="3810"/>
                <wp:wrapNone/>
                <wp:docPr id="15" name="文本框 15"/>
                <wp:cNvGraphicFramePr/>
                <a:graphic xmlns:a="http://schemas.openxmlformats.org/drawingml/2006/main">
                  <a:graphicData uri="http://schemas.microsoft.com/office/word/2010/wordprocessingShape">
                    <wps:wsp>
                      <wps:cNvSpPr txBox="1"/>
                      <wps:spPr>
                        <a:xfrm>
                          <a:off x="0" y="0"/>
                          <a:ext cx="523875" cy="2374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2pt;margin-top:266.8pt;height:18.7pt;width:41.25pt;z-index:251660288;mso-width-relative:page;mso-height-relative:page;" fillcolor="#FFFFFF [3201]" filled="t" stroked="f" coordsize="21600,21600" o:gfxdata="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jq2fnWAAAACwEAAA8A&#10;AAAAAAAAAQAgAAAAIgAAAGRycy9kb3ducmV2LnhtbFBLAQIUABQAAAAIAIdO4kAPw/YYUgIAAJAE&#10;AAAOAAAAAAAAAAEAIAAAACUBAABkcnMvZTJvRG9jLnhtbFBLBQYAAAAABgAGAFkBAADpBQAAAAA=&#10;">
                <v:fill on="t" focussize="0,0"/>
                <v:stroke on="f" weight="0.5pt"/>
                <v:imagedata o:title=""/>
                <o:lock v:ext="edit" aspectratio="f"/>
                <v:textbox>
                  <w:txbxContent>
                    <w:p/>
                  </w:txbxContent>
                </v:textbox>
              </v:shape>
            </w:pict>
          </mc:Fallback>
        </mc:AlternateConten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1"/>
        <w:gridCol w:w="2441"/>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分支</w:t>
            </w:r>
          </w:p>
        </w:tc>
        <w:tc>
          <w:tcPr>
            <w:tcW w:w="2441" w:type="dxa"/>
          </w:tcPr>
          <w:p>
            <w:pPr>
              <w:spacing w:after="0"/>
              <w:rPr>
                <w:color w:val="A6A6A6" w:themeColor="background1" w:themeShade="A6"/>
              </w:rPr>
            </w:pPr>
            <w:r>
              <w:rPr>
                <w:rFonts w:hint="eastAsia"/>
                <w:color w:val="000000" w:themeColor="text1"/>
                <w14:textFill>
                  <w14:solidFill>
                    <w14:schemeClr w14:val="tx1"/>
                  </w14:solidFill>
                </w14:textFill>
              </w:rPr>
              <w:t>角色</w:t>
            </w:r>
          </w:p>
        </w:tc>
        <w:tc>
          <w:tcPr>
            <w:tcW w:w="4644" w:type="dxa"/>
          </w:tcPr>
          <w:p>
            <w:pPr>
              <w:spacing w:after="0"/>
              <w:rPr>
                <w:color w:val="A6A6A6" w:themeColor="background1" w:themeShade="A6"/>
              </w:rPr>
            </w:pPr>
            <w:r>
              <w:rPr>
                <w:rFonts w:hint="eastAsia"/>
                <w:color w:val="000000" w:themeColor="text1"/>
                <w14:textFill>
                  <w14:solidFill>
                    <w14:schemeClr w14:val="tx1"/>
                  </w14:solidFill>
                </w14:textFill>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restart"/>
            <w:vAlign w:val="center"/>
          </w:tcPr>
          <w:p>
            <w:pPr>
              <w:spacing w:after="0"/>
              <w:rPr>
                <w:color w:val="000000" w:themeColor="text1"/>
                <w14:textFill>
                  <w14:solidFill>
                    <w14:schemeClr w14:val="tx1"/>
                  </w14:solidFill>
                </w14:textFill>
              </w:rPr>
            </w:pPr>
          </w:p>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团购</w:t>
            </w:r>
          </w:p>
        </w:tc>
        <w:tc>
          <w:tcPr>
            <w:tcW w:w="2441" w:type="dxa"/>
            <w:vAlign w:val="center"/>
          </w:tcPr>
          <w:p>
            <w:pPr>
              <w:spacing w:after="0"/>
              <w:rPr>
                <w:rFonts w:hint="default" w:eastAsia="微软雅黑"/>
                <w:color w:val="A6A6A6" w:themeColor="background1" w:themeShade="A6"/>
                <w:lang w:val="en-US" w:eastAsia="zh-CN"/>
              </w:rPr>
            </w:pPr>
            <w:r>
              <w:rPr>
                <w:rFonts w:hint="eastAsia"/>
                <w:color w:val="000000" w:themeColor="text1"/>
                <w:lang w:val="en-US" w:eastAsia="zh-CN"/>
                <w14:textFill>
                  <w14:solidFill>
                    <w14:schemeClr w14:val="tx1"/>
                  </w14:solidFill>
                </w14:textFill>
              </w:rPr>
              <w:t>团购发起者</w:t>
            </w:r>
            <w:r>
              <w:rPr>
                <w:rFonts w:hint="eastAsia"/>
                <w:color w:val="000000" w:themeColor="text1"/>
                <w14:textFill>
                  <w14:solidFill>
                    <w14:schemeClr w14:val="tx1"/>
                  </w14:solidFill>
                </w14:textFill>
              </w:rPr>
              <w:t>、游客、</w:t>
            </w:r>
            <w:r>
              <w:rPr>
                <w:rFonts w:hint="eastAsia"/>
                <w:color w:val="000000" w:themeColor="text1"/>
                <w:lang w:val="en-US" w:eastAsia="zh-CN"/>
                <w14:textFill>
                  <w14:solidFill>
                    <w14:schemeClr w14:val="tx1"/>
                  </w14:solidFill>
                </w14:textFill>
              </w:rPr>
              <w:t>团购参与者</w:t>
            </w:r>
          </w:p>
        </w:tc>
        <w:tc>
          <w:tcPr>
            <w:tcW w:w="4644" w:type="dxa"/>
            <w:vAlign w:val="center"/>
          </w:tcPr>
          <w:p>
            <w:pPr>
              <w:spacing w:after="0"/>
              <w:rPr>
                <w:color w:val="A6A6A6" w:themeColor="background1" w:themeShade="A6"/>
              </w:rPr>
            </w:pPr>
            <w:r>
              <w:rPr>
                <w:rFonts w:hint="eastAsia"/>
                <w:color w:val="000000" w:themeColor="text1"/>
                <w14:textFill>
                  <w14:solidFill>
                    <w14:schemeClr w14:val="tx1"/>
                  </w14:solidFill>
                </w14:textFill>
              </w:rPr>
              <w:t>搜索团购信息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restart"/>
            <w:vAlign w:val="center"/>
          </w:tcPr>
          <w:p>
            <w:pPr>
              <w:spacing w:after="0"/>
              <w:rPr>
                <w:color w:val="000000" w:themeColor="text1"/>
                <w14:textFill>
                  <w14:solidFill>
                    <w14:schemeClr w14:val="tx1"/>
                  </w14:solidFill>
                </w14:textFill>
              </w:rPr>
            </w:pPr>
          </w:p>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游客</w:t>
            </w: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查看</w:t>
            </w:r>
            <w:r>
              <w:rPr>
                <w:rFonts w:hint="eastAsia"/>
                <w:color w:val="000000" w:themeColor="text1"/>
                <w:lang w:eastAsia="zh-CN"/>
                <w14:textFill>
                  <w14:solidFill>
                    <w14:schemeClr w14:val="tx1"/>
                  </w14:solidFill>
                </w14:textFill>
              </w:rPr>
              <w:t>团购发起者</w:t>
            </w:r>
            <w:r>
              <w:rPr>
                <w:rFonts w:hint="eastAsia"/>
                <w:color w:val="000000" w:themeColor="text1"/>
                <w14:textFill>
                  <w14:solidFill>
                    <w14:schemeClr w14:val="tx1"/>
                  </w14:solidFill>
                </w14:textFill>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continue"/>
            <w:vAlign w:val="center"/>
          </w:tcPr>
          <w:p>
            <w:pPr>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查看团购信息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restart"/>
            <w:vAlign w:val="center"/>
          </w:tcPr>
          <w:p>
            <w:pPr>
              <w:spacing w:after="0"/>
              <w:rPr>
                <w:color w:val="000000" w:themeColor="text1"/>
                <w14:textFill>
                  <w14:solidFill>
                    <w14:schemeClr w14:val="tx1"/>
                  </w14:solidFill>
                </w14:textFill>
              </w:rPr>
            </w:pPr>
          </w:p>
          <w:p>
            <w:pPr>
              <w:spacing w:after="0"/>
              <w:rPr>
                <w:color w:val="000000" w:themeColor="text1"/>
                <w14:textFill>
                  <w14:solidFill>
                    <w14:schemeClr w14:val="tx1"/>
                  </w14:solidFill>
                </w14:textFill>
              </w:rPr>
            </w:pPr>
          </w:p>
          <w:p>
            <w:pPr>
              <w:spacing w:after="0"/>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团购发起者</w:t>
            </w:r>
          </w:p>
          <w:p>
            <w:pPr>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创建团购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continue"/>
            <w:vAlign w:val="center"/>
          </w:tcPr>
          <w:p>
            <w:pPr>
              <w:spacing w:after="0"/>
              <w:rPr>
                <w:color w:val="A6A6A6" w:themeColor="background1" w:themeShade="A6"/>
              </w:rPr>
            </w:pPr>
          </w:p>
        </w:tc>
        <w:tc>
          <w:tcPr>
            <w:tcW w:w="4644" w:type="dxa"/>
            <w:vAlign w:val="center"/>
          </w:tcPr>
          <w:p>
            <w:pPr>
              <w:spacing w:after="0"/>
              <w:rPr>
                <w:color w:val="A6A6A6" w:themeColor="background1" w:themeShade="A6"/>
              </w:rPr>
            </w:pPr>
            <w:r>
              <w:rPr>
                <w:rFonts w:hint="eastAsia"/>
                <w:color w:val="000000" w:themeColor="text1"/>
                <w14:textFill>
                  <w14:solidFill>
                    <w14:schemeClr w14:val="tx1"/>
                  </w14:solidFill>
                </w14:textFill>
              </w:rPr>
              <w:t>取消团购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continue"/>
            <w:vAlign w:val="center"/>
          </w:tcPr>
          <w:p>
            <w:pPr>
              <w:spacing w:after="0"/>
              <w:rPr>
                <w:color w:val="A6A6A6" w:themeColor="background1" w:themeShade="A6"/>
              </w:rPr>
            </w:pPr>
          </w:p>
        </w:tc>
        <w:tc>
          <w:tcPr>
            <w:tcW w:w="4644" w:type="dxa"/>
            <w:vAlign w:val="center"/>
          </w:tcPr>
          <w:p>
            <w:pPr>
              <w:spacing w:after="0"/>
              <w:rPr>
                <w:color w:val="A6A6A6" w:themeColor="background1" w:themeShade="A6"/>
              </w:rPr>
            </w:pPr>
            <w:r>
              <w:rPr>
                <w:rFonts w:hint="eastAsia"/>
                <w:color w:val="000000" w:themeColor="text1"/>
                <w14:textFill>
                  <w14:solidFill>
                    <w14:schemeClr w14:val="tx1"/>
                  </w14:solidFill>
                </w14:textFill>
              </w:rPr>
              <w:t>修改团购信息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continue"/>
            <w:vAlign w:val="center"/>
          </w:tcPr>
          <w:p>
            <w:pPr>
              <w:spacing w:after="0"/>
              <w:rPr>
                <w:color w:val="A6A6A6" w:themeColor="background1" w:themeShade="A6"/>
              </w:rPr>
            </w:pPr>
          </w:p>
        </w:tc>
        <w:tc>
          <w:tcPr>
            <w:tcW w:w="4644" w:type="dxa"/>
            <w:vAlign w:val="center"/>
          </w:tcPr>
          <w:p>
            <w:pPr>
              <w:spacing w:after="0"/>
              <w:rPr>
                <w:color w:val="A6A6A6" w:themeColor="background1" w:themeShade="A6"/>
              </w:rPr>
            </w:pPr>
            <w:r>
              <w:rPr>
                <w:rFonts w:hint="eastAsia"/>
                <w:color w:val="000000" w:themeColor="text1"/>
                <w14:textFill>
                  <w14:solidFill>
                    <w14:schemeClr w14:val="tx1"/>
                  </w14:solidFill>
                </w14:textFill>
              </w:rPr>
              <w:t>截止团购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restart"/>
            <w:vAlign w:val="center"/>
          </w:tcPr>
          <w:p>
            <w:pPr>
              <w:spacing w:after="0"/>
              <w:rPr>
                <w:color w:val="000000" w:themeColor="text1"/>
                <w14:textFill>
                  <w14:solidFill>
                    <w14:schemeClr w14:val="tx1"/>
                  </w14:solidFill>
                </w14:textFill>
              </w:rPr>
            </w:pPr>
          </w:p>
          <w:p>
            <w:pPr>
              <w:spacing w:after="0"/>
              <w:rPr>
                <w:color w:val="000000" w:themeColor="text1"/>
                <w14:textFill>
                  <w14:solidFill>
                    <w14:schemeClr w14:val="tx1"/>
                  </w14:solidFill>
                </w14:textFill>
              </w:rPr>
            </w:pPr>
          </w:p>
          <w:p>
            <w:pPr>
              <w:spacing w:after="0"/>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团购参与者</w:t>
            </w:r>
          </w:p>
          <w:p>
            <w:pPr>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参与团购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continue"/>
            <w:vAlign w:val="center"/>
          </w:tcPr>
          <w:p>
            <w:pPr>
              <w:spacing w:after="0"/>
              <w:rPr>
                <w:color w:val="A6A6A6" w:themeColor="background1" w:themeShade="A6"/>
              </w:rPr>
            </w:pPr>
          </w:p>
        </w:tc>
        <w:tc>
          <w:tcPr>
            <w:tcW w:w="4644" w:type="dxa"/>
            <w:vAlign w:val="center"/>
          </w:tcPr>
          <w:p>
            <w:pPr>
              <w:spacing w:after="0"/>
              <w:rPr>
                <w:color w:val="A6A6A6" w:themeColor="background1" w:themeShade="A6"/>
              </w:rPr>
            </w:pPr>
            <w:r>
              <w:rPr>
                <w:rFonts w:hint="eastAsia"/>
                <w:color w:val="000000" w:themeColor="text1"/>
                <w14:textFill>
                  <w14:solidFill>
                    <w14:schemeClr w14:val="tx1"/>
                  </w14:solidFill>
                </w14:textFill>
              </w:rPr>
              <w:t>查看团购信息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continue"/>
            <w:vAlign w:val="center"/>
          </w:tcPr>
          <w:p>
            <w:pPr>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取消团购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spacing w:after="0"/>
              <w:rPr>
                <w:color w:val="000000" w:themeColor="text1"/>
                <w14:textFill>
                  <w14:solidFill>
                    <w14:schemeClr w14:val="tx1"/>
                  </w14:solidFill>
                </w14:textFill>
              </w:rPr>
            </w:pPr>
          </w:p>
        </w:tc>
        <w:tc>
          <w:tcPr>
            <w:tcW w:w="2441" w:type="dxa"/>
            <w:vMerge w:val="continue"/>
            <w:vAlign w:val="center"/>
          </w:tcPr>
          <w:p>
            <w:pPr>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查看</w:t>
            </w:r>
            <w:r>
              <w:rPr>
                <w:rFonts w:hint="eastAsia"/>
                <w:color w:val="000000" w:themeColor="text1"/>
                <w:lang w:eastAsia="zh-CN"/>
                <w14:textFill>
                  <w14:solidFill>
                    <w14:schemeClr w14:val="tx1"/>
                  </w14:solidFill>
                </w14:textFill>
              </w:rPr>
              <w:t>团购发起者</w:t>
            </w:r>
            <w:r>
              <w:rPr>
                <w:rFonts w:hint="eastAsia"/>
                <w:color w:val="000000" w:themeColor="text1"/>
                <w14:textFill>
                  <w14:solidFill>
                    <w14:schemeClr w14:val="tx1"/>
                  </w14:solidFill>
                </w14:textFill>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restart"/>
            <w:vAlign w:val="center"/>
          </w:tcPr>
          <w:p>
            <w:pPr>
              <w:tabs>
                <w:tab w:val="left" w:pos="35"/>
              </w:tabs>
              <w:spacing w:after="0"/>
              <w:rPr>
                <w:color w:val="000000" w:themeColor="text1"/>
                <w14:textFill>
                  <w14:solidFill>
                    <w14:schemeClr w14:val="tx1"/>
                  </w14:solidFill>
                </w14:textFill>
              </w:rPr>
            </w:pPr>
          </w:p>
          <w:p>
            <w:pPr>
              <w:tabs>
                <w:tab w:val="left" w:pos="35"/>
              </w:tabs>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群聊</w:t>
            </w:r>
          </w:p>
        </w:tc>
        <w:tc>
          <w:tcPr>
            <w:tcW w:w="2441" w:type="dxa"/>
            <w:vMerge w:val="restart"/>
            <w:vAlign w:val="center"/>
          </w:tcPr>
          <w:p>
            <w:pPr>
              <w:tabs>
                <w:tab w:val="left" w:pos="35"/>
              </w:tabs>
              <w:spacing w:after="0"/>
              <w:rPr>
                <w:color w:val="000000" w:themeColor="text1"/>
                <w14:textFill>
                  <w14:solidFill>
                    <w14:schemeClr w14:val="tx1"/>
                  </w14:solidFill>
                </w14:textFill>
              </w:rPr>
            </w:pPr>
            <w:r>
              <w:rPr>
                <w:color w:val="000000" w:themeColor="text1"/>
                <w14:textFill>
                  <w14:solidFill>
                    <w14:schemeClr w14:val="tx1"/>
                  </w14:solidFill>
                </w14:textFill>
              </w:rPr>
              <w:tab/>
            </w:r>
          </w:p>
          <w:p>
            <w:pPr>
              <w:tabs>
                <w:tab w:val="left" w:pos="35"/>
              </w:tabs>
              <w:spacing w:after="0"/>
              <w:rPr>
                <w:color w:val="000000" w:themeColor="text1"/>
                <w14:textFill>
                  <w14:solidFill>
                    <w14:schemeClr w14:val="tx1"/>
                  </w14:solidFill>
                </w14:textFill>
              </w:rPr>
            </w:pPr>
          </w:p>
          <w:p>
            <w:pPr>
              <w:tabs>
                <w:tab w:val="left" w:pos="35"/>
              </w:tabs>
              <w:spacing w:after="0"/>
              <w:rPr>
                <w:color w:val="000000" w:themeColor="text1"/>
                <w14:textFill>
                  <w14:solidFill>
                    <w14:schemeClr w14:val="tx1"/>
                  </w14:solidFill>
                </w14:textFill>
              </w:rPr>
            </w:pPr>
          </w:p>
          <w:p>
            <w:pPr>
              <w:tabs>
                <w:tab w:val="left" w:pos="35"/>
              </w:tabs>
              <w:spacing w:after="0"/>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团购发起者</w:t>
            </w: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发布团购信息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邀请群成员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解散群聊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创建群聊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restart"/>
            <w:vAlign w:val="center"/>
          </w:tcPr>
          <w:p>
            <w:pPr>
              <w:tabs>
                <w:tab w:val="left" w:pos="35"/>
              </w:tabs>
              <w:spacing w:after="0"/>
              <w:rPr>
                <w:color w:val="000000" w:themeColor="text1"/>
                <w14:textFill>
                  <w14:solidFill>
                    <w14:schemeClr w14:val="tx1"/>
                  </w14:solidFill>
                </w14:textFill>
              </w:rPr>
            </w:pPr>
          </w:p>
          <w:p>
            <w:pPr>
              <w:tabs>
                <w:tab w:val="left" w:pos="35"/>
              </w:tabs>
              <w:spacing w:after="0"/>
              <w:rPr>
                <w:color w:val="000000" w:themeColor="text1"/>
                <w14:textFill>
                  <w14:solidFill>
                    <w14:schemeClr w14:val="tx1"/>
                  </w14:solidFill>
                </w14:textFill>
              </w:rPr>
            </w:pPr>
          </w:p>
          <w:p>
            <w:pPr>
              <w:tabs>
                <w:tab w:val="left" w:pos="35"/>
              </w:tabs>
              <w:spacing w:after="0"/>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团购参与者</w:t>
            </w: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加入群聊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退出群聊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邀请群成员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restart"/>
            <w:vAlign w:val="center"/>
          </w:tcPr>
          <w:p>
            <w:pPr>
              <w:tabs>
                <w:tab w:val="left" w:pos="35"/>
              </w:tabs>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订单</w:t>
            </w:r>
          </w:p>
        </w:tc>
        <w:tc>
          <w:tcPr>
            <w:tcW w:w="2441" w:type="dxa"/>
            <w:vMerge w:val="restart"/>
            <w:vAlign w:val="center"/>
          </w:tcPr>
          <w:p>
            <w:pPr>
              <w:tabs>
                <w:tab w:val="left" w:pos="35"/>
              </w:tabs>
              <w:spacing w:after="0"/>
              <w:rPr>
                <w:color w:val="000000" w:themeColor="text1"/>
                <w14:textFill>
                  <w14:solidFill>
                    <w14:schemeClr w14:val="tx1"/>
                  </w14:solidFill>
                </w14:textFill>
              </w:rPr>
            </w:pPr>
          </w:p>
          <w:p>
            <w:pPr>
              <w:tabs>
                <w:tab w:val="left" w:pos="35"/>
              </w:tabs>
              <w:spacing w:after="0"/>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团购发起者</w:t>
            </w: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发货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修改订单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restart"/>
            <w:vAlign w:val="center"/>
          </w:tcPr>
          <w:p>
            <w:pPr>
              <w:tabs>
                <w:tab w:val="left" w:pos="35"/>
              </w:tabs>
              <w:spacing w:after="0"/>
              <w:rPr>
                <w:color w:val="000000" w:themeColor="text1"/>
                <w14:textFill>
                  <w14:solidFill>
                    <w14:schemeClr w14:val="tx1"/>
                  </w14:solidFill>
                </w14:textFill>
              </w:rPr>
            </w:pPr>
          </w:p>
          <w:p>
            <w:pPr>
              <w:tabs>
                <w:tab w:val="left" w:pos="35"/>
              </w:tabs>
              <w:spacing w:after="0"/>
              <w:rPr>
                <w:color w:val="000000" w:themeColor="text1"/>
                <w14:textFill>
                  <w14:solidFill>
                    <w14:schemeClr w14:val="tx1"/>
                  </w14:solidFill>
                </w14:textFill>
              </w:rPr>
            </w:pPr>
          </w:p>
          <w:p>
            <w:pPr>
              <w:tabs>
                <w:tab w:val="left" w:pos="35"/>
              </w:tabs>
              <w:spacing w:after="0"/>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团购参与者</w:t>
            </w: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支付订单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取消订单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确认收货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售后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restart"/>
            <w:vAlign w:val="center"/>
          </w:tcPr>
          <w:p>
            <w:pPr>
              <w:tabs>
                <w:tab w:val="left" w:pos="35"/>
              </w:tabs>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动态分享</w:t>
            </w:r>
          </w:p>
        </w:tc>
        <w:tc>
          <w:tcPr>
            <w:tcW w:w="2441" w:type="dxa"/>
            <w:vAlign w:val="center"/>
          </w:tcPr>
          <w:p>
            <w:pPr>
              <w:tabs>
                <w:tab w:val="left" w:pos="35"/>
              </w:tabs>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游客</w:t>
            </w: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查看动态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restart"/>
            <w:vAlign w:val="center"/>
          </w:tcPr>
          <w:p>
            <w:pPr>
              <w:tabs>
                <w:tab w:val="left" w:pos="35"/>
              </w:tabs>
              <w:spacing w:after="0"/>
              <w:rPr>
                <w:color w:val="000000" w:themeColor="text1"/>
                <w14:textFill>
                  <w14:solidFill>
                    <w14:schemeClr w14:val="tx1"/>
                  </w14:solidFill>
                </w14:textFill>
              </w:rPr>
            </w:pPr>
          </w:p>
          <w:p>
            <w:pPr>
              <w:tabs>
                <w:tab w:val="left" w:pos="35"/>
              </w:tabs>
              <w:spacing w:after="0"/>
              <w:rPr>
                <w:color w:val="000000" w:themeColor="text1"/>
                <w14:textFill>
                  <w14:solidFill>
                    <w14:schemeClr w14:val="tx1"/>
                  </w14:solidFill>
                </w14:textFill>
              </w:rPr>
            </w:pPr>
          </w:p>
          <w:p>
            <w:pPr>
              <w:tabs>
                <w:tab w:val="left" w:pos="35"/>
              </w:tabs>
              <w:spacing w:after="0"/>
              <w:rPr>
                <w:color w:val="000000" w:themeColor="text1"/>
                <w14:textFill>
                  <w14:solidFill>
                    <w14:schemeClr w14:val="tx1"/>
                  </w14:solidFill>
                </w14:textFill>
              </w:rPr>
            </w:pPr>
          </w:p>
          <w:p>
            <w:pPr>
              <w:tabs>
                <w:tab w:val="left" w:pos="35"/>
              </w:tabs>
              <w:spacing w:after="0"/>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团购参与者</w:t>
            </w: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发表动态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restart"/>
            <w:vAlign w:val="center"/>
          </w:tcPr>
          <w:p>
            <w:pPr>
              <w:tabs>
                <w:tab w:val="left" w:pos="35"/>
              </w:tabs>
              <w:spacing w:after="0"/>
              <w:rPr>
                <w:color w:val="000000" w:themeColor="text1"/>
                <w14:textFill>
                  <w14:solidFill>
                    <w14:schemeClr w14:val="tx1"/>
                  </w14:solidFill>
                </w14:textFill>
              </w:rPr>
            </w:pPr>
          </w:p>
          <w:p>
            <w:pPr>
              <w:tabs>
                <w:tab w:val="left" w:pos="35"/>
              </w:tabs>
              <w:spacing w:after="0"/>
              <w:rPr>
                <w:color w:val="000000" w:themeColor="text1"/>
                <w14:textFill>
                  <w14:solidFill>
                    <w14:schemeClr w14:val="tx1"/>
                  </w14:solidFill>
                </w14:textFill>
              </w:rPr>
            </w:pPr>
          </w:p>
          <w:p>
            <w:pPr>
              <w:tabs>
                <w:tab w:val="left" w:pos="35"/>
              </w:tabs>
              <w:spacing w:after="0"/>
              <w:rPr>
                <w:rFonts w:hint="eastAsia"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团购发起者</w:t>
            </w: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发表动态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11" w:type="dxa"/>
            <w:vMerge w:val="continue"/>
            <w:vAlign w:val="center"/>
          </w:tcPr>
          <w:p>
            <w:pPr>
              <w:tabs>
                <w:tab w:val="left" w:pos="35"/>
              </w:tabs>
              <w:spacing w:after="0"/>
              <w:rPr>
                <w:color w:val="000000" w:themeColor="text1"/>
                <w14:textFill>
                  <w14:solidFill>
                    <w14:schemeClr w14:val="tx1"/>
                  </w14:solidFill>
                </w14:textFill>
              </w:rPr>
            </w:pPr>
          </w:p>
        </w:tc>
        <w:tc>
          <w:tcPr>
            <w:tcW w:w="2441" w:type="dxa"/>
            <w:vMerge w:val="continue"/>
            <w:vAlign w:val="center"/>
          </w:tcPr>
          <w:p>
            <w:pPr>
              <w:tabs>
                <w:tab w:val="left" w:pos="35"/>
              </w:tabs>
              <w:spacing w:after="0"/>
              <w:rPr>
                <w:color w:val="000000" w:themeColor="text1"/>
                <w14:textFill>
                  <w14:solidFill>
                    <w14:schemeClr w14:val="tx1"/>
                  </w14:solidFill>
                </w14:textFill>
              </w:rPr>
            </w:pPr>
          </w:p>
        </w:tc>
        <w:tc>
          <w:tcPr>
            <w:tcW w:w="4644" w:type="dxa"/>
            <w:vAlign w:val="center"/>
          </w:tcPr>
          <w:p>
            <w:pPr>
              <w:spacing w:after="0"/>
              <w:rPr>
                <w:color w:val="000000" w:themeColor="text1"/>
                <w14:textFill>
                  <w14:solidFill>
                    <w14:schemeClr w14:val="tx1"/>
                  </w14:solidFill>
                </w14:textFill>
              </w:rPr>
            </w:pPr>
            <w:r>
              <w:rPr>
                <w:rFonts w:hint="eastAsia"/>
                <w:color w:val="000000" w:themeColor="text1"/>
                <w14:textFill>
                  <w14:solidFill>
                    <w14:schemeClr w14:val="tx1"/>
                  </w14:solidFill>
                </w14:textFill>
              </w:rPr>
              <w:t>点赞</w:t>
            </w:r>
          </w:p>
        </w:tc>
      </w:tr>
    </w:tbl>
    <w:p/>
    <w:p>
      <w:pPr>
        <w:rPr>
          <w:color w:val="A6A6A6" w:themeColor="background1" w:themeShade="A6"/>
        </w:rPr>
      </w:pPr>
    </w:p>
    <w:p>
      <w:pPr>
        <w:pStyle w:val="4"/>
      </w:pPr>
      <w:bookmarkStart w:id="16" w:name="_Toc69397997"/>
      <w:r>
        <w:rPr>
          <w:rFonts w:hint="eastAsia"/>
        </w:rPr>
        <w:t>2.3假设与依赖</w:t>
      </w:r>
      <w:bookmarkEnd w:id="16"/>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S-1: </w:t>
      </w:r>
      <w:r>
        <w:rPr>
          <w:rFonts w:hint="eastAsia"/>
          <w:color w:val="000000" w:themeColor="text1"/>
          <w14:textFill>
            <w14:solidFill>
              <w14:schemeClr w14:val="tx1"/>
            </w14:solidFill>
          </w14:textFill>
        </w:rPr>
        <w:t>系统为</w:t>
      </w:r>
      <w:r>
        <w:rPr>
          <w:rFonts w:hint="eastAsia"/>
          <w:color w:val="000000" w:themeColor="text1"/>
          <w:lang w:val="en-US" w:eastAsia="zh-CN"/>
          <w14:textFill>
            <w14:solidFill>
              <w14:schemeClr w14:val="tx1"/>
            </w14:solidFill>
          </w14:textFill>
        </w:rPr>
        <w:t>团购发起者</w:t>
      </w:r>
      <w:r>
        <w:rPr>
          <w:rFonts w:hint="eastAsia"/>
          <w:color w:val="000000" w:themeColor="text1"/>
          <w14:textFill>
            <w14:solidFill>
              <w14:schemeClr w14:val="tx1"/>
            </w14:solidFill>
          </w14:textFill>
        </w:rPr>
        <w:t>提供了恰当的用户界面,以处理预定的订单。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 xml:space="preserve">S-2: </w:t>
      </w:r>
      <w:r>
        <w:rPr>
          <w:rFonts w:hint="eastAsia"/>
          <w:color w:val="000000" w:themeColor="text1"/>
          <w14:textFill>
            <w14:solidFill>
              <w14:schemeClr w14:val="tx1"/>
            </w14:solidFill>
          </w14:textFill>
        </w:rPr>
        <w:t>商家工作人员和车辆能够送达所有的订单，并确保一天之内可以送达全部的商品。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D</w:t>
      </w:r>
      <w:r>
        <w:rPr>
          <w:color w:val="000000" w:themeColor="text1"/>
          <w14:textFill>
            <w14:solidFill>
              <w14:schemeClr w14:val="tx1"/>
            </w14:solidFill>
          </w14:textFill>
        </w:rPr>
        <w:t xml:space="preserve">E-1: </w:t>
      </w:r>
      <w:r>
        <w:rPr>
          <w:rFonts w:hint="eastAsia"/>
          <w:color w:val="000000" w:themeColor="text1"/>
          <w14:textFill>
            <w14:solidFill>
              <w14:schemeClr w14:val="tx1"/>
            </w14:solidFill>
          </w14:textFill>
        </w:rPr>
        <w:t>如果某个厂家已经有了自己的订单处理系统，优团系统必须能够与之双向通信。</w:t>
      </w:r>
    </w:p>
    <w:p>
      <w:pPr>
        <w:pStyle w:val="3"/>
      </w:pPr>
      <w:bookmarkStart w:id="17" w:name="_Toc68557825"/>
      <w:bookmarkStart w:id="18" w:name="_Toc69397998"/>
      <w:r>
        <w:rPr>
          <w:rFonts w:hint="eastAsia"/>
        </w:rPr>
        <w:t>3、范围与限制</w:t>
      </w:r>
      <w:bookmarkEnd w:id="17"/>
      <w:bookmarkEnd w:id="18"/>
    </w:p>
    <w:p>
      <w:pPr>
        <w:pStyle w:val="4"/>
      </w:pPr>
      <w:bookmarkStart w:id="19" w:name="_Toc69397999"/>
      <w:bookmarkStart w:id="20" w:name="_Toc68557826"/>
      <w:r>
        <w:rPr>
          <w:rFonts w:hint="eastAsia"/>
        </w:rPr>
        <w:t>3.1第一个版本的范围</w:t>
      </w:r>
      <w:bookmarkEnd w:id="19"/>
      <w:bookmarkEnd w:id="20"/>
      <w:bookmarkStart w:id="21" w:name="_Toc68557827"/>
    </w:p>
    <w:p>
      <w:pPr>
        <w:pStyle w:val="4"/>
      </w:pPr>
      <w:bookmarkStart w:id="22" w:name="_Toc69398000"/>
      <w:r>
        <w:rPr>
          <w:rFonts w:hint="eastAsia"/>
        </w:rPr>
        <w:t>3.2各后续版本的范围</w:t>
      </w:r>
      <w:bookmarkEnd w:id="21"/>
      <w:bookmarkEnd w:id="22"/>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特性</w:t>
            </w:r>
          </w:p>
        </w:tc>
        <w:tc>
          <w:tcPr>
            <w:tcW w:w="2130" w:type="dxa"/>
          </w:tcPr>
          <w:p>
            <w:pPr>
              <w:spacing w:after="0"/>
            </w:pPr>
            <w:r>
              <w:rPr>
                <w:rFonts w:hint="eastAsia"/>
              </w:rPr>
              <w:t>发布1</w:t>
            </w:r>
          </w:p>
        </w:tc>
        <w:tc>
          <w:tcPr>
            <w:tcW w:w="2131" w:type="dxa"/>
          </w:tcPr>
          <w:p>
            <w:pPr>
              <w:spacing w:after="0"/>
            </w:pPr>
            <w:r>
              <w:rPr>
                <w:rFonts w:hint="eastAsia"/>
              </w:rPr>
              <w:t>发布2</w:t>
            </w:r>
          </w:p>
        </w:tc>
        <w:tc>
          <w:tcPr>
            <w:tcW w:w="2131" w:type="dxa"/>
          </w:tcPr>
          <w:p>
            <w:pPr>
              <w:spacing w:after="0"/>
            </w:pPr>
            <w:r>
              <w:rPr>
                <w:rFonts w:hint="eastAsia"/>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after="0"/>
            </w:pPr>
            <w:r>
              <w:rPr>
                <w:rFonts w:hint="eastAsia"/>
              </w:rPr>
              <w:t>搜索团购信息</w:t>
            </w:r>
          </w:p>
        </w:tc>
        <w:tc>
          <w:tcPr>
            <w:tcW w:w="2130" w:type="dxa"/>
          </w:tcPr>
          <w:p>
            <w:pPr>
              <w:spacing w:after="0"/>
            </w:pPr>
            <w:r>
              <w:rPr>
                <w:rFonts w:hint="eastAsia"/>
                <w:lang w:eastAsia="zh-CN"/>
              </w:rPr>
              <w:t>团购发起者</w:t>
            </w:r>
            <w:r>
              <w:rPr>
                <w:rFonts w:hint="eastAsia"/>
              </w:rPr>
              <w:t>、</w:t>
            </w:r>
            <w:r>
              <w:rPr>
                <w:rFonts w:hint="eastAsia"/>
                <w:lang w:eastAsia="zh-CN"/>
              </w:rPr>
              <w:t>团购参与者</w:t>
            </w:r>
            <w:r>
              <w:rPr>
                <w:rFonts w:hint="eastAsia"/>
              </w:rPr>
              <w:t>、游客可以通过团购商品关键词，</w:t>
            </w:r>
            <w:r>
              <w:rPr>
                <w:rFonts w:hint="eastAsia"/>
                <w:lang w:eastAsia="zh-CN"/>
              </w:rPr>
              <w:t>团购发起者</w:t>
            </w:r>
            <w:r>
              <w:rPr>
                <w:rFonts w:hint="eastAsia"/>
              </w:rPr>
              <w:t>姓名来进行所搜对应的团购。</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查看</w:t>
            </w:r>
            <w:r>
              <w:rPr>
                <w:rFonts w:hint="eastAsia"/>
                <w:lang w:eastAsia="zh-CN"/>
              </w:rPr>
              <w:t>团购发起者</w:t>
            </w:r>
            <w:r>
              <w:rPr>
                <w:rFonts w:hint="eastAsia"/>
              </w:rPr>
              <w:t>信息</w:t>
            </w:r>
          </w:p>
        </w:tc>
        <w:tc>
          <w:tcPr>
            <w:tcW w:w="2130" w:type="dxa"/>
          </w:tcPr>
          <w:p>
            <w:pPr>
              <w:spacing w:after="0"/>
            </w:pPr>
            <w:r>
              <w:rPr>
                <w:rFonts w:hint="eastAsia"/>
                <w:lang w:eastAsia="zh-CN"/>
              </w:rPr>
              <w:t>团购发起者</w:t>
            </w:r>
            <w:r>
              <w:rPr>
                <w:rFonts w:hint="eastAsia"/>
              </w:rPr>
              <w:t>、</w:t>
            </w:r>
            <w:r>
              <w:rPr>
                <w:rFonts w:hint="eastAsia"/>
                <w:lang w:eastAsia="zh-CN"/>
              </w:rPr>
              <w:t>团购参与者</w:t>
            </w:r>
            <w:r>
              <w:rPr>
                <w:rFonts w:hint="eastAsia"/>
              </w:rPr>
              <w:t>、游客可以查看</w:t>
            </w:r>
            <w:r>
              <w:rPr>
                <w:rFonts w:hint="eastAsia"/>
                <w:lang w:eastAsia="zh-CN"/>
              </w:rPr>
              <w:t>团购发起者</w:t>
            </w:r>
            <w:r>
              <w:rPr>
                <w:rFonts w:hint="eastAsia"/>
              </w:rPr>
              <w:t>信息（信誉、评价等）</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查看团购信息</w:t>
            </w:r>
          </w:p>
        </w:tc>
        <w:tc>
          <w:tcPr>
            <w:tcW w:w="2130" w:type="dxa"/>
          </w:tcPr>
          <w:p>
            <w:pPr>
              <w:spacing w:after="0"/>
            </w:pPr>
            <w:r>
              <w:rPr>
                <w:rFonts w:hint="eastAsia"/>
                <w:lang w:eastAsia="zh-CN"/>
              </w:rPr>
              <w:t>团购发起者</w:t>
            </w:r>
            <w:r>
              <w:rPr>
                <w:rFonts w:hint="eastAsia"/>
              </w:rPr>
              <w:t>、</w:t>
            </w:r>
            <w:r>
              <w:rPr>
                <w:rFonts w:hint="eastAsia"/>
                <w:lang w:eastAsia="zh-CN"/>
              </w:rPr>
              <w:t>团购参与者</w:t>
            </w:r>
            <w:r>
              <w:rPr>
                <w:rFonts w:hint="eastAsia"/>
              </w:rPr>
              <w:t>、游客可以查看团购商品信息（价格、参与任何等）</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创建团购</w:t>
            </w:r>
          </w:p>
        </w:tc>
        <w:tc>
          <w:tcPr>
            <w:tcW w:w="2130" w:type="dxa"/>
          </w:tcPr>
          <w:p>
            <w:pPr>
              <w:spacing w:after="0"/>
            </w:pPr>
            <w:r>
              <w:rPr>
                <w:rFonts w:hint="eastAsia"/>
                <w:lang w:eastAsia="zh-CN"/>
              </w:rPr>
              <w:t>团购发起者</w:t>
            </w:r>
            <w:r>
              <w:rPr>
                <w:rFonts w:hint="eastAsia"/>
              </w:rPr>
              <w:t>进行穿件团购</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团购管理</w:t>
            </w:r>
          </w:p>
        </w:tc>
        <w:tc>
          <w:tcPr>
            <w:tcW w:w="2130" w:type="dxa"/>
          </w:tcPr>
          <w:p>
            <w:pPr>
              <w:spacing w:after="0"/>
            </w:pPr>
            <w:r>
              <w:rPr>
                <w:rFonts w:hint="eastAsia"/>
                <w:lang w:eastAsia="zh-CN"/>
              </w:rPr>
              <w:t>团购发起者</w:t>
            </w:r>
            <w:r>
              <w:rPr>
                <w:rFonts w:hint="eastAsia"/>
              </w:rPr>
              <w:t>对团购信息进行修改</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取消团购</w:t>
            </w:r>
          </w:p>
        </w:tc>
        <w:tc>
          <w:tcPr>
            <w:tcW w:w="2130" w:type="dxa"/>
          </w:tcPr>
          <w:p>
            <w:pPr>
              <w:spacing w:after="0"/>
            </w:pPr>
            <w:r>
              <w:rPr>
                <w:rFonts w:hint="eastAsia"/>
                <w:lang w:eastAsia="zh-CN"/>
              </w:rPr>
              <w:t>团购发起者</w:t>
            </w:r>
            <w:r>
              <w:rPr>
                <w:rFonts w:hint="eastAsia"/>
              </w:rPr>
              <w:t>取消团购</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截止团购</w:t>
            </w:r>
          </w:p>
        </w:tc>
        <w:tc>
          <w:tcPr>
            <w:tcW w:w="2130" w:type="dxa"/>
          </w:tcPr>
          <w:p>
            <w:pPr>
              <w:spacing w:after="0"/>
            </w:pPr>
            <w:r>
              <w:rPr>
                <w:rFonts w:hint="eastAsia"/>
                <w:lang w:eastAsia="zh-CN"/>
              </w:rPr>
              <w:t>团购发起者</w:t>
            </w:r>
            <w:r>
              <w:rPr>
                <w:rFonts w:hint="eastAsia"/>
              </w:rPr>
              <w:t>截止团购</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参与团购</w:t>
            </w:r>
          </w:p>
        </w:tc>
        <w:tc>
          <w:tcPr>
            <w:tcW w:w="2130" w:type="dxa"/>
          </w:tcPr>
          <w:p>
            <w:pPr>
              <w:spacing w:after="0"/>
            </w:pPr>
            <w:r>
              <w:rPr>
                <w:rFonts w:hint="eastAsia"/>
                <w:lang w:eastAsia="zh-CN"/>
              </w:rPr>
              <w:t>团购参与者</w:t>
            </w:r>
            <w:r>
              <w:rPr>
                <w:rFonts w:hint="eastAsia"/>
              </w:rPr>
              <w:t>参与心仪的团购</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取消参与团购</w:t>
            </w:r>
          </w:p>
        </w:tc>
        <w:tc>
          <w:tcPr>
            <w:tcW w:w="2130" w:type="dxa"/>
          </w:tcPr>
          <w:p>
            <w:pPr>
              <w:spacing w:after="0"/>
            </w:pPr>
            <w:r>
              <w:rPr>
                <w:rFonts w:hint="eastAsia"/>
                <w:lang w:eastAsia="zh-CN"/>
              </w:rPr>
              <w:t>团购参与者</w:t>
            </w:r>
            <w:r>
              <w:rPr>
                <w:rFonts w:hint="eastAsia"/>
              </w:rPr>
              <w:t>取消已参与的团购</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发货</w:t>
            </w:r>
          </w:p>
        </w:tc>
        <w:tc>
          <w:tcPr>
            <w:tcW w:w="2130" w:type="dxa"/>
          </w:tcPr>
          <w:p>
            <w:pPr>
              <w:spacing w:after="0"/>
            </w:pPr>
            <w:r>
              <w:rPr>
                <w:rFonts w:hint="eastAsia"/>
                <w:lang w:eastAsia="zh-CN"/>
              </w:rPr>
              <w:t>团购发起者</w:t>
            </w:r>
            <w:r>
              <w:rPr>
                <w:rFonts w:hint="eastAsia"/>
              </w:rPr>
              <w:t>进行发货</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修改订单</w:t>
            </w:r>
          </w:p>
        </w:tc>
        <w:tc>
          <w:tcPr>
            <w:tcW w:w="2130" w:type="dxa"/>
          </w:tcPr>
          <w:p>
            <w:pPr>
              <w:spacing w:after="0"/>
            </w:pPr>
            <w:r>
              <w:rPr>
                <w:rFonts w:hint="eastAsia"/>
                <w:lang w:eastAsia="zh-CN"/>
              </w:rPr>
              <w:t>团购发起者</w:t>
            </w:r>
            <w:r>
              <w:rPr>
                <w:rFonts w:hint="eastAsia"/>
              </w:rPr>
              <w:t>对特殊</w:t>
            </w:r>
            <w:r>
              <w:rPr>
                <w:rFonts w:hint="eastAsia"/>
                <w:lang w:eastAsia="zh-CN"/>
              </w:rPr>
              <w:t>团购参与者</w:t>
            </w:r>
            <w:r>
              <w:rPr>
                <w:rFonts w:hint="eastAsia"/>
              </w:rPr>
              <w:t>进行订单的修改</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查看订单</w:t>
            </w:r>
          </w:p>
        </w:tc>
        <w:tc>
          <w:tcPr>
            <w:tcW w:w="2130" w:type="dxa"/>
          </w:tcPr>
          <w:p>
            <w:pPr>
              <w:spacing w:after="0"/>
            </w:pPr>
            <w:r>
              <w:rPr>
                <w:rFonts w:hint="eastAsia"/>
                <w:lang w:eastAsia="zh-CN"/>
              </w:rPr>
              <w:t>团购发起者</w:t>
            </w:r>
            <w:r>
              <w:rPr>
                <w:rFonts w:hint="eastAsia"/>
              </w:rPr>
              <w:t>、</w:t>
            </w:r>
            <w:r>
              <w:rPr>
                <w:rFonts w:hint="eastAsia"/>
                <w:lang w:eastAsia="zh-CN"/>
              </w:rPr>
              <w:t>团购参与者</w:t>
            </w:r>
            <w:r>
              <w:rPr>
                <w:rFonts w:hint="eastAsia"/>
              </w:rPr>
              <w:t>查看订单相关信息</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支付订单</w:t>
            </w:r>
          </w:p>
        </w:tc>
        <w:tc>
          <w:tcPr>
            <w:tcW w:w="2130" w:type="dxa"/>
          </w:tcPr>
          <w:p>
            <w:pPr>
              <w:spacing w:after="0"/>
            </w:pPr>
            <w:r>
              <w:rPr>
                <w:rFonts w:hint="eastAsia"/>
                <w:lang w:eastAsia="zh-CN"/>
              </w:rPr>
              <w:t>团购参与者</w:t>
            </w:r>
            <w:r>
              <w:rPr>
                <w:rFonts w:hint="eastAsia"/>
              </w:rPr>
              <w:t>支付订单</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取消订单</w:t>
            </w:r>
          </w:p>
        </w:tc>
        <w:tc>
          <w:tcPr>
            <w:tcW w:w="2130" w:type="dxa"/>
          </w:tcPr>
          <w:p>
            <w:pPr>
              <w:spacing w:after="0"/>
            </w:pPr>
            <w:r>
              <w:rPr>
                <w:rFonts w:hint="eastAsia"/>
                <w:lang w:eastAsia="zh-CN"/>
              </w:rPr>
              <w:t>团购参与者</w:t>
            </w:r>
            <w:r>
              <w:rPr>
                <w:rFonts w:hint="eastAsia"/>
              </w:rPr>
              <w:t>取消订单</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确认收货</w:t>
            </w:r>
          </w:p>
        </w:tc>
        <w:tc>
          <w:tcPr>
            <w:tcW w:w="2130" w:type="dxa"/>
          </w:tcPr>
          <w:p>
            <w:pPr>
              <w:spacing w:after="0"/>
            </w:pPr>
            <w:r>
              <w:rPr>
                <w:rFonts w:hint="eastAsia"/>
                <w:lang w:eastAsia="zh-CN"/>
              </w:rPr>
              <w:t>团购参与者</w:t>
            </w:r>
            <w:r>
              <w:rPr>
                <w:rFonts w:hint="eastAsia"/>
              </w:rPr>
              <w:t>确认收货</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售后</w:t>
            </w:r>
          </w:p>
        </w:tc>
        <w:tc>
          <w:tcPr>
            <w:tcW w:w="2130" w:type="dxa"/>
          </w:tcPr>
          <w:p>
            <w:pPr>
              <w:spacing w:after="0"/>
            </w:pPr>
            <w:r>
              <w:rPr>
                <w:rFonts w:hint="eastAsia"/>
                <w:lang w:eastAsia="zh-CN"/>
              </w:rPr>
              <w:t>团购参与者</w:t>
            </w:r>
            <w:r>
              <w:rPr>
                <w:rFonts w:hint="eastAsia"/>
              </w:rPr>
              <w:t>退款</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群聊管理（</w:t>
            </w:r>
            <w:r>
              <w:rPr>
                <w:rFonts w:hint="eastAsia"/>
                <w:lang w:eastAsia="zh-CN"/>
              </w:rPr>
              <w:t>团购发起者</w:t>
            </w:r>
            <w:r>
              <w:rPr>
                <w:rFonts w:hint="eastAsia"/>
              </w:rPr>
              <w:t>）</w:t>
            </w:r>
          </w:p>
        </w:tc>
        <w:tc>
          <w:tcPr>
            <w:tcW w:w="2130" w:type="dxa"/>
          </w:tcPr>
          <w:p>
            <w:pPr>
              <w:spacing w:after="0"/>
            </w:pPr>
            <w:r>
              <w:rPr>
                <w:rFonts w:hint="eastAsia"/>
                <w:lang w:eastAsia="zh-CN"/>
              </w:rPr>
              <w:t>团购发起者</w:t>
            </w:r>
            <w:r>
              <w:rPr>
                <w:rFonts w:hint="eastAsia"/>
              </w:rPr>
              <w:t>创建群聊，邀请</w:t>
            </w:r>
            <w:r>
              <w:rPr>
                <w:rFonts w:hint="eastAsia"/>
                <w:lang w:eastAsia="zh-CN"/>
              </w:rPr>
              <w:t>团购参与者</w:t>
            </w:r>
            <w:r>
              <w:rPr>
                <w:rFonts w:hint="eastAsia"/>
              </w:rPr>
              <w:t>，解散群聊</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聊天</w:t>
            </w:r>
          </w:p>
        </w:tc>
        <w:tc>
          <w:tcPr>
            <w:tcW w:w="2130" w:type="dxa"/>
          </w:tcPr>
          <w:p>
            <w:pPr>
              <w:spacing w:after="0"/>
            </w:pPr>
            <w:r>
              <w:rPr>
                <w:rFonts w:hint="eastAsia"/>
                <w:lang w:eastAsia="zh-CN"/>
              </w:rPr>
              <w:t>团购发起者</w:t>
            </w:r>
            <w:r>
              <w:rPr>
                <w:rFonts w:hint="eastAsia"/>
              </w:rPr>
              <w:t>、</w:t>
            </w:r>
            <w:r>
              <w:rPr>
                <w:rFonts w:hint="eastAsia"/>
                <w:lang w:eastAsia="zh-CN"/>
              </w:rPr>
              <w:t>团购参与者</w:t>
            </w:r>
            <w:r>
              <w:rPr>
                <w:rFonts w:hint="eastAsia"/>
              </w:rPr>
              <w:t>在群聊中聊天，分享</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群聊管理（</w:t>
            </w:r>
            <w:r>
              <w:rPr>
                <w:rFonts w:hint="eastAsia"/>
                <w:lang w:eastAsia="zh-CN"/>
              </w:rPr>
              <w:t>团购参与者</w:t>
            </w:r>
            <w:r>
              <w:rPr>
                <w:rFonts w:hint="eastAsia"/>
              </w:rPr>
              <w:t>）</w:t>
            </w:r>
          </w:p>
        </w:tc>
        <w:tc>
          <w:tcPr>
            <w:tcW w:w="2130" w:type="dxa"/>
          </w:tcPr>
          <w:p>
            <w:pPr>
              <w:spacing w:after="0"/>
            </w:pPr>
            <w:r>
              <w:rPr>
                <w:rFonts w:hint="eastAsia"/>
                <w:lang w:eastAsia="zh-CN"/>
              </w:rPr>
              <w:t>团购参与者</w:t>
            </w:r>
            <w:r>
              <w:rPr>
                <w:rFonts w:hint="eastAsia"/>
              </w:rPr>
              <w:t>加入群聊，退出群聊，邀请群成员</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动态管理</w:t>
            </w:r>
          </w:p>
        </w:tc>
        <w:tc>
          <w:tcPr>
            <w:tcW w:w="2130" w:type="dxa"/>
          </w:tcPr>
          <w:p>
            <w:pPr>
              <w:spacing w:after="0"/>
            </w:pPr>
            <w:r>
              <w:rPr>
                <w:rFonts w:hint="eastAsia"/>
                <w:lang w:eastAsia="zh-CN"/>
              </w:rPr>
              <w:t>团购发起者</w:t>
            </w:r>
            <w:r>
              <w:rPr>
                <w:rFonts w:hint="eastAsia"/>
              </w:rPr>
              <w:t>、</w:t>
            </w:r>
            <w:r>
              <w:rPr>
                <w:rFonts w:hint="eastAsia"/>
                <w:lang w:eastAsia="zh-CN"/>
              </w:rPr>
              <w:t>团购参与者</w:t>
            </w:r>
            <w:r>
              <w:rPr>
                <w:rFonts w:hint="eastAsia"/>
              </w:rPr>
              <w:t>进行动态发表，可以点赞，评论，转发。游客只能进行游览动态</w:t>
            </w:r>
          </w:p>
        </w:tc>
        <w:tc>
          <w:tcPr>
            <w:tcW w:w="2131" w:type="dxa"/>
          </w:tcPr>
          <w:p>
            <w:pPr>
              <w:spacing w:after="0"/>
            </w:pPr>
          </w:p>
        </w:tc>
        <w:tc>
          <w:tcPr>
            <w:tcW w:w="2131" w:type="dxa"/>
          </w:tcPr>
          <w:p>
            <w:pPr>
              <w:spacing w:after="0"/>
            </w:pPr>
          </w:p>
        </w:tc>
      </w:tr>
    </w:tbl>
    <w:p>
      <w:pPr>
        <w:rPr>
          <w:color w:val="A6A6A6" w:themeColor="background1" w:themeShade="A6"/>
        </w:rPr>
      </w:pPr>
    </w:p>
    <w:p>
      <w:pPr>
        <w:pStyle w:val="4"/>
      </w:pPr>
      <w:bookmarkStart w:id="23" w:name="_Toc69398001"/>
      <w:bookmarkStart w:id="24" w:name="_Toc68557828"/>
      <w:r>
        <w:rPr>
          <w:rFonts w:hint="eastAsia"/>
        </w:rPr>
        <w:t>3.3限制与排除</w:t>
      </w:r>
      <w:bookmarkEnd w:id="23"/>
      <w:bookmarkEnd w:id="24"/>
    </w:p>
    <w:p>
      <w:r>
        <w:rPr>
          <w:rFonts w:hint="eastAsia"/>
        </w:rPr>
        <w:t>L</w:t>
      </w:r>
      <w:r>
        <w:t>I-1:</w:t>
      </w:r>
      <w:r>
        <w:rPr>
          <w:rFonts w:hint="eastAsia"/>
        </w:rPr>
        <w:t>商品范围限制在合法商品内。</w:t>
      </w:r>
    </w:p>
    <w:p>
      <w:r>
        <w:rPr>
          <w:rFonts w:hint="eastAsia"/>
        </w:rPr>
        <w:t>L</w:t>
      </w:r>
      <w:r>
        <w:t>I-2:</w:t>
      </w:r>
      <w:r>
        <w:rPr>
          <w:rFonts w:hint="eastAsia"/>
        </w:rPr>
        <w:t>优团App系统应仅可用于杭州市区内。</w:t>
      </w:r>
    </w:p>
    <w:p>
      <w:pPr>
        <w:pStyle w:val="3"/>
      </w:pPr>
      <w:bookmarkStart w:id="25" w:name="_Toc68557829"/>
      <w:bookmarkStart w:id="26" w:name="_Toc69398002"/>
      <w:r>
        <w:rPr>
          <w:rFonts w:hint="eastAsia"/>
        </w:rPr>
        <w:t>4、业务背景</w:t>
      </w:r>
      <w:bookmarkEnd w:id="25"/>
      <w:bookmarkEnd w:id="26"/>
    </w:p>
    <w:p>
      <w:pPr>
        <w:pStyle w:val="4"/>
      </w:pPr>
      <w:bookmarkStart w:id="27" w:name="_Toc69398003"/>
      <w:bookmarkStart w:id="28" w:name="_Toc68557830"/>
      <w:r>
        <w:rPr>
          <w:rFonts w:hint="eastAsia"/>
        </w:rPr>
        <w:t>4.1涉众简介</w:t>
      </w:r>
      <w:bookmarkEnd w:id="27"/>
      <w:bookmarkEnd w:id="28"/>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663"/>
        <w:gridCol w:w="1662"/>
        <w:gridCol w:w="1663"/>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spacing w:after="0"/>
            </w:pPr>
            <w:r>
              <w:rPr>
                <w:rFonts w:hint="eastAsia"/>
              </w:rPr>
              <w:t>干系人</w:t>
            </w:r>
          </w:p>
        </w:tc>
        <w:tc>
          <w:tcPr>
            <w:tcW w:w="1663" w:type="dxa"/>
          </w:tcPr>
          <w:p>
            <w:pPr>
              <w:spacing w:after="0"/>
            </w:pPr>
            <w:r>
              <w:rPr>
                <w:rFonts w:hint="eastAsia"/>
              </w:rPr>
              <w:t>主要价值</w:t>
            </w:r>
          </w:p>
        </w:tc>
        <w:tc>
          <w:tcPr>
            <w:tcW w:w="1662" w:type="dxa"/>
          </w:tcPr>
          <w:p>
            <w:pPr>
              <w:spacing w:after="0"/>
            </w:pPr>
            <w:r>
              <w:rPr>
                <w:rFonts w:hint="eastAsia"/>
              </w:rPr>
              <w:t>态度</w:t>
            </w:r>
          </w:p>
        </w:tc>
        <w:tc>
          <w:tcPr>
            <w:tcW w:w="1663" w:type="dxa"/>
          </w:tcPr>
          <w:p>
            <w:pPr>
              <w:spacing w:after="0"/>
            </w:pPr>
            <w:r>
              <w:rPr>
                <w:rFonts w:hint="eastAsia"/>
              </w:rPr>
              <w:t>主要兴趣</w:t>
            </w:r>
          </w:p>
        </w:tc>
        <w:tc>
          <w:tcPr>
            <w:tcW w:w="1654" w:type="dxa"/>
          </w:tcPr>
          <w:p>
            <w:pPr>
              <w:spacing w:after="0"/>
            </w:pPr>
            <w:r>
              <w:rPr>
                <w:rFonts w:hint="eastAsia"/>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spacing w:after="0"/>
            </w:pPr>
            <w:r>
              <w:rPr>
                <w:rFonts w:hint="eastAsia"/>
              </w:rPr>
              <w:t>项目发起人</w:t>
            </w:r>
          </w:p>
        </w:tc>
        <w:tc>
          <w:tcPr>
            <w:tcW w:w="1663" w:type="dxa"/>
          </w:tcPr>
          <w:p>
            <w:pPr>
              <w:spacing w:after="0"/>
            </w:pPr>
            <w:r>
              <w:rPr>
                <w:rFonts w:hint="eastAsia"/>
              </w:rPr>
              <w:t>通过项目的经营活动，获得实际利益</w:t>
            </w:r>
          </w:p>
        </w:tc>
        <w:tc>
          <w:tcPr>
            <w:tcW w:w="1662" w:type="dxa"/>
          </w:tcPr>
          <w:p>
            <w:pPr>
              <w:spacing w:after="0"/>
            </w:pPr>
            <w:r>
              <w:rPr>
                <w:rFonts w:hint="eastAsia"/>
              </w:rPr>
              <w:t>支持</w:t>
            </w:r>
          </w:p>
        </w:tc>
        <w:tc>
          <w:tcPr>
            <w:tcW w:w="1663" w:type="dxa"/>
          </w:tcPr>
          <w:p>
            <w:pPr>
              <w:spacing w:after="0"/>
            </w:pPr>
            <w:r>
              <w:rPr>
                <w:rFonts w:hint="eastAsia"/>
              </w:rPr>
              <w:t>按照他的要求执行项目</w:t>
            </w:r>
          </w:p>
        </w:tc>
        <w:tc>
          <w:tcPr>
            <w:tcW w:w="1654" w:type="dxa"/>
          </w:tcPr>
          <w:p>
            <w:pPr>
              <w:spacing w:after="0"/>
            </w:pPr>
            <w:r>
              <w:rPr>
                <w:rFonts w:hint="eastAsia"/>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spacing w:after="0"/>
              <w:rPr>
                <w:rFonts w:hint="eastAsia" w:eastAsia="微软雅黑"/>
                <w:lang w:eastAsia="zh-CN"/>
              </w:rPr>
            </w:pPr>
            <w:r>
              <w:rPr>
                <w:rFonts w:hint="eastAsia"/>
                <w:lang w:eastAsia="zh-CN"/>
              </w:rPr>
              <w:t>团购参与者</w:t>
            </w:r>
          </w:p>
        </w:tc>
        <w:tc>
          <w:tcPr>
            <w:tcW w:w="1663" w:type="dxa"/>
          </w:tcPr>
          <w:p>
            <w:pPr>
              <w:spacing w:after="0"/>
            </w:pPr>
            <w:r>
              <w:rPr>
                <w:rFonts w:hint="eastAsia"/>
              </w:rPr>
              <w:t>价格更低的商品选择；节约时间；方便</w:t>
            </w:r>
          </w:p>
        </w:tc>
        <w:tc>
          <w:tcPr>
            <w:tcW w:w="1662" w:type="dxa"/>
          </w:tcPr>
          <w:p>
            <w:pPr>
              <w:spacing w:after="0"/>
            </w:pPr>
            <w:r>
              <w:rPr>
                <w:rFonts w:hint="eastAsia"/>
              </w:rPr>
              <w:t>热情高涨，认为非常方便</w:t>
            </w:r>
          </w:p>
        </w:tc>
        <w:tc>
          <w:tcPr>
            <w:tcW w:w="1663" w:type="dxa"/>
          </w:tcPr>
          <w:p>
            <w:pPr>
              <w:spacing w:after="0"/>
            </w:pPr>
            <w:r>
              <w:rPr>
                <w:rFonts w:hint="eastAsia"/>
              </w:rPr>
              <w:t>商品可靠、价格低</w:t>
            </w:r>
          </w:p>
        </w:tc>
        <w:tc>
          <w:tcPr>
            <w:tcW w:w="1654" w:type="dxa"/>
          </w:tcPr>
          <w:p>
            <w:pPr>
              <w:spacing w:after="0"/>
            </w:pPr>
            <w:r>
              <w:rPr>
                <w:rFonts w:hint="eastAsia"/>
              </w:rPr>
              <w:t>移动设备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spacing w:after="0"/>
              <w:rPr>
                <w:rFonts w:hint="eastAsia" w:eastAsia="微软雅黑"/>
                <w:lang w:eastAsia="zh-CN"/>
              </w:rPr>
            </w:pPr>
            <w:r>
              <w:rPr>
                <w:rFonts w:hint="eastAsia"/>
                <w:lang w:eastAsia="zh-CN"/>
              </w:rPr>
              <w:t>团购发起者</w:t>
            </w:r>
          </w:p>
        </w:tc>
        <w:tc>
          <w:tcPr>
            <w:tcW w:w="1663" w:type="dxa"/>
          </w:tcPr>
          <w:p>
            <w:pPr>
              <w:spacing w:after="0"/>
            </w:pPr>
            <w:r>
              <w:rPr>
                <w:rFonts w:hint="eastAsia"/>
              </w:rPr>
              <w:t>得到更多的收益和便利，提高用户满意度</w:t>
            </w:r>
          </w:p>
        </w:tc>
        <w:tc>
          <w:tcPr>
            <w:tcW w:w="1662" w:type="dxa"/>
          </w:tcPr>
          <w:p>
            <w:pPr>
              <w:spacing w:after="0"/>
            </w:pPr>
            <w:r>
              <w:rPr>
                <w:rFonts w:hint="eastAsia"/>
              </w:rPr>
              <w:t>支持</w:t>
            </w:r>
          </w:p>
        </w:tc>
        <w:tc>
          <w:tcPr>
            <w:tcW w:w="1663" w:type="dxa"/>
          </w:tcPr>
          <w:p>
            <w:pPr>
              <w:spacing w:after="0"/>
            </w:pPr>
            <w:r>
              <w:rPr>
                <w:rFonts w:hint="eastAsia"/>
              </w:rPr>
              <w:t>商家</w:t>
            </w:r>
            <w:r>
              <w:rPr>
                <w:rFonts w:hint="eastAsia"/>
                <w:lang w:eastAsia="zh-CN"/>
              </w:rPr>
              <w:t>团购发起者</w:t>
            </w:r>
            <w:r>
              <w:rPr>
                <w:rFonts w:hint="eastAsia"/>
              </w:rPr>
              <w:t>兴趣是提高收益，个人</w:t>
            </w:r>
            <w:r>
              <w:rPr>
                <w:rFonts w:hint="eastAsia"/>
                <w:lang w:eastAsia="zh-CN"/>
              </w:rPr>
              <w:t>团购发起者</w:t>
            </w:r>
            <w:r>
              <w:rPr>
                <w:rFonts w:hint="eastAsia"/>
              </w:rPr>
              <w:t>的兴趣出于目的可能是提成，可能是便利</w:t>
            </w:r>
          </w:p>
        </w:tc>
        <w:tc>
          <w:tcPr>
            <w:tcW w:w="1654" w:type="dxa"/>
          </w:tcPr>
          <w:p>
            <w:pPr>
              <w:spacing w:after="0"/>
            </w:pPr>
            <w:r>
              <w:rPr>
                <w:rFonts w:hint="eastAsia"/>
              </w:rPr>
              <w:t>对</w:t>
            </w:r>
            <w:r>
              <w:rPr>
                <w:rFonts w:hint="eastAsia"/>
                <w:lang w:eastAsia="zh-CN"/>
              </w:rPr>
              <w:t>团购发起者</w:t>
            </w:r>
            <w:r>
              <w:rPr>
                <w:rFonts w:hint="eastAsia"/>
              </w:rPr>
              <w:t>培训使用优团app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spacing w:after="0"/>
            </w:pPr>
            <w:r>
              <w:rPr>
                <w:rFonts w:hint="eastAsia"/>
              </w:rPr>
              <w:t>项目经理</w:t>
            </w:r>
          </w:p>
        </w:tc>
        <w:tc>
          <w:tcPr>
            <w:tcW w:w="1663" w:type="dxa"/>
          </w:tcPr>
          <w:p>
            <w:pPr>
              <w:spacing w:after="0"/>
            </w:pPr>
            <w:r>
              <w:rPr>
                <w:rFonts w:hint="eastAsia"/>
              </w:rPr>
              <w:t>实现项目发起人对项目的期望</w:t>
            </w:r>
          </w:p>
        </w:tc>
        <w:tc>
          <w:tcPr>
            <w:tcW w:w="1662" w:type="dxa"/>
          </w:tcPr>
          <w:p>
            <w:pPr>
              <w:spacing w:after="0"/>
            </w:pPr>
            <w:r>
              <w:rPr>
                <w:rFonts w:hint="eastAsia"/>
              </w:rPr>
              <w:t>对项目期待值很高，认为很有前景</w:t>
            </w:r>
          </w:p>
        </w:tc>
        <w:tc>
          <w:tcPr>
            <w:tcW w:w="1663" w:type="dxa"/>
          </w:tcPr>
          <w:p>
            <w:pPr>
              <w:spacing w:after="0"/>
            </w:pPr>
            <w:r>
              <w:rPr>
                <w:rFonts w:hint="eastAsia"/>
              </w:rPr>
              <w:t>完成工作</w:t>
            </w:r>
          </w:p>
        </w:tc>
        <w:tc>
          <w:tcPr>
            <w:tcW w:w="1654" w:type="dxa"/>
          </w:tcPr>
          <w:p>
            <w:pPr>
              <w:spacing w:after="0"/>
            </w:pPr>
            <w:r>
              <w:rPr>
                <w:rFonts w:hint="eastAsia"/>
              </w:rPr>
              <w:t>根据需求不断完善项目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spacing w:after="0"/>
            </w:pPr>
            <w:r>
              <w:rPr>
                <w:rFonts w:hint="eastAsia"/>
              </w:rPr>
              <w:t>需求分析员</w:t>
            </w:r>
          </w:p>
        </w:tc>
        <w:tc>
          <w:tcPr>
            <w:tcW w:w="1663" w:type="dxa"/>
          </w:tcPr>
          <w:p>
            <w:pPr>
              <w:spacing w:after="0"/>
            </w:pPr>
            <w:r>
              <w:rPr>
                <w:rFonts w:hint="eastAsia"/>
              </w:rPr>
              <w:t>完成</w:t>
            </w:r>
            <w:r>
              <w:rPr>
                <w:rFonts w:hint="eastAsia" w:ascii="微软雅黑" w:hAnsi="微软雅黑"/>
                <w:color w:val="121212"/>
                <w:sz w:val="23"/>
                <w:szCs w:val="23"/>
                <w:shd w:val="clear" w:color="auto" w:fill="FFFFFF"/>
              </w:rPr>
              <w:t>需求分析，</w:t>
            </w:r>
            <w:r>
              <w:rPr>
                <w:rFonts w:hint="eastAsia"/>
              </w:rPr>
              <w:t>实现项目发起人对项目的期望</w:t>
            </w:r>
          </w:p>
        </w:tc>
        <w:tc>
          <w:tcPr>
            <w:tcW w:w="1662" w:type="dxa"/>
          </w:tcPr>
          <w:p>
            <w:pPr>
              <w:spacing w:after="0"/>
            </w:pPr>
            <w:r>
              <w:rPr>
                <w:rFonts w:hint="eastAsia"/>
              </w:rPr>
              <w:t>对项目期待值很高，认为很有前景</w:t>
            </w:r>
          </w:p>
        </w:tc>
        <w:tc>
          <w:tcPr>
            <w:tcW w:w="1663" w:type="dxa"/>
          </w:tcPr>
          <w:p>
            <w:pPr>
              <w:spacing w:after="0"/>
            </w:pPr>
            <w:r>
              <w:rPr>
                <w:rFonts w:hint="eastAsia"/>
              </w:rPr>
              <w:t>完成工作</w:t>
            </w:r>
          </w:p>
        </w:tc>
        <w:tc>
          <w:tcPr>
            <w:tcW w:w="1654" w:type="dxa"/>
          </w:tcPr>
          <w:p>
            <w:pPr>
              <w:spacing w:after="0"/>
            </w:pPr>
            <w:r>
              <w:rPr>
                <w:rFonts w:hint="eastAsia"/>
              </w:rPr>
              <w:t>根据需求不断完善项目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4" w:type="dxa"/>
          </w:tcPr>
          <w:p>
            <w:pPr>
              <w:spacing w:after="0"/>
            </w:pPr>
            <w:r>
              <w:rPr>
                <w:rFonts w:hint="eastAsia"/>
              </w:rPr>
              <w:t>U</w:t>
            </w:r>
            <w:r>
              <w:t>I</w:t>
            </w:r>
            <w:r>
              <w:rPr>
                <w:rFonts w:hint="eastAsia"/>
              </w:rPr>
              <w:t>设计师</w:t>
            </w:r>
          </w:p>
        </w:tc>
        <w:tc>
          <w:tcPr>
            <w:tcW w:w="1663" w:type="dxa"/>
          </w:tcPr>
          <w:p>
            <w:pPr>
              <w:spacing w:after="0"/>
            </w:pPr>
            <w:r>
              <w:rPr>
                <w:rFonts w:hint="eastAsia"/>
              </w:rPr>
              <w:t>构思新颖、有高度吸引力的创意设计</w:t>
            </w:r>
          </w:p>
        </w:tc>
        <w:tc>
          <w:tcPr>
            <w:tcW w:w="1662" w:type="dxa"/>
          </w:tcPr>
          <w:p>
            <w:pPr>
              <w:spacing w:after="0"/>
            </w:pPr>
            <w:r>
              <w:rPr>
                <w:rFonts w:hint="eastAsia"/>
              </w:rPr>
              <w:t>对项目期待值很高，认为很有前景</w:t>
            </w:r>
          </w:p>
        </w:tc>
        <w:tc>
          <w:tcPr>
            <w:tcW w:w="1663" w:type="dxa"/>
          </w:tcPr>
          <w:p>
            <w:pPr>
              <w:spacing w:after="0"/>
            </w:pPr>
            <w:r>
              <w:rPr>
                <w:rFonts w:hint="eastAsia"/>
              </w:rPr>
              <w:t>设计出用户满意的原型</w:t>
            </w:r>
          </w:p>
        </w:tc>
        <w:tc>
          <w:tcPr>
            <w:tcW w:w="1654" w:type="dxa"/>
          </w:tcPr>
          <w:p>
            <w:pPr>
              <w:spacing w:after="0"/>
            </w:pPr>
            <w:r>
              <w:rPr>
                <w:rFonts w:hint="eastAsia"/>
              </w:rPr>
              <w:t>根据需求不断完善项目</w:t>
            </w:r>
          </w:p>
        </w:tc>
      </w:tr>
    </w:tbl>
    <w:p>
      <w:pPr>
        <w:rPr>
          <w:color w:val="A6A6A6" w:themeColor="background1" w:themeShade="A6"/>
        </w:rPr>
      </w:pPr>
    </w:p>
    <w:p>
      <w:pPr>
        <w:pStyle w:val="4"/>
      </w:pPr>
      <w:bookmarkStart w:id="29" w:name="_Toc69398004"/>
      <w:bookmarkStart w:id="30" w:name="_Toc68557831"/>
      <w:r>
        <w:rPr>
          <w:rFonts w:hint="eastAsia"/>
        </w:rPr>
        <w:t>4.2项目优先级</w:t>
      </w:r>
      <w:bookmarkEnd w:id="29"/>
      <w:bookmarkEnd w:id="3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维度</w:t>
            </w:r>
          </w:p>
        </w:tc>
        <w:tc>
          <w:tcPr>
            <w:tcW w:w="2130" w:type="dxa"/>
          </w:tcPr>
          <w:p>
            <w:pPr>
              <w:spacing w:after="0"/>
            </w:pPr>
            <w:r>
              <w:rPr>
                <w:rFonts w:hint="eastAsia"/>
              </w:rPr>
              <w:t>约束</w:t>
            </w:r>
          </w:p>
        </w:tc>
        <w:tc>
          <w:tcPr>
            <w:tcW w:w="2131" w:type="dxa"/>
          </w:tcPr>
          <w:p>
            <w:pPr>
              <w:spacing w:after="0"/>
            </w:pPr>
            <w:r>
              <w:rPr>
                <w:rFonts w:hint="eastAsia"/>
              </w:rPr>
              <w:t>驱动</w:t>
            </w:r>
          </w:p>
        </w:tc>
        <w:tc>
          <w:tcPr>
            <w:tcW w:w="2131" w:type="dxa"/>
          </w:tcPr>
          <w:p>
            <w:pPr>
              <w:spacing w:after="0"/>
            </w:pPr>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特性</w:t>
            </w:r>
          </w:p>
        </w:tc>
        <w:tc>
          <w:tcPr>
            <w:tcW w:w="2130" w:type="dxa"/>
          </w:tcPr>
          <w:p>
            <w:pPr>
              <w:spacing w:after="0"/>
            </w:pPr>
            <w:r>
              <w:rPr>
                <w:rFonts w:hint="eastAsia"/>
              </w:rPr>
              <w:t>所有排入发布1的特性都必须完全可操作</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质量</w:t>
            </w:r>
          </w:p>
        </w:tc>
        <w:tc>
          <w:tcPr>
            <w:tcW w:w="2130" w:type="dxa"/>
          </w:tcPr>
          <w:p>
            <w:pPr>
              <w:spacing w:after="0"/>
            </w:pPr>
            <w:r>
              <w:rPr>
                <w:rFonts w:hint="eastAsia"/>
              </w:rPr>
              <w:t xml:space="preserve">用户需求验收通过率必须超过95%； </w:t>
            </w:r>
          </w:p>
        </w:tc>
        <w:tc>
          <w:tcPr>
            <w:tcW w:w="2131" w:type="dxa"/>
          </w:tcPr>
          <w:p>
            <w:pPr>
              <w:spacing w:after="0"/>
            </w:pPr>
          </w:p>
        </w:tc>
        <w:tc>
          <w:tcPr>
            <w:tcW w:w="2131" w:type="dxa"/>
          </w:tcPr>
          <w:p>
            <w:pPr>
              <w:spacing w:after="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排期</w:t>
            </w:r>
          </w:p>
        </w:tc>
        <w:tc>
          <w:tcPr>
            <w:tcW w:w="2130" w:type="dxa"/>
          </w:tcPr>
          <w:p>
            <w:pPr>
              <w:spacing w:after="0"/>
            </w:pPr>
          </w:p>
        </w:tc>
        <w:tc>
          <w:tcPr>
            <w:tcW w:w="2131" w:type="dxa"/>
          </w:tcPr>
          <w:p>
            <w:pPr>
              <w:spacing w:after="0"/>
            </w:pPr>
          </w:p>
        </w:tc>
        <w:tc>
          <w:tcPr>
            <w:tcW w:w="2131" w:type="dxa"/>
          </w:tcPr>
          <w:p>
            <w:pPr>
              <w:spacing w:after="0"/>
            </w:pPr>
            <w:r>
              <w:rPr>
                <w:rFonts w:hint="eastAsia"/>
              </w:rPr>
              <w:t>发布1计划将在年中上线；在无赞助方评审的情况下可以接受不超过2周的延期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成本</w:t>
            </w:r>
          </w:p>
        </w:tc>
        <w:tc>
          <w:tcPr>
            <w:tcW w:w="2130" w:type="dxa"/>
          </w:tcPr>
          <w:p>
            <w:pPr>
              <w:spacing w:after="0"/>
            </w:pPr>
          </w:p>
        </w:tc>
        <w:tc>
          <w:tcPr>
            <w:tcW w:w="2131" w:type="dxa"/>
          </w:tcPr>
          <w:p>
            <w:pPr>
              <w:spacing w:after="0"/>
            </w:pPr>
          </w:p>
        </w:tc>
        <w:tc>
          <w:tcPr>
            <w:tcW w:w="2131" w:type="dxa"/>
          </w:tcPr>
          <w:p>
            <w:pPr>
              <w:spacing w:after="0"/>
            </w:pPr>
            <w:r>
              <w:rPr>
                <w:rFonts w:hint="eastAsia"/>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pPr>
            <w:r>
              <w:rPr>
                <w:rFonts w:hint="eastAsia"/>
              </w:rPr>
              <w:t>人员</w:t>
            </w:r>
          </w:p>
        </w:tc>
        <w:tc>
          <w:tcPr>
            <w:tcW w:w="2130" w:type="dxa"/>
          </w:tcPr>
          <w:p>
            <w:pPr>
              <w:spacing w:after="0"/>
            </w:pPr>
          </w:p>
        </w:tc>
        <w:tc>
          <w:tcPr>
            <w:tcW w:w="2131" w:type="dxa"/>
          </w:tcPr>
          <w:p>
            <w:pPr>
              <w:spacing w:after="0"/>
            </w:pPr>
            <w:r>
              <w:rPr>
                <w:rFonts w:hint="eastAsia"/>
              </w:rPr>
              <w:t>团队包括一名项目经理、两名需求分析员、两名U</w:t>
            </w:r>
            <w:r>
              <w:t>I</w:t>
            </w:r>
            <w:r>
              <w:rPr>
                <w:rFonts w:hint="eastAsia"/>
              </w:rPr>
              <w:t>设计师</w:t>
            </w:r>
          </w:p>
        </w:tc>
        <w:tc>
          <w:tcPr>
            <w:tcW w:w="2131" w:type="dxa"/>
          </w:tcPr>
          <w:p>
            <w:pPr>
              <w:spacing w:after="0"/>
            </w:pPr>
          </w:p>
        </w:tc>
      </w:tr>
    </w:tbl>
    <w:p/>
    <w:p>
      <w:pPr>
        <w:pStyle w:val="4"/>
      </w:pPr>
      <w:bookmarkStart w:id="31" w:name="_Toc68557832"/>
      <w:bookmarkStart w:id="32" w:name="_Toc69398005"/>
      <w:r>
        <w:rPr>
          <w:rFonts w:hint="eastAsia"/>
        </w:rPr>
        <w:t>4.3</w:t>
      </w:r>
      <w:bookmarkEnd w:id="31"/>
      <w:r>
        <w:rPr>
          <w:rFonts w:hint="eastAsia"/>
        </w:rPr>
        <w:t>操作环境</w:t>
      </w:r>
      <w:bookmarkEnd w:id="32"/>
    </w:p>
    <w:p>
      <w:r>
        <w:rPr>
          <w:rFonts w:hint="eastAsia"/>
        </w:rPr>
        <w:t>（这里的用户特指团购参与者，团购发起者）</w:t>
      </w:r>
    </w:p>
    <w:p>
      <w:r>
        <w:rPr>
          <w:rFonts w:hint="eastAsia"/>
        </w:rPr>
        <w:t>1用户访问系统时地理位置比较集中。</w:t>
      </w:r>
    </w:p>
    <w:p>
      <w:r>
        <w:rPr>
          <w:rFonts w:hint="eastAsia"/>
          <w:lang w:val="en-US" w:eastAsia="zh-CN"/>
        </w:rPr>
        <w:t>2</w:t>
      </w:r>
      <w:r>
        <w:rPr>
          <w:rFonts w:hint="eastAsia"/>
        </w:rPr>
        <w:t>前台操作后，数据会在后台数据库生成或更新，用于下次查询所用。</w:t>
      </w:r>
    </w:p>
    <w:p>
      <w:r>
        <w:rPr>
          <w:rFonts w:hint="eastAsia"/>
          <w:lang w:val="en-US" w:eastAsia="zh-CN"/>
        </w:rPr>
        <w:t>3</w:t>
      </w:r>
      <w:r>
        <w:rPr>
          <w:rFonts w:hint="eastAsia"/>
        </w:rPr>
        <w:t>访问数据时的最大响应时间未知。</w:t>
      </w:r>
    </w:p>
    <w:p>
      <w:r>
        <w:rPr>
          <w:rFonts w:hint="eastAsia"/>
          <w:lang w:val="en-US" w:eastAsia="zh-CN"/>
        </w:rPr>
        <w:t>4</w:t>
      </w:r>
      <w:r>
        <w:rPr>
          <w:rFonts w:hint="eastAsia"/>
        </w:rPr>
        <w:t>需要提供访问安全控制和数据保护，用户以及游客访问系统可进行的操作有差别。</w:t>
      </w:r>
    </w:p>
    <w:p>
      <w:pPr>
        <w:pStyle w:val="3"/>
      </w:pPr>
      <w:bookmarkStart w:id="33" w:name="_Toc69398006"/>
      <w:r>
        <w:rPr>
          <w:rFonts w:hint="eastAsia"/>
        </w:rPr>
        <w:t>5参考资料</w:t>
      </w:r>
      <w:bookmarkEnd w:id="33"/>
    </w:p>
    <w:p>
      <w:r>
        <w:rPr>
          <w:rFonts w:hint="eastAsia"/>
        </w:rPr>
        <w:t>[1]张海藩，牟永敏.软件工程导论(第6版)[M]北京：清华大学出版社</w:t>
      </w:r>
    </w:p>
    <w:p>
      <w:r>
        <w:rPr>
          <w:rFonts w:hint="eastAsia"/>
        </w:rPr>
        <w:t>[2]GB/T 8567-2006, 计算机软件文档编制规范[S].</w:t>
      </w:r>
    </w:p>
    <w:p>
      <w:r>
        <w:rPr>
          <w:rFonts w:hint="eastAsia"/>
        </w:rPr>
        <w:t>[3][美]KarlWiegers，JoyBeatty.软件需求（第3版）[M]北京：清华大学出版社</w:t>
      </w:r>
    </w:p>
    <w:p>
      <w:r>
        <w:rPr>
          <w:rFonts w:hint="eastAsia"/>
        </w:rPr>
        <w:t>[</w:t>
      </w:r>
      <w:r>
        <w:t>4</w:t>
      </w:r>
      <w:r>
        <w:rPr>
          <w:rFonts w:hint="eastAsia"/>
        </w:rPr>
        <w:t>]美国项目管理协会.项目管理知识体系指南(PMBOK指南)(第6版) [M]北京：电子工业出版社</w:t>
      </w:r>
    </w:p>
    <w:sectPr>
      <w:footerReference r:id="rId5" w:type="default"/>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项目前景与范围文档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10541"/>
    <w:multiLevelType w:val="multilevel"/>
    <w:tmpl w:val="0EE105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46A3EA1"/>
    <w:multiLevelType w:val="multilevel"/>
    <w:tmpl w:val="246A3EA1"/>
    <w:lvl w:ilvl="0" w:tentative="0">
      <w:start w:val="1"/>
      <w:numFmt w:val="bullet"/>
      <w:lvlText w:val="·"/>
      <w:lvlJc w:val="left"/>
      <w:pPr>
        <w:ind w:left="360" w:hanging="360"/>
      </w:pPr>
      <w:rPr>
        <w:rFonts w:hint="eastAsia" w:ascii="微软雅黑" w:hAnsi="微软雅黑" w:eastAsia="微软雅黑"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8A0594B"/>
    <w:multiLevelType w:val="multilevel"/>
    <w:tmpl w:val="48A059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A916D71"/>
    <w:multiLevelType w:val="multilevel"/>
    <w:tmpl w:val="4A916D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3473F86"/>
    <w:multiLevelType w:val="multilevel"/>
    <w:tmpl w:val="73473F8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23369"/>
    <w:rsid w:val="000264AE"/>
    <w:rsid w:val="00041605"/>
    <w:rsid w:val="000427DB"/>
    <w:rsid w:val="00047F92"/>
    <w:rsid w:val="000536FA"/>
    <w:rsid w:val="0007233E"/>
    <w:rsid w:val="000E08A2"/>
    <w:rsid w:val="000F00AA"/>
    <w:rsid w:val="000F7A03"/>
    <w:rsid w:val="001321D0"/>
    <w:rsid w:val="0014112B"/>
    <w:rsid w:val="0016795F"/>
    <w:rsid w:val="00171044"/>
    <w:rsid w:val="00175E15"/>
    <w:rsid w:val="001A0483"/>
    <w:rsid w:val="001A7117"/>
    <w:rsid w:val="001D76AB"/>
    <w:rsid w:val="001E244F"/>
    <w:rsid w:val="00204C18"/>
    <w:rsid w:val="00216899"/>
    <w:rsid w:val="00222A6C"/>
    <w:rsid w:val="00252284"/>
    <w:rsid w:val="002555C6"/>
    <w:rsid w:val="002737F0"/>
    <w:rsid w:val="00273DB4"/>
    <w:rsid w:val="0028105C"/>
    <w:rsid w:val="00303743"/>
    <w:rsid w:val="00323B43"/>
    <w:rsid w:val="00327634"/>
    <w:rsid w:val="003342E1"/>
    <w:rsid w:val="00370AFB"/>
    <w:rsid w:val="00370DBB"/>
    <w:rsid w:val="003935FF"/>
    <w:rsid w:val="003D37D8"/>
    <w:rsid w:val="003D5F71"/>
    <w:rsid w:val="00412B43"/>
    <w:rsid w:val="00421D7D"/>
    <w:rsid w:val="00426133"/>
    <w:rsid w:val="004358AB"/>
    <w:rsid w:val="00435D91"/>
    <w:rsid w:val="0043677F"/>
    <w:rsid w:val="00473F4E"/>
    <w:rsid w:val="00477DE3"/>
    <w:rsid w:val="004841D9"/>
    <w:rsid w:val="00487BC6"/>
    <w:rsid w:val="004902F1"/>
    <w:rsid w:val="004A1BC8"/>
    <w:rsid w:val="004D23B6"/>
    <w:rsid w:val="004D4106"/>
    <w:rsid w:val="004E7968"/>
    <w:rsid w:val="004F6E5D"/>
    <w:rsid w:val="00542FEF"/>
    <w:rsid w:val="00555977"/>
    <w:rsid w:val="005A0925"/>
    <w:rsid w:val="005A198F"/>
    <w:rsid w:val="005C2939"/>
    <w:rsid w:val="005C34BA"/>
    <w:rsid w:val="006150E7"/>
    <w:rsid w:val="00641D0E"/>
    <w:rsid w:val="00660CC8"/>
    <w:rsid w:val="00662900"/>
    <w:rsid w:val="0066623D"/>
    <w:rsid w:val="00673082"/>
    <w:rsid w:val="00674A8E"/>
    <w:rsid w:val="00681772"/>
    <w:rsid w:val="006907BC"/>
    <w:rsid w:val="0069307C"/>
    <w:rsid w:val="006A481D"/>
    <w:rsid w:val="006B4367"/>
    <w:rsid w:val="006C500D"/>
    <w:rsid w:val="006E19BF"/>
    <w:rsid w:val="00745A14"/>
    <w:rsid w:val="0075029D"/>
    <w:rsid w:val="00766D0F"/>
    <w:rsid w:val="00770478"/>
    <w:rsid w:val="00773480"/>
    <w:rsid w:val="00794912"/>
    <w:rsid w:val="00795173"/>
    <w:rsid w:val="007D44A7"/>
    <w:rsid w:val="007E6438"/>
    <w:rsid w:val="00842052"/>
    <w:rsid w:val="008436F6"/>
    <w:rsid w:val="008A6DAA"/>
    <w:rsid w:val="008B7726"/>
    <w:rsid w:val="008F0061"/>
    <w:rsid w:val="008F3571"/>
    <w:rsid w:val="008F7E8E"/>
    <w:rsid w:val="00925901"/>
    <w:rsid w:val="00946FD3"/>
    <w:rsid w:val="00957274"/>
    <w:rsid w:val="009641BE"/>
    <w:rsid w:val="00994C37"/>
    <w:rsid w:val="009B3623"/>
    <w:rsid w:val="009C639D"/>
    <w:rsid w:val="00A015BA"/>
    <w:rsid w:val="00A46213"/>
    <w:rsid w:val="00A65942"/>
    <w:rsid w:val="00A84813"/>
    <w:rsid w:val="00A85962"/>
    <w:rsid w:val="00A9517F"/>
    <w:rsid w:val="00AB5DBD"/>
    <w:rsid w:val="00AE20E9"/>
    <w:rsid w:val="00B25DE9"/>
    <w:rsid w:val="00B30A2F"/>
    <w:rsid w:val="00B35EF9"/>
    <w:rsid w:val="00B4504B"/>
    <w:rsid w:val="00B53126"/>
    <w:rsid w:val="00B76BC0"/>
    <w:rsid w:val="00BA0434"/>
    <w:rsid w:val="00BA4AE7"/>
    <w:rsid w:val="00BF3F26"/>
    <w:rsid w:val="00C016EE"/>
    <w:rsid w:val="00C22C6D"/>
    <w:rsid w:val="00C464BD"/>
    <w:rsid w:val="00C61347"/>
    <w:rsid w:val="00C8685C"/>
    <w:rsid w:val="00C9163B"/>
    <w:rsid w:val="00CC5174"/>
    <w:rsid w:val="00CD3679"/>
    <w:rsid w:val="00D0294B"/>
    <w:rsid w:val="00D1028A"/>
    <w:rsid w:val="00D14D07"/>
    <w:rsid w:val="00D23A91"/>
    <w:rsid w:val="00D31D50"/>
    <w:rsid w:val="00D40092"/>
    <w:rsid w:val="00D558FC"/>
    <w:rsid w:val="00D56611"/>
    <w:rsid w:val="00D575F4"/>
    <w:rsid w:val="00D70914"/>
    <w:rsid w:val="00D76E6C"/>
    <w:rsid w:val="00D85DBE"/>
    <w:rsid w:val="00D86DAE"/>
    <w:rsid w:val="00DB6CBA"/>
    <w:rsid w:val="00DD5D47"/>
    <w:rsid w:val="00DE044E"/>
    <w:rsid w:val="00E06140"/>
    <w:rsid w:val="00E70116"/>
    <w:rsid w:val="00E73927"/>
    <w:rsid w:val="00E84160"/>
    <w:rsid w:val="00E93A47"/>
    <w:rsid w:val="00EC777A"/>
    <w:rsid w:val="00EE0571"/>
    <w:rsid w:val="00F35A7B"/>
    <w:rsid w:val="00F41C41"/>
    <w:rsid w:val="00F4427A"/>
    <w:rsid w:val="00F55711"/>
    <w:rsid w:val="00F55814"/>
    <w:rsid w:val="00F73253"/>
    <w:rsid w:val="00F73B3E"/>
    <w:rsid w:val="00F82339"/>
    <w:rsid w:val="00FB073C"/>
    <w:rsid w:val="061B6BE7"/>
    <w:rsid w:val="1B965714"/>
    <w:rsid w:val="359E413E"/>
    <w:rsid w:val="661A4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Document Map"/>
    <w:basedOn w:val="1"/>
    <w:link w:val="21"/>
    <w:semiHidden/>
    <w:unhideWhenUsed/>
    <w:qFormat/>
    <w:uiPriority w:val="99"/>
    <w:rPr>
      <w:rFonts w:ascii="宋体" w:eastAsia="宋体"/>
      <w:sz w:val="18"/>
      <w:szCs w:val="18"/>
    </w:rPr>
  </w:style>
  <w:style w:type="paragraph" w:styleId="7">
    <w:name w:val="toc 3"/>
    <w:basedOn w:val="1"/>
    <w:next w:val="1"/>
    <w:unhideWhenUsed/>
    <w:uiPriority w:val="39"/>
    <w:pPr>
      <w:ind w:left="840" w:leftChars="400"/>
    </w:pPr>
  </w:style>
  <w:style w:type="paragraph" w:styleId="8">
    <w:name w:val="Balloon Text"/>
    <w:basedOn w:val="1"/>
    <w:link w:val="24"/>
    <w:semiHidden/>
    <w:unhideWhenUsed/>
    <w:qFormat/>
    <w:uiPriority w:val="99"/>
    <w:pPr>
      <w:spacing w:after="0"/>
    </w:pPr>
    <w:rPr>
      <w:sz w:val="18"/>
      <w:szCs w:val="18"/>
    </w:rPr>
  </w:style>
  <w:style w:type="paragraph" w:styleId="9">
    <w:name w:val="footer"/>
    <w:basedOn w:val="1"/>
    <w:link w:val="18"/>
    <w:unhideWhenUsed/>
    <w:uiPriority w:val="99"/>
    <w:pPr>
      <w:tabs>
        <w:tab w:val="center" w:pos="4153"/>
        <w:tab w:val="right" w:pos="8306"/>
      </w:tabs>
    </w:pPr>
    <w:rPr>
      <w:sz w:val="18"/>
      <w:szCs w:val="18"/>
    </w:rPr>
  </w:style>
  <w:style w:type="paragraph" w:styleId="10">
    <w:name w:val="header"/>
    <w:basedOn w:val="1"/>
    <w:link w:val="17"/>
    <w:unhideWhenUsed/>
    <w:uiPriority w:val="99"/>
    <w:pPr>
      <w:pBdr>
        <w:bottom w:val="single" w:color="auto" w:sz="6" w:space="1"/>
      </w:pBdr>
      <w:tabs>
        <w:tab w:val="center" w:pos="4153"/>
        <w:tab w:val="right" w:pos="8306"/>
      </w:tabs>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customStyle="1" w:styleId="17">
    <w:name w:val="页眉 字符"/>
    <w:basedOn w:val="15"/>
    <w:link w:val="10"/>
    <w:uiPriority w:val="99"/>
    <w:rPr>
      <w:rFonts w:ascii="Tahoma" w:hAnsi="Tahoma"/>
      <w:sz w:val="18"/>
      <w:szCs w:val="18"/>
    </w:rPr>
  </w:style>
  <w:style w:type="character" w:customStyle="1" w:styleId="18">
    <w:name w:val="页脚 字符"/>
    <w:basedOn w:val="15"/>
    <w:link w:val="9"/>
    <w:uiPriority w:val="99"/>
    <w:rPr>
      <w:rFonts w:ascii="Tahoma" w:hAnsi="Tahoma"/>
      <w:sz w:val="18"/>
      <w:szCs w:val="18"/>
    </w:rPr>
  </w:style>
  <w:style w:type="character" w:customStyle="1" w:styleId="19">
    <w:name w:val="标题 2 字符"/>
    <w:basedOn w:val="15"/>
    <w:link w:val="3"/>
    <w:uiPriority w:val="9"/>
    <w:rPr>
      <w:rFonts w:asciiTheme="majorHAnsi" w:hAnsiTheme="majorHAnsi" w:eastAsiaTheme="majorEastAsia" w:cstheme="majorBidi"/>
      <w:b/>
      <w:bCs/>
      <w:sz w:val="32"/>
      <w:szCs w:val="32"/>
    </w:rPr>
  </w:style>
  <w:style w:type="character" w:customStyle="1" w:styleId="20">
    <w:name w:val="标题 3 字符"/>
    <w:basedOn w:val="15"/>
    <w:link w:val="4"/>
    <w:uiPriority w:val="9"/>
    <w:rPr>
      <w:rFonts w:ascii="Tahoma" w:hAnsi="Tahoma"/>
      <w:b/>
      <w:bCs/>
      <w:sz w:val="32"/>
      <w:szCs w:val="32"/>
    </w:rPr>
  </w:style>
  <w:style w:type="character" w:customStyle="1" w:styleId="21">
    <w:name w:val="文档结构图 字符"/>
    <w:basedOn w:val="15"/>
    <w:link w:val="6"/>
    <w:semiHidden/>
    <w:uiPriority w:val="99"/>
    <w:rPr>
      <w:rFonts w:ascii="宋体" w:hAnsi="Tahoma" w:eastAsia="宋体"/>
      <w:sz w:val="18"/>
      <w:szCs w:val="18"/>
    </w:rPr>
  </w:style>
  <w:style w:type="character" w:customStyle="1" w:styleId="22">
    <w:name w:val="标题 1 字符"/>
    <w:basedOn w:val="15"/>
    <w:link w:val="2"/>
    <w:uiPriority w:val="9"/>
    <w:rPr>
      <w:rFonts w:ascii="Tahoma" w:hAnsi="Tahoma"/>
      <w:b/>
      <w:bCs/>
      <w:kern w:val="44"/>
      <w:sz w:val="44"/>
      <w:szCs w:val="44"/>
    </w:rPr>
  </w:style>
  <w:style w:type="paragraph" w:customStyle="1" w:styleId="23">
    <w:name w:val="TOC Heading"/>
    <w:basedOn w:val="2"/>
    <w:next w:val="1"/>
    <w:semiHidden/>
    <w:unhideWhenUsed/>
    <w:qFormat/>
    <w:uiPriority w:val="39"/>
    <w:pPr>
      <w:adjustRightInd/>
      <w:snapToGrid/>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character" w:customStyle="1" w:styleId="24">
    <w:name w:val="批注框文本 字符"/>
    <w:basedOn w:val="15"/>
    <w:link w:val="8"/>
    <w:semiHidden/>
    <w:uiPriority w:val="99"/>
    <w:rPr>
      <w:rFonts w:ascii="Tahoma" w:hAnsi="Tahoma"/>
      <w:sz w:val="18"/>
      <w:szCs w:val="18"/>
    </w:rPr>
  </w:style>
  <w:style w:type="paragraph" w:styleId="25">
    <w:name w:val="List Paragraph"/>
    <w:basedOn w:val="1"/>
    <w:qFormat/>
    <w:uiPriority w:val="34"/>
    <w:pPr>
      <w:ind w:firstLine="420" w:firstLineChars="200"/>
    </w:pPr>
  </w:style>
  <w:style w:type="character" w:customStyle="1" w:styleId="26">
    <w:name w:val="标题 4 字符"/>
    <w:basedOn w:val="15"/>
    <w:link w:val="5"/>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94759C-2192-4264-9089-F20A5F0F4474}">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988</Words>
  <Characters>5638</Characters>
  <Lines>46</Lines>
  <Paragraphs>13</Paragraphs>
  <TotalTime>1</TotalTime>
  <ScaleCrop>false</ScaleCrop>
  <LinksUpToDate>false</LinksUpToDate>
  <CharactersWithSpaces>6613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2021-04-15T08:34:00Z</dcterms:created>
  <dc:creator>hello</dc:creator>
  <cp:lastModifiedBy>我才三岁，我好累</cp:lastModifiedBy>
  <dcterms:modified xsi:type="dcterms:W3CDTF">2021-05-12T17:15:00Z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7E682A159AFF48E5B523C076AF2129F6</vt:lpwstr>
  </property>
</Properties>
</file>