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/>
        <w:t>School Fees Management System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School Registration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School Full Name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Address, Contact, Email, Motto, Logo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After creating school account, it must be verified before the school can access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Class and Streams Registration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Example: Form 1, Grade 3, Grade 3 East, Grade 3 West, Year 1,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Students Registration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Full Name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Admission Number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Class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Stream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Parent's Phone Number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Parent's Name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Excel Upload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Delete/Edit Option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Users Registration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Bursar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Manager or Director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Su Admin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Parent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Bank Accounts Registration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Pocket Money Account (Cash)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Mpesa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Create Vote Heads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Arrears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Transport (with options like Transport A, Transport B, Transport C)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Lunch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Boarding Fee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Uniform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Activity Fee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School ID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Set Vote Head Priorities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Prioritize the order in which vote heads should be considered.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Set Up Fee Structure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Fees Structure for Boarders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 Option to Add a Specific Amount or Bill a Specific Student Additional Amount (e.g., for damage)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9. </w:t>
      </w:r>
      <w:r>
        <w:rPr>
          <w:rStyle w:val="Strong"/>
          <w:b/>
          <w:bCs/>
        </w:rPr>
        <w:t>Register Payment Types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Mpesa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10. </w:t>
      </w:r>
      <w:r>
        <w:rPr>
          <w:rStyle w:val="Strong"/>
          <w:b/>
          <w:bCs/>
        </w:rPr>
        <w:t>Transactions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Enter Opening Balances (i.e., Arrears and Overpayments)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Bank Transfers from one account to another </w:t>
      </w:r>
      <w:r>
        <w:rPr/>
        <w:t>(Overpayments)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Track Totals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Create or Show Payroll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Discontinue or Suspend a Student Temporarily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11. </w:t>
      </w:r>
      <w:r>
        <w:rPr>
          <w:rStyle w:val="Strong"/>
          <w:b/>
          <w:bCs/>
        </w:rPr>
        <w:t>Fees Payment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Search Students by Admission Number or First Name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Show Student Details and Expected Fee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Enter Amount Paid, System Converts to Words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Pick Account to Deposit Cash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Pick Payment Type (e.g., Cash, </w:t>
      </w:r>
      <w:r>
        <w:rPr/>
        <w:t>Mpesa</w:t>
      </w:r>
      <w:r>
        <w:rPr/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Post Transaction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Print Receipt (Serial Numbered)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Search for Serial Number or Transaction for Future Reprints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Edit/Delete Transaction (Requires Admin/Director Authorization)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12. </w:t>
      </w:r>
      <w:r>
        <w:rPr>
          <w:rStyle w:val="Strong"/>
          <w:b/>
          <w:bCs/>
        </w:rPr>
        <w:t>Receive Other Revenue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From Farm Produce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From Rent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From Bus Hire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Enter Amount, Pick Account to Deposit, and Post the Transaction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13. </w:t>
      </w:r>
      <w:r>
        <w:rPr>
          <w:rStyle w:val="Strong"/>
          <w:b/>
          <w:bCs/>
        </w:rPr>
        <w:t>Financial Reports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Class List: Per Class with Full Name, Admission Number, Parent's Phone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Balance Brought Forward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Fees Balances Reports: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 Stream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 Class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 Individual Student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Whole School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Fee Statement or Balances of Leavers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Vote Head Balances (e.g., Transport)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Fees Register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Student Fees Balances Demand Note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Vote Head Analysis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Trial Balance (Monthly or Custom)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Balance Sheet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Daily Transaction Records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14. </w:t>
      </w:r>
      <w:r>
        <w:rPr>
          <w:rStyle w:val="Strong"/>
          <w:b/>
          <w:bCs/>
        </w:rPr>
        <w:t>Pocket Money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Receive Money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Post and Credit to Pocket Money Account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Student Withdrawal Record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15. </w:t>
      </w:r>
      <w:r>
        <w:rPr>
          <w:rStyle w:val="Strong"/>
          <w:b/>
          <w:bCs/>
        </w:rPr>
        <w:t>Others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Bulk SMS for Fees Balances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Integration with Mpesa for Auto Settlement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STK Push from Parents or Web from Bursar Side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All Printouts Should Have Letterhead and Logo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Parents Can View Balance and Pay or Send Pocket Money via Mobile App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Promote Students Automatically to the Next Level (e.g., From Grade 1 to 2, Record of Leavers)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16. </w:t>
      </w:r>
      <w:r>
        <w:rPr>
          <w:rStyle w:val="Strong"/>
          <w:b/>
          <w:bCs/>
        </w:rPr>
        <w:t>Dashboard Menus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Number of Students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Total Billed Amount or Expected Amount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Paid Amount or Received Amount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Total Fees Balance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Bulk SMS Balance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17. </w:t>
      </w:r>
      <w:r>
        <w:rPr>
          <w:rStyle w:val="Strong"/>
          <w:b/>
          <w:bCs/>
        </w:rPr>
        <w:t>Admin Account and Sub-Admin Account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Separate roles for Admin and Sub-Admin with distinct access levels.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LibreOffice/24.8.4.2$Linux_X86_64 LibreOffice_project/480$Build-2</Application>
  <AppVersion>15.0000</AppVersion>
  <Pages>4</Pages>
  <Words>509</Words>
  <Characters>2452</Characters>
  <CharactersWithSpaces>2789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2025-01-22T13:13:31Z</dcterms:created>
  <dc:creator/>
  <dc:description/>
  <dc:language>en-US</dc:language>
  <cp:lastModifiedBy/>
  <dcterms:modified xsi:type="dcterms:W3CDTF">2025-01-22T13:33:36Z</dcterms:modified>
  <cp:revision>1</cp:revision>
  <dc:subject/>
  <dc:title/>
</cp:coreProperties>
</file>