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FDB" w:rsidRDefault="000A2967" w:rsidP="004D7C16">
      <w:pPr>
        <w:spacing w:after="30"/>
      </w:pPr>
      <w:r>
        <w:t>Análise Semântica</w:t>
      </w:r>
    </w:p>
    <w:p w:rsidR="000A2967" w:rsidRDefault="000A2967" w:rsidP="004D7C16">
      <w:pPr>
        <w:spacing w:after="30"/>
      </w:pPr>
    </w:p>
    <w:p w:rsidR="000A2967" w:rsidRDefault="000757DA" w:rsidP="004D7C16">
      <w:pPr>
        <w:spacing w:after="30"/>
      </w:pPr>
      <w:r w:rsidRPr="000757DA">
        <w:rPr>
          <w:b/>
          <w:u w:val="single"/>
        </w:rPr>
        <w:t>Tabela de Símbolos</w:t>
      </w:r>
      <w:r>
        <w:t xml:space="preserve"> – estrutura </w:t>
      </w:r>
      <w:r w:rsidRPr="000757DA">
        <w:rPr>
          <w:u w:val="single"/>
        </w:rPr>
        <w:t>principal</w:t>
      </w:r>
      <w:r>
        <w:t xml:space="preserve"> da compilação: relacionada com todas as etapas.</w:t>
      </w:r>
    </w:p>
    <w:p w:rsidR="000757DA" w:rsidRDefault="000757DA" w:rsidP="004D7C16">
      <w:pPr>
        <w:spacing w:after="30"/>
        <w:ind w:firstLine="720"/>
      </w:pPr>
      <w:r>
        <w:t>Não é possível realizer a análise semântica sem a tabela de símbolos</w:t>
      </w:r>
    </w:p>
    <w:p w:rsidR="000757DA" w:rsidRDefault="000757DA" w:rsidP="004D7C16">
      <w:pPr>
        <w:spacing w:after="30"/>
        <w:ind w:firstLine="720"/>
      </w:pPr>
      <w:r>
        <w:t xml:space="preserve">Essencial para geração de código (é necessário verificar, por exemplo, o tipo de variável desejada, de acordo com cada tipo vai ser um código gerado distinto) </w:t>
      </w:r>
      <w:r>
        <w:sym w:font="Wingdings" w:char="F0E0"/>
      </w:r>
      <w:r>
        <w:t xml:space="preserve"> define o tipo de código que será gerado</w:t>
      </w:r>
    </w:p>
    <w:p w:rsidR="000757DA" w:rsidRDefault="000757DA" w:rsidP="004D7C16">
      <w:pPr>
        <w:spacing w:after="30"/>
        <w:ind w:firstLine="720"/>
      </w:pPr>
      <w:r>
        <w:t>Também utilizada para visualiz</w:t>
      </w:r>
      <w:r w:rsidR="000E07C4">
        <w:t>ar</w:t>
      </w:r>
      <w:r>
        <w:t xml:space="preserve"> as </w:t>
      </w:r>
      <w:r w:rsidRPr="000E07C4">
        <w:rPr>
          <w:u w:val="single"/>
        </w:rPr>
        <w:t>palavras reservadas</w:t>
      </w:r>
      <w:r>
        <w:t xml:space="preserve"> e </w:t>
      </w:r>
      <w:r w:rsidRPr="000E07C4">
        <w:rPr>
          <w:u w:val="single"/>
        </w:rPr>
        <w:t>símbolos especiais</w:t>
      </w:r>
      <w:r>
        <w:t xml:space="preserve"> da linguagem.</w:t>
      </w:r>
    </w:p>
    <w:p w:rsidR="000757DA" w:rsidRDefault="00593D96" w:rsidP="004D7C16">
      <w:pPr>
        <w:spacing w:after="30"/>
      </w:pPr>
      <w:r>
        <w:t>Principais operações:</w:t>
      </w:r>
    </w:p>
    <w:p w:rsidR="00593D96" w:rsidRDefault="00593D96" w:rsidP="004D7C16">
      <w:pPr>
        <w:spacing w:after="30"/>
      </w:pPr>
      <w:r>
        <w:tab/>
        <w:t>Inserir</w:t>
      </w:r>
      <w:r w:rsidR="000116E2">
        <w:t>: armazena informações forn</w:t>
      </w:r>
      <w:r w:rsidR="00121B95">
        <w:t>ecidas pelas declarações (nome, tipo, escopo).</w:t>
      </w:r>
    </w:p>
    <w:p w:rsidR="00593D96" w:rsidRDefault="00593D96" w:rsidP="004D7C16">
      <w:pPr>
        <w:spacing w:after="30"/>
      </w:pPr>
      <w:r>
        <w:tab/>
        <w:t>Verificar</w:t>
      </w:r>
      <w:r w:rsidR="00524C5D">
        <w:t>: recupera informação relacionado ao elemento sempre que for utilizado.</w:t>
      </w:r>
    </w:p>
    <w:p w:rsidR="00593D96" w:rsidRDefault="00593D96" w:rsidP="004D7C16">
      <w:pPr>
        <w:spacing w:after="30"/>
      </w:pPr>
      <w:r>
        <w:tab/>
        <w:t>Remover</w:t>
      </w:r>
      <w:r w:rsidR="004D7C16">
        <w:t>:  remove (ou torna inacessível) as informações a respeito de elementos que foram declarados e não são mais úteis.</w:t>
      </w:r>
    </w:p>
    <w:p w:rsidR="00727192" w:rsidRDefault="00727192" w:rsidP="004D7C16">
      <w:pPr>
        <w:spacing w:after="30"/>
      </w:pPr>
    </w:p>
    <w:p w:rsidR="00727192" w:rsidRPr="00727192" w:rsidRDefault="00727192" w:rsidP="004D7C16">
      <w:pPr>
        <w:spacing w:after="30"/>
        <w:rPr>
          <w:i/>
        </w:rPr>
      </w:pPr>
      <w:r>
        <w:tab/>
      </w:r>
      <w:r w:rsidRPr="00727192">
        <w:rPr>
          <w:i/>
        </w:rPr>
        <w:t>Obs: comportamento da tabela de símbolo depende fortemente das propriedades da linguagem sendo compilada.</w:t>
      </w:r>
    </w:p>
    <w:p w:rsidR="000757DA" w:rsidRDefault="000757DA" w:rsidP="004D7C16">
      <w:pPr>
        <w:spacing w:after="30"/>
      </w:pPr>
    </w:p>
    <w:p w:rsidR="000C127E" w:rsidRDefault="000C127E" w:rsidP="004D7C16">
      <w:pPr>
        <w:spacing w:after="30"/>
      </w:pPr>
      <w:r>
        <w:t>Toda hora que depara-se com um identificar há o acesso a tabela de símbolos:</w:t>
      </w:r>
    </w:p>
    <w:p w:rsidR="000C127E" w:rsidRDefault="00D02243" w:rsidP="000C127E">
      <w:pPr>
        <w:pStyle w:val="ListParagraph"/>
        <w:numPr>
          <w:ilvl w:val="0"/>
          <w:numId w:val="1"/>
        </w:numPr>
        <w:spacing w:after="30"/>
      </w:pPr>
      <w:r>
        <w:t>Verificar ou inserir um elemento</w:t>
      </w:r>
      <w:r w:rsidR="000C127E">
        <w:t>;</w:t>
      </w:r>
    </w:p>
    <w:p w:rsidR="000C127E" w:rsidRDefault="00906488" w:rsidP="000C127E">
      <w:pPr>
        <w:pStyle w:val="ListParagraph"/>
        <w:numPr>
          <w:ilvl w:val="0"/>
          <w:numId w:val="1"/>
        </w:numPr>
        <w:spacing w:after="30"/>
      </w:pPr>
      <w:r>
        <w:t>Verificar seu tipo, escopo ou alguma outra informação;</w:t>
      </w:r>
    </w:p>
    <w:p w:rsidR="00906488" w:rsidRDefault="00254600" w:rsidP="000C127E">
      <w:pPr>
        <w:pStyle w:val="ListParagraph"/>
        <w:numPr>
          <w:ilvl w:val="0"/>
          <w:numId w:val="1"/>
        </w:numPr>
        <w:spacing w:after="30"/>
      </w:pPr>
      <w:r>
        <w:t>Atualizar alguma informação associada ao identificador;</w:t>
      </w:r>
    </w:p>
    <w:p w:rsidR="00254600" w:rsidRDefault="00254600" w:rsidP="000C127E">
      <w:pPr>
        <w:pStyle w:val="ListParagraph"/>
        <w:numPr>
          <w:ilvl w:val="0"/>
          <w:numId w:val="1"/>
        </w:numPr>
        <w:spacing w:after="30"/>
      </w:pPr>
      <w:r>
        <w:t>Remover um elemento quando este não se faz mais necessário.</w:t>
      </w:r>
    </w:p>
    <w:p w:rsidR="00254600" w:rsidRDefault="00254600" w:rsidP="00254600">
      <w:pPr>
        <w:spacing w:after="30"/>
      </w:pPr>
    </w:p>
    <w:p w:rsidR="00254600" w:rsidRDefault="00A8367A" w:rsidP="00254600">
      <w:pPr>
        <w:spacing w:after="30"/>
      </w:pPr>
      <w:r>
        <w:t>Acesso eficiente</w:t>
      </w:r>
      <w:r w:rsidR="00AF058F">
        <w:t xml:space="preserve"> </w:t>
      </w:r>
      <w:r w:rsidR="0044069E">
        <w:t>à</w:t>
      </w:r>
      <w:r w:rsidR="00AF058F">
        <w:t xml:space="preserve"> tabela</w:t>
      </w:r>
      <w:r w:rsidR="00995499">
        <w:t>:</w:t>
      </w:r>
    </w:p>
    <w:p w:rsidR="00995499" w:rsidRDefault="00995499" w:rsidP="00254600">
      <w:pPr>
        <w:spacing w:after="30"/>
      </w:pPr>
      <w:r>
        <w:tab/>
        <w:t>Implementação</w:t>
      </w:r>
    </w:p>
    <w:p w:rsidR="00995499" w:rsidRDefault="00995499" w:rsidP="00254600">
      <w:pPr>
        <w:spacing w:after="30"/>
      </w:pPr>
      <w:r>
        <w:tab/>
      </w:r>
      <w:r>
        <w:tab/>
        <w:t>- Estática</w:t>
      </w:r>
    </w:p>
    <w:p w:rsidR="00995499" w:rsidRDefault="00995499" w:rsidP="00254600">
      <w:pPr>
        <w:spacing w:after="30"/>
      </w:pPr>
      <w:r>
        <w:tab/>
      </w:r>
      <w:r>
        <w:tab/>
        <w:t>- Dinâmica: melhor opção.</w:t>
      </w:r>
    </w:p>
    <w:p w:rsidR="002C71D3" w:rsidRDefault="002C71D3" w:rsidP="00254600">
      <w:pPr>
        <w:spacing w:after="30"/>
      </w:pPr>
      <w:r>
        <w:tab/>
        <w:t>Estrutura de dados</w:t>
      </w:r>
    </w:p>
    <w:p w:rsidR="002C71D3" w:rsidRDefault="002C71D3" w:rsidP="00254600">
      <w:pPr>
        <w:spacing w:after="30"/>
      </w:pPr>
      <w:r>
        <w:tab/>
      </w:r>
      <w:r>
        <w:tab/>
        <w:t>- Listas, matrizes</w:t>
      </w:r>
    </w:p>
    <w:p w:rsidR="002C71D3" w:rsidRDefault="002C71D3" w:rsidP="00254600">
      <w:pPr>
        <w:spacing w:after="30"/>
      </w:pPr>
      <w:r>
        <w:tab/>
      </w:r>
      <w:r>
        <w:tab/>
        <w:t>- Árvore de busca (exemplo: B e AVL)</w:t>
      </w:r>
    </w:p>
    <w:p w:rsidR="002C71D3" w:rsidRDefault="002C71D3" w:rsidP="00254600">
      <w:pPr>
        <w:spacing w:after="30"/>
      </w:pPr>
      <w:r>
        <w:tab/>
        <w:t>Acesso</w:t>
      </w:r>
    </w:p>
    <w:p w:rsidR="002C71D3" w:rsidRDefault="002C71D3" w:rsidP="00254600">
      <w:pPr>
        <w:spacing w:after="30"/>
      </w:pPr>
      <w:r>
        <w:tab/>
      </w:r>
      <w:r>
        <w:tab/>
        <w:t>- Sequencial, busca binária, etc</w:t>
      </w:r>
    </w:p>
    <w:p w:rsidR="002C71D3" w:rsidRDefault="002C71D3" w:rsidP="00254600">
      <w:pPr>
        <w:spacing w:after="30"/>
      </w:pPr>
      <w:r>
        <w:tab/>
      </w:r>
      <w:r>
        <w:tab/>
        <w:t xml:space="preserve">- </w:t>
      </w:r>
      <w:r w:rsidRPr="002C71D3">
        <w:rPr>
          <w:i/>
        </w:rPr>
        <w:t>Hashing</w:t>
      </w:r>
      <w:r w:rsidR="008F06CC">
        <w:rPr>
          <w:i/>
        </w:rPr>
        <w:t xml:space="preserve">: </w:t>
      </w:r>
      <w:r w:rsidR="008F06CC" w:rsidRPr="008F06CC">
        <w:t>opção mais eficiente</w:t>
      </w:r>
    </w:p>
    <w:p w:rsidR="002C71D3" w:rsidRDefault="002C71D3" w:rsidP="00254600">
      <w:pPr>
        <w:spacing w:after="30"/>
      </w:pPr>
    </w:p>
    <w:p w:rsidR="004E1453" w:rsidRDefault="004E1453" w:rsidP="00254600">
      <w:pPr>
        <w:spacing w:after="30"/>
      </w:pPr>
    </w:p>
    <w:p w:rsidR="002C71D3" w:rsidRDefault="004E1453" w:rsidP="00254600">
      <w:pPr>
        <w:spacing w:after="30"/>
      </w:pPr>
      <w:r>
        <w:t xml:space="preserve">Questões de projeto: </w:t>
      </w:r>
    </w:p>
    <w:p w:rsidR="004E1453" w:rsidRDefault="004E1453" w:rsidP="004E1453">
      <w:pPr>
        <w:pStyle w:val="ListParagraph"/>
        <w:numPr>
          <w:ilvl w:val="0"/>
          <w:numId w:val="2"/>
        </w:numPr>
        <w:spacing w:after="30"/>
      </w:pPr>
      <w:r>
        <w:t xml:space="preserve">Tamanho da tabela: </w:t>
      </w:r>
    </w:p>
    <w:p w:rsidR="004E1453" w:rsidRDefault="004E1453" w:rsidP="004E1453">
      <w:pPr>
        <w:pStyle w:val="ListParagraph"/>
        <w:numPr>
          <w:ilvl w:val="1"/>
          <w:numId w:val="2"/>
        </w:numPr>
        <w:spacing w:after="30"/>
      </w:pPr>
      <w:r>
        <w:t>não é possível saber quantas linhas terão – tipicamente, de algumas centenas a mil “linhas”</w:t>
      </w:r>
    </w:p>
    <w:p w:rsidR="004E1453" w:rsidRDefault="004E1453" w:rsidP="004E1453">
      <w:pPr>
        <w:pStyle w:val="ListParagraph"/>
        <w:numPr>
          <w:ilvl w:val="1"/>
          <w:numId w:val="2"/>
        </w:numPr>
        <w:spacing w:after="30"/>
      </w:pPr>
      <w:r>
        <w:t>dependentente da forma de implementação</w:t>
      </w:r>
    </w:p>
    <w:p w:rsidR="004E1453" w:rsidRDefault="004E1453" w:rsidP="004E1453">
      <w:pPr>
        <w:spacing w:after="30"/>
      </w:pPr>
    </w:p>
    <w:p w:rsidR="004E1453" w:rsidRDefault="004E1453" w:rsidP="004E1453">
      <w:pPr>
        <w:pStyle w:val="ListParagraph"/>
        <w:numPr>
          <w:ilvl w:val="0"/>
          <w:numId w:val="2"/>
        </w:numPr>
        <w:spacing w:after="30"/>
      </w:pPr>
      <w:r>
        <w:lastRenderedPageBreak/>
        <w:t>Uma única tabela X várias tabelas</w:t>
      </w:r>
    </w:p>
    <w:p w:rsidR="004E1453" w:rsidRPr="002C71D3" w:rsidRDefault="004E1453" w:rsidP="004E1453">
      <w:pPr>
        <w:pStyle w:val="ListParagraph"/>
        <w:numPr>
          <w:ilvl w:val="1"/>
          <w:numId w:val="2"/>
        </w:numPr>
        <w:spacing w:after="30"/>
      </w:pPr>
      <w:r>
        <w:t>Diferentes declarações tem diferentes informações e atributos</w:t>
      </w:r>
    </w:p>
    <w:p w:rsidR="000757DA" w:rsidRDefault="00432E4C" w:rsidP="00432E4C">
      <w:pPr>
        <w:pStyle w:val="ListParagraph"/>
        <w:numPr>
          <w:ilvl w:val="1"/>
          <w:numId w:val="2"/>
        </w:numPr>
        <w:spacing w:after="30"/>
      </w:pPr>
      <w:r>
        <w:t xml:space="preserve">Interessante usar apenas uma quando a linguagem proíbe o mesmo identificador entre </w:t>
      </w:r>
      <w:r w:rsidR="00091761">
        <w:t>tipos diferentes de declarações</w:t>
      </w:r>
    </w:p>
    <w:p w:rsidR="00091761" w:rsidRDefault="00091761" w:rsidP="00091761">
      <w:pPr>
        <w:spacing w:after="30"/>
      </w:pPr>
    </w:p>
    <w:p w:rsidR="00091761" w:rsidRDefault="0002407E" w:rsidP="0002407E">
      <w:pPr>
        <w:pStyle w:val="ListParagraph"/>
        <w:numPr>
          <w:ilvl w:val="0"/>
          <w:numId w:val="2"/>
        </w:numPr>
        <w:spacing w:after="30"/>
      </w:pPr>
      <w:r>
        <w:t>Escopo</w:t>
      </w:r>
    </w:p>
    <w:p w:rsidR="0002407E" w:rsidRDefault="0002407E" w:rsidP="0002407E">
      <w:pPr>
        <w:pStyle w:val="ListParagraph"/>
        <w:numPr>
          <w:ilvl w:val="1"/>
          <w:numId w:val="2"/>
        </w:numPr>
        <w:spacing w:after="30"/>
      </w:pPr>
      <w:r>
        <w:t>Representação: várias tabelas (local, global) ou uma única.</w:t>
      </w:r>
    </w:p>
    <w:p w:rsidR="0002407E" w:rsidRDefault="0002407E" w:rsidP="0002407E">
      <w:pPr>
        <w:pStyle w:val="ListParagraph"/>
        <w:numPr>
          <w:ilvl w:val="1"/>
          <w:numId w:val="2"/>
        </w:numPr>
        <w:spacing w:after="30"/>
      </w:pPr>
      <w:r>
        <w:t>Tratamento</w:t>
      </w:r>
      <w:bookmarkStart w:id="0" w:name="_GoBack"/>
      <w:bookmarkEnd w:id="0"/>
      <w:r>
        <w:t xml:space="preserve"> </w:t>
      </w:r>
    </w:p>
    <w:p w:rsidR="0002407E" w:rsidRDefault="0002407E" w:rsidP="00091761">
      <w:pPr>
        <w:spacing w:after="30"/>
      </w:pPr>
    </w:p>
    <w:p w:rsidR="000757DA" w:rsidRDefault="000757DA" w:rsidP="004D7C16">
      <w:pPr>
        <w:spacing w:after="30"/>
      </w:pPr>
    </w:p>
    <w:p w:rsidR="000757DA" w:rsidRDefault="000757DA" w:rsidP="004D7C16">
      <w:pPr>
        <w:spacing w:after="30"/>
      </w:pPr>
    </w:p>
    <w:sectPr w:rsidR="0007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2DCF"/>
    <w:multiLevelType w:val="hybridMultilevel"/>
    <w:tmpl w:val="C74AF496"/>
    <w:lvl w:ilvl="0" w:tplc="A5D2E5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B764EA"/>
    <w:multiLevelType w:val="hybridMultilevel"/>
    <w:tmpl w:val="196CC5A6"/>
    <w:lvl w:ilvl="0" w:tplc="2098D1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A5"/>
    <w:rsid w:val="000116E2"/>
    <w:rsid w:val="0002407E"/>
    <w:rsid w:val="000757DA"/>
    <w:rsid w:val="00091761"/>
    <w:rsid w:val="000A2967"/>
    <w:rsid w:val="000C127E"/>
    <w:rsid w:val="000E07C4"/>
    <w:rsid w:val="00121B95"/>
    <w:rsid w:val="00254600"/>
    <w:rsid w:val="002C71D3"/>
    <w:rsid w:val="00432E4C"/>
    <w:rsid w:val="0044069E"/>
    <w:rsid w:val="004D7C16"/>
    <w:rsid w:val="004E1453"/>
    <w:rsid w:val="00524C5D"/>
    <w:rsid w:val="00593D96"/>
    <w:rsid w:val="00727192"/>
    <w:rsid w:val="00740CA5"/>
    <w:rsid w:val="008F06CC"/>
    <w:rsid w:val="00906488"/>
    <w:rsid w:val="00995499"/>
    <w:rsid w:val="00A8367A"/>
    <w:rsid w:val="00AF058F"/>
    <w:rsid w:val="00D02243"/>
    <w:rsid w:val="00D15237"/>
    <w:rsid w:val="00E3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3ACCC-05B4-4B67-BBE7-478642B2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BF255-4C6F-431F-BDF8-0D9086C5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24</cp:revision>
  <dcterms:created xsi:type="dcterms:W3CDTF">2013-06-21T11:11:00Z</dcterms:created>
  <dcterms:modified xsi:type="dcterms:W3CDTF">2013-06-21T11:44:00Z</dcterms:modified>
</cp:coreProperties>
</file>