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7EA13" w14:textId="62E77BA5" w:rsidR="009F0EAF" w:rsidRDefault="00CC5E25">
      <w:r w:rsidRPr="00CC5E25">
        <w:t>Técnicas e critérios de teste: abordagem sistem</w:t>
      </w:r>
      <w:r>
        <w:t>ática e teoricamente fundamentada para a condução da atividade de teste. Auxiliam para a garantia da qualidade dos CTs pois há uma maior probabilidade em revelar defeitos.</w:t>
      </w:r>
    </w:p>
    <w:p w14:paraId="4ABE22B0" w14:textId="0E8799AA" w:rsidR="00CC5E25" w:rsidRDefault="00CC5E25">
      <w:r>
        <w:t>Técnicas se diferenciam pela origem das informações para estabelecer requisitos de teste.</w:t>
      </w:r>
    </w:p>
    <w:p w14:paraId="7704CF0A" w14:textId="6B88BD66" w:rsidR="00CC5E25" w:rsidRDefault="00CC5E25" w:rsidP="00CC5E25">
      <w:pPr>
        <w:jc w:val="center"/>
      </w:pPr>
      <w:r>
        <w:rPr>
          <w:noProof/>
          <w:lang w:eastAsia="pt-BR"/>
        </w:rPr>
        <w:drawing>
          <wp:inline distT="0" distB="0" distL="0" distR="0" wp14:anchorId="4F20FE54" wp14:editId="3056AF89">
            <wp:extent cx="1352550" cy="1335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802" cy="13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DDFC" w14:textId="65FB2DA3" w:rsidR="00CC5E25" w:rsidRDefault="00CC5E25" w:rsidP="00CC5E25">
      <w:pPr>
        <w:jc w:val="center"/>
      </w:pPr>
      <w:r>
        <w:t xml:space="preserve">São </w:t>
      </w:r>
      <w:r>
        <w:rPr>
          <w:b/>
        </w:rPr>
        <w:t>complementares</w:t>
      </w:r>
      <w:r>
        <w:t xml:space="preserve">, pois identificam </w:t>
      </w:r>
      <w:r>
        <w:rPr>
          <w:b/>
        </w:rPr>
        <w:t>tipos diferentes</w:t>
      </w:r>
      <w:r>
        <w:t xml:space="preserve"> de </w:t>
      </w:r>
      <w:r>
        <w:rPr>
          <w:b/>
        </w:rPr>
        <w:t>defeitos</w:t>
      </w:r>
      <w:r>
        <w:t>.</w:t>
      </w:r>
    </w:p>
    <w:p w14:paraId="6B0E813D" w14:textId="0F555023" w:rsidR="001847A0" w:rsidRDefault="001847A0" w:rsidP="001847A0">
      <w:pPr>
        <w:jc w:val="center"/>
      </w:pPr>
      <w:r>
        <w:rPr>
          <w:noProof/>
          <w:lang w:eastAsia="pt-BR"/>
        </w:rPr>
        <w:drawing>
          <wp:inline distT="0" distB="0" distL="0" distR="0" wp14:anchorId="55F01604" wp14:editId="571E1D40">
            <wp:extent cx="4629150" cy="2667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497" cy="267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100B" w14:textId="5EDBC64A" w:rsidR="001847A0" w:rsidRDefault="009277A1" w:rsidP="009277A1">
      <w:pPr>
        <w:pStyle w:val="Heading2"/>
      </w:pPr>
      <w:r>
        <w:t>Técnica Estrutural</w:t>
      </w:r>
    </w:p>
    <w:p w14:paraId="5C974C22" w14:textId="28CB46B0" w:rsidR="009277A1" w:rsidRDefault="009277A1" w:rsidP="009277A1">
      <w:pPr>
        <w:pStyle w:val="NoSpacing"/>
      </w:pPr>
      <w:r>
        <w:t>Requisitos de teste com base em uma implementação;</w:t>
      </w:r>
    </w:p>
    <w:p w14:paraId="19639FB0" w14:textId="2BB67D50" w:rsidR="009277A1" w:rsidRDefault="009277A1" w:rsidP="009277A1">
      <w:pPr>
        <w:pStyle w:val="NoSpacing"/>
      </w:pPr>
      <w:r>
        <w:t xml:space="preserve">Conhecido como </w:t>
      </w:r>
      <w:r>
        <w:rPr>
          <w:b/>
        </w:rPr>
        <w:t>teste caixa branca</w:t>
      </w:r>
      <w:r>
        <w:t>;</w:t>
      </w:r>
    </w:p>
    <w:p w14:paraId="69062496" w14:textId="21453E6A" w:rsidR="009277A1" w:rsidRDefault="009277A1" w:rsidP="009277A1">
      <w:pPr>
        <w:pStyle w:val="NoSpacing"/>
      </w:pPr>
      <w:r>
        <w:t>Requer execução de partes ou componentes elementares do programa;</w:t>
      </w:r>
    </w:p>
    <w:p w14:paraId="47C66609" w14:textId="63A9B9EC" w:rsidR="009277A1" w:rsidRPr="009277A1" w:rsidRDefault="009277A1" w:rsidP="009277A1">
      <w:pPr>
        <w:pStyle w:val="NoSpacing"/>
      </w:pPr>
      <w:r>
        <w:t xml:space="preserve">Caminhos lógicos são testados </w:t>
      </w:r>
      <w:r>
        <w:sym w:font="Wingdings" w:char="F0E0"/>
      </w:r>
      <w:r>
        <w:t xml:space="preserve"> verificam conjuntos de condições, laços e pares definição-uso de variáveis.</w:t>
      </w:r>
    </w:p>
    <w:p w14:paraId="237BC907" w14:textId="77777777" w:rsidR="009277A1" w:rsidRDefault="009277A1" w:rsidP="001847A0"/>
    <w:p w14:paraId="7E1F15E9" w14:textId="53418A43" w:rsidR="001D1018" w:rsidRDefault="001D1018" w:rsidP="001D1018">
      <w:pPr>
        <w:pStyle w:val="NoSpacing"/>
      </w:pPr>
      <w:r>
        <w:t>Limitações do teste de software que afetam o teste estrutural:</w:t>
      </w:r>
    </w:p>
    <w:p w14:paraId="3EE4313B" w14:textId="30A78D73" w:rsidR="001D1018" w:rsidRDefault="001D1018" w:rsidP="001D1018">
      <w:pPr>
        <w:pStyle w:val="NoSpacing"/>
        <w:numPr>
          <w:ilvl w:val="0"/>
          <w:numId w:val="1"/>
        </w:numPr>
      </w:pPr>
      <w:r>
        <w:t>Não existe um procedimento de teste de propósito geral para provar a correção de um programa;</w:t>
      </w:r>
    </w:p>
    <w:p w14:paraId="39DB6467" w14:textId="3012D871" w:rsidR="001D1018" w:rsidRDefault="001D1018" w:rsidP="001D1018">
      <w:pPr>
        <w:pStyle w:val="NoSpacing"/>
        <w:numPr>
          <w:ilvl w:val="0"/>
          <w:numId w:val="1"/>
        </w:numPr>
      </w:pPr>
      <w:r>
        <w:t>Dados dois programas, é indecidível se eles computam a mesma função;</w:t>
      </w:r>
    </w:p>
    <w:p w14:paraId="3BA124F0" w14:textId="19B80940" w:rsidR="001D1018" w:rsidRDefault="001D1018" w:rsidP="001D1018">
      <w:pPr>
        <w:pStyle w:val="NoSpacing"/>
        <w:numPr>
          <w:ilvl w:val="0"/>
          <w:numId w:val="1"/>
        </w:numPr>
      </w:pPr>
      <w:r>
        <w:t>É indecidível, em geral, se dois caminhos de um programa, ou de programas diferentes, computam a mesma função;</w:t>
      </w:r>
    </w:p>
    <w:p w14:paraId="0C905FCE" w14:textId="57DD9CDA" w:rsidR="001D1018" w:rsidRDefault="001D1018" w:rsidP="001D1018">
      <w:pPr>
        <w:pStyle w:val="NoSpacing"/>
        <w:numPr>
          <w:ilvl w:val="0"/>
          <w:numId w:val="1"/>
        </w:numPr>
      </w:pPr>
      <w:r>
        <w:t xml:space="preserve">É indecidível, em geral, se um dado caminho é executável </w:t>
      </w:r>
      <w:r>
        <w:sym w:font="Wingdings" w:char="F0E0"/>
      </w:r>
      <w:r>
        <w:t xml:space="preserve"> se existe um conjunto de dados de entrada que leve à execução do caminho.</w:t>
      </w:r>
    </w:p>
    <w:p w14:paraId="6DC52BBF" w14:textId="093A5D8B" w:rsidR="00B83073" w:rsidRDefault="00B83073" w:rsidP="001D1018">
      <w:pPr>
        <w:pStyle w:val="NoSpacing"/>
        <w:numPr>
          <w:ilvl w:val="0"/>
          <w:numId w:val="1"/>
        </w:numPr>
      </w:pPr>
      <w:r>
        <w:t>Caminhos ausentes: quando o programa não implementa algumas condições (ou funcionalidades) – caminho não existe;</w:t>
      </w:r>
    </w:p>
    <w:p w14:paraId="2437BC2A" w14:textId="7B7A1DCD" w:rsidR="00B83073" w:rsidRDefault="00B83073" w:rsidP="001D1018">
      <w:pPr>
        <w:pStyle w:val="NoSpacing"/>
        <w:numPr>
          <w:ilvl w:val="0"/>
          <w:numId w:val="1"/>
        </w:numPr>
      </w:pPr>
      <w:r>
        <w:lastRenderedPageBreak/>
        <w:t>Correção coincidente: o programa pode apresentar um resultado corretado para um dado em particular de entrada, satisfazendo um requisito de teste e não revelando a presença de um defeito.</w:t>
      </w:r>
    </w:p>
    <w:p w14:paraId="78D0C075" w14:textId="7D46224C" w:rsidR="009A1C36" w:rsidRDefault="009A1C36" w:rsidP="009A1C36">
      <w:pPr>
        <w:pStyle w:val="NoSpacing"/>
      </w:pPr>
    </w:p>
    <w:p w14:paraId="4CF56590" w14:textId="63246CBF" w:rsidR="009A1C36" w:rsidRDefault="009A1C36" w:rsidP="009A1C36">
      <w:pPr>
        <w:pStyle w:val="NoSpacing"/>
        <w:jc w:val="center"/>
      </w:pPr>
      <w:r>
        <w:rPr>
          <w:noProof/>
          <w:lang w:eastAsia="pt-BR"/>
        </w:rPr>
        <w:drawing>
          <wp:inline distT="0" distB="0" distL="0" distR="0" wp14:anchorId="1A766A93" wp14:editId="3D71A218">
            <wp:extent cx="5731510" cy="2710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552D" w14:textId="77777777" w:rsidR="009A1C36" w:rsidRDefault="009A1C36" w:rsidP="009A1C36">
      <w:pPr>
        <w:pStyle w:val="NoSpacing"/>
      </w:pPr>
    </w:p>
    <w:p w14:paraId="3FE21813" w14:textId="6AE68A55" w:rsidR="009A1C36" w:rsidRDefault="009A1C36" w:rsidP="009A1C36">
      <w:pPr>
        <w:pStyle w:val="NoSpacing"/>
      </w:pPr>
      <w:r>
        <w:t xml:space="preserve">Teste estrutural: conhecimento da estrutura interna do programa </w:t>
      </w:r>
      <w:r>
        <w:sym w:font="Wingdings" w:char="F0E0"/>
      </w:r>
      <w:r>
        <w:t xml:space="preserve"> aspectos de implementação são fundamentais para a geração / seleção de CTs.</w:t>
      </w:r>
    </w:p>
    <w:p w14:paraId="475E2925" w14:textId="77777777" w:rsidR="00B73A5D" w:rsidRPr="00CC5E25" w:rsidRDefault="00B73A5D" w:rsidP="009A1C36">
      <w:pPr>
        <w:pStyle w:val="NoSpacing"/>
      </w:pPr>
      <w:bookmarkStart w:id="0" w:name="_GoBack"/>
      <w:bookmarkEnd w:id="0"/>
    </w:p>
    <w:sectPr w:rsidR="00B73A5D" w:rsidRPr="00CC5E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C09BF"/>
    <w:multiLevelType w:val="hybridMultilevel"/>
    <w:tmpl w:val="25B29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94"/>
    <w:rsid w:val="000005D0"/>
    <w:rsid w:val="001847A0"/>
    <w:rsid w:val="001D1018"/>
    <w:rsid w:val="009277A1"/>
    <w:rsid w:val="009A1C36"/>
    <w:rsid w:val="00A47194"/>
    <w:rsid w:val="00B73A5D"/>
    <w:rsid w:val="00B83073"/>
    <w:rsid w:val="00C0610A"/>
    <w:rsid w:val="00C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C97B"/>
  <w15:chartTrackingRefBased/>
  <w15:docId w15:val="{52ED18C0-D05C-413C-AC0A-A3DB4BE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27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8</cp:revision>
  <dcterms:created xsi:type="dcterms:W3CDTF">2015-06-09T00:27:00Z</dcterms:created>
  <dcterms:modified xsi:type="dcterms:W3CDTF">2015-06-10T21:33:00Z</dcterms:modified>
</cp:coreProperties>
</file>