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D5" w:rsidRPr="00976BE3" w:rsidRDefault="00976BE3">
      <w:pPr>
        <w:rPr>
          <w:rFonts w:ascii="Arial" w:hAnsi="Arial" w:cs="Arial"/>
          <w:sz w:val="20"/>
          <w:szCs w:val="20"/>
        </w:rPr>
      </w:pPr>
      <w:r w:rsidRPr="00976BE3">
        <w:rPr>
          <w:rFonts w:ascii="Arial" w:hAnsi="Arial" w:cs="Arial"/>
          <w:sz w:val="20"/>
          <w:szCs w:val="20"/>
        </w:rPr>
        <w:t>Universidade Federal de São Carlos</w:t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</w:r>
      <w:r w:rsidR="007C37CB">
        <w:rPr>
          <w:rFonts w:ascii="Arial" w:hAnsi="Arial" w:cs="Arial"/>
          <w:sz w:val="20"/>
          <w:szCs w:val="20"/>
        </w:rPr>
        <w:tab/>
        <w:t>Tópicos Avançados A</w:t>
      </w:r>
    </w:p>
    <w:p w:rsidR="00041A1C" w:rsidRDefault="00041A1C" w:rsidP="00976BE3">
      <w:pPr>
        <w:spacing w:after="0"/>
        <w:jc w:val="center"/>
        <w:rPr>
          <w:rFonts w:ascii="Arial" w:hAnsi="Arial" w:cs="Arial"/>
          <w:sz w:val="72"/>
          <w:szCs w:val="72"/>
        </w:rPr>
      </w:pPr>
    </w:p>
    <w:p w:rsidR="00976BE3" w:rsidRPr="00004CC4" w:rsidRDefault="00004CC4" w:rsidP="00976BE3">
      <w:pPr>
        <w:spacing w:after="0"/>
        <w:jc w:val="center"/>
        <w:rPr>
          <w:rFonts w:ascii="Arial" w:hAnsi="Arial" w:cs="Arial"/>
          <w:sz w:val="72"/>
          <w:szCs w:val="72"/>
        </w:rPr>
      </w:pPr>
      <w:r w:rsidRPr="00004CC4">
        <w:rPr>
          <w:rFonts w:ascii="Arial" w:hAnsi="Arial" w:cs="Arial"/>
          <w:sz w:val="72"/>
          <w:szCs w:val="72"/>
        </w:rPr>
        <w:t xml:space="preserve">Projeto </w:t>
      </w:r>
      <w:r w:rsidR="00976BE3" w:rsidRPr="00004CC4">
        <w:rPr>
          <w:rFonts w:ascii="Arial" w:hAnsi="Arial" w:cs="Arial"/>
          <w:sz w:val="72"/>
          <w:szCs w:val="72"/>
        </w:rPr>
        <w:t>Mercado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Plano de Teste</w:t>
      </w:r>
    </w:p>
    <w:p w:rsidR="00976BE3" w:rsidRDefault="00976BE3" w:rsidP="00976BE3">
      <w:pPr>
        <w:spacing w:after="0"/>
        <w:jc w:val="center"/>
        <w:rPr>
          <w:rFonts w:ascii="Arial" w:hAnsi="Arial" w:cs="Arial"/>
          <w:sz w:val="36"/>
          <w:szCs w:val="36"/>
        </w:rPr>
      </w:pPr>
    </w:p>
    <w:p w:rsidR="00976BE3" w:rsidRDefault="00976BE3" w:rsidP="00976BE3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976BE3">
        <w:rPr>
          <w:rFonts w:ascii="Arial" w:hAnsi="Arial" w:cs="Arial"/>
        </w:rPr>
        <w:t>Introdução</w:t>
      </w:r>
    </w:p>
    <w:p w:rsidR="00976BE3" w:rsidRDefault="00976BE3" w:rsidP="00976BE3"/>
    <w:p w:rsidR="002B4B48" w:rsidRPr="002B4B48" w:rsidRDefault="002B4B48" w:rsidP="002B4B4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O programa deve gerenciar a </w:t>
      </w:r>
      <w:proofErr w:type="gramStart"/>
      <w:r w:rsidRPr="002B4B48">
        <w:rPr>
          <w:sz w:val="24"/>
          <w:szCs w:val="24"/>
        </w:rPr>
        <w:t>venda</w:t>
      </w:r>
      <w:proofErr w:type="gramEnd"/>
      <w:r w:rsidRPr="002B4B48">
        <w:rPr>
          <w:sz w:val="24"/>
          <w:szCs w:val="24"/>
        </w:rPr>
        <w:t xml:space="preserve"> de produtos a clientes, oferecendo as seguintes funcionalidades:</w:t>
      </w:r>
    </w:p>
    <w:p w:rsidR="002B4B48" w:rsidRPr="002B4B48" w:rsidRDefault="002B4B48" w:rsidP="002B4B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produtos: inclusão e alteração. Para cada produto, os seguintes dados são armazenados: código (único), descrição, preço de compra, preço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, unidade, quantidade em estoque e status (ativo ou inativo). </w:t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Gerenciamento de clientes: inclusão e alteração. Para cada cliente, os seguintes dados são armazenados: nome, CPF (u ́nico), endereço, telefone, e-mail e status (ativo ou inativo).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Alteração da quantidade em estoque dos produtos, de acordo com o código do produto informado. </w:t>
      </w:r>
    </w:p>
    <w:p w:rsidR="002B4B48" w:rsidRPr="002B4B48" w:rsidRDefault="002B4B48" w:rsidP="002B4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Consulta de produtos por descrição. </w:t>
      </w:r>
      <w:r w:rsidRPr="002B4B48">
        <w:rPr>
          <w:rFonts w:eastAsia="Times New Roman" w:cs="Arial"/>
          <w:color w:val="000000"/>
          <w:sz w:val="24"/>
          <w:szCs w:val="24"/>
        </w:rPr>
        <w:tab/>
      </w:r>
    </w:p>
    <w:p w:rsidR="002B4B48" w:rsidRPr="002B4B48" w:rsidRDefault="002B4B48" w:rsidP="002B4B4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B4B48" w:rsidRPr="002B4B48" w:rsidRDefault="002B4B48" w:rsidP="002B4B48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2B4B48">
        <w:rPr>
          <w:rFonts w:eastAsia="Times New Roman" w:cs="Arial"/>
          <w:color w:val="000000"/>
          <w:sz w:val="24"/>
          <w:szCs w:val="24"/>
        </w:rPr>
        <w:t xml:space="preserve">Registro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de produtos para client</w:t>
      </w:r>
      <w:r w:rsidR="009A6594">
        <w:rPr>
          <w:rFonts w:eastAsia="Times New Roman" w:cs="Arial"/>
          <w:color w:val="000000"/>
          <w:sz w:val="24"/>
          <w:szCs w:val="24"/>
        </w:rPr>
        <w:t>es, com os seguintes dados: nú</w:t>
      </w:r>
      <w:r w:rsidRPr="002B4B48">
        <w:rPr>
          <w:rFonts w:eastAsia="Times New Roman" w:cs="Arial"/>
          <w:color w:val="000000"/>
          <w:sz w:val="24"/>
          <w:szCs w:val="24"/>
        </w:rPr>
        <w:t xml:space="preserve">mero do registro de venda, CPF do cliente, data da venda, lista de produtos adquiridos e a quantidade vendida de cada item. Uma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 pode incluir mais de um produto, sendo que cada item vendido pode ter uma quantidade diferente. Somente produtos cadastrados podem compor os registros de </w:t>
      </w:r>
      <w:proofErr w:type="gramStart"/>
      <w:r w:rsidRPr="002B4B48">
        <w:rPr>
          <w:rFonts w:eastAsia="Times New Roman" w:cs="Arial"/>
          <w:color w:val="000000"/>
          <w:sz w:val="24"/>
          <w:szCs w:val="24"/>
        </w:rPr>
        <w:t>vendas</w:t>
      </w:r>
      <w:proofErr w:type="gramEnd"/>
      <w:r w:rsidRPr="002B4B48">
        <w:rPr>
          <w:rFonts w:eastAsia="Times New Roman" w:cs="Arial"/>
          <w:color w:val="000000"/>
          <w:sz w:val="24"/>
          <w:szCs w:val="24"/>
        </w:rPr>
        <w:t xml:space="preserve">. </w:t>
      </w:r>
    </w:p>
    <w:p w:rsidR="002B4B48" w:rsidRDefault="002B4B48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B4B48">
        <w:rPr>
          <w:rFonts w:ascii="Times New Roman" w:eastAsia="Times New Roman" w:hAnsi="Times New Roman" w:cs="Times New Roman"/>
          <w:sz w:val="24"/>
          <w:szCs w:val="24"/>
        </w:rPr>
        <w:br/>
      </w:r>
      <w:r w:rsidRPr="002B4B48">
        <w:rPr>
          <w:sz w:val="24"/>
          <w:szCs w:val="24"/>
        </w:rPr>
        <w:t>Cálculo do faturamento em um determinado mês. Para isso, o usuário deve informar o mês desejado.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B4B48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41A1C" w:rsidRDefault="00041A1C" w:rsidP="002B4B48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41A1C" w:rsidRPr="002B4B48" w:rsidRDefault="00041A1C" w:rsidP="002B4B48">
      <w:pPr>
        <w:jc w:val="both"/>
        <w:rPr>
          <w:sz w:val="24"/>
          <w:szCs w:val="24"/>
        </w:rPr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Equipe de Teste</w:t>
      </w:r>
    </w:p>
    <w:p w:rsidR="00A32FA0" w:rsidRPr="00A32FA0" w:rsidRDefault="00A32FA0" w:rsidP="00A32FA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A0" w:rsidTr="00A32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32FA0" w:rsidRDefault="00A32FA0" w:rsidP="00711987">
            <w:r>
              <w:t>Nome</w:t>
            </w:r>
          </w:p>
        </w:tc>
        <w:tc>
          <w:tcPr>
            <w:tcW w:w="4675" w:type="dxa"/>
          </w:tcPr>
          <w:p w:rsidR="00A32FA0" w:rsidRDefault="00A32FA0" w:rsidP="007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Thales Menato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Mateus Takata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e Tester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Bruno Cintra</w:t>
            </w:r>
          </w:p>
        </w:tc>
        <w:tc>
          <w:tcPr>
            <w:tcW w:w="4675" w:type="dxa"/>
          </w:tcPr>
          <w:p w:rsidR="00711987" w:rsidRDefault="00711987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  <w:r w:rsidR="00A32FA0">
              <w:t xml:space="preserve"> e Tester</w:t>
            </w:r>
          </w:p>
        </w:tc>
      </w:tr>
      <w:tr w:rsidR="00711987" w:rsidTr="00A32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Cristiano Faustino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Documentação e Planejamento de Testes</w:t>
            </w:r>
          </w:p>
        </w:tc>
      </w:tr>
      <w:tr w:rsidR="00711987" w:rsidTr="00A32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11987" w:rsidRDefault="00711987" w:rsidP="00711987">
            <w:r>
              <w:t>Felipe Fantoni</w:t>
            </w:r>
          </w:p>
        </w:tc>
        <w:tc>
          <w:tcPr>
            <w:tcW w:w="4675" w:type="dxa"/>
          </w:tcPr>
          <w:p w:rsidR="00711987" w:rsidRDefault="00A32FA0" w:rsidP="0071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</w:tbl>
    <w:p w:rsidR="00711987" w:rsidRDefault="00711987" w:rsidP="00711987"/>
    <w:p w:rsidR="00976BE3" w:rsidRDefault="00976BE3" w:rsidP="00976BE3">
      <w:pPr>
        <w:pStyle w:val="ListParagraph"/>
      </w:pP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Abordagem</w:t>
      </w:r>
    </w:p>
    <w:p w:rsidR="00976BE3" w:rsidRDefault="00976BE3" w:rsidP="00516B6C"/>
    <w:p w:rsidR="0096234C" w:rsidRDefault="00516B6C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 xml:space="preserve">As atividades de teste no projeto Mercado consistem no teste de unidade, aplicando-se </w:t>
      </w:r>
      <w:r w:rsidR="00D41977">
        <w:rPr>
          <w:sz w:val="24"/>
          <w:szCs w:val="24"/>
        </w:rPr>
        <w:t>o Teste Funcional Sistemático (que utiliza-se do critério de Análise de Valor Limite, Particionamento de Equivalência e algumas outras definições para a definição de casos de teste)</w:t>
      </w:r>
      <w:r w:rsidR="00304946" w:rsidRPr="002B4B48">
        <w:rPr>
          <w:sz w:val="24"/>
          <w:szCs w:val="24"/>
        </w:rPr>
        <w:t xml:space="preserve">, utilizando-se da ferramenta JUnit para facilitar </w:t>
      </w:r>
      <w:proofErr w:type="gramStart"/>
      <w:r w:rsidR="00304946" w:rsidRPr="002B4B48">
        <w:rPr>
          <w:sz w:val="24"/>
          <w:szCs w:val="24"/>
        </w:rPr>
        <w:t>a</w:t>
      </w:r>
      <w:proofErr w:type="gramEnd"/>
      <w:r w:rsidR="00304946" w:rsidRPr="002B4B48">
        <w:rPr>
          <w:sz w:val="24"/>
          <w:szCs w:val="24"/>
        </w:rPr>
        <w:t xml:space="preserve"> execução dos testes definidos</w:t>
      </w:r>
      <w:r w:rsidRPr="002B4B48">
        <w:rPr>
          <w:sz w:val="24"/>
          <w:szCs w:val="24"/>
        </w:rPr>
        <w:t xml:space="preserve">. Para esse teste, método é considerado </w:t>
      </w:r>
      <w:proofErr w:type="gramStart"/>
      <w:r w:rsidRPr="002B4B48">
        <w:rPr>
          <w:sz w:val="24"/>
          <w:szCs w:val="24"/>
        </w:rPr>
        <w:t>como</w:t>
      </w:r>
      <w:proofErr w:type="gramEnd"/>
      <w:r w:rsidRPr="002B4B48">
        <w:rPr>
          <w:sz w:val="24"/>
          <w:szCs w:val="24"/>
        </w:rPr>
        <w:t xml:space="preserve"> a unidade. </w:t>
      </w:r>
    </w:p>
    <w:p w:rsidR="0096234C" w:rsidRDefault="0096234C" w:rsidP="00304946">
      <w:pPr>
        <w:jc w:val="both"/>
        <w:rPr>
          <w:sz w:val="24"/>
          <w:szCs w:val="24"/>
        </w:rPr>
      </w:pPr>
      <w:r>
        <w:rPr>
          <w:sz w:val="24"/>
          <w:szCs w:val="24"/>
        </w:rPr>
        <w:t>Como diversos métodos implementados nas classes (principalmente as de Gerenciamento de classes básicas como Produto e Cliente) utilizam-se de diversos outros métodos, o Teste de Integração é feito conjuntamente (pensando apenas em Teste Funcional), pois todas as integrações entre métodos e classes vão ser testadas uma por uma.</w:t>
      </w:r>
    </w:p>
    <w:p w:rsidR="00516B6C" w:rsidRPr="002B4B48" w:rsidRDefault="00304946" w:rsidP="00304946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Abaixo está a lista de métodos, a serem testado</w:t>
      </w:r>
      <w:r w:rsidR="00516B6C" w:rsidRPr="002B4B48">
        <w:rPr>
          <w:sz w:val="24"/>
          <w:szCs w:val="24"/>
        </w:rPr>
        <w:t>s pelos critérios determinados acima</w:t>
      </w:r>
      <w:r w:rsidRPr="002B4B48">
        <w:rPr>
          <w:sz w:val="24"/>
          <w:szCs w:val="24"/>
        </w:rPr>
        <w:t>, e suas respectivas descrições de funcionamento</w:t>
      </w:r>
      <w:r w:rsidR="00516B6C" w:rsidRPr="002B4B48">
        <w:rPr>
          <w:sz w:val="24"/>
          <w:szCs w:val="24"/>
        </w:rPr>
        <w:t>:</w:t>
      </w:r>
    </w:p>
    <w:tbl>
      <w:tblPr>
        <w:tblStyle w:val="GridTable6Colorful-Accent3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2785"/>
      </w:tblGrid>
      <w:tr w:rsidR="00A92130" w:rsidTr="00CB3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Default="00A92130" w:rsidP="00304946">
            <w:pPr>
              <w:jc w:val="center"/>
            </w:pPr>
            <w:r>
              <w:t>Classe</w:t>
            </w:r>
          </w:p>
        </w:tc>
        <w:tc>
          <w:tcPr>
            <w:tcW w:w="4050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</w:t>
            </w:r>
          </w:p>
        </w:tc>
        <w:tc>
          <w:tcPr>
            <w:tcW w:w="2785" w:type="dxa"/>
            <w:vAlign w:val="center"/>
          </w:tcPr>
          <w:p w:rsidR="00A92130" w:rsidRDefault="00A92130" w:rsidP="00304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92130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A92130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A92130" w:rsidP="00A921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Pr="003E4BAC">
              <w:rPr>
                <w:b/>
                <w:sz w:val="20"/>
                <w:szCs w:val="20"/>
              </w:rPr>
              <w:t>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A92130" w:rsidRPr="003E4BAC" w:rsidRDefault="00A92130" w:rsidP="00E037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>Construtor da classe C</w:t>
            </w:r>
            <w:r w:rsidR="003E4BAC">
              <w:rPr>
                <w:sz w:val="20"/>
                <w:szCs w:val="20"/>
              </w:rPr>
              <w:t xml:space="preserve">liente,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A92130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92130" w:rsidRPr="003E4BAC" w:rsidRDefault="009B1F7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A92130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getNome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A92130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Nome de um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setNome</w:t>
            </w:r>
            <w:r w:rsidRPr="003E4BAC">
              <w:rPr>
                <w:bCs/>
                <w:sz w:val="20"/>
                <w:szCs w:val="20"/>
              </w:rPr>
              <w:t>(String nome)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Nome de um objeto da classe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getCpf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CPF de um Cliente.</w:t>
            </w:r>
          </w:p>
        </w:tc>
      </w:tr>
      <w:tr w:rsidR="007301A7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7301A7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setCpf</w:t>
            </w:r>
            <w:r w:rsidRPr="003E4BAC">
              <w:rPr>
                <w:bCs/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7301A7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CPF de um objeto da classe Cliente.</w:t>
            </w:r>
          </w:p>
        </w:tc>
      </w:tr>
      <w:tr w:rsidR="007301A7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7301A7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7301A7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getEndereco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7301A7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Endereço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setEndereco</w:t>
            </w:r>
            <w:r w:rsidRPr="003E4BAC">
              <w:rPr>
                <w:bCs/>
                <w:sz w:val="20"/>
                <w:szCs w:val="20"/>
              </w:rPr>
              <w:t>(String endereco)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Endereço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getTelefone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Telefone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setTelefone</w:t>
            </w:r>
            <w:r w:rsidRPr="003E4BAC">
              <w:rPr>
                <w:bCs/>
                <w:sz w:val="20"/>
                <w:szCs w:val="20"/>
              </w:rPr>
              <w:t>(String telefone)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Telefone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bCs/>
                <w:sz w:val="20"/>
                <w:szCs w:val="20"/>
              </w:rPr>
              <w:t>getEmail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0436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Email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setEmail</w:t>
            </w:r>
            <w:r w:rsidRPr="003E4BAC">
              <w:rPr>
                <w:bCs/>
                <w:sz w:val="20"/>
                <w:szCs w:val="20"/>
              </w:rPr>
              <w:t>(String email)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Email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getStatus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 (Ativo, Inativo) de um Cliente.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setStatus</w:t>
            </w:r>
            <w:r w:rsidRPr="003E4BAC">
              <w:rPr>
                <w:bCs/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(Inativo, Ativo) de um objeto da classe Cliente.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7231C1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Cliente</w:t>
            </w:r>
          </w:p>
        </w:tc>
        <w:tc>
          <w:tcPr>
            <w:tcW w:w="4050" w:type="dxa"/>
            <w:vAlign w:val="center"/>
          </w:tcPr>
          <w:p w:rsidR="0057774A" w:rsidRPr="003E4BAC" w:rsidRDefault="0057774A" w:rsidP="005777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void </w:t>
            </w:r>
            <w:r w:rsidRPr="003E4BAC">
              <w:rPr>
                <w:b/>
                <w:bCs/>
                <w:sz w:val="20"/>
                <w:szCs w:val="20"/>
              </w:rPr>
              <w:t>alteraCliente</w:t>
            </w:r>
            <w:r w:rsidRPr="003E4BAC">
              <w:rPr>
                <w:bCs/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4F1C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Cliente para alterar dados de um cliente em específico.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DD186E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DD186E" w:rsidP="00DD18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</w:t>
            </w:r>
            <w:r w:rsidRPr="003E4BAC">
              <w:rPr>
                <w:b/>
                <w:bCs/>
                <w:sz w:val="20"/>
                <w:szCs w:val="20"/>
              </w:rPr>
              <w:t>Produto</w:t>
            </w:r>
            <w:r w:rsidRPr="003E4BAC">
              <w:rPr>
                <w:bCs/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57774A" w:rsidRPr="003E4BAC" w:rsidRDefault="002D2BDE" w:rsidP="002D2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Construtor da classe </w:t>
            </w:r>
            <w:r>
              <w:rPr>
                <w:sz w:val="20"/>
                <w:szCs w:val="20"/>
              </w:rPr>
              <w:t xml:space="preserve">Produto, com </w:t>
            </w:r>
            <w:r w:rsidRPr="003E4BAC">
              <w:rPr>
                <w:sz w:val="20"/>
                <w:szCs w:val="20"/>
              </w:rPr>
              <w:t>todos os seus parametros.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setCodigo</w:t>
            </w:r>
            <w:r w:rsidRPr="003E4BAC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Codigo de um objeto da classe Produto.</w:t>
            </w:r>
          </w:p>
        </w:tc>
      </w:tr>
      <w:tr w:rsidR="0057774A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FD6EBB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3E4BAC">
              <w:rPr>
                <w:bCs/>
                <w:sz w:val="20"/>
                <w:szCs w:val="20"/>
              </w:rPr>
              <w:t xml:space="preserve">public int </w:t>
            </w:r>
            <w:r w:rsidRPr="003E4BAC">
              <w:rPr>
                <w:b/>
                <w:bCs/>
                <w:sz w:val="20"/>
                <w:szCs w:val="20"/>
              </w:rPr>
              <w:t>getCodigo</w:t>
            </w:r>
            <w:r w:rsidRPr="003E4BAC">
              <w:rPr>
                <w:bCs/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57774A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Código de um Produto.</w:t>
            </w:r>
          </w:p>
        </w:tc>
      </w:tr>
      <w:tr w:rsidR="0057774A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7774A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57774A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setDescricao</w:t>
            </w:r>
            <w:r w:rsidRPr="003E4BAC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57774A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Descrição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getDescricao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Descrição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setPrecoCompra</w:t>
            </w:r>
            <w:r w:rsidRPr="003E4BAC">
              <w:rPr>
                <w:sz w:val="20"/>
                <w:szCs w:val="20"/>
              </w:rPr>
              <w:t>(double precoCompra)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Compra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getPrecoCompra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Compra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setPrecoVenda</w:t>
            </w:r>
            <w:r w:rsidRPr="003E4BAC">
              <w:rPr>
                <w:sz w:val="20"/>
                <w:szCs w:val="20"/>
              </w:rPr>
              <w:t>(double precoVenda)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Preço de Venda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getPrecoVenda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Preço de Venda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setUnidade</w:t>
            </w:r>
            <w:r w:rsidRPr="003E4BAC">
              <w:rPr>
                <w:sz w:val="20"/>
                <w:szCs w:val="20"/>
              </w:rPr>
              <w:t>(String unidade)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Unidade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String </w:t>
            </w:r>
            <w:r w:rsidRPr="003E4BAC">
              <w:rPr>
                <w:b/>
                <w:sz w:val="20"/>
                <w:szCs w:val="20"/>
              </w:rPr>
              <w:t>getUnidade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Unidade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setEstoque</w:t>
            </w:r>
            <w:r w:rsidRPr="003E4BAC">
              <w:rPr>
                <w:sz w:val="20"/>
                <w:szCs w:val="20"/>
              </w:rPr>
              <w:t>(double estoque)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Estoque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double </w:t>
            </w:r>
            <w:r w:rsidRPr="003E4BAC">
              <w:rPr>
                <w:b/>
                <w:sz w:val="20"/>
                <w:szCs w:val="20"/>
              </w:rPr>
              <w:t>getEstoque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043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Estoque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086D99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void </w:t>
            </w:r>
            <w:r w:rsidRPr="003E4BAC">
              <w:rPr>
                <w:b/>
                <w:sz w:val="20"/>
                <w:szCs w:val="20"/>
              </w:rPr>
              <w:t>setStatus</w:t>
            </w:r>
            <w:r w:rsidRPr="003E4BAC">
              <w:rPr>
                <w:sz w:val="20"/>
                <w:szCs w:val="20"/>
              </w:rPr>
              <w:t>(int status)</w:t>
            </w:r>
          </w:p>
        </w:tc>
        <w:tc>
          <w:tcPr>
            <w:tcW w:w="2785" w:type="dxa"/>
            <w:vAlign w:val="center"/>
          </w:tcPr>
          <w:p w:rsidR="00086D99" w:rsidRPr="003E4BAC" w:rsidRDefault="00842FEE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Altera o parâmetro Status (Ativo, Inativo) de um objeto da classe Produto.</w:t>
            </w:r>
          </w:p>
        </w:tc>
      </w:tr>
      <w:tr w:rsidR="00086D99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45180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int </w:t>
            </w:r>
            <w:r w:rsidRPr="003E4BAC">
              <w:rPr>
                <w:b/>
                <w:sz w:val="20"/>
                <w:szCs w:val="20"/>
              </w:rPr>
              <w:t>getStatus</w:t>
            </w:r>
            <w:r w:rsidRPr="003E4BAC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086D99" w:rsidRPr="003E4BAC" w:rsidRDefault="000436DD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Status</w:t>
            </w:r>
            <w:r w:rsidR="00842FE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(Ativo, Inativo) de um Produto.</w:t>
            </w:r>
          </w:p>
        </w:tc>
      </w:tr>
      <w:tr w:rsidR="00086D99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086D99" w:rsidRPr="003E4BAC" w:rsidRDefault="00B06AD3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Produto</w:t>
            </w:r>
          </w:p>
        </w:tc>
        <w:tc>
          <w:tcPr>
            <w:tcW w:w="4050" w:type="dxa"/>
            <w:vAlign w:val="center"/>
          </w:tcPr>
          <w:p w:rsidR="00086D99" w:rsidRPr="003E4BAC" w:rsidRDefault="0096234C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</w:t>
            </w:r>
            <w:r w:rsidR="00945180" w:rsidRPr="003E4BAC">
              <w:rPr>
                <w:sz w:val="20"/>
                <w:szCs w:val="20"/>
              </w:rPr>
              <w:t xml:space="preserve">void </w:t>
            </w:r>
            <w:r w:rsidR="00945180" w:rsidRPr="003E4BAC">
              <w:rPr>
                <w:b/>
                <w:sz w:val="20"/>
                <w:szCs w:val="20"/>
              </w:rPr>
              <w:t>alteraProduto</w:t>
            </w:r>
            <w:r w:rsidR="00945180" w:rsidRPr="003E4BAC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086D99" w:rsidRPr="000436DD" w:rsidRDefault="004F1CBB" w:rsidP="004F1C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Utiliza-se dos setters da classe Produto para alterar dados de um produto em específico.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lastRenderedPageBreak/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5D3A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void </w:t>
            </w:r>
            <w:r w:rsidRPr="003E4BAC">
              <w:rPr>
                <w:b/>
                <w:sz w:val="20"/>
                <w:szCs w:val="20"/>
              </w:rPr>
              <w:t>insereCliente</w:t>
            </w:r>
            <w:r w:rsidRPr="003E4BAC">
              <w:rPr>
                <w:sz w:val="20"/>
                <w:szCs w:val="20"/>
              </w:rPr>
              <w:t>(String nome, String cpf, String endereco, String telefone, String email, int status)</w:t>
            </w:r>
          </w:p>
        </w:tc>
        <w:tc>
          <w:tcPr>
            <w:tcW w:w="2785" w:type="dxa"/>
            <w:vAlign w:val="center"/>
          </w:tcPr>
          <w:p w:rsidR="005D3A6F" w:rsidRPr="000436DD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Insere um novo Cliente na lista de clientes cadastrados.</w:t>
            </w: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private static boolean </w:t>
            </w:r>
            <w:r w:rsidRPr="003E4BAC">
              <w:rPr>
                <w:b/>
                <w:sz w:val="20"/>
                <w:szCs w:val="20"/>
              </w:rPr>
              <w:t>validaCpfUnico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3E4BAC" w:rsidRDefault="005D3A6F" w:rsidP="00304946">
            <w:pPr>
              <w:jc w:val="both"/>
              <w:rPr>
                <w:b w:val="0"/>
                <w:sz w:val="20"/>
                <w:szCs w:val="20"/>
              </w:rPr>
            </w:pPr>
            <w:r w:rsidRPr="003E4BAC">
              <w:rPr>
                <w:b w:val="0"/>
                <w:sz w:val="20"/>
                <w:szCs w:val="20"/>
              </w:rPr>
              <w:t>GerenciadorClientes</w:t>
            </w:r>
          </w:p>
        </w:tc>
        <w:tc>
          <w:tcPr>
            <w:tcW w:w="4050" w:type="dxa"/>
            <w:vAlign w:val="center"/>
          </w:tcPr>
          <w:p w:rsidR="005D3A6F" w:rsidRPr="003E4BAC" w:rsidRDefault="005D3A6F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4BAC">
              <w:rPr>
                <w:sz w:val="20"/>
                <w:szCs w:val="20"/>
              </w:rPr>
              <w:t xml:space="preserve">public static Cliente </w:t>
            </w:r>
            <w:r w:rsidRPr="003E4BAC">
              <w:rPr>
                <w:b/>
                <w:sz w:val="20"/>
                <w:szCs w:val="20"/>
              </w:rPr>
              <w:t>consultaClientePorCpf</w:t>
            </w:r>
            <w:r w:rsidRPr="003E4BAC">
              <w:rPr>
                <w:sz w:val="20"/>
                <w:szCs w:val="20"/>
              </w:rPr>
              <w:t>(String cpf)</w:t>
            </w:r>
          </w:p>
        </w:tc>
        <w:tc>
          <w:tcPr>
            <w:tcW w:w="2785" w:type="dxa"/>
            <w:vAlign w:val="center"/>
          </w:tcPr>
          <w:p w:rsidR="005D3A6F" w:rsidRPr="000436DD" w:rsidRDefault="005D3A6F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</w:p>
        </w:tc>
      </w:tr>
      <w:tr w:rsidR="005D3A6F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Default="00387334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8D5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main</w:t>
            </w:r>
            <w:r w:rsidRPr="008908D5">
              <w:rPr>
                <w:sz w:val="20"/>
                <w:szCs w:val="20"/>
              </w:rPr>
              <w:t>(String args[])</w:t>
            </w:r>
          </w:p>
        </w:tc>
        <w:tc>
          <w:tcPr>
            <w:tcW w:w="2785" w:type="dxa"/>
            <w:vAlign w:val="center"/>
          </w:tcPr>
          <w:p w:rsidR="005D3A6F" w:rsidRPr="000436DD" w:rsidRDefault="000436DD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0436DD">
              <w:rPr>
                <w:bCs/>
                <w:sz w:val="20"/>
                <w:szCs w:val="20"/>
              </w:rPr>
              <w:t>Método principal</w:t>
            </w:r>
            <w:r>
              <w:rPr>
                <w:bCs/>
                <w:sz w:val="20"/>
                <w:szCs w:val="20"/>
              </w:rPr>
              <w:t xml:space="preserve"> de execução do programa.</w:t>
            </w:r>
          </w:p>
        </w:tc>
      </w:tr>
      <w:tr w:rsidR="005D3A6F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5D3A6F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5D3A6F" w:rsidRPr="00387334" w:rsidRDefault="00387334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87334">
              <w:rPr>
                <w:sz w:val="20"/>
                <w:szCs w:val="20"/>
              </w:rPr>
              <w:t xml:space="preserve">private static double </w:t>
            </w:r>
            <w:r w:rsidRPr="00F815B2">
              <w:rPr>
                <w:b/>
                <w:sz w:val="20"/>
                <w:szCs w:val="20"/>
              </w:rPr>
              <w:t>calculaFaturamento</w:t>
            </w:r>
            <w:r w:rsidRPr="00387334"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5D3A6F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Calcula faturamento de um mes em especifico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8908D5" w:rsidRDefault="008908D5" w:rsidP="00304946">
            <w:pPr>
              <w:jc w:val="both"/>
              <w:rPr>
                <w:b w:val="0"/>
                <w:sz w:val="20"/>
                <w:szCs w:val="20"/>
              </w:rPr>
            </w:pPr>
            <w:r w:rsidRPr="008908D5">
              <w:rPr>
                <w:b w:val="0"/>
                <w:sz w:val="20"/>
                <w:szCs w:val="20"/>
              </w:rPr>
              <w:t>Mercado</w:t>
            </w:r>
          </w:p>
        </w:tc>
        <w:tc>
          <w:tcPr>
            <w:tcW w:w="4050" w:type="dxa"/>
            <w:vAlign w:val="center"/>
          </w:tcPr>
          <w:p w:rsidR="00387334" w:rsidRPr="00387334" w:rsidRDefault="00617E39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1119D8">
              <w:rPr>
                <w:sz w:val="20"/>
                <w:szCs w:val="20"/>
              </w:rPr>
              <w:t xml:space="preserve">ublic </w:t>
            </w:r>
            <w:r w:rsidR="00387334">
              <w:rPr>
                <w:sz w:val="20"/>
                <w:szCs w:val="20"/>
              </w:rPr>
              <w:t xml:space="preserve">ArrayList&lt;Integer&gt; </w:t>
            </w:r>
            <w:r w:rsidR="00387334" w:rsidRPr="00387334">
              <w:rPr>
                <w:b/>
                <w:sz w:val="20"/>
                <w:szCs w:val="20"/>
              </w:rPr>
              <w:t>consultaProdutos</w:t>
            </w:r>
            <w:r w:rsidR="00387334" w:rsidRPr="00387334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2330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387334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617E39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617E39" w:rsidP="00617E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insereProduto</w:t>
            </w:r>
            <w:r w:rsidRPr="00F815B2">
              <w:rPr>
                <w:sz w:val="20"/>
                <w:szCs w:val="20"/>
              </w:rPr>
              <w:t>(int codigo, String descricao, double precoCompra, double precoVenda, String unidade, double estoque, int status)</w:t>
            </w:r>
          </w:p>
        </w:tc>
        <w:tc>
          <w:tcPr>
            <w:tcW w:w="2785" w:type="dxa"/>
            <w:vAlign w:val="center"/>
          </w:tcPr>
          <w:p w:rsidR="00387334" w:rsidRPr="00DD186E" w:rsidRDefault="00224D6C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  <w:sz w:val="20"/>
                <w:szCs w:val="20"/>
              </w:rPr>
              <w:t>Insere um novo Produto na lista de produtos cadastrados.</w:t>
            </w:r>
          </w:p>
        </w:tc>
      </w:tr>
      <w:tr w:rsidR="00387334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87334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387334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alteraEstoque</w:t>
            </w:r>
            <w:r w:rsidRPr="00F815B2">
              <w:rPr>
                <w:sz w:val="20"/>
                <w:szCs w:val="20"/>
              </w:rPr>
              <w:t>(int cod, double estoque)</w:t>
            </w:r>
          </w:p>
        </w:tc>
        <w:tc>
          <w:tcPr>
            <w:tcW w:w="2785" w:type="dxa"/>
            <w:vAlign w:val="center"/>
          </w:tcPr>
          <w:p w:rsidR="00387334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Altera o estoque de um determinado produto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Produto </w:t>
            </w:r>
            <w:r w:rsidRPr="00F815B2">
              <w:rPr>
                <w:b/>
                <w:sz w:val="20"/>
                <w:szCs w:val="20"/>
              </w:rPr>
              <w:t>consultaProdutoPorCodigo</w:t>
            </w:r>
            <w:r w:rsidRPr="00F815B2">
              <w:rPr>
                <w:sz w:val="20"/>
                <w:szCs w:val="20"/>
              </w:rPr>
              <w:t xml:space="preserve"> 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Faz a consulta de um produto com base em seu código.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ArrayList&lt;Integer&gt; </w:t>
            </w:r>
            <w:r w:rsidRPr="00F815B2">
              <w:rPr>
                <w:b/>
                <w:sz w:val="20"/>
                <w:szCs w:val="20"/>
              </w:rPr>
              <w:t>consultaPorDescricao</w:t>
            </w:r>
            <w:r>
              <w:rPr>
                <w:sz w:val="20"/>
                <w:szCs w:val="20"/>
              </w:rPr>
              <w:t xml:space="preserve"> </w:t>
            </w:r>
            <w:r w:rsidRPr="00F815B2">
              <w:rPr>
                <w:sz w:val="20"/>
                <w:szCs w:val="20"/>
              </w:rPr>
              <w:t>(String descricao)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Busca produtos usando a descrição como filtro.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private static boolean </w:t>
            </w:r>
            <w:r w:rsidRPr="00F815B2">
              <w:rPr>
                <w:b/>
                <w:sz w:val="20"/>
                <w:szCs w:val="20"/>
              </w:rPr>
              <w:t>validaCodigo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Verifica se determinado código de produto já está cadastrado.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listaProdutos</w:t>
            </w:r>
            <w:r w:rsidRPr="00F815B2"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Lista todos os produtos cadastrados.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(Produto p)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com base no objeto de sua classe.</w:t>
            </w:r>
          </w:p>
        </w:tc>
      </w:tr>
      <w:tr w:rsidR="00F815B2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Pr="00F815B2" w:rsidRDefault="00F815B2" w:rsidP="00304946">
            <w:pPr>
              <w:jc w:val="both"/>
              <w:rPr>
                <w:b w:val="0"/>
                <w:sz w:val="20"/>
                <w:szCs w:val="20"/>
              </w:rPr>
            </w:pPr>
            <w:r w:rsidRPr="00F815B2">
              <w:rPr>
                <w:b w:val="0"/>
                <w:sz w:val="20"/>
                <w:szCs w:val="20"/>
              </w:rPr>
              <w:t>GerenciadorProdutos</w:t>
            </w:r>
          </w:p>
        </w:tc>
        <w:tc>
          <w:tcPr>
            <w:tcW w:w="4050" w:type="dxa"/>
            <w:vAlign w:val="center"/>
          </w:tcPr>
          <w:p w:rsidR="00F815B2" w:rsidRPr="00F815B2" w:rsidRDefault="00F815B2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15B2">
              <w:rPr>
                <w:sz w:val="20"/>
                <w:szCs w:val="20"/>
              </w:rPr>
              <w:t xml:space="preserve">public static void </w:t>
            </w:r>
            <w:r w:rsidRPr="00F815B2">
              <w:rPr>
                <w:b/>
                <w:sz w:val="20"/>
                <w:szCs w:val="20"/>
              </w:rPr>
              <w:t>exibeProduto</w:t>
            </w:r>
            <w:r w:rsidRPr="00F815B2"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F815B2" w:rsidRPr="00233026" w:rsidRDefault="0023302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 w:rsidRPr="00233026">
              <w:rPr>
                <w:bCs/>
                <w:sz w:val="20"/>
                <w:szCs w:val="20"/>
              </w:rPr>
              <w:t>Exibe informações de um produto, com base em seu código.</w:t>
            </w:r>
          </w:p>
        </w:tc>
      </w:tr>
      <w:tr w:rsidR="00F815B2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815B2" w:rsidRDefault="003E26E6" w:rsidP="00304946">
            <w:pPr>
              <w:jc w:val="both"/>
              <w:rPr>
                <w:b w:val="0"/>
              </w:rPr>
            </w:pPr>
            <w:r w:rsidRPr="003E26E6"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F815B2" w:rsidRPr="00F815B2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26E6">
              <w:rPr>
                <w:bCs/>
                <w:sz w:val="20"/>
                <w:szCs w:val="20"/>
              </w:rPr>
              <w:t>public</w:t>
            </w:r>
            <w:r>
              <w:rPr>
                <w:b/>
                <w:bCs/>
                <w:sz w:val="20"/>
                <w:szCs w:val="20"/>
              </w:rPr>
              <w:t xml:space="preserve"> RegistroVenda</w:t>
            </w:r>
            <w:r>
              <w:rPr>
                <w:sz w:val="20"/>
                <w:szCs w:val="20"/>
              </w:rPr>
              <w:t>(String registroVenda)</w:t>
            </w:r>
          </w:p>
        </w:tc>
        <w:tc>
          <w:tcPr>
            <w:tcW w:w="2785" w:type="dxa"/>
            <w:vAlign w:val="center"/>
          </w:tcPr>
          <w:p w:rsidR="00F815B2" w:rsidRPr="00DD186E" w:rsidRDefault="003E26E6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sz w:val="20"/>
                <w:szCs w:val="20"/>
              </w:rPr>
              <w:t>Construtor da classe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setCodigoVenda</w:t>
            </w:r>
            <w:r>
              <w:rPr>
                <w:sz w:val="20"/>
                <w:szCs w:val="20"/>
              </w:rPr>
              <w:t>(String regCodigoVenda)</w:t>
            </w:r>
          </w:p>
        </w:tc>
        <w:tc>
          <w:tcPr>
            <w:tcW w:w="2785" w:type="dxa"/>
            <w:vAlign w:val="center"/>
          </w:tcPr>
          <w:p w:rsidR="003E26E6" w:rsidRDefault="003E26E6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código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setDataVenda</w:t>
            </w:r>
            <w:r>
              <w:rPr>
                <w:sz w:val="20"/>
                <w:szCs w:val="20"/>
              </w:rPr>
              <w:t>(String regDataVenda)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 Data de 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setQuantidadesEProdutos</w:t>
            </w:r>
            <w:r>
              <w:rPr>
                <w:sz w:val="20"/>
                <w:szCs w:val="20"/>
              </w:rPr>
              <w:t>(String regProdutosQuantidades)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as quantiades e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private void </w:t>
            </w:r>
            <w:r>
              <w:rPr>
                <w:b/>
                <w:bCs/>
                <w:sz w:val="20"/>
                <w:szCs w:val="20"/>
              </w:rPr>
              <w:t>setCliente</w:t>
            </w:r>
            <w:r>
              <w:rPr>
                <w:sz w:val="20"/>
                <w:szCs w:val="20"/>
              </w:rPr>
              <w:t>(String regCpfCliente)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 o Cliente relacionado ao RegistroVenda</w:t>
            </w:r>
          </w:p>
        </w:tc>
      </w:tr>
      <w:tr w:rsidR="003E26E6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ArrayList&lt;Produto&gt; </w:t>
            </w:r>
            <w:r>
              <w:rPr>
                <w:b/>
                <w:bCs/>
                <w:sz w:val="20"/>
                <w:szCs w:val="20"/>
              </w:rPr>
              <w:t>getProdutos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um array dos produtos do RegistroVenda</w:t>
            </w:r>
          </w:p>
        </w:tc>
      </w:tr>
      <w:tr w:rsidR="003E26E6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3E26E6" w:rsidRPr="003E26E6" w:rsidRDefault="003E26E6" w:rsidP="00304946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3E26E6" w:rsidRPr="003E26E6" w:rsidRDefault="003E26E6" w:rsidP="00945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ArrayList&lt;Double&gt; </w:t>
            </w:r>
            <w:r>
              <w:rPr>
                <w:b/>
                <w:bCs/>
                <w:sz w:val="20"/>
                <w:szCs w:val="20"/>
              </w:rPr>
              <w:t>getQuantidades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3E26E6" w:rsidRDefault="00CB3F33" w:rsidP="003049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as quantidades de cada produto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getQuantidadeItens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a quantidade total de itens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int </w:t>
            </w:r>
            <w:r>
              <w:rPr>
                <w:b/>
                <w:bCs/>
                <w:sz w:val="20"/>
                <w:szCs w:val="20"/>
              </w:rPr>
              <w:t>getNumero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Método para retornar o número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Date </w:t>
            </w:r>
            <w:r>
              <w:rPr>
                <w:b/>
                <w:bCs/>
                <w:sz w:val="20"/>
                <w:szCs w:val="20"/>
              </w:rPr>
              <w:t>getData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a data do RegistroVenda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RegistroVenda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double </w:t>
            </w:r>
            <w:r>
              <w:rPr>
                <w:b/>
                <w:bCs/>
                <w:sz w:val="20"/>
                <w:szCs w:val="20"/>
              </w:rPr>
              <w:t>faturamento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Método para retornar o faturamento do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 xml:space="preserve">insereRegistroVenda </w:t>
            </w:r>
            <w:r>
              <w:rPr>
                <w:sz w:val="20"/>
                <w:szCs w:val="20"/>
              </w:rPr>
              <w:t>(String str)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Insere um novo RegistroVenda no array de registros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Pr="003E26E6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</w:t>
            </w:r>
            <w:r w:rsidRPr="00CB3F33">
              <w:rPr>
                <w:bCs/>
                <w:sz w:val="20"/>
                <w:szCs w:val="20"/>
              </w:rPr>
              <w:t>RegistroVenda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B3F33">
              <w:rPr>
                <w:b/>
                <w:sz w:val="20"/>
                <w:szCs w:val="20"/>
              </w:rPr>
              <w:t>buscaPorNumero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(int numero)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 e retorna um RegistroVenda com base em seu número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void </w:t>
            </w:r>
            <w:r>
              <w:rPr>
                <w:b/>
                <w:bCs/>
                <w:sz w:val="20"/>
                <w:szCs w:val="20"/>
              </w:rPr>
              <w:t>printRegistro</w:t>
            </w:r>
            <w:r>
              <w:rPr>
                <w:sz w:val="20"/>
                <w:szCs w:val="20"/>
              </w:rPr>
              <w:t>(int codigo)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Imprime informações de um registro venda, com base em seu código</w:t>
            </w:r>
          </w:p>
        </w:tc>
      </w:tr>
      <w:tr w:rsidR="00CB3F33" w:rsidTr="00CB3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>getRegistros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todos RegistroVenda</w:t>
            </w:r>
          </w:p>
        </w:tc>
      </w:tr>
      <w:tr w:rsidR="00CB3F33" w:rsidTr="00CB3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CB3F33" w:rsidRPr="003E26E6" w:rsidRDefault="00CB3F33" w:rsidP="00CB3F33">
            <w:pPr>
              <w:jc w:val="both"/>
              <w:rPr>
                <w:b w:val="0"/>
                <w:sz w:val="20"/>
                <w:szCs w:val="20"/>
              </w:rPr>
            </w:pPr>
            <w:r w:rsidRPr="00CB3F33">
              <w:rPr>
                <w:b w:val="0"/>
                <w:sz w:val="20"/>
                <w:szCs w:val="20"/>
              </w:rPr>
              <w:t>GerenciadorRegistrosVenda</w:t>
            </w:r>
          </w:p>
        </w:tc>
        <w:tc>
          <w:tcPr>
            <w:tcW w:w="4050" w:type="dxa"/>
            <w:vAlign w:val="center"/>
          </w:tcPr>
          <w:p w:rsidR="00CB3F33" w:rsidRDefault="00CB3F33" w:rsidP="00CB3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static ArrayList&lt;RegistroVenda&gt; </w:t>
            </w:r>
            <w:r>
              <w:rPr>
                <w:b/>
                <w:bCs/>
                <w:sz w:val="20"/>
                <w:szCs w:val="20"/>
              </w:rPr>
              <w:t xml:space="preserve">getRegistroDoMes </w:t>
            </w:r>
            <w:r>
              <w:rPr>
                <w:sz w:val="20"/>
                <w:szCs w:val="20"/>
              </w:rPr>
              <w:t>(int mes)</w:t>
            </w:r>
          </w:p>
        </w:tc>
        <w:tc>
          <w:tcPr>
            <w:tcW w:w="2785" w:type="dxa"/>
            <w:vAlign w:val="center"/>
          </w:tcPr>
          <w:p w:rsidR="00CB3F33" w:rsidRDefault="00CB3F33" w:rsidP="00CB3F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uma lista de RegistroVenda feitos em um deteterminado mês</w:t>
            </w:r>
          </w:p>
        </w:tc>
      </w:tr>
    </w:tbl>
    <w:p w:rsidR="00304946" w:rsidRDefault="00304946" w:rsidP="00304946">
      <w:pPr>
        <w:jc w:val="both"/>
      </w:pP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Critérios de Aprovação</w:t>
      </w:r>
    </w:p>
    <w:p w:rsidR="008A1D6B" w:rsidRPr="008A1D6B" w:rsidRDefault="008A1D6B" w:rsidP="008A1D6B"/>
    <w:p w:rsidR="008A1D6B" w:rsidRPr="002B4B48" w:rsidRDefault="008A1D6B" w:rsidP="008942D8">
      <w:pPr>
        <w:jc w:val="both"/>
        <w:rPr>
          <w:sz w:val="24"/>
          <w:szCs w:val="24"/>
        </w:rPr>
      </w:pPr>
      <w:r w:rsidRPr="002B4B48">
        <w:rPr>
          <w:sz w:val="24"/>
          <w:szCs w:val="24"/>
        </w:rPr>
        <w:t>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critério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adotado</w:t>
      </w:r>
      <w:r w:rsidR="007459D4" w:rsidRPr="002B4B48">
        <w:rPr>
          <w:sz w:val="24"/>
          <w:szCs w:val="24"/>
        </w:rPr>
        <w:t>s</w:t>
      </w:r>
      <w:r w:rsidRPr="002B4B48">
        <w:rPr>
          <w:sz w:val="24"/>
          <w:szCs w:val="24"/>
        </w:rPr>
        <w:t xml:space="preserve"> no Teste Funcional consiste</w:t>
      </w:r>
      <w:r w:rsidR="007459D4" w:rsidRPr="002B4B48">
        <w:rPr>
          <w:sz w:val="24"/>
          <w:szCs w:val="24"/>
        </w:rPr>
        <w:t>m</w:t>
      </w:r>
      <w:r w:rsidRPr="002B4B48">
        <w:rPr>
          <w:sz w:val="24"/>
          <w:szCs w:val="24"/>
        </w:rPr>
        <w:t xml:space="preserve"> na aplicação do Particionamento de Equivalencia juntamente à Análise de Valor Limite</w:t>
      </w:r>
      <w:r w:rsidR="008942D8">
        <w:rPr>
          <w:sz w:val="24"/>
          <w:szCs w:val="24"/>
        </w:rPr>
        <w:t xml:space="preserve"> e os demais critérios definidos no Teste Funcional Sistemático</w:t>
      </w:r>
      <w:r w:rsidRPr="002B4B48">
        <w:rPr>
          <w:sz w:val="24"/>
          <w:szCs w:val="24"/>
        </w:rPr>
        <w:t xml:space="preserve">. Deseja-se alcançar 100% de cobertura para os métodos citados </w:t>
      </w:r>
      <w:proofErr w:type="gramStart"/>
      <w:r w:rsidRPr="002B4B48">
        <w:rPr>
          <w:sz w:val="24"/>
          <w:szCs w:val="24"/>
        </w:rPr>
        <w:t>na</w:t>
      </w:r>
      <w:proofErr w:type="gramEnd"/>
      <w:r w:rsidRPr="002B4B48">
        <w:rPr>
          <w:sz w:val="24"/>
          <w:szCs w:val="24"/>
        </w:rPr>
        <w:t xml:space="preserve"> seção de Abordagem.</w:t>
      </w:r>
    </w:p>
    <w:p w:rsidR="00976BE3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t>Cronograma</w:t>
      </w:r>
    </w:p>
    <w:p w:rsidR="00711987" w:rsidRPr="00711987" w:rsidRDefault="00711987" w:rsidP="00711987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65"/>
        <w:gridCol w:w="2250"/>
        <w:gridCol w:w="2335"/>
      </w:tblGrid>
      <w:tr w:rsidR="006E5E7D" w:rsidTr="00BB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E5E7D">
            <w:r>
              <w:t>Tarefa</w:t>
            </w:r>
          </w:p>
        </w:tc>
        <w:tc>
          <w:tcPr>
            <w:tcW w:w="2250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Esperada</w:t>
            </w:r>
          </w:p>
        </w:tc>
        <w:tc>
          <w:tcPr>
            <w:tcW w:w="2335" w:type="dxa"/>
          </w:tcPr>
          <w:p w:rsidR="006E5E7D" w:rsidRDefault="006E5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Limite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Planejamento dos Testes</w:t>
            </w:r>
          </w:p>
        </w:tc>
        <w:tc>
          <w:tcPr>
            <w:tcW w:w="2250" w:type="dxa"/>
          </w:tcPr>
          <w:p w:rsidR="006E5E7D" w:rsidRDefault="00BB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01/05/2015</w:t>
            </w:r>
          </w:p>
        </w:tc>
        <w:tc>
          <w:tcPr>
            <w:tcW w:w="2335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Implementação dos Testes em JUnit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BB03BB">
              <w:t>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="00BB03BB">
              <w:t>/05/2015</w:t>
            </w:r>
          </w:p>
        </w:tc>
      </w:tr>
      <w:tr w:rsidR="000977B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0977BD" w:rsidRDefault="000977BD" w:rsidP="000977BD">
            <w:r>
              <w:t>Execução e Análise dos Testes</w:t>
            </w:r>
          </w:p>
        </w:tc>
        <w:tc>
          <w:tcPr>
            <w:tcW w:w="2250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22/05/2015</w:t>
            </w:r>
          </w:p>
        </w:tc>
        <w:tc>
          <w:tcPr>
            <w:tcW w:w="2335" w:type="dxa"/>
          </w:tcPr>
          <w:p w:rsidR="000977B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29/05/2015</w:t>
            </w:r>
          </w:p>
        </w:tc>
      </w:tr>
      <w:tr w:rsidR="006E5E7D" w:rsidTr="00BB03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6527CF">
            <w:r>
              <w:t>Correções B</w:t>
            </w:r>
            <w:r w:rsidR="00F273A6">
              <w:t>aseadas nos Testes</w:t>
            </w:r>
          </w:p>
        </w:tc>
        <w:tc>
          <w:tcPr>
            <w:tcW w:w="2250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05/06/2015</w:t>
            </w:r>
          </w:p>
        </w:tc>
      </w:tr>
      <w:tr w:rsidR="006E5E7D" w:rsidTr="00BB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:rsidR="006E5E7D" w:rsidRDefault="00F273A6">
            <w:r>
              <w:t>Execução</w:t>
            </w:r>
            <w:r w:rsidR="00BB03BB">
              <w:t xml:space="preserve"> dos Testes</w:t>
            </w:r>
            <w:r>
              <w:t xml:space="preserve"> na Implementação Corrigida</w:t>
            </w:r>
          </w:p>
        </w:tc>
        <w:tc>
          <w:tcPr>
            <w:tcW w:w="2250" w:type="dxa"/>
          </w:tcPr>
          <w:p w:rsidR="006E5E7D" w:rsidRDefault="000977BD" w:rsidP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05/06/2015</w:t>
            </w:r>
          </w:p>
        </w:tc>
        <w:tc>
          <w:tcPr>
            <w:tcW w:w="2335" w:type="dxa"/>
          </w:tcPr>
          <w:p w:rsidR="006E5E7D" w:rsidRDefault="00097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12/06</w:t>
            </w:r>
            <w:r w:rsidR="00BB03BB">
              <w:t>/2015</w:t>
            </w:r>
          </w:p>
        </w:tc>
      </w:tr>
    </w:tbl>
    <w:p w:rsidR="00CE0A8F" w:rsidRDefault="00CE0A8F" w:rsidP="00041A1C"/>
    <w:p w:rsidR="00CE0A8F" w:rsidRDefault="00CE0A8F">
      <w:r>
        <w:br w:type="page"/>
      </w:r>
    </w:p>
    <w:p w:rsidR="00976BE3" w:rsidRPr="00755182" w:rsidRDefault="00976BE3" w:rsidP="00755182">
      <w:pPr>
        <w:pStyle w:val="Heading1"/>
        <w:numPr>
          <w:ilvl w:val="0"/>
          <w:numId w:val="1"/>
        </w:numPr>
        <w:rPr>
          <w:rFonts w:ascii="Arial" w:hAnsi="Arial" w:cs="Arial"/>
        </w:rPr>
      </w:pPr>
      <w:r w:rsidRPr="00755182">
        <w:rPr>
          <w:rFonts w:ascii="Arial" w:hAnsi="Arial" w:cs="Arial"/>
        </w:rPr>
        <w:lastRenderedPageBreak/>
        <w:t>Classes de Equivalência e Casos de Teste</w:t>
      </w:r>
    </w:p>
    <w:p w:rsidR="00976BE3" w:rsidRDefault="00976BE3" w:rsidP="00976BE3">
      <w:pPr>
        <w:pStyle w:val="ListParagraph"/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555429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setNome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555429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555429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E1351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getCpf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E1351">
        <w:rPr>
          <w:rStyle w:val="Heading2Char"/>
          <w:b/>
        </w:rPr>
        <w:t>setCpf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E1351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E1351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423946">
        <w:rPr>
          <w:rStyle w:val="Heading2Char"/>
          <w:b/>
        </w:rPr>
        <w:t>getEndereco</w:t>
      </w:r>
      <w:r w:rsidR="00423946" w:rsidRPr="00755182">
        <w:rPr>
          <w:rStyle w:val="Heading2Char"/>
        </w:rPr>
        <w:t xml:space="preserve"> </w:t>
      </w:r>
      <w:r w:rsidRPr="00755182">
        <w:rPr>
          <w:rStyle w:val="Heading2Char"/>
        </w:rPr>
        <w:t xml:space="preserve">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423946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 w:rsidR="00423946">
        <w:rPr>
          <w:rStyle w:val="Heading2Char"/>
          <w:b/>
        </w:rPr>
        <w:t>setEndereco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423946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423946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setTelefone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046082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setEmail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046082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046082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lastRenderedPageBreak/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046082"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alteraCliente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Ciente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setCodigo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setDescricao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setPrecoCompra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setPrecoVenda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getUnidade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555429" w:rsidRPr="00555429" w:rsidRDefault="00555429" w:rsidP="00FC2898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FC2898">
        <w:rPr>
          <w:rStyle w:val="Heading2Char"/>
          <w:b/>
        </w:rPr>
        <w:t>setUnidade</w:t>
      </w:r>
      <w:r w:rsidRPr="00755182">
        <w:rPr>
          <w:rStyle w:val="Heading2Char"/>
        </w:rPr>
        <w:t xml:space="preserve"> – Classe </w:t>
      </w:r>
      <w:r w:rsidR="00FC2898">
        <w:rPr>
          <w:rStyle w:val="Heading2Char"/>
          <w:b/>
        </w:rPr>
        <w:t>Produto</w:t>
      </w:r>
    </w:p>
    <w:p w:rsidR="00555429" w:rsidRDefault="00555429" w:rsidP="00FC2898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5429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55429" w:rsidRDefault="00555429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555429" w:rsidRDefault="00555429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555429" w:rsidRPr="00FC44E2" w:rsidRDefault="00555429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555429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429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555429" w:rsidRDefault="00555429" w:rsidP="003E26E6"/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55429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55429" w:rsidRPr="00FE6524" w:rsidRDefault="00555429" w:rsidP="00555429"/>
    <w:p w:rsidR="00555429" w:rsidRDefault="00555429" w:rsidP="00FC2898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5429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5429" w:rsidRPr="00FC44E2" w:rsidRDefault="00555429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555429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555429" w:rsidRPr="00FC44E2" w:rsidRDefault="00555429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555429" w:rsidRPr="00FC44E2" w:rsidRDefault="00555429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555429" w:rsidRDefault="00555429" w:rsidP="00976BE3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setEstoque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getStatus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setStatus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alteraProduto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Produto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insereCliente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p w:rsidR="00173399" w:rsidRPr="00173399" w:rsidRDefault="00173399" w:rsidP="00173399">
      <w:pPr>
        <w:spacing w:after="0"/>
      </w:pP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78"/>
        <w:gridCol w:w="3467"/>
        <w:gridCol w:w="3505"/>
      </w:tblGrid>
      <w:tr w:rsidR="00173399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jc w:val="center"/>
            </w:pPr>
            <w:r>
              <w:t>Condição de Entrada</w:t>
            </w:r>
          </w:p>
        </w:tc>
        <w:tc>
          <w:tcPr>
            <w:tcW w:w="3467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505" w:type="dxa"/>
          </w:tcPr>
          <w:p w:rsidR="00173399" w:rsidRDefault="00173399" w:rsidP="001259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FC44E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alfabetica de no máximo 128 caracteres, com pelo menos 2 palavras, cada uma com no mínimo tamanho 2.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alfabetica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128 caracteres.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Menos de duas palavras.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Palavras com tamanho menor que 2.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r w:rsidRPr="004F5C32">
              <w:rPr>
                <w:b w:val="0"/>
              </w:rPr>
              <w:lastRenderedPageBreak/>
              <w:t>CPF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 Digitos, com digito verificador respeitando o procedimento definido em: </w:t>
            </w:r>
          </w:p>
          <w:p w:rsidR="00173399" w:rsidRPr="00B014BD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Pr="00B2232C">
                <w:rPr>
                  <w:rStyle w:val="Hyperlink"/>
                  <w:sz w:val="20"/>
                  <w:szCs w:val="20"/>
                </w:rPr>
                <w:t>http://www.geradorcpf.com/algoritmo_do_cpf.htm</w:t>
              </w:r>
            </w:hyperlink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Menos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Mais de 11 digitos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Digito verificador não respeitar procedimento.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Endereço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alfanumérica de no máximo 256 caracteres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alfanumérico.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mais de 256 caracteres.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(XX)XXXXXXXXX, com X sendo números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conter apenas números e parentheses.</w:t>
            </w:r>
          </w:p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Não seguir o padrão definido.</w:t>
            </w:r>
          </w:p>
        </w:tc>
      </w:tr>
      <w:tr w:rsidR="00173399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Pr="004F5C32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da forma </w:t>
            </w:r>
            <w:hyperlink r:id="rId7" w:history="1">
              <w:r w:rsidRPr="00B02739">
                <w:rPr>
                  <w:rStyle w:val="Hyperlink"/>
                </w:rPr>
                <w:t>usuario@dominio.complemento</w:t>
              </w:r>
            </w:hyperlink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 usuario e dominio sao strings que começam em letras e tem apenas letras e numeros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Complemento = .com ou .com.br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ser String.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Não seguir padrão.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comece em letra.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Usar complemento diferente dos pré-definidos.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domínio que não tenha apenas letras e numeros.</w:t>
            </w:r>
          </w:p>
          <w:p w:rsidR="00173399" w:rsidRDefault="00173399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Ter usuário que não tenha apenas letras e numeros.</w:t>
            </w:r>
          </w:p>
        </w:tc>
      </w:tr>
      <w:tr w:rsidR="00173399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8" w:type="dxa"/>
          </w:tcPr>
          <w:p w:rsidR="00173399" w:rsidRDefault="00173399" w:rsidP="001259C7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3467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Ativo, Inativo</w:t>
            </w:r>
          </w:p>
        </w:tc>
        <w:tc>
          <w:tcPr>
            <w:tcW w:w="3505" w:type="dxa"/>
          </w:tcPr>
          <w:p w:rsidR="00173399" w:rsidRDefault="00173399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Qualquer coisas diferente dos dois status pré-definidos.</w:t>
            </w:r>
          </w:p>
        </w:tc>
      </w:tr>
    </w:tbl>
    <w:p w:rsidR="002E16D4" w:rsidRDefault="002E16D4" w:rsidP="00A32F1B"/>
    <w:p w:rsidR="002E16D4" w:rsidRDefault="002E16D4">
      <w:r>
        <w:br w:type="page"/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“Robert Richards”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pes”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bert Richards Jr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</w:t>
            </w:r>
            <w:r>
              <w:rPr>
                <w:rFonts w:asciiTheme="majorHAnsi" w:hAnsiTheme="majorHAnsi" w:cs="Arial"/>
                <w:i/>
              </w:rPr>
              <w:t>s</w:t>
            </w:r>
            <w:r w:rsidRPr="00535D97">
              <w:rPr>
                <w:rFonts w:asciiTheme="majorHAnsi" w:hAnsiTheme="majorHAnsi" w:cs="Arial"/>
                <w:i/>
              </w:rPr>
              <w:t xml:space="preserve">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>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“Ro Ri</w:t>
            </w:r>
            <w:r>
              <w:rPr>
                <w:rFonts w:asciiTheme="majorHAnsi" w:hAnsiTheme="majorHAnsi" w:cs="Arial"/>
                <w:i/>
              </w:rPr>
              <w:t xml:space="preserve"> Do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igual </w:t>
            </w:r>
            <w:proofErr w:type="gramStart"/>
            <w:r>
              <w:rPr>
                <w:rFonts w:asciiTheme="majorHAnsi" w:hAnsiTheme="majorHAnsi" w:cs="Arial"/>
                <w:i/>
              </w:rPr>
              <w:t>a</w:t>
            </w:r>
            <w:proofErr w:type="gramEnd"/>
            <w:r>
              <w:rPr>
                <w:rFonts w:asciiTheme="majorHAnsi" w:hAnsiTheme="majorHAnsi" w:cs="Arial"/>
                <w:i/>
              </w:rPr>
              <w:t xml:space="preserve"> uma variavel int i = 3. </w:t>
            </w:r>
            <w:r>
              <w:rPr>
                <w:rFonts w:asciiTheme="majorHAnsi" w:hAnsiTheme="majorHAnsi" w:cs="Arial"/>
              </w:rPr>
              <w:t>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“Lorem ipsum dolor sit amet, consectetuer adipiscing elit. Aenean commodo ligula eget dolor. Aenean massa. Cum sociis natoque p</w:t>
            </w:r>
            <w:r>
              <w:rPr>
                <w:rFonts w:asciiTheme="majorHAnsi" w:hAnsiTheme="majorHAnsi" w:cs="Arial"/>
                <w:i/>
              </w:rPr>
              <w:t>esam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  <w:bookmarkStart w:id="0" w:name="_GoBack"/>
      <w:bookmarkEnd w:id="0"/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01-InvF1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Cliente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R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spacing w:after="0"/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01-InvG1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 R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01-InvH1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Robert@ Silva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01-InvI1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Robert1 Silva12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01-InvJ1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nome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Cria um objeto com Nome </w:t>
            </w:r>
            <w:r w:rsidRPr="00535D97">
              <w:rPr>
                <w:rFonts w:asciiTheme="majorHAnsi" w:hAnsiTheme="majorHAnsi" w:cs="Arial"/>
                <w:i/>
              </w:rPr>
              <w:t>“</w:t>
            </w:r>
            <w:r>
              <w:rPr>
                <w:rFonts w:asciiTheme="majorHAnsi" w:hAnsiTheme="majorHAnsi" w:cs="Arial"/>
                <w:i/>
              </w:rPr>
              <w:t>Robert 123</w:t>
            </w:r>
            <w:r w:rsidRPr="00535D97">
              <w:rPr>
                <w:rFonts w:asciiTheme="majorHAnsi" w:hAnsiTheme="majorHAnsi" w:cs="Arial"/>
                <w:i/>
              </w:rPr>
              <w:t>”</w:t>
            </w:r>
            <w:r>
              <w:rPr>
                <w:rFonts w:asciiTheme="majorHAnsi" w:hAnsiTheme="majorHAnsi" w:cs="Arial"/>
              </w:rPr>
              <w:t xml:space="preserve"> (sem aspas).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nome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“401146274</w:t>
            </w:r>
            <w:r w:rsidRPr="009C6679">
              <w:rPr>
                <w:rFonts w:asciiTheme="majorHAnsi" w:hAnsiTheme="majorHAnsi" w:cs="Arial"/>
              </w:rPr>
              <w:t>87</w:t>
            </w:r>
            <w:r>
              <w:rPr>
                <w:rFonts w:asciiTheme="majorHAnsi" w:hAnsiTheme="majorHAnsi" w:cs="Arial"/>
              </w:rPr>
              <w:t>”.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01-InvA2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lastRenderedPageBreak/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01-InvB2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01-InvC2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“5555555555555”.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01-InvD2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“11111111111”.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01-InvE2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Cpf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Cpf “48391291828”. Demais parâmetros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RuntimeException de CPF inválido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2E16D4" w:rsidRDefault="002E16D4" w:rsidP="002E16D4">
      <w:pPr>
        <w:rPr>
          <w:rFonts w:asciiTheme="majorHAnsi" w:hAnsiTheme="majorHAnsi" w:cs="Arial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2E16D4" w:rsidRPr="00FC44E2" w:rsidTr="0012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E16D4" w:rsidRPr="00FC44E2" w:rsidRDefault="002E16D4" w:rsidP="001259C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</w:rPr>
              <w:br w:type="page"/>
            </w:r>
            <w:r w:rsidRPr="00FC44E2">
              <w:rPr>
                <w:rFonts w:asciiTheme="majorHAnsi" w:hAnsiTheme="majorHAnsi" w:cs="Arial"/>
                <w:sz w:val="24"/>
                <w:szCs w:val="24"/>
              </w:rPr>
              <w:t xml:space="preserve">Caso de Teste </w:t>
            </w:r>
            <w:r>
              <w:rPr>
                <w:rFonts w:asciiTheme="majorHAnsi" w:hAnsiTheme="majorHAnsi" w:cs="Arial"/>
                <w:sz w:val="24"/>
                <w:szCs w:val="24"/>
              </w:rPr>
              <w:t>01-A3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Verifica se o Endereço inserido é válido.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2E16D4" w:rsidRPr="00876BB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876BB2">
              <w:rPr>
                <w:rFonts w:asciiTheme="majorHAnsi" w:hAnsiTheme="majorHAnsi" w:cs="Arial"/>
                <w:sz w:val="20"/>
                <w:szCs w:val="20"/>
              </w:rPr>
              <w:t>public Cliente(String nome, String cpf, String endereco, String telefone, String email, int status)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Cria um objeto Cliente com Endereço “. Demais parâmetros também com suas entradas válidas.</w:t>
            </w:r>
          </w:p>
        </w:tc>
      </w:tr>
      <w:tr w:rsidR="002E16D4" w:rsidRPr="00FC44E2" w:rsidTr="00125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Objeto Cliente criado</w:t>
            </w:r>
          </w:p>
        </w:tc>
      </w:tr>
      <w:tr w:rsidR="002E16D4" w:rsidRPr="00FC44E2" w:rsidTr="0012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2E16D4" w:rsidRPr="00FC44E2" w:rsidRDefault="002E16D4" w:rsidP="001259C7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2E16D4" w:rsidRPr="00FC44E2" w:rsidRDefault="002E16D4" w:rsidP="00125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setNome, setCpf, setEndereco, setTelefone, setEmail, setStatus</w:t>
            </w:r>
          </w:p>
        </w:tc>
      </w:tr>
    </w:tbl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lastRenderedPageBreak/>
        <w:t xml:space="preserve">Metodo </w:t>
      </w:r>
      <w:r>
        <w:rPr>
          <w:rStyle w:val="Heading2Char"/>
          <w:b/>
        </w:rPr>
        <w:t>validaCpfUnico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A32F1B" w:rsidRPr="00555429" w:rsidRDefault="00A32F1B" w:rsidP="00A32F1B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>
        <w:rPr>
          <w:rStyle w:val="Heading2Char"/>
          <w:b/>
        </w:rPr>
        <w:t>consultaClientePorCpf</w:t>
      </w:r>
      <w:r w:rsidRPr="00755182">
        <w:rPr>
          <w:rStyle w:val="Heading2Char"/>
        </w:rPr>
        <w:t xml:space="preserve"> – Classe </w:t>
      </w:r>
      <w:r>
        <w:rPr>
          <w:rStyle w:val="Heading2Char"/>
          <w:b/>
        </w:rPr>
        <w:t>GerenciadorClientes</w:t>
      </w:r>
    </w:p>
    <w:p w:rsidR="00A32F1B" w:rsidRDefault="00A32F1B" w:rsidP="00A32F1B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F1B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F1B" w:rsidRDefault="00A32F1B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A32F1B" w:rsidRDefault="00A32F1B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A32F1B" w:rsidRPr="00FC44E2" w:rsidRDefault="00A32F1B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A32F1B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1B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A32F1B" w:rsidRDefault="00A32F1B" w:rsidP="003E26E6"/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A32F1B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2F1B" w:rsidRPr="00FE6524" w:rsidRDefault="00A32F1B" w:rsidP="00A32F1B"/>
    <w:p w:rsidR="00A32F1B" w:rsidRDefault="00A32F1B" w:rsidP="00A32F1B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32F1B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32F1B" w:rsidRPr="00FC44E2" w:rsidRDefault="00A32F1B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A32F1B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32F1B" w:rsidRPr="00FC44E2" w:rsidRDefault="00A32F1B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A32F1B" w:rsidRPr="00FC44E2" w:rsidRDefault="00A32F1B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A32F1B" w:rsidRDefault="00A32F1B" w:rsidP="00A32F1B">
      <w:pPr>
        <w:rPr>
          <w:rFonts w:asciiTheme="majorHAnsi" w:hAnsiTheme="majorHAnsi" w:cs="Arial"/>
        </w:rPr>
      </w:pPr>
    </w:p>
    <w:p w:rsidR="009F02C4" w:rsidRDefault="009F02C4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calculaFaturamento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Mercado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insereProduto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alteraEstoque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lastRenderedPageBreak/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consultaProdutoPorCodigo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consultaPorDescricao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lastRenderedPageBreak/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validaCodigo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listaProdutos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exibeProduto(1)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C15516" w:rsidRPr="00555429" w:rsidRDefault="00C15516" w:rsidP="006B409A">
      <w:pPr>
        <w:pStyle w:val="ListParagraph"/>
        <w:numPr>
          <w:ilvl w:val="1"/>
          <w:numId w:val="1"/>
        </w:numPr>
        <w:rPr>
          <w:rStyle w:val="Heading2Char"/>
        </w:rPr>
      </w:pPr>
      <w:r w:rsidRPr="00755182">
        <w:rPr>
          <w:rStyle w:val="Heading2Char"/>
        </w:rPr>
        <w:t xml:space="preserve">Metodo </w:t>
      </w:r>
      <w:r w:rsidR="006B409A">
        <w:rPr>
          <w:rStyle w:val="Heading2Char"/>
          <w:b/>
        </w:rPr>
        <w:t>exibeProduto(2)</w:t>
      </w:r>
      <w:r w:rsidRPr="00755182">
        <w:rPr>
          <w:rStyle w:val="Heading2Char"/>
        </w:rPr>
        <w:t xml:space="preserve"> – Classe </w:t>
      </w:r>
      <w:r w:rsidR="006B409A">
        <w:rPr>
          <w:rStyle w:val="Heading2Char"/>
          <w:b/>
        </w:rPr>
        <w:t>GerenciadorProdutos</w:t>
      </w:r>
    </w:p>
    <w:p w:rsidR="00C15516" w:rsidRDefault="00C15516" w:rsidP="006B409A">
      <w:pPr>
        <w:pStyle w:val="Heading3"/>
        <w:numPr>
          <w:ilvl w:val="2"/>
          <w:numId w:val="1"/>
        </w:numPr>
      </w:pPr>
      <w:r>
        <w:t>Classes de Equivalência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516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516" w:rsidRDefault="00C15516" w:rsidP="003E26E6">
            <w:pPr>
              <w:jc w:val="center"/>
            </w:pPr>
            <w:r>
              <w:t>Condição de Entrada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Válidas</w:t>
            </w:r>
          </w:p>
        </w:tc>
        <w:tc>
          <w:tcPr>
            <w:tcW w:w="3117" w:type="dxa"/>
          </w:tcPr>
          <w:p w:rsidR="00C15516" w:rsidRDefault="00C15516" w:rsidP="003E2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Inválidas</w:t>
            </w: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 w:val="restart"/>
          </w:tcPr>
          <w:p w:rsidR="00C15516" w:rsidRPr="00FC44E2" w:rsidRDefault="00C15516" w:rsidP="003E26E6">
            <w:pPr>
              <w:rPr>
                <w:b w:val="0"/>
              </w:rPr>
            </w:pPr>
            <w:r w:rsidRPr="00FC44E2">
              <w:rPr>
                <w:b w:val="0"/>
              </w:rPr>
              <w:t>Valor da moeda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1</w:t>
            </w: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= 2</w:t>
            </w:r>
          </w:p>
        </w:tc>
      </w:tr>
      <w:tr w:rsidR="00C15516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516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Merge/>
          </w:tcPr>
          <w:p w:rsidR="00C15516" w:rsidRDefault="00C15516" w:rsidP="003E26E6"/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15516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5516" w:rsidRPr="00FE6524" w:rsidRDefault="00C15516" w:rsidP="00C15516"/>
    <w:p w:rsidR="00C15516" w:rsidRDefault="00C15516" w:rsidP="006B409A">
      <w:pPr>
        <w:pStyle w:val="Heading3"/>
        <w:numPr>
          <w:ilvl w:val="2"/>
          <w:numId w:val="1"/>
        </w:numPr>
      </w:pPr>
      <w:r>
        <w:t xml:space="preserve"> Casos de Teste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15516" w:rsidRPr="00FC44E2" w:rsidTr="003E2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15516" w:rsidRPr="00FC44E2" w:rsidRDefault="00C15516" w:rsidP="003E26E6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FC44E2">
              <w:rPr>
                <w:rFonts w:asciiTheme="majorHAnsi" w:hAnsiTheme="majorHAnsi" w:cs="Arial"/>
                <w:sz w:val="24"/>
                <w:szCs w:val="24"/>
              </w:rPr>
              <w:t>Caso de Teste 0001</w:t>
            </w: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Descrição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Método(s)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Entrada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Saída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C15516" w:rsidRPr="00FC44E2" w:rsidTr="003E2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C15516" w:rsidRPr="00FC44E2" w:rsidRDefault="00C15516" w:rsidP="003E26E6">
            <w:pPr>
              <w:rPr>
                <w:rFonts w:asciiTheme="majorHAnsi" w:hAnsiTheme="majorHAnsi" w:cs="Arial"/>
                <w:b w:val="0"/>
              </w:rPr>
            </w:pPr>
            <w:r w:rsidRPr="00FC44E2">
              <w:rPr>
                <w:rFonts w:asciiTheme="majorHAnsi" w:hAnsiTheme="majorHAnsi" w:cs="Arial"/>
                <w:b w:val="0"/>
              </w:rPr>
              <w:t>Dependências</w:t>
            </w:r>
          </w:p>
        </w:tc>
        <w:tc>
          <w:tcPr>
            <w:tcW w:w="7645" w:type="dxa"/>
          </w:tcPr>
          <w:p w:rsidR="00C15516" w:rsidRPr="00FC44E2" w:rsidRDefault="00C15516" w:rsidP="003E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C15516" w:rsidRDefault="00C15516" w:rsidP="00A32F1B">
      <w:pPr>
        <w:rPr>
          <w:rFonts w:asciiTheme="majorHAnsi" w:hAnsiTheme="majorHAnsi" w:cs="Arial"/>
        </w:rPr>
      </w:pPr>
    </w:p>
    <w:p w:rsidR="00555429" w:rsidRDefault="00555429" w:rsidP="00976BE3">
      <w:pPr>
        <w:rPr>
          <w:rFonts w:asciiTheme="majorHAnsi" w:hAnsiTheme="majorHAnsi" w:cs="Arial"/>
        </w:rPr>
      </w:pPr>
    </w:p>
    <w:p w:rsidR="00555429" w:rsidRPr="00FC44E2" w:rsidRDefault="00555429" w:rsidP="00976BE3">
      <w:pPr>
        <w:rPr>
          <w:rFonts w:asciiTheme="majorHAnsi" w:hAnsiTheme="majorHAnsi" w:cs="Arial"/>
        </w:rPr>
      </w:pPr>
    </w:p>
    <w:sectPr w:rsidR="00555429" w:rsidRPr="00FC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A0D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D0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B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05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C317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22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437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E2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2E975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507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F37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A343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E6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44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281D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5F1115E"/>
    <w:multiLevelType w:val="multilevel"/>
    <w:tmpl w:val="EC0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871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59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E90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8F13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586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7F6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894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4D14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0E0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E767B"/>
    <w:multiLevelType w:val="multilevel"/>
    <w:tmpl w:val="245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11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0347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0C0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40A5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5B509F"/>
    <w:multiLevelType w:val="multilevel"/>
    <w:tmpl w:val="3DF2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A01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6C7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6F5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252BF1"/>
    <w:multiLevelType w:val="multilevel"/>
    <w:tmpl w:val="896C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start w:val="20"/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46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7E3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CB64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D6176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E5E6C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D87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7671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8A11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B875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B97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3A6CD1"/>
    <w:multiLevelType w:val="multilevel"/>
    <w:tmpl w:val="ADC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D51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CA215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E5A0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9"/>
  </w:num>
  <w:num w:numId="2">
    <w:abstractNumId w:val="31"/>
  </w:num>
  <w:num w:numId="3">
    <w:abstractNumId w:val="46"/>
  </w:num>
  <w:num w:numId="4">
    <w:abstractNumId w:val="16"/>
  </w:num>
  <w:num w:numId="5">
    <w:abstractNumId w:val="26"/>
  </w:num>
  <w:num w:numId="6">
    <w:abstractNumId w:val="35"/>
  </w:num>
  <w:num w:numId="7">
    <w:abstractNumId w:val="44"/>
  </w:num>
  <w:num w:numId="8">
    <w:abstractNumId w:val="42"/>
  </w:num>
  <w:num w:numId="9">
    <w:abstractNumId w:val="40"/>
  </w:num>
  <w:num w:numId="10">
    <w:abstractNumId w:val="23"/>
  </w:num>
  <w:num w:numId="11">
    <w:abstractNumId w:val="4"/>
  </w:num>
  <w:num w:numId="12">
    <w:abstractNumId w:val="2"/>
  </w:num>
  <w:num w:numId="13">
    <w:abstractNumId w:val="37"/>
  </w:num>
  <w:num w:numId="14">
    <w:abstractNumId w:val="45"/>
  </w:num>
  <w:num w:numId="15">
    <w:abstractNumId w:val="34"/>
  </w:num>
  <w:num w:numId="16">
    <w:abstractNumId w:val="5"/>
  </w:num>
  <w:num w:numId="17">
    <w:abstractNumId w:val="13"/>
  </w:num>
  <w:num w:numId="18">
    <w:abstractNumId w:val="10"/>
  </w:num>
  <w:num w:numId="19">
    <w:abstractNumId w:val="0"/>
  </w:num>
  <w:num w:numId="20">
    <w:abstractNumId w:val="15"/>
  </w:num>
  <w:num w:numId="21">
    <w:abstractNumId w:val="24"/>
  </w:num>
  <w:num w:numId="22">
    <w:abstractNumId w:val="6"/>
  </w:num>
  <w:num w:numId="23">
    <w:abstractNumId w:val="7"/>
  </w:num>
  <w:num w:numId="24">
    <w:abstractNumId w:val="17"/>
  </w:num>
  <w:num w:numId="25">
    <w:abstractNumId w:val="32"/>
  </w:num>
  <w:num w:numId="26">
    <w:abstractNumId w:val="41"/>
  </w:num>
  <w:num w:numId="27">
    <w:abstractNumId w:val="29"/>
  </w:num>
  <w:num w:numId="28">
    <w:abstractNumId w:val="27"/>
  </w:num>
  <w:num w:numId="29">
    <w:abstractNumId w:val="28"/>
  </w:num>
  <w:num w:numId="30">
    <w:abstractNumId w:val="30"/>
  </w:num>
  <w:num w:numId="31">
    <w:abstractNumId w:val="43"/>
  </w:num>
  <w:num w:numId="32">
    <w:abstractNumId w:val="48"/>
  </w:num>
  <w:num w:numId="33">
    <w:abstractNumId w:val="12"/>
  </w:num>
  <w:num w:numId="34">
    <w:abstractNumId w:val="38"/>
  </w:num>
  <w:num w:numId="35">
    <w:abstractNumId w:val="21"/>
  </w:num>
  <w:num w:numId="36">
    <w:abstractNumId w:val="22"/>
  </w:num>
  <w:num w:numId="37">
    <w:abstractNumId w:val="36"/>
  </w:num>
  <w:num w:numId="38">
    <w:abstractNumId w:val="8"/>
  </w:num>
  <w:num w:numId="39">
    <w:abstractNumId w:val="1"/>
  </w:num>
  <w:num w:numId="40">
    <w:abstractNumId w:val="20"/>
  </w:num>
  <w:num w:numId="41">
    <w:abstractNumId w:val="11"/>
  </w:num>
  <w:num w:numId="42">
    <w:abstractNumId w:val="39"/>
  </w:num>
  <w:num w:numId="43">
    <w:abstractNumId w:val="9"/>
  </w:num>
  <w:num w:numId="44">
    <w:abstractNumId w:val="47"/>
  </w:num>
  <w:num w:numId="45">
    <w:abstractNumId w:val="14"/>
  </w:num>
  <w:num w:numId="46">
    <w:abstractNumId w:val="18"/>
  </w:num>
  <w:num w:numId="47">
    <w:abstractNumId w:val="25"/>
  </w:num>
  <w:num w:numId="48">
    <w:abstractNumId w:val="19"/>
  </w:num>
  <w:num w:numId="49">
    <w:abstractNumId w:val="3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E3"/>
    <w:rsid w:val="00004CC4"/>
    <w:rsid w:val="00041A1C"/>
    <w:rsid w:val="000436DD"/>
    <w:rsid w:val="00046082"/>
    <w:rsid w:val="00086D99"/>
    <w:rsid w:val="000977BD"/>
    <w:rsid w:val="000E1351"/>
    <w:rsid w:val="001119D8"/>
    <w:rsid w:val="00173399"/>
    <w:rsid w:val="001A07C8"/>
    <w:rsid w:val="00205586"/>
    <w:rsid w:val="00224D6C"/>
    <w:rsid w:val="00233026"/>
    <w:rsid w:val="002755D5"/>
    <w:rsid w:val="002B4B48"/>
    <w:rsid w:val="002D2BDE"/>
    <w:rsid w:val="002E16D4"/>
    <w:rsid w:val="00304946"/>
    <w:rsid w:val="00365A0B"/>
    <w:rsid w:val="00387334"/>
    <w:rsid w:val="003A6FE8"/>
    <w:rsid w:val="003E0E0A"/>
    <w:rsid w:val="003E26E6"/>
    <w:rsid w:val="003E4BAC"/>
    <w:rsid w:val="003E5367"/>
    <w:rsid w:val="00405894"/>
    <w:rsid w:val="00423946"/>
    <w:rsid w:val="0047715D"/>
    <w:rsid w:val="004B7EF7"/>
    <w:rsid w:val="004D0E10"/>
    <w:rsid w:val="004F1CBB"/>
    <w:rsid w:val="004F5C32"/>
    <w:rsid w:val="00516B6C"/>
    <w:rsid w:val="00535D97"/>
    <w:rsid w:val="00555429"/>
    <w:rsid w:val="0057774A"/>
    <w:rsid w:val="0058432E"/>
    <w:rsid w:val="005B3243"/>
    <w:rsid w:val="005D3A6F"/>
    <w:rsid w:val="00617E39"/>
    <w:rsid w:val="006527CF"/>
    <w:rsid w:val="00652E63"/>
    <w:rsid w:val="00662F7E"/>
    <w:rsid w:val="006B409A"/>
    <w:rsid w:val="006E5E7D"/>
    <w:rsid w:val="00700892"/>
    <w:rsid w:val="00701DBA"/>
    <w:rsid w:val="00711987"/>
    <w:rsid w:val="00715BCB"/>
    <w:rsid w:val="007231C1"/>
    <w:rsid w:val="007301A7"/>
    <w:rsid w:val="007459D4"/>
    <w:rsid w:val="00755182"/>
    <w:rsid w:val="00794F75"/>
    <w:rsid w:val="007C37CB"/>
    <w:rsid w:val="007E1E38"/>
    <w:rsid w:val="007E7359"/>
    <w:rsid w:val="00842FEE"/>
    <w:rsid w:val="00876BB2"/>
    <w:rsid w:val="008908D5"/>
    <w:rsid w:val="008942D8"/>
    <w:rsid w:val="008A1D6B"/>
    <w:rsid w:val="00945180"/>
    <w:rsid w:val="0096234C"/>
    <w:rsid w:val="00976BE3"/>
    <w:rsid w:val="009A6594"/>
    <w:rsid w:val="009A7755"/>
    <w:rsid w:val="009B1F71"/>
    <w:rsid w:val="009C6679"/>
    <w:rsid w:val="009D0337"/>
    <w:rsid w:val="009F02C4"/>
    <w:rsid w:val="00A13704"/>
    <w:rsid w:val="00A2560C"/>
    <w:rsid w:val="00A32F1B"/>
    <w:rsid w:val="00A32FA0"/>
    <w:rsid w:val="00A92130"/>
    <w:rsid w:val="00AE733C"/>
    <w:rsid w:val="00AF36BB"/>
    <w:rsid w:val="00B014BD"/>
    <w:rsid w:val="00B06AD3"/>
    <w:rsid w:val="00B6511F"/>
    <w:rsid w:val="00BB03BB"/>
    <w:rsid w:val="00BF71ED"/>
    <w:rsid w:val="00C15516"/>
    <w:rsid w:val="00C40F6D"/>
    <w:rsid w:val="00C62067"/>
    <w:rsid w:val="00CB3F33"/>
    <w:rsid w:val="00CC2807"/>
    <w:rsid w:val="00CE0A8F"/>
    <w:rsid w:val="00D0418B"/>
    <w:rsid w:val="00D16311"/>
    <w:rsid w:val="00D3234B"/>
    <w:rsid w:val="00D41977"/>
    <w:rsid w:val="00D42CA6"/>
    <w:rsid w:val="00DB3EB2"/>
    <w:rsid w:val="00DD186E"/>
    <w:rsid w:val="00E03768"/>
    <w:rsid w:val="00E35319"/>
    <w:rsid w:val="00E539B7"/>
    <w:rsid w:val="00E722E1"/>
    <w:rsid w:val="00ED5472"/>
    <w:rsid w:val="00F273A6"/>
    <w:rsid w:val="00F815B2"/>
    <w:rsid w:val="00FC2898"/>
    <w:rsid w:val="00FC3EE8"/>
    <w:rsid w:val="00FC44E2"/>
    <w:rsid w:val="00FD6EBB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FC703-9FA1-4EB4-9F2E-8DB1DCAF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B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5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5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65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FC44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A32FA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A32F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49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E5E7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B4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B4B48"/>
  </w:style>
  <w:style w:type="table" w:styleId="PlainTable1">
    <w:name w:val="Plain Table 1"/>
    <w:basedOn w:val="TableNormal"/>
    <w:uiPriority w:val="41"/>
    <w:rsid w:val="007E7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7E735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E5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suario@dominio.complement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eradorcpf.com/algoritmo_do_cpf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C09D-B532-428F-9D69-C3E21441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4579</Words>
  <Characters>27890</Characters>
  <Application>Microsoft Office Word</Application>
  <DocSecurity>0</DocSecurity>
  <Lines>1992</Lines>
  <Paragraphs>1352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Faustino</dc:creator>
  <cp:keywords/>
  <dc:description/>
  <cp:lastModifiedBy>Cristiano Faustino</cp:lastModifiedBy>
  <cp:revision>2</cp:revision>
  <dcterms:created xsi:type="dcterms:W3CDTF">2015-06-17T06:10:00Z</dcterms:created>
  <dcterms:modified xsi:type="dcterms:W3CDTF">2015-06-17T06:10:00Z</dcterms:modified>
</cp:coreProperties>
</file>