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FD" w:rsidRDefault="002C2019" w:rsidP="00D00FF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Lab </w:t>
      </w:r>
      <w:r w:rsidR="00B2560C">
        <w:rPr>
          <w:sz w:val="28"/>
          <w:szCs w:val="28"/>
          <w:u w:val="single"/>
        </w:rPr>
        <w:t>3</w:t>
      </w:r>
    </w:p>
    <w:p w:rsidR="002C2019" w:rsidRPr="00D00FFD" w:rsidRDefault="002C2019" w:rsidP="00D00FF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Android User Interface</w:t>
      </w:r>
      <w:r w:rsidR="0048149B">
        <w:rPr>
          <w:sz w:val="28"/>
          <w:szCs w:val="28"/>
          <w:u w:val="single"/>
        </w:rPr>
        <w:t>. Part 2</w:t>
      </w:r>
    </w:p>
    <w:p w:rsidR="00D00FFD" w:rsidRDefault="00D00FFD" w:rsidP="00D00FFD">
      <w:r>
        <w:t xml:space="preserve">For the exercises below, follow the steps in the </w:t>
      </w:r>
      <w:r w:rsidR="00264DD9">
        <w:t>Bruschetta example from Lab 2</w:t>
      </w:r>
      <w:r>
        <w:t>.</w:t>
      </w:r>
    </w:p>
    <w:p w:rsidR="00D00FFD" w:rsidRPr="00DA4F84" w:rsidRDefault="00D00FFD" w:rsidP="004A4B04">
      <w:pPr>
        <w:pStyle w:val="ListParagraph"/>
        <w:numPr>
          <w:ilvl w:val="0"/>
          <w:numId w:val="1"/>
        </w:numPr>
        <w:ind w:left="284" w:firstLine="0"/>
        <w:rPr>
          <w:b/>
        </w:rPr>
      </w:pPr>
      <w:r>
        <w:rPr>
          <w:b/>
        </w:rPr>
        <w:t>Youth Hostel</w:t>
      </w:r>
      <w:r w:rsidRPr="00DA4F84">
        <w:rPr>
          <w:b/>
        </w:rPr>
        <w:t xml:space="preserve"> App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469"/>
      </w:tblGrid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Application Title:</w:t>
            </w: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  <w:r>
              <w:t>Youth Hostel App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  <w:r>
              <w:t>In a youth hostel reservation app, a hostel is selected and an address and other information is displayed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Algorithm:</w:t>
            </w:r>
          </w:p>
        </w:tc>
        <w:tc>
          <w:tcPr>
            <w:tcW w:w="6469" w:type="dxa"/>
          </w:tcPr>
          <w:p w:rsidR="00D00FFD" w:rsidRDefault="00D00FFD" w:rsidP="00D00FFD">
            <w:pPr>
              <w:pStyle w:val="ListParagraph"/>
              <w:numPr>
                <w:ilvl w:val="0"/>
                <w:numId w:val="2"/>
              </w:numPr>
              <w:ind w:left="333" w:hanging="333"/>
            </w:pPr>
            <w:r>
              <w:t xml:space="preserve">The opening screen displays the name of a hostel, an image (provided </w:t>
            </w:r>
            <w:r w:rsidR="005D4273">
              <w:t xml:space="preserve">in the </w:t>
            </w:r>
            <w:r w:rsidR="0056309B">
              <w:t>Picture</w:t>
            </w:r>
            <w:r w:rsidR="00A122A9">
              <w:t>s</w:t>
            </w:r>
            <w:r w:rsidR="005D4273">
              <w:t xml:space="preserve"> folder </w:t>
            </w:r>
            <w:r>
              <w:t>on the course page in moodle), and a Button control. Research a real name of a hostel and address and cost range to display in your own customized app (do not use the one in the figure below!)</w:t>
            </w:r>
          </w:p>
          <w:p w:rsidR="00D00FFD" w:rsidRDefault="00D00FFD" w:rsidP="00D00FFD">
            <w:pPr>
              <w:pStyle w:val="ListParagraph"/>
              <w:numPr>
                <w:ilvl w:val="0"/>
                <w:numId w:val="2"/>
              </w:numPr>
              <w:ind w:left="333" w:hanging="333"/>
            </w:pPr>
            <w:r>
              <w:t>When the user selects a hostel, an address and a cost range are displayed in a second screen</w:t>
            </w:r>
            <w:r w:rsidR="005D4273">
              <w:t>.</w:t>
            </w:r>
          </w:p>
          <w:p w:rsidR="00D00FFD" w:rsidRDefault="00D00FFD" w:rsidP="005D4273">
            <w:pPr>
              <w:pStyle w:val="ListParagraph"/>
              <w:ind w:left="333"/>
            </w:pP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</w:p>
        </w:tc>
      </w:tr>
    </w:tbl>
    <w:p w:rsidR="00D00FFD" w:rsidRDefault="00D00FFD" w:rsidP="00D00FFD">
      <w:pPr>
        <w:pStyle w:val="ListParagraph"/>
      </w:pPr>
      <w:r>
        <w:rPr>
          <w:noProof/>
          <w:lang w:eastAsia="en-GB"/>
        </w:rPr>
        <w:drawing>
          <wp:inline distT="0" distB="0" distL="0" distR="0" wp14:anchorId="76FCA6CD" wp14:editId="5597F43E">
            <wp:extent cx="1944000" cy="32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2-37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181CC69" wp14:editId="2B8BA27A">
            <wp:extent cx="1839600" cy="3232800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2-38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FD" w:rsidRDefault="00D00FFD" w:rsidP="00D00FFD">
      <w:pPr>
        <w:pStyle w:val="ListParagraph"/>
      </w:pPr>
    </w:p>
    <w:p w:rsidR="00D00FFD" w:rsidRPr="00DA4F84" w:rsidRDefault="00D00FFD" w:rsidP="00D00F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Segway Rental</w:t>
      </w:r>
      <w:r w:rsidRPr="00DA4F84">
        <w:rPr>
          <w:b/>
        </w:rPr>
        <w:t xml:space="preserve"> App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469"/>
      </w:tblGrid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Application Title:</w:t>
            </w: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  <w:r>
              <w:t>Segway Rental App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  <w:r>
              <w:t>In this app, a Segway tour is selected and a Segway image is displayed with rental information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Algorithm:</w:t>
            </w:r>
          </w:p>
        </w:tc>
        <w:tc>
          <w:tcPr>
            <w:tcW w:w="6469" w:type="dxa"/>
          </w:tcPr>
          <w:p w:rsidR="00D00FFD" w:rsidRDefault="00D00FFD" w:rsidP="00D00FF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The opening screen displays the title of the app, a description and a Button control. </w:t>
            </w:r>
          </w:p>
          <w:p w:rsidR="00D00FFD" w:rsidRDefault="00D00FFD" w:rsidP="00D00FF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When the user chooses to rent</w:t>
            </w:r>
            <w:r w:rsidR="005D4273">
              <w:t xml:space="preserve"> a Segway, an image (available i</w:t>
            </w:r>
            <w:r>
              <w:t xml:space="preserve">n the </w:t>
            </w:r>
            <w:r w:rsidR="0056309B">
              <w:t>Pictur</w:t>
            </w:r>
            <w:r w:rsidR="005D4273">
              <w:t xml:space="preserve">es folder on the </w:t>
            </w:r>
            <w:r>
              <w:t>course page in moodle) displaying the Segway and tour price is shown</w:t>
            </w:r>
          </w:p>
          <w:p w:rsidR="00D00FFD" w:rsidRDefault="00D00FFD" w:rsidP="00EF292F">
            <w:pPr>
              <w:pStyle w:val="ListParagraph"/>
              <w:ind w:left="0"/>
            </w:pP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</w:p>
        </w:tc>
        <w:tc>
          <w:tcPr>
            <w:tcW w:w="6469" w:type="dxa"/>
          </w:tcPr>
          <w:p w:rsidR="00D00FFD" w:rsidRDefault="00D00FFD" w:rsidP="00EF292F">
            <w:pPr>
              <w:ind w:left="360"/>
            </w:pPr>
          </w:p>
        </w:tc>
      </w:tr>
    </w:tbl>
    <w:p w:rsidR="00D00FFD" w:rsidRDefault="00D00FFD" w:rsidP="00D00FFD">
      <w:r>
        <w:rPr>
          <w:noProof/>
          <w:lang w:eastAsia="en-GB"/>
        </w:rPr>
        <w:lastRenderedPageBreak/>
        <w:drawing>
          <wp:inline distT="0" distB="0" distL="0" distR="0" wp14:anchorId="26E4DCFE" wp14:editId="34FEB85E">
            <wp:extent cx="1836000" cy="32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02-39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F3BB8D" wp14:editId="636EDC0C">
            <wp:extent cx="1954800" cy="3222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02-40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FD" w:rsidRPr="00D10A1C" w:rsidRDefault="00D00FFD" w:rsidP="00D00F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Business Card App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469"/>
      </w:tblGrid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Application Title:</w:t>
            </w:r>
          </w:p>
        </w:tc>
        <w:tc>
          <w:tcPr>
            <w:tcW w:w="6469" w:type="dxa"/>
          </w:tcPr>
          <w:p w:rsidR="00D00FFD" w:rsidRPr="00F7193A" w:rsidRDefault="00D00FFD" w:rsidP="00EF292F">
            <w:pPr>
              <w:pStyle w:val="ListParagraph"/>
              <w:ind w:left="0"/>
            </w:pPr>
            <w:r w:rsidRPr="00F7193A">
              <w:t>Business Card App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6469" w:type="dxa"/>
          </w:tcPr>
          <w:p w:rsidR="00D00FFD" w:rsidRDefault="00D00FFD" w:rsidP="00EF292F">
            <w:pPr>
              <w:pStyle w:val="ListParagraph"/>
              <w:ind w:left="0"/>
            </w:pPr>
            <w:r>
              <w:t>This app provides your business card information with your own picture. Create two screens for the business card app.  You use the app to select the name of a business contact, and then display detailed business card information</w:t>
            </w:r>
          </w:p>
        </w:tc>
      </w:tr>
      <w:tr w:rsidR="00D00FFD" w:rsidTr="00EF292F">
        <w:tc>
          <w:tcPr>
            <w:tcW w:w="1827" w:type="dxa"/>
          </w:tcPr>
          <w:p w:rsidR="00D00FFD" w:rsidRDefault="00D00FFD" w:rsidP="00EF292F">
            <w:pPr>
              <w:pStyle w:val="ListParagraph"/>
              <w:ind w:left="0"/>
            </w:pPr>
            <w:r>
              <w:t>Algorithm:</w:t>
            </w:r>
          </w:p>
        </w:tc>
        <w:tc>
          <w:tcPr>
            <w:tcW w:w="6469" w:type="dxa"/>
          </w:tcPr>
          <w:p w:rsidR="00FD2324" w:rsidRDefault="00D00FFD" w:rsidP="004A4B04">
            <w:pPr>
              <w:pStyle w:val="ListParagraph"/>
              <w:numPr>
                <w:ilvl w:val="0"/>
                <w:numId w:val="4"/>
              </w:numPr>
              <w:ind w:left="300" w:hanging="426"/>
              <w:jc w:val="both"/>
            </w:pPr>
            <w:r>
              <w:t xml:space="preserve">The opening screen displays the name of the contact, your picture converted to a </w:t>
            </w:r>
            <w:r w:rsidRPr="004A4B04">
              <w:rPr>
                <w:rFonts w:ascii="Arial Rounded MT Bold" w:hAnsi="Arial Rounded MT Bold"/>
              </w:rPr>
              <w:t>.png</w:t>
            </w:r>
            <w:r>
              <w:t xml:space="preserve"> file, and a Button control. Create your own layout.</w:t>
            </w:r>
            <w:r w:rsidR="00FD2324">
              <w:t xml:space="preserve"> To convert a picture </w:t>
            </w:r>
            <w:r w:rsidR="004A4B04">
              <w:t>to a</w:t>
            </w:r>
            <w:r w:rsidR="00FD2324">
              <w:t xml:space="preserve"> </w:t>
            </w:r>
            <w:r w:rsidR="00FD2324" w:rsidRPr="004A4B04">
              <w:rPr>
                <w:rFonts w:ascii="Arial Rounded MT Bold" w:hAnsi="Arial Rounded MT Bold"/>
              </w:rPr>
              <w:t>.png</w:t>
            </w:r>
            <w:r w:rsidR="00FD2324">
              <w:t xml:space="preserve"> format, you could use the Paint </w:t>
            </w:r>
            <w:r w:rsidR="004A4B04">
              <w:t xml:space="preserve">application </w:t>
            </w:r>
            <w:r w:rsidR="00FD2324">
              <w:t xml:space="preserve">available from the Start menu on the University computers. </w:t>
            </w:r>
            <w:r w:rsidR="004A4B04">
              <w:t>From the main menu y</w:t>
            </w:r>
            <w:r w:rsidR="00FD2324">
              <w:t>ou Open the picture you want to convert, click on Save as and choose a PNG picture format from the drop down menu. </w:t>
            </w:r>
          </w:p>
          <w:p w:rsidR="00D00FFD" w:rsidRDefault="00D00FFD" w:rsidP="005725BD">
            <w:pPr>
              <w:pStyle w:val="ListParagraph"/>
              <w:numPr>
                <w:ilvl w:val="0"/>
                <w:numId w:val="4"/>
              </w:numPr>
              <w:ind w:left="333" w:hanging="333"/>
            </w:pPr>
            <w:r>
              <w:t>The second screen displays your business card information.  Create your own layout.</w:t>
            </w:r>
          </w:p>
        </w:tc>
      </w:tr>
      <w:tr w:rsidR="00FD2324" w:rsidTr="00EF292F">
        <w:tc>
          <w:tcPr>
            <w:tcW w:w="1827" w:type="dxa"/>
          </w:tcPr>
          <w:p w:rsidR="00FD2324" w:rsidRDefault="00FD2324" w:rsidP="005725BD"/>
        </w:tc>
        <w:tc>
          <w:tcPr>
            <w:tcW w:w="6469" w:type="dxa"/>
          </w:tcPr>
          <w:p w:rsidR="00FD2324" w:rsidRDefault="00FD2324" w:rsidP="00FD2324"/>
        </w:tc>
      </w:tr>
    </w:tbl>
    <w:p w:rsidR="00D00FFD" w:rsidRDefault="00D00FFD" w:rsidP="00D00FFD">
      <w:pPr>
        <w:pStyle w:val="ListParagraph"/>
        <w:jc w:val="center"/>
      </w:pPr>
    </w:p>
    <w:p w:rsidR="00EE3CD6" w:rsidRDefault="0048149B" w:rsidP="0048149B">
      <w:pPr>
        <w:rPr>
          <w:b/>
        </w:rPr>
      </w:pPr>
      <w:r>
        <w:rPr>
          <w:b/>
        </w:rPr>
        <w:t>Reference:</w:t>
      </w:r>
    </w:p>
    <w:p w:rsidR="0048149B" w:rsidRPr="00EE3CD6" w:rsidRDefault="0048149B" w:rsidP="00EE3CD6">
      <w:pPr>
        <w:spacing w:line="240" w:lineRule="auto"/>
        <w:rPr>
          <w:b/>
        </w:rPr>
      </w:pPr>
      <w:r>
        <w:t>Hoisington, C. (2016) Android Boot Camp for Developers Using Java: A Guide to Creating Your First Android Apps, Cengage Learning, Chapter 2</w:t>
      </w:r>
    </w:p>
    <w:p w:rsidR="0048149B" w:rsidRPr="00CE16A3" w:rsidRDefault="0048149B" w:rsidP="00D00FFD">
      <w:pPr>
        <w:pStyle w:val="ListParagraph"/>
        <w:jc w:val="center"/>
      </w:pPr>
    </w:p>
    <w:p w:rsidR="00743D5D" w:rsidRDefault="00743D5D"/>
    <w:sectPr w:rsidR="00743D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D7" w:rsidRDefault="00F562D7">
      <w:pPr>
        <w:spacing w:after="0" w:line="240" w:lineRule="auto"/>
      </w:pPr>
      <w:r>
        <w:separator/>
      </w:r>
    </w:p>
  </w:endnote>
  <w:endnote w:type="continuationSeparator" w:id="0">
    <w:p w:rsidR="00F562D7" w:rsidRDefault="00F5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19" w:rsidRDefault="002C2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067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A67" w:rsidRDefault="00D0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6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2A67" w:rsidRDefault="00F562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19" w:rsidRDefault="002C2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D7" w:rsidRDefault="00F562D7">
      <w:pPr>
        <w:spacing w:after="0" w:line="240" w:lineRule="auto"/>
      </w:pPr>
      <w:r>
        <w:separator/>
      </w:r>
    </w:p>
  </w:footnote>
  <w:footnote w:type="continuationSeparator" w:id="0">
    <w:p w:rsidR="00F562D7" w:rsidRDefault="00F5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19" w:rsidRDefault="002C20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67" w:rsidRPr="002C2019" w:rsidRDefault="00D00FFD">
    <w:pPr>
      <w:pStyle w:val="Header"/>
      <w:rPr>
        <w:i/>
        <w:sz w:val="16"/>
        <w:szCs w:val="16"/>
      </w:rPr>
    </w:pPr>
    <w:r w:rsidRPr="002C2019">
      <w:rPr>
        <w:i/>
        <w:sz w:val="16"/>
        <w:szCs w:val="16"/>
      </w:rPr>
      <w:t>Mobile Applications for Engineering</w:t>
    </w:r>
    <w:r w:rsidR="002C2019" w:rsidRPr="002C2019">
      <w:rPr>
        <w:i/>
        <w:sz w:val="16"/>
        <w:szCs w:val="16"/>
      </w:rPr>
      <w:tab/>
    </w:r>
    <w:r w:rsidR="002C2019" w:rsidRPr="002C2019">
      <w:rPr>
        <w:i/>
        <w:sz w:val="16"/>
        <w:szCs w:val="16"/>
      </w:rPr>
      <w:tab/>
    </w:r>
    <w:r w:rsidR="002C2019" w:rsidRPr="002C2019">
      <w:rPr>
        <w:i/>
        <w:sz w:val="16"/>
        <w:szCs w:val="16"/>
      </w:rPr>
      <w:tab/>
      <w:t xml:space="preserve">Lab </w:t>
    </w:r>
    <w:r w:rsidR="00B2560C">
      <w:rPr>
        <w:i/>
        <w:sz w:val="16"/>
        <w:szCs w:val="16"/>
      </w:rPr>
      <w:t>3</w:t>
    </w:r>
    <w:bookmarkStart w:id="0" w:name="_GoBack"/>
    <w:bookmarkEnd w:id="0"/>
  </w:p>
  <w:p w:rsidR="00DA2A67" w:rsidRDefault="00F562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019" w:rsidRDefault="002C20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1F97"/>
    <w:multiLevelType w:val="hybridMultilevel"/>
    <w:tmpl w:val="582E3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7FFA"/>
    <w:multiLevelType w:val="hybridMultilevel"/>
    <w:tmpl w:val="8496E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55A2"/>
    <w:multiLevelType w:val="hybridMultilevel"/>
    <w:tmpl w:val="ACC6D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05D9"/>
    <w:multiLevelType w:val="hybridMultilevel"/>
    <w:tmpl w:val="7034F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FD"/>
    <w:rsid w:val="00173476"/>
    <w:rsid w:val="00264DD9"/>
    <w:rsid w:val="002B7579"/>
    <w:rsid w:val="002C2019"/>
    <w:rsid w:val="002F069E"/>
    <w:rsid w:val="0048149B"/>
    <w:rsid w:val="004A4B04"/>
    <w:rsid w:val="0056309B"/>
    <w:rsid w:val="005725BD"/>
    <w:rsid w:val="005D4273"/>
    <w:rsid w:val="005E5A37"/>
    <w:rsid w:val="00743D5D"/>
    <w:rsid w:val="009B436F"/>
    <w:rsid w:val="00A122A9"/>
    <w:rsid w:val="00B2560C"/>
    <w:rsid w:val="00BA32CE"/>
    <w:rsid w:val="00D00FFD"/>
    <w:rsid w:val="00E44816"/>
    <w:rsid w:val="00E91522"/>
    <w:rsid w:val="00EE3CD6"/>
    <w:rsid w:val="00EF427B"/>
    <w:rsid w:val="00F562D7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B92F-EBA0-45DB-8D7D-793B09A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FD"/>
  </w:style>
  <w:style w:type="paragraph" w:styleId="Footer">
    <w:name w:val="footer"/>
    <w:basedOn w:val="Normal"/>
    <w:link w:val="FooterChar"/>
    <w:uiPriority w:val="99"/>
    <w:unhideWhenUsed/>
    <w:rsid w:val="00D00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FD"/>
  </w:style>
  <w:style w:type="paragraph" w:styleId="ListParagraph">
    <w:name w:val="List Paragraph"/>
    <w:basedOn w:val="Normal"/>
    <w:uiPriority w:val="34"/>
    <w:qFormat/>
    <w:rsid w:val="00D00FFD"/>
    <w:pPr>
      <w:ind w:left="720"/>
      <w:contextualSpacing/>
    </w:pPr>
  </w:style>
  <w:style w:type="table" w:styleId="TableGrid">
    <w:name w:val="Table Grid"/>
    <w:basedOn w:val="TableNormal"/>
    <w:uiPriority w:val="39"/>
    <w:rsid w:val="00D0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Radostinka Dontcheva</dc:creator>
  <cp:keywords/>
  <dc:description/>
  <cp:lastModifiedBy>Radostinka Dontcheva</cp:lastModifiedBy>
  <cp:revision>17</cp:revision>
  <dcterms:created xsi:type="dcterms:W3CDTF">2016-10-03T08:57:00Z</dcterms:created>
  <dcterms:modified xsi:type="dcterms:W3CDTF">2018-10-08T07:49:00Z</dcterms:modified>
</cp:coreProperties>
</file>