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/>
          <w:color w:val="2F5D8A"/>
          <w:sz w:val="22"/>
        </w:rPr>
        <w:t>AI 안전한 놀이터</w:t>
      </w:r>
    </w:p>
    <w:p>
      <w:pPr>
        <w:spacing w:after="120" w:before="0" w:line="300" w:lineRule="auto"/>
      </w:pPr>
      <w:r>
        <w:rPr>
          <w:rFonts w:ascii="Noto Sans CJK KR" w:hAnsi="Noto Sans CJK KR" w:eastAsia="Noto Sans CJK KR" w:cs="Noto Sans CJK KR"/>
          <w:b/>
          <w:color w:val="2F5D8A"/>
          <w:sz w:val="44"/>
        </w:rPr>
        <w:t>역할·권한 매트릭스</w:t>
      </w:r>
    </w:p>
    <w:p>
      <w:pPr>
        <w:spacing w:after="240" w:before="0" w:line="300" w:lineRule="auto"/>
      </w:pPr>
      <w:r>
        <w:rPr>
          <w:rFonts w:ascii="Noto Sans CJK KR" w:hAnsi="Noto Sans CJK KR" w:eastAsia="Noto Sans CJK KR" w:cs="Noto Sans CJK KR"/>
          <w:b w:val="0"/>
          <w:color w:val="555555"/>
          <w:sz w:val="22"/>
        </w:rPr>
        <w:t>요청·검토·승인·실행이 뒤섞이지 않게 정리하는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vAlign w:val="center"/>
            <w:shd w:fill="D9E8F2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2F5D8A"/>
                <w:sz w:val="20"/>
              </w:rPr>
              <w:t>문서 분류</w:t>
            </w:r>
          </w:p>
        </w:tc>
        <w:tc>
          <w:tcPr>
            <w:tcW w:type="dxa" w:w="7257"/>
            <w:vAlign w:val="center"/>
            <w:shd w:fill="F7FAFC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sz w:val="20"/>
              </w:rPr>
              <w:t>SUPPORT</w:t>
            </w:r>
          </w:p>
        </w:tc>
      </w:tr>
      <w:tr>
        <w:tc>
          <w:tcPr>
            <w:tcW w:type="dxa" w:w="1814"/>
            <w:vAlign w:val="center"/>
            <w:shd w:fill="D9E8F2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2F5D8A"/>
                <w:sz w:val="20"/>
              </w:rPr>
              <w:t>사용 시점</w:t>
            </w:r>
          </w:p>
        </w:tc>
        <w:tc>
          <w:tcPr>
            <w:tcW w:type="dxa" w:w="7257"/>
            <w:vAlign w:val="center"/>
            <w:shd w:fill="F7FAFC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sz w:val="20"/>
              </w:rPr>
              <w:t>누가 무엇을 혼자 할 수 없도록 할지 분명히 해야 할 때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4F8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 w:cs="Noto Sans CJK KR"/>
                <w:b/>
                <w:color w:val="2F5D8A"/>
                <w:sz w:val="21"/>
              </w:rPr>
              <w:t xml:space="preserve">핵심 문장  </w:t>
            </w:r>
            <w:r>
              <w:rPr>
                <w:rFonts w:ascii="Noto Sans CJK KR" w:hAnsi="Noto Sans CJK KR" w:eastAsia="Noto Sans CJK KR" w:cs="Noto Sans CJK KR"/>
                <w:sz w:val="21"/>
              </w:rPr>
              <w:t>역할·권한 매트릭스은(는) Starter Pack 운영 뒤에 필요할 때만 꺼내 쓰는 후면 대기 확장 문서다.</w:t>
            </w:r>
          </w:p>
        </w:tc>
      </w:tr>
    </w:tbl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 w:val="0"/>
          <w:sz w:val="21"/>
        </w:rPr>
      </w:r>
    </w:p>
    <w:p>
      <w:pPr>
        <w:spacing w:before="120" w:after="80"/>
      </w:pPr>
      <w:r>
        <w:rPr>
          <w:rFonts w:ascii="Noto Sans CJK KR" w:hAnsi="Noto Sans CJK KR" w:eastAsia="Noto Sans CJK KR" w:cs="Noto Sans CJK KR"/>
          <w:b/>
          <w:color w:val="2F5D8A"/>
          <w:sz w:val="25"/>
        </w:rPr>
        <w:t>이 문서가 하는 일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요청·검토·승인·실행이 뒤섞이지 않게 정리하는 문서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주요 사용 시점: 누가 무엇을 혼자 할 수 없도록 할지 분명히 해야 할 때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다음으로 자주 연결되는 문서: 11_role_manuals / 05_meta_review_procedure</w:t>
      </w:r>
    </w:p>
    <w:p>
      <w:r>
        <w:br w:type="page"/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기본 역할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일반 운영자, 실험 운영자, 감시·기록 담당, 메타 검토 담당, 위험 대응 담당, 코어 보호 담당.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핵심 원칙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최소 권한 원칙: 필요한 만큼만 가진다.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분리 원칙: 요청/검토/승인/실행을 가능하면 한 역할에 몰지 않는다.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코어 보호 원칙: 코어에 가까울수록 단독 판단을 줄인다.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기억할 점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질문 가능한 자율성은 승인 권한과 다르다.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누가 무엇을 할 수 있는지보다 누가 무엇을 혼자 할 수 없게 할지 정하는 문서다.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정리 메모</w:t>
      </w:r>
    </w:p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 w:val="0"/>
          <w:sz w:val="21"/>
        </w:rPr>
        <w:t>역할·권한 매트릭스은(는) Starter Week1 Pack을 대체하는 문서가 아니라, Starter Pack만으로는 반복 문제를 충분히 다루기 어려워졌을 때 뒤에서 꺼내 쓰는 확장 문서다.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