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v2.0 · v3.0 문서 세트 구조안</w:t>
      </w:r>
    </w:p>
    <w:p>
      <w:pPr>
        <w:jc w:val="center"/>
      </w:pPr>
      <w:r>
        <w:rPr>
          <w:rFonts w:ascii="Malgun Gothic" w:hAnsi="Malgun Gothic" w:eastAsia="Malgun Gothic"/>
          <w:color w:val="5A5A5A"/>
          <w:sz w:val="21"/>
        </w:rPr>
        <w:t>동결 문서와 이식 문서를 함께 운영하기 위한 문서 세트 설계 초안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shd w:fill="EEF3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i/>
                <w:sz w:val="20"/>
              </w:rPr>
              <w:t>권장 구조: 흐름 문서와 버전 문서를 분리하고, 버전은 이전 버전을 폐기하지 않고 기준점으로 남긴다.</w:t>
            </w:r>
          </w:p>
        </w:tc>
      </w:tr>
    </w:tbl>
    <w:p>
      <w:pPr>
        <w:pStyle w:val="Heading1"/>
      </w:pPr>
      <w:r>
        <w:t>1. 문서 세트의 목적</w:t>
      </w:r>
    </w:p>
    <w:p>
      <w:r>
        <w:t>이 문서 세트는 긴 대화와 복합 논의를 다시 찾기 쉽고, 다른 세션이나 다른 AI에도 안정적으로 전달할 수 있도록 하기 위한 구조안이다. 핵심은 흐름을 살리되, 중간 기준점을 버전으로 동결해 재접속성을 높이는 데 있다.</w:t>
      </w:r>
    </w:p>
    <w:p>
      <w:pPr>
        <w:pStyle w:val="Heading1"/>
      </w:pPr>
      <w:r>
        <w:t>2. 권장 문서 세트 구성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91"/>
            <w:shd w:fill="D9E5F6"/>
          </w:tcPr>
          <w:p>
            <w:pPr>
              <w:jc w:val="center"/>
            </w:pPr>
            <w:r>
              <w:rPr>
                <w:b/>
              </w:rPr>
              <w:t>문서</w:t>
            </w:r>
          </w:p>
        </w:tc>
        <w:tc>
          <w:tcPr>
            <w:tcW w:type="dxa" w:w="2381"/>
            <w:shd w:fill="D9E5F6"/>
          </w:tcPr>
          <w:p>
            <w:pPr>
              <w:jc w:val="center"/>
            </w:pPr>
            <w:r>
              <w:rPr>
                <w:b/>
              </w:rPr>
              <w:t>역할</w:t>
            </w:r>
          </w:p>
        </w:tc>
        <w:tc>
          <w:tcPr>
            <w:tcW w:type="dxa" w:w="2948"/>
            <w:shd w:fill="D9E5F6"/>
          </w:tcPr>
          <w:p>
            <w:pPr>
              <w:jc w:val="center"/>
            </w:pPr>
            <w:r>
              <w:rPr>
                <w:b/>
              </w:rPr>
              <w:t>핵심 내용</w:t>
            </w:r>
          </w:p>
        </w:tc>
        <w:tc>
          <w:tcPr>
            <w:tcW w:type="dxa" w:w="2154"/>
            <w:shd w:fill="D9E5F6"/>
          </w:tcPr>
          <w:p>
            <w:pPr>
              <w:jc w:val="center"/>
            </w:pPr>
            <w:r>
              <w:rPr>
                <w:b/>
              </w:rPr>
              <w:t>사용 시점</w:t>
            </w:r>
          </w:p>
        </w:tc>
      </w:tr>
      <w:tr>
        <w:tc>
          <w:tcPr>
            <w:tcW w:type="dxa" w:w="2436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t>흐름 문서</w:t>
            </w:r>
          </w:p>
        </w:tc>
        <w:tc>
          <w:tcPr>
            <w:tcW w:type="dxa" w:w="2436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t>살아 있는 논의 기록</w:t>
            </w:r>
          </w:p>
        </w:tc>
        <w:tc>
          <w:tcPr>
            <w:tcW w:type="dxa" w:w="2436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t>번호, 전환, 보류, 새 갈래, 진행 흐름</w:t>
            </w:r>
          </w:p>
        </w:tc>
        <w:tc>
          <w:tcPr>
            <w:tcW w:type="dxa" w:w="2436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t>논의 중 지속 업데이트</w:t>
            </w:r>
          </w:p>
        </w:tc>
      </w:tr>
      <w:tr>
        <w:tc>
          <w:tcPr>
            <w:tcW w:type="dxa" w:w="2436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t>v2.0 동결 문서</w:t>
            </w:r>
          </w:p>
        </w:tc>
        <w:tc>
          <w:tcPr>
            <w:tcW w:type="dxa" w:w="2436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t>현재 운영 기준점</w:t>
            </w:r>
          </w:p>
        </w:tc>
        <w:tc>
          <w:tcPr>
            <w:tcW w:type="dxa" w:w="2436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t>바닥 원칙, 상태 구조, 해상도, 단위, 재정리, 삭제·개입 원칙</w:t>
            </w:r>
          </w:p>
        </w:tc>
        <w:tc>
          <w:tcPr>
            <w:tcW w:type="dxa" w:w="2436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t>기준이 한 번 모였을 때</w:t>
            </w:r>
          </w:p>
        </w:tc>
      </w:tr>
      <w:tr>
        <w:tc>
          <w:tcPr>
            <w:tcW w:type="dxa" w:w="2436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t>v3.0 이식 문서</w:t>
            </w:r>
          </w:p>
        </w:tc>
        <w:tc>
          <w:tcPr>
            <w:tcW w:type="dxa" w:w="2436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t>다른 AI·세션 전달용</w:t>
            </w:r>
          </w:p>
        </w:tc>
        <w:tc>
          <w:tcPr>
            <w:tcW w:type="dxa" w:w="2436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t>적용 규칙, 빠른 질문, 경량 운영안, 전달 형식</w:t>
            </w:r>
          </w:p>
        </w:tc>
        <w:tc>
          <w:tcPr>
            <w:tcW w:type="dxa" w:w="2436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t>이식·공유가 필요할 때</w:t>
            </w:r>
          </w:p>
        </w:tc>
      </w:tr>
      <w:tr>
        <w:tc>
          <w:tcPr>
            <w:tcW w:type="dxa" w:w="2436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t>변경 기록</w:t>
            </w:r>
          </w:p>
        </w:tc>
        <w:tc>
          <w:tcPr>
            <w:tcW w:type="dxa" w:w="2436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t>버전 간 차이 추적</w:t>
            </w:r>
          </w:p>
        </w:tc>
        <w:tc>
          <w:tcPr>
            <w:tcW w:type="dxa" w:w="2436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t>추가·수정·보류 해소·새 실패 패턴</w:t>
            </w:r>
          </w:p>
        </w:tc>
        <w:tc>
          <w:tcPr>
            <w:tcW w:type="dxa" w:w="2436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t>새 버전 동결 시</w:t>
            </w:r>
          </w:p>
        </w:tc>
      </w:tr>
      <w:tr>
        <w:tc>
          <w:tcPr>
            <w:tcW w:type="dxa" w:w="2436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t>1페이지 체크리스트</w:t>
            </w:r>
          </w:p>
        </w:tc>
        <w:tc>
          <w:tcPr>
            <w:tcW w:type="dxa" w:w="2436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t>현장 운용용 압축본</w:t>
            </w:r>
          </w:p>
        </w:tc>
        <w:tc>
          <w:tcPr>
            <w:tcW w:type="dxa" w:w="2436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t>경량 규칙, 경고 신호, 버전 동결 조건</w:t>
            </w:r>
          </w:p>
        </w:tc>
        <w:tc>
          <w:tcPr>
            <w:tcW w:type="dxa" w:w="2436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t>실제 대화 운용 시 상시 참조</w:t>
            </w:r>
          </w:p>
        </w:tc>
      </w:tr>
    </w:tbl>
    <w:p>
      <w:pPr>
        <w:pStyle w:val="Heading1"/>
      </w:pPr>
      <w:r>
        <w:t>3. 버전별 역할</w:t>
      </w:r>
    </w:p>
    <w:p>
      <w:pPr>
        <w:pStyle w:val="Heading2"/>
      </w:pPr>
      <w:r>
        <w:t>v2.0 — 닫히지 않는 기록 운영 구조</w:t>
      </w:r>
    </w:p>
    <w:p>
      <w:r>
        <w:t>현재 세션 안에서 합의된 운영 틀을 묶어두는 동결본이다. 왜 이런 구조가 필요해졌는지와 어떤 원칙을 우선 적용할지를 설명한다.</w:t>
      </w:r>
    </w:p>
    <w:p>
      <w:pPr>
        <w:pStyle w:val="Heading2"/>
      </w:pPr>
      <w:r>
        <w:t>v3.0 — 다른 AI·다른 세션 이식용 규칙</w:t>
      </w:r>
    </w:p>
    <w:p>
      <w:r>
        <w:t>v2.0의 철학과 구조를 다른 환경에서 바로 적용할 수 있도록 더 짧고 직접적인 규칙으로 바꾼 전달 문서다.</w:t>
      </w:r>
    </w:p>
    <w:p>
      <w:pPr>
        <w:pStyle w:val="Heading1"/>
      </w:pPr>
      <w:r>
        <w:t>4. 문서 간 연결 규칙</w:t>
      </w:r>
    </w:p>
    <w:p>
      <w:r>
        <w:rPr>
          <w:b/>
        </w:rPr>
        <w:t xml:space="preserve">• </w:t>
      </w:r>
      <w:r>
        <w:t>흐름 문서는 살아 있는 작업면이고, 버전 문서는 중간 동결점이다.</w:t>
      </w:r>
    </w:p>
    <w:p>
      <w:r>
        <w:rPr>
          <w:b/>
        </w:rPr>
        <w:t xml:space="preserve">• </w:t>
      </w:r>
      <w:r>
        <w:t>버전은 이전 버전을 대체하지 않고 누적 참조점으로 남긴다.</w:t>
      </w:r>
    </w:p>
    <w:p>
      <w:r>
        <w:rPr>
          <w:b/>
        </w:rPr>
        <w:t xml:space="preserve">• </w:t>
      </w:r>
      <w:r>
        <w:t>v2.0은 “왜 이런 구조가 필요한가”를 설명하고, v3.0은 “어떻게 바로 적용할 것인가”를 설명한다.</w:t>
      </w:r>
    </w:p>
    <w:p>
      <w:r>
        <w:rPr>
          <w:b/>
        </w:rPr>
        <w:t xml:space="preserve">• </w:t>
      </w:r>
      <w:r>
        <w:t>변경 기록은 v1→v2, v2→v3처럼 무엇이 추가·수정되었는지 짧게 보여준다.</w:t>
      </w:r>
    </w:p>
    <w:p>
      <w:r>
        <w:rPr>
          <w:b/>
        </w:rPr>
        <w:t xml:space="preserve">• </w:t>
      </w:r>
      <w:r>
        <w:t>체크리스트는 전체 문서를 대체하지 않고, 실전 운용에서 빠르게 다시 들어가기 위한 입구 역할을 한다.</w:t>
      </w:r>
    </w:p>
    <w:p>
      <w:pPr>
        <w:pStyle w:val="Heading1"/>
      </w:pPr>
      <w:r>
        <w:t>5. 권장 파일 묶음 예시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shd w:fill="F7F9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21"/>
              </w:rPr>
              <w:t>A. 흐름_기록.docx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sz w:val="21"/>
              </w:rPr>
              <w:t>B. v2_0_닫히지_않는_기록_운영_구조.docx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sz w:val="21"/>
              </w:rPr>
              <w:t>C. v3_0_이식용_운영_규칙.docx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sz w:val="21"/>
              </w:rPr>
              <w:t>D. 변경_기록.md 또는 docx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sz w:val="21"/>
              </w:rPr>
              <w:t>E. 1페이지_체크리스트.docx</w:t>
            </w:r>
          </w:p>
        </w:tc>
      </w:tr>
    </w:tbl>
    <w:p>
      <w:pPr>
        <w:pStyle w:val="Heading1"/>
      </w:pPr>
      <w:r>
        <w:t>6. 버전 동결 시 최소 포함 항목</w:t>
      </w:r>
    </w:p>
    <w:p>
      <w:r>
        <w:rPr>
          <w:b/>
        </w:rPr>
        <w:t xml:space="preserve">1. </w:t>
      </w:r>
      <w:r>
        <w:t>버전 번호와 버전명</w:t>
      </w:r>
    </w:p>
    <w:p>
      <w:r>
        <w:rPr>
          <w:b/>
        </w:rPr>
        <w:t xml:space="preserve">2. </w:t>
      </w:r>
      <w:r>
        <w:t>범위: 어디부터 어디까지를 묶는지</w:t>
      </w:r>
    </w:p>
    <w:p>
      <w:r>
        <w:rPr>
          <w:b/>
        </w:rPr>
        <w:t xml:space="preserve">3. </w:t>
      </w:r>
      <w:r>
        <w:t>핵심 원칙 요약</w:t>
      </w:r>
    </w:p>
    <w:p>
      <w:r>
        <w:rPr>
          <w:b/>
        </w:rPr>
        <w:t xml:space="preserve">4. </w:t>
      </w:r>
      <w:r>
        <w:t>이전 버전 대비 추가·수정된 점</w:t>
      </w:r>
    </w:p>
    <w:p>
      <w:r>
        <w:rPr>
          <w:b/>
        </w:rPr>
        <w:t xml:space="preserve">5. </w:t>
      </w:r>
      <w:r>
        <w:t>아직 남아 있는 보류</w:t>
      </w:r>
    </w:p>
    <w:p>
      <w:r>
        <w:rPr>
          <w:b/>
        </w:rPr>
        <w:t xml:space="preserve">6. </w:t>
      </w:r>
      <w:r>
        <w:t>다음 버전으로 넘어가는 조건</w:t>
      </w:r>
    </w:p>
    <w:p>
      <w:pPr>
        <w:pStyle w:val="Heading1"/>
      </w:pPr>
      <w:r>
        <w:t>7. 전달 패키지 권장안</w:t>
      </w:r>
    </w:p>
    <w:p>
      <w:r>
        <w:t>다른 AI 또는 다른 세션으로 넘길 때는 최소한 다음 다섯 요소를 함께 전달하는 것을 권장한다.</w:t>
      </w:r>
    </w:p>
    <w:p>
      <w:r>
        <w:rPr>
          <w:b/>
        </w:rPr>
        <w:t xml:space="preserve">• </w:t>
      </w:r>
      <w:r>
        <w:t>현재 버전 번호</w:t>
      </w:r>
    </w:p>
    <w:p>
      <w:r>
        <w:rPr>
          <w:b/>
        </w:rPr>
        <w:t xml:space="preserve">• </w:t>
      </w:r>
      <w:r>
        <w:t>핵심 원칙 요약</w:t>
      </w:r>
    </w:p>
    <w:p>
      <w:r>
        <w:rPr>
          <w:b/>
        </w:rPr>
        <w:t xml:space="preserve">• </w:t>
      </w:r>
      <w:r>
        <w:t>현재 살아 있는 보류 목록</w:t>
      </w:r>
    </w:p>
    <w:p>
      <w:r>
        <w:rPr>
          <w:b/>
        </w:rPr>
        <w:t xml:space="preserve">• </w:t>
      </w:r>
      <w:r>
        <w:t>전환점 목록</w:t>
      </w:r>
    </w:p>
    <w:p>
      <w:r>
        <w:rPr>
          <w:b/>
        </w:rPr>
        <w:t xml:space="preserve">• </w:t>
      </w:r>
      <w:r>
        <w:t>경량 운영안 또는 1페이지 체크리스트</w:t>
      </w:r>
    </w:p>
    <w:p>
      <w:pPr>
        <w:pStyle w:val="Heading1"/>
      </w:pPr>
      <w:r>
        <w:t>8. 메타 주석</w:t>
      </w:r>
    </w:p>
    <w:p>
      <w:r>
        <w:t>이 구조안의 목적은 문서를 많이 만드는 것이 아니라, 흐름과 기준점을 분리해 다시 찾기 쉬운 상태를 만드는 데 있다. 따라서 문서 세트가 실제 사유보다 무거워지기 시작하면, 체크리스트와 경량 운영안만 전면에 두고 나머지는 버전 문서로 뒤로 물리는 편이 낫다.</w:t>
      </w:r>
    </w:p>
    <w:sectPr w:rsidR="00FC693F" w:rsidRPr="0006063C" w:rsidSect="00034616">
      <w:pgSz w:w="12240" w:h="15840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B3B6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6464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B3B6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