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1주 운영 시트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Starter Pack을 실제로 따라가는 실행 시트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EXECUTION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Day 1부터 Day 7까지 무엇을 체크하고 무엇을 남길지 안내하는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첫 1주 실행의 중심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매일 운영 시작 전</w:t>
              <w:br/>
              <w:t>• 예외·판정·위험 흐름을 실제로 수행할 때</w:t>
              <w:br/>
              <w:t>• 주간 최소 루프를 닫아볼 때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시작 안내 · 짧은 헌장 · 운영 규칙서 발췌본 · 운영 보드형 요약판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첫 1주는 설명보다 실행 흐름을 따라가는 주다.</w:t>
            </w:r>
          </w:p>
        </w:tc>
      </w:tr>
    </w:tbl>
    <w:p>
      <w:r>
        <w:br w:type="page"/>
      </w:r>
    </w:p>
    <w:p>
      <w:pPr>
        <w:pStyle w:val="Heading1"/>
      </w:pPr>
      <w:r>
        <w:t>Day 1</w:t>
      </w:r>
    </w:p>
    <w:p>
      <w:r>
        <w:rPr>
          <w:rFonts w:ascii="Malgun Gothic" w:hAnsi="Malgun Gothic" w:eastAsia="Malgun Gothic"/>
        </w:rPr>
        <w:t>□ 짧은 헌장 읽기</w:t>
      </w:r>
    </w:p>
    <w:p>
      <w:r>
        <w:rPr>
          <w:rFonts w:ascii="Malgun Gothic" w:hAnsi="Malgun Gothic" w:eastAsia="Malgun Gothic"/>
        </w:rPr>
        <w:t>□ 운영 규칙서 핵심 항목 표시</w:t>
      </w:r>
    </w:p>
    <w:p>
      <w:r>
        <w:rPr>
          <w:rFonts w:ascii="Malgun Gothic" w:hAnsi="Malgun Gothic" w:eastAsia="Malgun Gothic"/>
        </w:rPr>
        <w:t>□ 체크리스트 관찰/경고/위험 예시 확인</w:t>
      </w:r>
    </w:p>
    <w:p>
      <w:r>
        <w:rPr>
          <w:rFonts w:ascii="Malgun Gothic" w:hAnsi="Malgun Gothic" w:eastAsia="Malgun Gothic"/>
        </w:rPr>
        <w:t>□ SOP 우선순위 확인</w:t>
      </w:r>
    </w:p>
    <w:p>
      <w:r>
        <w:t>메모: _________________________________</w:t>
      </w:r>
    </w:p>
    <w:p>
      <w:pPr>
        <w:pStyle w:val="Heading1"/>
      </w:pPr>
      <w:r>
        <w:t>Day 2</w:t>
      </w:r>
    </w:p>
    <w:p>
      <w:r>
        <w:rPr>
          <w:rFonts w:ascii="Malgun Gothic" w:hAnsi="Malgun Gothic" w:eastAsia="Malgun Gothic"/>
        </w:rPr>
        <w:t>□ 평시 운영 사례 1건 선택</w:t>
      </w:r>
    </w:p>
    <w:p>
      <w:r>
        <w:rPr>
          <w:rFonts w:ascii="Malgun Gothic" w:hAnsi="Malgun Gothic" w:eastAsia="Malgun Gothic"/>
        </w:rPr>
        <w:t>□ 운영 규칙서 기준으로 처리</w:t>
      </w:r>
    </w:p>
    <w:p>
      <w:r>
        <w:rPr>
          <w:rFonts w:ascii="Malgun Gothic" w:hAnsi="Malgun Gothic" w:eastAsia="Malgun Gothic"/>
        </w:rPr>
        <w:t>□ 기록 남기기</w:t>
      </w:r>
    </w:p>
    <w:p>
      <w:r>
        <w:t>메모: _________________________________</w:t>
      </w:r>
    </w:p>
    <w:p>
      <w:pPr>
        <w:pStyle w:val="Heading1"/>
      </w:pPr>
      <w:r>
        <w:t>Day 3</w:t>
      </w:r>
    </w:p>
    <w:p>
      <w:r>
        <w:rPr>
          <w:rFonts w:ascii="Malgun Gothic" w:hAnsi="Malgun Gothic" w:eastAsia="Malgun Gothic"/>
        </w:rPr>
        <w:t>□ 예외 사례 1건 선택</w:t>
      </w:r>
    </w:p>
    <w:p>
      <w:r>
        <w:rPr>
          <w:rFonts w:ascii="Malgun Gothic" w:hAnsi="Malgun Gothic" w:eastAsia="Malgun Gothic"/>
        </w:rPr>
        <w:t>□ 예외 요청서 초안 작성</w:t>
      </w:r>
    </w:p>
    <w:p>
      <w:r>
        <w:rPr>
          <w:rFonts w:ascii="Malgun Gothic" w:hAnsi="Malgun Gothic" w:eastAsia="Malgun Gothic"/>
        </w:rPr>
        <w:t>□ 단발/반복 가능성 표시</w:t>
      </w:r>
    </w:p>
    <w:p>
      <w:r>
        <w:t>메모: _________________________________</w:t>
      </w:r>
    </w:p>
    <w:p>
      <w:pPr>
        <w:pStyle w:val="Heading1"/>
      </w:pPr>
      <w:r>
        <w:t>Day 4</w:t>
      </w:r>
    </w:p>
    <w:p>
      <w:r>
        <w:rPr>
          <w:rFonts w:ascii="Malgun Gothic" w:hAnsi="Malgun Gothic" w:eastAsia="Malgun Gothic"/>
        </w:rPr>
        <w:t>□ 체크리스트로 사례 1건 재판정</w:t>
      </w:r>
    </w:p>
    <w:p>
      <w:r>
        <w:rPr>
          <w:rFonts w:ascii="Malgun Gothic" w:hAnsi="Malgun Gothic" w:eastAsia="Malgun Gothic"/>
        </w:rPr>
        <w:t>□ 집합/드리프트/외부 압력 축 선택</w:t>
      </w:r>
    </w:p>
    <w:p>
      <w:r>
        <w:rPr>
          <w:rFonts w:ascii="Malgun Gothic" w:hAnsi="Malgun Gothic" w:eastAsia="Malgun Gothic"/>
        </w:rPr>
        <w:t>□ 관찰/경고/위험 판정 기록</w:t>
      </w:r>
    </w:p>
    <w:p>
      <w:r>
        <w:t>메모: _________________________________</w:t>
      </w:r>
    </w:p>
    <w:p>
      <w:pPr>
        <w:pStyle w:val="Heading1"/>
      </w:pPr>
      <w:r>
        <w:t>Day 5</w:t>
      </w:r>
    </w:p>
    <w:p>
      <w:r>
        <w:rPr>
          <w:rFonts w:ascii="Malgun Gothic" w:hAnsi="Malgun Gothic" w:eastAsia="Malgun Gothic"/>
        </w:rPr>
        <w:t>□ 기준 자체 문제 의심 사례 선택</w:t>
      </w:r>
    </w:p>
    <w:p>
      <w:r>
        <w:rPr>
          <w:rFonts w:ascii="Malgun Gothic" w:hAnsi="Malgun Gothic" w:eastAsia="Malgun Gothic"/>
        </w:rPr>
        <w:t>□ 메타 검토 요청서 초안 작성</w:t>
      </w:r>
    </w:p>
    <w:p>
      <w:r>
        <w:rPr>
          <w:rFonts w:ascii="Malgun Gothic" w:hAnsi="Malgun Gothic" w:eastAsia="Malgun Gothic"/>
        </w:rPr>
        <w:t>□ 요청 방향 선택</w:t>
      </w:r>
    </w:p>
    <w:p>
      <w:r>
        <w:t>메모: _________________________________</w:t>
      </w:r>
    </w:p>
    <w:p>
      <w:pPr>
        <w:pStyle w:val="Heading1"/>
      </w:pPr>
      <w:r>
        <w:t>Day 6</w:t>
      </w:r>
    </w:p>
    <w:p>
      <w:r>
        <w:rPr>
          <w:rFonts w:ascii="Malgun Gothic" w:hAnsi="Malgun Gothic" w:eastAsia="Malgun Gothic"/>
        </w:rPr>
        <w:t>□ 위험 사례 실제 또는 가상으로 선택</w:t>
      </w:r>
    </w:p>
    <w:p>
      <w:r>
        <w:rPr>
          <w:rFonts w:ascii="Malgun Gothic" w:hAnsi="Malgun Gothic" w:eastAsia="Malgun Gothic"/>
        </w:rPr>
        <w:t>□ 체크리스트로 위험 판정</w:t>
      </w:r>
    </w:p>
    <w:p>
      <w:r>
        <w:rPr>
          <w:rFonts w:ascii="Malgun Gothic" w:hAnsi="Malgun Gothic" w:eastAsia="Malgun Gothic"/>
        </w:rPr>
        <w:t>□ SOP 첫 조치 3개 기록</w:t>
      </w:r>
    </w:p>
    <w:p>
      <w:r>
        <w:t>메모: _________________________________</w:t>
      </w:r>
    </w:p>
    <w:p>
      <w:pPr>
        <w:pStyle w:val="Heading1"/>
      </w:pPr>
      <w:r>
        <w:t>Day 7</w:t>
      </w:r>
    </w:p>
    <w:p>
      <w:r>
        <w:rPr>
          <w:rFonts w:ascii="Malgun Gothic" w:hAnsi="Malgun Gothic" w:eastAsia="Malgun Gothic"/>
        </w:rPr>
        <w:t>□ 주간 회고</w:t>
      </w:r>
    </w:p>
    <w:p>
      <w:r>
        <w:rPr>
          <w:rFonts w:ascii="Malgun Gothic" w:hAnsi="Malgun Gothic" w:eastAsia="Malgun Gothic"/>
        </w:rPr>
        <w:t>□ 가장 많이 본 문서와 가장 막힌 절차 기록</w:t>
      </w:r>
    </w:p>
    <w:p>
      <w:r>
        <w:rPr>
          <w:rFonts w:ascii="Malgun Gothic" w:hAnsi="Malgun Gothic" w:eastAsia="Malgun Gothic"/>
        </w:rPr>
        <w:t>□ 다음 주 추가 문서 1개 결정</w:t>
      </w:r>
    </w:p>
    <w:p>
      <w:r>
        <w:t>메모: _________________________________</w:t>
      </w:r>
    </w:p>
    <w:p>
      <w:pPr>
        <w:pStyle w:val="Heading1"/>
      </w:pPr>
      <w:r>
        <w:t>이번 주 최소 성과</w:t>
      </w:r>
    </w:p>
    <w:p>
      <w:pPr>
        <w:ind w:left="0"/>
      </w:pPr>
      <w:r>
        <w:rPr>
          <w:rFonts w:ascii="Malgun Gothic" w:hAnsi="Malgun Gothic" w:eastAsia="Malgun Gothic"/>
        </w:rPr>
        <w:t>• 예외 요청서 초안 1개</w:t>
      </w:r>
    </w:p>
    <w:p>
      <w:pPr>
        <w:ind w:left="0"/>
      </w:pPr>
      <w:r>
        <w:rPr>
          <w:rFonts w:ascii="Malgun Gothic" w:hAnsi="Malgun Gothic" w:eastAsia="Malgun Gothic"/>
        </w:rPr>
        <w:t>• 메타 검토 요청서 초안 1개</w:t>
      </w:r>
    </w:p>
    <w:p>
      <w:pPr>
        <w:ind w:left="0"/>
      </w:pPr>
      <w:r>
        <w:rPr>
          <w:rFonts w:ascii="Malgun Gothic" w:hAnsi="Malgun Gothic" w:eastAsia="Malgun Gothic"/>
        </w:rPr>
        <w:t>• 체크리스트 판정 기록 1개</w:t>
      </w:r>
    </w:p>
    <w:p>
      <w:pPr>
        <w:ind w:left="0"/>
      </w:pPr>
      <w:r>
        <w:rPr>
          <w:rFonts w:ascii="Malgun Gothic" w:hAnsi="Malgun Gothic" w:eastAsia="Malgun Gothic"/>
        </w:rPr>
        <w:t>• 위험 대응 메모 1개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1주 운영 시트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