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CB23" w14:textId="77777777" w:rsidR="007915D3" w:rsidRPr="007140CC" w:rsidRDefault="007915D3" w:rsidP="007140CC">
      <w:pPr>
        <w:jc w:val="center"/>
        <w:rPr>
          <w:rFonts w:ascii="Times New Roman" w:hAnsi="Times New Roman" w:cs="Times New Roman"/>
          <w:b/>
          <w:bCs/>
          <w:sz w:val="24"/>
          <w:szCs w:val="24"/>
        </w:rPr>
      </w:pPr>
    </w:p>
    <w:p w14:paraId="0ED26C30" w14:textId="77777777" w:rsidR="007915D3" w:rsidRPr="007140CC" w:rsidRDefault="007915D3" w:rsidP="007140CC">
      <w:pPr>
        <w:jc w:val="center"/>
        <w:rPr>
          <w:rFonts w:ascii="Times New Roman" w:hAnsi="Times New Roman" w:cs="Times New Roman"/>
          <w:b/>
          <w:bCs/>
          <w:sz w:val="24"/>
          <w:szCs w:val="24"/>
        </w:rPr>
      </w:pPr>
    </w:p>
    <w:p w14:paraId="75686BDC" w14:textId="2B88EAB8" w:rsidR="007915D3" w:rsidRPr="007140CC" w:rsidRDefault="007915D3" w:rsidP="007140CC">
      <w:pPr>
        <w:jc w:val="center"/>
        <w:rPr>
          <w:rFonts w:ascii="Times New Roman" w:hAnsi="Times New Roman" w:cs="Times New Roman"/>
          <w:b/>
          <w:bCs/>
          <w:sz w:val="24"/>
          <w:szCs w:val="24"/>
        </w:rPr>
      </w:pPr>
    </w:p>
    <w:p w14:paraId="3EA15C67" w14:textId="4F62A0CD" w:rsidR="007915D3" w:rsidRPr="007140CC" w:rsidRDefault="007915D3" w:rsidP="007140CC">
      <w:pPr>
        <w:jc w:val="center"/>
        <w:rPr>
          <w:rFonts w:ascii="Times New Roman" w:hAnsi="Times New Roman" w:cs="Times New Roman"/>
          <w:b/>
          <w:bCs/>
          <w:sz w:val="24"/>
          <w:szCs w:val="24"/>
        </w:rPr>
      </w:pPr>
    </w:p>
    <w:p w14:paraId="15BFB9F5" w14:textId="77777777" w:rsidR="007915D3" w:rsidRPr="007140CC" w:rsidRDefault="007915D3" w:rsidP="007140CC">
      <w:pPr>
        <w:jc w:val="center"/>
        <w:rPr>
          <w:rFonts w:ascii="Times New Roman" w:hAnsi="Times New Roman" w:cs="Times New Roman"/>
          <w:b/>
          <w:bCs/>
          <w:sz w:val="24"/>
          <w:szCs w:val="24"/>
        </w:rPr>
      </w:pPr>
    </w:p>
    <w:p w14:paraId="665971EC" w14:textId="77777777" w:rsidR="007915D3" w:rsidRPr="007140CC" w:rsidRDefault="007915D3" w:rsidP="007140CC">
      <w:pPr>
        <w:jc w:val="center"/>
        <w:rPr>
          <w:rFonts w:ascii="Times New Roman" w:hAnsi="Times New Roman" w:cs="Times New Roman"/>
          <w:b/>
          <w:bCs/>
          <w:sz w:val="24"/>
          <w:szCs w:val="24"/>
        </w:rPr>
      </w:pPr>
    </w:p>
    <w:p w14:paraId="5A6B8B0F" w14:textId="77777777" w:rsidR="007915D3" w:rsidRPr="007140CC" w:rsidRDefault="007915D3" w:rsidP="007140CC">
      <w:pPr>
        <w:jc w:val="center"/>
        <w:rPr>
          <w:rFonts w:ascii="Times New Roman" w:hAnsi="Times New Roman" w:cs="Times New Roman"/>
          <w:b/>
          <w:bCs/>
          <w:sz w:val="24"/>
          <w:szCs w:val="24"/>
        </w:rPr>
      </w:pPr>
    </w:p>
    <w:p w14:paraId="4A94CFCC" w14:textId="77777777" w:rsidR="007915D3" w:rsidRPr="007140CC" w:rsidRDefault="007915D3" w:rsidP="007140CC">
      <w:pPr>
        <w:jc w:val="center"/>
        <w:rPr>
          <w:rFonts w:ascii="Times New Roman" w:hAnsi="Times New Roman" w:cs="Times New Roman"/>
          <w:b/>
          <w:bCs/>
          <w:sz w:val="24"/>
          <w:szCs w:val="24"/>
        </w:rPr>
      </w:pPr>
    </w:p>
    <w:p w14:paraId="4B54217D" w14:textId="77777777" w:rsidR="007915D3" w:rsidRPr="007140CC" w:rsidRDefault="007915D3" w:rsidP="007140CC">
      <w:pPr>
        <w:jc w:val="center"/>
        <w:rPr>
          <w:rFonts w:ascii="Times New Roman" w:hAnsi="Times New Roman" w:cs="Times New Roman"/>
          <w:b/>
          <w:bCs/>
          <w:sz w:val="24"/>
          <w:szCs w:val="24"/>
        </w:rPr>
      </w:pPr>
    </w:p>
    <w:p w14:paraId="063DD13F" w14:textId="77777777" w:rsidR="007915D3" w:rsidRPr="007140CC" w:rsidRDefault="007915D3" w:rsidP="007140CC">
      <w:pPr>
        <w:jc w:val="center"/>
        <w:rPr>
          <w:rFonts w:ascii="Times New Roman" w:hAnsi="Times New Roman" w:cs="Times New Roman"/>
          <w:b/>
          <w:bCs/>
          <w:sz w:val="24"/>
          <w:szCs w:val="24"/>
        </w:rPr>
      </w:pPr>
    </w:p>
    <w:p w14:paraId="3E414259" w14:textId="0C9101C8" w:rsidR="000573AF" w:rsidRPr="007140CC" w:rsidRDefault="001E40BB" w:rsidP="007140CC">
      <w:pPr>
        <w:jc w:val="center"/>
        <w:rPr>
          <w:rFonts w:ascii="Times New Roman" w:hAnsi="Times New Roman" w:cs="Times New Roman"/>
          <w:b/>
          <w:bCs/>
          <w:sz w:val="24"/>
          <w:szCs w:val="24"/>
        </w:rPr>
      </w:pPr>
      <w:r w:rsidRPr="007140CC">
        <w:rPr>
          <w:rFonts w:ascii="Times New Roman" w:hAnsi="Times New Roman" w:cs="Times New Roman"/>
          <w:b/>
          <w:bCs/>
          <w:sz w:val="24"/>
          <w:szCs w:val="24"/>
        </w:rPr>
        <w:t>Broker Architecture Pattern</w:t>
      </w:r>
    </w:p>
    <w:p w14:paraId="31FE095C" w14:textId="79B9CEA2" w:rsidR="007915D3" w:rsidRPr="007140CC" w:rsidRDefault="007915D3" w:rsidP="007140CC">
      <w:pPr>
        <w:jc w:val="center"/>
        <w:rPr>
          <w:rFonts w:ascii="Times New Roman" w:hAnsi="Times New Roman" w:cs="Times New Roman"/>
          <w:b/>
          <w:bCs/>
          <w:sz w:val="24"/>
          <w:szCs w:val="24"/>
        </w:rPr>
      </w:pPr>
    </w:p>
    <w:p w14:paraId="6839103D" w14:textId="77777777" w:rsidR="007915D3" w:rsidRPr="007140CC" w:rsidRDefault="007915D3" w:rsidP="007140CC">
      <w:pPr>
        <w:jc w:val="center"/>
        <w:rPr>
          <w:rFonts w:ascii="Times New Roman" w:hAnsi="Times New Roman" w:cs="Times New Roman"/>
          <w:b/>
          <w:bCs/>
          <w:sz w:val="24"/>
          <w:szCs w:val="24"/>
        </w:rPr>
      </w:pPr>
    </w:p>
    <w:p w14:paraId="637569E8" w14:textId="77777777" w:rsidR="00C20097" w:rsidRPr="007140CC" w:rsidRDefault="00C20097" w:rsidP="007140CC">
      <w:pPr>
        <w:rPr>
          <w:rFonts w:ascii="Times New Roman" w:hAnsi="Times New Roman" w:cs="Times New Roman"/>
          <w:b/>
          <w:bCs/>
          <w:sz w:val="24"/>
          <w:szCs w:val="24"/>
        </w:rPr>
      </w:pPr>
    </w:p>
    <w:p w14:paraId="7F2DD00F" w14:textId="77777777" w:rsidR="007915D3" w:rsidRPr="007140CC" w:rsidRDefault="001E40BB" w:rsidP="007140CC">
      <w:pPr>
        <w:spacing w:line="240" w:lineRule="auto"/>
        <w:jc w:val="center"/>
        <w:rPr>
          <w:rFonts w:ascii="Times New Roman" w:hAnsi="Times New Roman" w:cs="Times New Roman"/>
          <w:sz w:val="24"/>
          <w:szCs w:val="24"/>
        </w:rPr>
      </w:pPr>
      <w:r w:rsidRPr="007140CC">
        <w:rPr>
          <w:rFonts w:ascii="Times New Roman" w:hAnsi="Times New Roman" w:cs="Times New Roman"/>
          <w:sz w:val="24"/>
          <w:szCs w:val="24"/>
        </w:rPr>
        <w:t>Student’s Name</w:t>
      </w:r>
    </w:p>
    <w:p w14:paraId="10BD298E" w14:textId="77777777" w:rsidR="007915D3" w:rsidRPr="007140CC" w:rsidRDefault="007915D3" w:rsidP="007140CC">
      <w:pPr>
        <w:spacing w:line="240" w:lineRule="auto"/>
        <w:jc w:val="center"/>
        <w:rPr>
          <w:rFonts w:ascii="Times New Roman" w:hAnsi="Times New Roman" w:cs="Times New Roman"/>
          <w:sz w:val="24"/>
          <w:szCs w:val="24"/>
        </w:rPr>
      </w:pPr>
    </w:p>
    <w:p w14:paraId="72533DE0" w14:textId="77777777" w:rsidR="007915D3" w:rsidRPr="007140CC" w:rsidRDefault="001E40BB" w:rsidP="007140CC">
      <w:pPr>
        <w:spacing w:line="240" w:lineRule="auto"/>
        <w:jc w:val="center"/>
        <w:rPr>
          <w:rFonts w:ascii="Times New Roman" w:hAnsi="Times New Roman" w:cs="Times New Roman"/>
          <w:sz w:val="24"/>
          <w:szCs w:val="24"/>
        </w:rPr>
      </w:pPr>
      <w:r w:rsidRPr="007140CC">
        <w:rPr>
          <w:rFonts w:ascii="Times New Roman" w:hAnsi="Times New Roman" w:cs="Times New Roman"/>
          <w:sz w:val="24"/>
          <w:szCs w:val="24"/>
        </w:rPr>
        <w:t>Institutional Affiliation</w:t>
      </w:r>
    </w:p>
    <w:p w14:paraId="1D98E14B" w14:textId="77777777" w:rsidR="007915D3" w:rsidRPr="007140CC" w:rsidRDefault="007915D3" w:rsidP="007140CC">
      <w:pPr>
        <w:spacing w:line="240" w:lineRule="auto"/>
        <w:jc w:val="center"/>
        <w:rPr>
          <w:rFonts w:ascii="Times New Roman" w:hAnsi="Times New Roman" w:cs="Times New Roman"/>
          <w:sz w:val="24"/>
          <w:szCs w:val="24"/>
        </w:rPr>
      </w:pPr>
    </w:p>
    <w:p w14:paraId="710326E6" w14:textId="25B3BF87" w:rsidR="007915D3" w:rsidRPr="007140CC" w:rsidRDefault="001E40BB" w:rsidP="007140CC">
      <w:pPr>
        <w:spacing w:line="240" w:lineRule="auto"/>
        <w:jc w:val="center"/>
        <w:rPr>
          <w:rFonts w:ascii="Times New Roman" w:hAnsi="Times New Roman" w:cs="Times New Roman"/>
          <w:sz w:val="24"/>
          <w:szCs w:val="24"/>
        </w:rPr>
      </w:pPr>
      <w:r w:rsidRPr="007140CC">
        <w:rPr>
          <w:rFonts w:ascii="Times New Roman" w:hAnsi="Times New Roman" w:cs="Times New Roman"/>
          <w:sz w:val="24"/>
          <w:szCs w:val="24"/>
        </w:rPr>
        <w:t>Course</w:t>
      </w:r>
    </w:p>
    <w:p w14:paraId="7BC7655F" w14:textId="77777777" w:rsidR="007915D3" w:rsidRPr="007140CC" w:rsidRDefault="007915D3" w:rsidP="007140CC">
      <w:pPr>
        <w:spacing w:line="240" w:lineRule="auto"/>
        <w:jc w:val="center"/>
        <w:rPr>
          <w:rFonts w:ascii="Times New Roman" w:hAnsi="Times New Roman" w:cs="Times New Roman"/>
          <w:sz w:val="24"/>
          <w:szCs w:val="24"/>
        </w:rPr>
      </w:pPr>
    </w:p>
    <w:p w14:paraId="2D53E54F" w14:textId="6BCB8ABD" w:rsidR="007915D3" w:rsidRPr="007140CC" w:rsidRDefault="001E40BB" w:rsidP="007140CC">
      <w:pPr>
        <w:spacing w:line="240" w:lineRule="auto"/>
        <w:jc w:val="center"/>
        <w:rPr>
          <w:rFonts w:ascii="Times New Roman" w:hAnsi="Times New Roman" w:cs="Times New Roman"/>
          <w:sz w:val="24"/>
          <w:szCs w:val="24"/>
        </w:rPr>
      </w:pPr>
      <w:r w:rsidRPr="007140CC">
        <w:rPr>
          <w:rFonts w:ascii="Times New Roman" w:hAnsi="Times New Roman" w:cs="Times New Roman"/>
          <w:sz w:val="24"/>
          <w:szCs w:val="24"/>
        </w:rPr>
        <w:t>Instructor’s Name</w:t>
      </w:r>
    </w:p>
    <w:p w14:paraId="6F037BF2" w14:textId="77777777" w:rsidR="007915D3" w:rsidRPr="007140CC" w:rsidRDefault="007915D3" w:rsidP="007140CC">
      <w:pPr>
        <w:spacing w:line="240" w:lineRule="auto"/>
        <w:jc w:val="center"/>
        <w:rPr>
          <w:rFonts w:ascii="Times New Roman" w:hAnsi="Times New Roman" w:cs="Times New Roman"/>
          <w:sz w:val="24"/>
          <w:szCs w:val="24"/>
        </w:rPr>
      </w:pPr>
    </w:p>
    <w:p w14:paraId="6B486369" w14:textId="17BBAA3C" w:rsidR="007915D3" w:rsidRPr="007140CC" w:rsidRDefault="001E40BB" w:rsidP="007140CC">
      <w:pPr>
        <w:spacing w:line="240" w:lineRule="auto"/>
        <w:jc w:val="center"/>
        <w:rPr>
          <w:rFonts w:ascii="Times New Roman" w:hAnsi="Times New Roman" w:cs="Times New Roman"/>
          <w:sz w:val="24"/>
          <w:szCs w:val="24"/>
        </w:rPr>
      </w:pPr>
      <w:r w:rsidRPr="007140CC">
        <w:rPr>
          <w:rFonts w:ascii="Times New Roman" w:hAnsi="Times New Roman" w:cs="Times New Roman"/>
          <w:sz w:val="24"/>
          <w:szCs w:val="24"/>
        </w:rPr>
        <w:t>Date</w:t>
      </w:r>
    </w:p>
    <w:p w14:paraId="157E834F" w14:textId="774DAB8A" w:rsidR="007915D3" w:rsidRPr="007140CC" w:rsidRDefault="007915D3" w:rsidP="007140CC">
      <w:pPr>
        <w:jc w:val="center"/>
        <w:rPr>
          <w:rFonts w:ascii="Times New Roman" w:hAnsi="Times New Roman" w:cs="Times New Roman"/>
          <w:sz w:val="24"/>
          <w:szCs w:val="24"/>
        </w:rPr>
      </w:pPr>
    </w:p>
    <w:p w14:paraId="79BACE88" w14:textId="77777777" w:rsidR="007915D3" w:rsidRPr="007140CC" w:rsidRDefault="007915D3" w:rsidP="007140CC">
      <w:pPr>
        <w:jc w:val="center"/>
        <w:rPr>
          <w:rFonts w:ascii="Times New Roman" w:hAnsi="Times New Roman" w:cs="Times New Roman"/>
          <w:sz w:val="24"/>
          <w:szCs w:val="24"/>
        </w:rPr>
      </w:pPr>
    </w:p>
    <w:p w14:paraId="1F88F791" w14:textId="77777777" w:rsidR="007915D3" w:rsidRPr="007140CC" w:rsidRDefault="007915D3" w:rsidP="007140CC">
      <w:pPr>
        <w:jc w:val="center"/>
        <w:rPr>
          <w:rFonts w:ascii="Times New Roman" w:hAnsi="Times New Roman" w:cs="Times New Roman"/>
          <w:sz w:val="24"/>
          <w:szCs w:val="24"/>
        </w:rPr>
      </w:pPr>
    </w:p>
    <w:p w14:paraId="1F4E4170" w14:textId="1831375D" w:rsidR="007915D3" w:rsidRPr="007140CC" w:rsidRDefault="007915D3" w:rsidP="007140CC">
      <w:pPr>
        <w:jc w:val="center"/>
        <w:rPr>
          <w:rFonts w:ascii="Times New Roman" w:hAnsi="Times New Roman" w:cs="Times New Roman"/>
          <w:sz w:val="24"/>
          <w:szCs w:val="24"/>
        </w:rPr>
      </w:pPr>
    </w:p>
    <w:p w14:paraId="33259DD0" w14:textId="77777777" w:rsidR="007915D3" w:rsidRPr="007140CC" w:rsidRDefault="007915D3" w:rsidP="007140CC">
      <w:pPr>
        <w:jc w:val="center"/>
        <w:rPr>
          <w:rFonts w:ascii="Times New Roman" w:hAnsi="Times New Roman" w:cs="Times New Roman"/>
          <w:sz w:val="24"/>
          <w:szCs w:val="24"/>
        </w:rPr>
      </w:pPr>
    </w:p>
    <w:p w14:paraId="41E0B4C5" w14:textId="77777777" w:rsidR="007915D3" w:rsidRPr="007140CC" w:rsidRDefault="007915D3" w:rsidP="007140CC">
      <w:pPr>
        <w:jc w:val="center"/>
        <w:rPr>
          <w:rFonts w:ascii="Times New Roman" w:hAnsi="Times New Roman" w:cs="Times New Roman"/>
          <w:b/>
          <w:bCs/>
          <w:sz w:val="24"/>
          <w:szCs w:val="24"/>
        </w:rPr>
      </w:pPr>
    </w:p>
    <w:p w14:paraId="65C22A00" w14:textId="531AB00D" w:rsidR="007915D3" w:rsidRPr="007140CC" w:rsidRDefault="007915D3" w:rsidP="007140CC">
      <w:pPr>
        <w:jc w:val="center"/>
        <w:rPr>
          <w:rFonts w:ascii="Times New Roman" w:hAnsi="Times New Roman" w:cs="Times New Roman"/>
          <w:b/>
          <w:bCs/>
          <w:sz w:val="24"/>
          <w:szCs w:val="24"/>
        </w:rPr>
        <w:sectPr w:rsidR="007915D3" w:rsidRPr="007140CC" w:rsidSect="00E711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7A9E2836" w14:textId="02FF7ECA" w:rsidR="00D51553" w:rsidRPr="007140CC" w:rsidRDefault="001E40BB"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lastRenderedPageBreak/>
        <w:t>Introduction</w:t>
      </w:r>
    </w:p>
    <w:p w14:paraId="0A07FE69" w14:textId="7972FF05" w:rsidR="006628F5"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Broker Architectural Pattern refers to the architectural pattern that is used to structure distributed software systems with decoupled </w:t>
      </w:r>
      <w:r w:rsidR="003606F2" w:rsidRPr="007140CC">
        <w:rPr>
          <w:rFonts w:ascii="Times New Roman" w:hAnsi="Times New Roman" w:cs="Times New Roman"/>
          <w:sz w:val="24"/>
          <w:szCs w:val="24"/>
        </w:rPr>
        <w:t>components</w:t>
      </w:r>
      <w:r w:rsidRPr="007140CC">
        <w:rPr>
          <w:rFonts w:ascii="Times New Roman" w:hAnsi="Times New Roman" w:cs="Times New Roman"/>
          <w:sz w:val="24"/>
          <w:szCs w:val="24"/>
        </w:rPr>
        <w:t xml:space="preserve"> that communicate with each other through remote procedure calls</w:t>
      </w:r>
      <w:r w:rsidR="001E480F" w:rsidRPr="007140CC">
        <w:rPr>
          <w:rFonts w:ascii="Times New Roman" w:hAnsi="Times New Roman" w:cs="Times New Roman"/>
          <w:sz w:val="24"/>
          <w:szCs w:val="24"/>
        </w:rPr>
        <w:t xml:space="preserve"> [1]</w:t>
      </w:r>
      <w:r w:rsidRPr="007140CC">
        <w:rPr>
          <w:rFonts w:ascii="Times New Roman" w:hAnsi="Times New Roman" w:cs="Times New Roman"/>
          <w:sz w:val="24"/>
          <w:szCs w:val="24"/>
        </w:rPr>
        <w:t xml:space="preserve">.  </w:t>
      </w:r>
      <w:r w:rsidR="00D97F7F" w:rsidRPr="007140CC">
        <w:rPr>
          <w:rFonts w:ascii="Times New Roman" w:hAnsi="Times New Roman" w:cs="Times New Roman"/>
          <w:sz w:val="24"/>
          <w:szCs w:val="24"/>
        </w:rPr>
        <w:t>Broker Architecture Pattern has gained significant traction in modern software development.</w:t>
      </w:r>
      <w:r w:rsidR="00B84846" w:rsidRPr="007140CC">
        <w:rPr>
          <w:rFonts w:ascii="Times New Roman" w:hAnsi="Times New Roman" w:cs="Times New Roman"/>
          <w:sz w:val="24"/>
          <w:szCs w:val="24"/>
        </w:rPr>
        <w:t xml:space="preserve"> It is also referred to as the Publish–Subscribe pattern. </w:t>
      </w:r>
      <w:r w:rsidR="007D1926" w:rsidRPr="007140CC">
        <w:rPr>
          <w:rFonts w:ascii="Times New Roman" w:hAnsi="Times New Roman" w:cs="Times New Roman"/>
          <w:sz w:val="24"/>
          <w:szCs w:val="24"/>
        </w:rPr>
        <w:t xml:space="preserve">Broker Architecture Pattern provides a scalable and flexible solution to challenges experienced by complex applications. </w:t>
      </w:r>
      <w:r w:rsidR="007F035D" w:rsidRPr="007140CC">
        <w:rPr>
          <w:rFonts w:ascii="Times New Roman" w:hAnsi="Times New Roman" w:cs="Times New Roman"/>
          <w:sz w:val="24"/>
          <w:szCs w:val="24"/>
        </w:rPr>
        <w:t xml:space="preserve">This has enabled it to be used as a key design paradigm in different domains within software development. </w:t>
      </w:r>
      <w:r w:rsidR="004376EA" w:rsidRPr="007140CC">
        <w:rPr>
          <w:rFonts w:ascii="Times New Roman" w:hAnsi="Times New Roman" w:cs="Times New Roman"/>
          <w:sz w:val="24"/>
          <w:szCs w:val="24"/>
        </w:rPr>
        <w:t xml:space="preserve"> This research paper will look into the background of the Broker Architecture </w:t>
      </w:r>
      <w:r w:rsidR="00251D72" w:rsidRPr="007140CC">
        <w:rPr>
          <w:rFonts w:ascii="Times New Roman" w:hAnsi="Times New Roman" w:cs="Times New Roman"/>
          <w:sz w:val="24"/>
          <w:szCs w:val="24"/>
        </w:rPr>
        <w:t>Pattern,</w:t>
      </w:r>
      <w:r w:rsidR="004376EA" w:rsidRPr="007140CC">
        <w:rPr>
          <w:rFonts w:ascii="Times New Roman" w:hAnsi="Times New Roman" w:cs="Times New Roman"/>
          <w:sz w:val="24"/>
          <w:szCs w:val="24"/>
        </w:rPr>
        <w:t xml:space="preserve"> placing a lot of emphasis on its significance in adding decoupling, encapsulation as well and flexibility in modern software development. </w:t>
      </w:r>
      <w:r w:rsidR="00EE2AE0" w:rsidRPr="007140CC">
        <w:rPr>
          <w:rFonts w:ascii="Times New Roman" w:hAnsi="Times New Roman" w:cs="Times New Roman"/>
          <w:sz w:val="24"/>
          <w:szCs w:val="24"/>
        </w:rPr>
        <w:t xml:space="preserve">The </w:t>
      </w:r>
      <w:r w:rsidR="00251D72" w:rsidRPr="007140CC">
        <w:rPr>
          <w:rFonts w:ascii="Times New Roman" w:hAnsi="Times New Roman" w:cs="Times New Roman"/>
          <w:sz w:val="24"/>
          <w:szCs w:val="24"/>
        </w:rPr>
        <w:t>research</w:t>
      </w:r>
      <w:r w:rsidR="00EE2AE0" w:rsidRPr="007140CC">
        <w:rPr>
          <w:rFonts w:ascii="Times New Roman" w:hAnsi="Times New Roman" w:cs="Times New Roman"/>
          <w:sz w:val="24"/>
          <w:szCs w:val="24"/>
        </w:rPr>
        <w:t xml:space="preserve"> </w:t>
      </w:r>
      <w:r w:rsidR="00521F56" w:rsidRPr="007140CC">
        <w:rPr>
          <w:rFonts w:ascii="Times New Roman" w:hAnsi="Times New Roman" w:cs="Times New Roman"/>
          <w:sz w:val="24"/>
          <w:szCs w:val="24"/>
        </w:rPr>
        <w:t>question</w:t>
      </w:r>
      <w:r w:rsidR="00521F56">
        <w:rPr>
          <w:rFonts w:ascii="Times New Roman" w:hAnsi="Times New Roman" w:cs="Times New Roman"/>
          <w:sz w:val="24"/>
          <w:szCs w:val="24"/>
        </w:rPr>
        <w:t xml:space="preserve"> </w:t>
      </w:r>
      <w:r w:rsidR="00EE2AE0" w:rsidRPr="007140CC">
        <w:rPr>
          <w:rFonts w:ascii="Times New Roman" w:hAnsi="Times New Roman" w:cs="Times New Roman"/>
          <w:sz w:val="24"/>
          <w:szCs w:val="24"/>
        </w:rPr>
        <w:t>the paper will answer is how the Broker Architecture Pattern contribute to modern software development.</w:t>
      </w:r>
      <w:r w:rsidR="0071375E" w:rsidRPr="007140CC">
        <w:rPr>
          <w:rFonts w:ascii="Times New Roman" w:hAnsi="Times New Roman" w:cs="Times New Roman"/>
          <w:sz w:val="24"/>
          <w:szCs w:val="24"/>
        </w:rPr>
        <w:t xml:space="preserve"> The challenges </w:t>
      </w:r>
      <w:r w:rsidR="007558B9" w:rsidRPr="007140CC">
        <w:rPr>
          <w:rFonts w:ascii="Times New Roman" w:hAnsi="Times New Roman" w:cs="Times New Roman"/>
          <w:sz w:val="24"/>
          <w:szCs w:val="24"/>
        </w:rPr>
        <w:t>brought about</w:t>
      </w:r>
      <w:r w:rsidR="0071375E" w:rsidRPr="007140CC">
        <w:rPr>
          <w:rFonts w:ascii="Times New Roman" w:hAnsi="Times New Roman" w:cs="Times New Roman"/>
          <w:sz w:val="24"/>
          <w:szCs w:val="24"/>
        </w:rPr>
        <w:t xml:space="preserve"> by its implementation as well as how it is </w:t>
      </w:r>
      <w:r w:rsidR="007558B9" w:rsidRPr="007140CC">
        <w:rPr>
          <w:rFonts w:ascii="Times New Roman" w:hAnsi="Times New Roman" w:cs="Times New Roman"/>
          <w:sz w:val="24"/>
          <w:szCs w:val="24"/>
        </w:rPr>
        <w:t>implemented</w:t>
      </w:r>
      <w:r w:rsidR="0071375E" w:rsidRPr="007140CC">
        <w:rPr>
          <w:rFonts w:ascii="Times New Roman" w:hAnsi="Times New Roman" w:cs="Times New Roman"/>
          <w:sz w:val="24"/>
          <w:szCs w:val="24"/>
        </w:rPr>
        <w:t xml:space="preserve"> in applications will also be looked at.</w:t>
      </w:r>
    </w:p>
    <w:p w14:paraId="5430D013" w14:textId="623F612C" w:rsidR="00534CAD" w:rsidRPr="007140CC" w:rsidRDefault="001E40BB"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Literature Review</w:t>
      </w:r>
    </w:p>
    <w:p w14:paraId="50D4B96A" w14:textId="7809D894" w:rsidR="00534CAD"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Broker Architectural Pattern helps with decoupling between components within the same system. </w:t>
      </w:r>
      <w:r w:rsidR="002A6208" w:rsidRPr="007140CC">
        <w:rPr>
          <w:rFonts w:ascii="Times New Roman" w:hAnsi="Times New Roman" w:cs="Times New Roman"/>
          <w:sz w:val="24"/>
          <w:szCs w:val="24"/>
        </w:rPr>
        <w:t xml:space="preserve">This allows for independent </w:t>
      </w:r>
      <w:r w:rsidR="00F3508E" w:rsidRPr="007140CC">
        <w:rPr>
          <w:rFonts w:ascii="Times New Roman" w:hAnsi="Times New Roman" w:cs="Times New Roman"/>
          <w:sz w:val="24"/>
          <w:szCs w:val="24"/>
        </w:rPr>
        <w:t>development</w:t>
      </w:r>
      <w:r w:rsidR="002A6208" w:rsidRPr="007140CC">
        <w:rPr>
          <w:rFonts w:ascii="Times New Roman" w:hAnsi="Times New Roman" w:cs="Times New Roman"/>
          <w:sz w:val="24"/>
          <w:szCs w:val="24"/>
        </w:rPr>
        <w:t xml:space="preserve"> and deployment. </w:t>
      </w:r>
      <w:r w:rsidR="00C00BE6" w:rsidRPr="007140CC">
        <w:rPr>
          <w:rFonts w:ascii="Times New Roman" w:hAnsi="Times New Roman" w:cs="Times New Roman"/>
          <w:sz w:val="24"/>
          <w:szCs w:val="24"/>
        </w:rPr>
        <w:t xml:space="preserve">This ability to address contemporary software development challenges makes it relevant in modern software development. </w:t>
      </w:r>
      <w:r w:rsidR="0016056C" w:rsidRPr="007140CC">
        <w:rPr>
          <w:rFonts w:ascii="Times New Roman" w:hAnsi="Times New Roman" w:cs="Times New Roman"/>
          <w:sz w:val="24"/>
          <w:szCs w:val="24"/>
        </w:rPr>
        <w:t xml:space="preserve">This particular characteristic is crucial with the introduction of microservices as well as distributed systems in </w:t>
      </w:r>
      <w:r w:rsidR="006F1DEB" w:rsidRPr="007140CC">
        <w:rPr>
          <w:rFonts w:ascii="Times New Roman" w:hAnsi="Times New Roman" w:cs="Times New Roman"/>
          <w:sz w:val="24"/>
          <w:szCs w:val="24"/>
        </w:rPr>
        <w:t>software</w:t>
      </w:r>
      <w:r w:rsidR="0016056C" w:rsidRPr="007140CC">
        <w:rPr>
          <w:rFonts w:ascii="Times New Roman" w:hAnsi="Times New Roman" w:cs="Times New Roman"/>
          <w:sz w:val="24"/>
          <w:szCs w:val="24"/>
        </w:rPr>
        <w:t xml:space="preserve"> development</w:t>
      </w:r>
      <w:r w:rsidR="00F73191" w:rsidRPr="007140CC">
        <w:rPr>
          <w:rFonts w:ascii="Times New Roman" w:hAnsi="Times New Roman" w:cs="Times New Roman"/>
          <w:sz w:val="24"/>
          <w:szCs w:val="24"/>
        </w:rPr>
        <w:t xml:space="preserve"> [1]</w:t>
      </w:r>
      <w:r w:rsidR="0016056C" w:rsidRPr="007140CC">
        <w:rPr>
          <w:rFonts w:ascii="Times New Roman" w:hAnsi="Times New Roman" w:cs="Times New Roman"/>
          <w:sz w:val="24"/>
          <w:szCs w:val="24"/>
        </w:rPr>
        <w:t xml:space="preserve">. </w:t>
      </w:r>
      <w:r w:rsidR="00A5537D" w:rsidRPr="007140CC">
        <w:rPr>
          <w:rFonts w:ascii="Times New Roman" w:hAnsi="Times New Roman" w:cs="Times New Roman"/>
          <w:sz w:val="24"/>
          <w:szCs w:val="24"/>
        </w:rPr>
        <w:t xml:space="preserve">Such systems require modularity and scalability which are easily provided by the </w:t>
      </w:r>
      <w:r w:rsidR="00A5537D" w:rsidRPr="007140CC">
        <w:rPr>
          <w:rFonts w:ascii="Times New Roman" w:hAnsi="Times New Roman" w:cs="Times New Roman"/>
          <w:sz w:val="24"/>
          <w:szCs w:val="24"/>
        </w:rPr>
        <w:t>Broker Architecture Pattern.</w:t>
      </w:r>
      <w:r w:rsidR="00E66670" w:rsidRPr="007140CC">
        <w:rPr>
          <w:rFonts w:ascii="Times New Roman" w:hAnsi="Times New Roman" w:cs="Times New Roman"/>
          <w:sz w:val="24"/>
          <w:szCs w:val="24"/>
        </w:rPr>
        <w:t xml:space="preserve"> In modern software development, broker architectural patterns have several applications. </w:t>
      </w:r>
      <w:r w:rsidR="00352928" w:rsidRPr="007140CC">
        <w:rPr>
          <w:rFonts w:ascii="Times New Roman" w:hAnsi="Times New Roman" w:cs="Times New Roman"/>
          <w:sz w:val="24"/>
          <w:szCs w:val="24"/>
        </w:rPr>
        <w:t xml:space="preserve">They are used in the development of message brokers such as Apache Kafka and </w:t>
      </w:r>
      <w:r w:rsidR="00764FA1" w:rsidRPr="007140CC">
        <w:rPr>
          <w:rFonts w:ascii="Times New Roman" w:hAnsi="Times New Roman" w:cs="Times New Roman"/>
          <w:sz w:val="24"/>
          <w:szCs w:val="24"/>
        </w:rPr>
        <w:t xml:space="preserve">RabbitMQ. </w:t>
      </w:r>
      <w:r w:rsidR="00B90714" w:rsidRPr="007140CC">
        <w:rPr>
          <w:rFonts w:ascii="Times New Roman" w:hAnsi="Times New Roman" w:cs="Times New Roman"/>
          <w:sz w:val="24"/>
          <w:szCs w:val="24"/>
        </w:rPr>
        <w:t>The pattern provides a reliable solution for the event–driven systems</w:t>
      </w:r>
      <w:r w:rsidR="00C34C72" w:rsidRPr="007140CC">
        <w:rPr>
          <w:rFonts w:ascii="Times New Roman" w:hAnsi="Times New Roman" w:cs="Times New Roman"/>
          <w:sz w:val="24"/>
          <w:szCs w:val="24"/>
        </w:rPr>
        <w:t xml:space="preserve"> [2]</w:t>
      </w:r>
      <w:r w:rsidR="00B90714" w:rsidRPr="007140CC">
        <w:rPr>
          <w:rFonts w:ascii="Times New Roman" w:hAnsi="Times New Roman" w:cs="Times New Roman"/>
          <w:sz w:val="24"/>
          <w:szCs w:val="24"/>
        </w:rPr>
        <w:t xml:space="preserve">. </w:t>
      </w:r>
      <w:r w:rsidR="00200D8E" w:rsidRPr="007140CC">
        <w:rPr>
          <w:rFonts w:ascii="Times New Roman" w:hAnsi="Times New Roman" w:cs="Times New Roman"/>
          <w:sz w:val="24"/>
          <w:szCs w:val="24"/>
        </w:rPr>
        <w:t>This is necessary in responsive systems that need o support asynchronous communication effectively.</w:t>
      </w:r>
      <w:r w:rsidR="005624B3" w:rsidRPr="007140CC">
        <w:rPr>
          <w:rFonts w:ascii="Times New Roman" w:hAnsi="Times New Roman" w:cs="Times New Roman"/>
          <w:sz w:val="24"/>
          <w:szCs w:val="24"/>
        </w:rPr>
        <w:t xml:space="preserve"> </w:t>
      </w:r>
      <w:r w:rsidR="0089106F" w:rsidRPr="007140CC">
        <w:rPr>
          <w:rFonts w:ascii="Times New Roman" w:hAnsi="Times New Roman" w:cs="Times New Roman"/>
          <w:sz w:val="24"/>
          <w:szCs w:val="24"/>
        </w:rPr>
        <w:t xml:space="preserve">Despite the advantages of the pattern, there are also challenges it brings about. </w:t>
      </w:r>
      <w:r w:rsidR="0060336A" w:rsidRPr="007140CC">
        <w:rPr>
          <w:rFonts w:ascii="Times New Roman" w:hAnsi="Times New Roman" w:cs="Times New Roman"/>
          <w:sz w:val="24"/>
          <w:szCs w:val="24"/>
        </w:rPr>
        <w:t>One of these is complexity</w:t>
      </w:r>
      <w:r w:rsidR="0087644C" w:rsidRPr="007140CC">
        <w:rPr>
          <w:rFonts w:ascii="Times New Roman" w:hAnsi="Times New Roman" w:cs="Times New Roman"/>
          <w:sz w:val="24"/>
          <w:szCs w:val="24"/>
        </w:rPr>
        <w:t xml:space="preserve">. As systems scale, managing complexity becomes </w:t>
      </w:r>
      <w:r w:rsidR="00DB0890" w:rsidRPr="007140CC">
        <w:rPr>
          <w:rFonts w:ascii="Times New Roman" w:hAnsi="Times New Roman" w:cs="Times New Roman"/>
          <w:sz w:val="24"/>
          <w:szCs w:val="24"/>
        </w:rPr>
        <w:t>crucial</w:t>
      </w:r>
      <w:r w:rsidR="0087644C" w:rsidRPr="007140CC">
        <w:rPr>
          <w:rFonts w:ascii="Times New Roman" w:hAnsi="Times New Roman" w:cs="Times New Roman"/>
          <w:sz w:val="24"/>
          <w:szCs w:val="24"/>
        </w:rPr>
        <w:t xml:space="preserve"> for successful deployment. </w:t>
      </w:r>
      <w:r w:rsidR="005F5BDB" w:rsidRPr="007140CC">
        <w:rPr>
          <w:rFonts w:ascii="Times New Roman" w:hAnsi="Times New Roman" w:cs="Times New Roman"/>
          <w:sz w:val="24"/>
          <w:szCs w:val="24"/>
        </w:rPr>
        <w:t>Other than that, security and performance issues are also of concern</w:t>
      </w:r>
      <w:r w:rsidR="00312DE6" w:rsidRPr="007140CC">
        <w:rPr>
          <w:rFonts w:ascii="Times New Roman" w:hAnsi="Times New Roman" w:cs="Times New Roman"/>
          <w:sz w:val="24"/>
          <w:szCs w:val="24"/>
        </w:rPr>
        <w:t xml:space="preserve"> [1]</w:t>
      </w:r>
      <w:r w:rsidR="005F5BDB" w:rsidRPr="007140CC">
        <w:rPr>
          <w:rFonts w:ascii="Times New Roman" w:hAnsi="Times New Roman" w:cs="Times New Roman"/>
          <w:sz w:val="24"/>
          <w:szCs w:val="24"/>
        </w:rPr>
        <w:t>.</w:t>
      </w:r>
    </w:p>
    <w:p w14:paraId="4A3364CB" w14:textId="1401C31B" w:rsidR="003E1904" w:rsidRPr="007140CC" w:rsidRDefault="001E40BB"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Methodology</w:t>
      </w:r>
    </w:p>
    <w:p w14:paraId="7858095B" w14:textId="4E1ECCCD" w:rsidR="00960B1B"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To handle the research topic a </w:t>
      </w:r>
      <w:r w:rsidR="00B33E98" w:rsidRPr="007140CC">
        <w:rPr>
          <w:rFonts w:ascii="Times New Roman" w:hAnsi="Times New Roman" w:cs="Times New Roman"/>
          <w:sz w:val="24"/>
          <w:szCs w:val="24"/>
        </w:rPr>
        <w:t>systematic</w:t>
      </w:r>
      <w:r w:rsidRPr="007140CC">
        <w:rPr>
          <w:rFonts w:ascii="Times New Roman" w:hAnsi="Times New Roman" w:cs="Times New Roman"/>
          <w:sz w:val="24"/>
          <w:szCs w:val="24"/>
        </w:rPr>
        <w:t xml:space="preserve"> literature review approach was used.</w:t>
      </w:r>
      <w:r w:rsidR="00D623C5" w:rsidRPr="007140CC">
        <w:rPr>
          <w:rFonts w:ascii="Times New Roman" w:hAnsi="Times New Roman" w:cs="Times New Roman"/>
          <w:sz w:val="24"/>
          <w:szCs w:val="24"/>
        </w:rPr>
        <w:t xml:space="preserve"> Several publications were reviewed to get information on the topic.</w:t>
      </w:r>
      <w:r w:rsidR="00812CBD" w:rsidRPr="007140CC">
        <w:rPr>
          <w:rFonts w:ascii="Times New Roman" w:hAnsi="Times New Roman" w:cs="Times New Roman"/>
          <w:sz w:val="24"/>
          <w:szCs w:val="24"/>
        </w:rPr>
        <w:t xml:space="preserve"> The publications were selected based on how well they provide insight into the concept of broker architecture pattern</w:t>
      </w:r>
      <w:r w:rsidR="009907AA" w:rsidRPr="007140CC">
        <w:rPr>
          <w:rFonts w:ascii="Times New Roman" w:hAnsi="Times New Roman" w:cs="Times New Roman"/>
          <w:sz w:val="24"/>
          <w:szCs w:val="24"/>
        </w:rPr>
        <w:t xml:space="preserve">s. A thorough search was conducted in different academic databases such as Springer and Google Scholar. </w:t>
      </w:r>
      <w:r w:rsidR="00256A8D" w:rsidRPr="007140CC">
        <w:rPr>
          <w:rFonts w:ascii="Times New Roman" w:hAnsi="Times New Roman" w:cs="Times New Roman"/>
          <w:sz w:val="24"/>
          <w:szCs w:val="24"/>
        </w:rPr>
        <w:t>With a great emphasis on papers published in the last four years only.</w:t>
      </w:r>
      <w:r w:rsidR="002336A5" w:rsidRPr="007140CC">
        <w:rPr>
          <w:rFonts w:ascii="Times New Roman" w:hAnsi="Times New Roman" w:cs="Times New Roman"/>
          <w:sz w:val="24"/>
          <w:szCs w:val="24"/>
        </w:rPr>
        <w:t xml:space="preserve"> Journal articles from IEEE Xplore were the most relevant to the topic of discussion in the research.</w:t>
      </w:r>
      <w:r w:rsidR="00C4716D" w:rsidRPr="007140CC">
        <w:rPr>
          <w:rFonts w:ascii="Times New Roman" w:hAnsi="Times New Roman" w:cs="Times New Roman"/>
          <w:sz w:val="24"/>
          <w:szCs w:val="24"/>
        </w:rPr>
        <w:t xml:space="preserve"> Data extraction involved the collection of information from the chosen papers, information such as key findings, methodologies employed as well and trends related to the Broker Architecture Pattern were looked at. </w:t>
      </w:r>
      <w:r w:rsidR="002B0EC4" w:rsidRPr="007140CC">
        <w:rPr>
          <w:rFonts w:ascii="Times New Roman" w:hAnsi="Times New Roman" w:cs="Times New Roman"/>
          <w:sz w:val="24"/>
          <w:szCs w:val="24"/>
        </w:rPr>
        <w:t xml:space="preserve">To ensure that the information from the </w:t>
      </w:r>
      <w:r w:rsidR="00665E84" w:rsidRPr="007140CC">
        <w:rPr>
          <w:rFonts w:ascii="Times New Roman" w:hAnsi="Times New Roman" w:cs="Times New Roman"/>
          <w:sz w:val="24"/>
          <w:szCs w:val="24"/>
        </w:rPr>
        <w:t>papers w</w:t>
      </w:r>
      <w:r w:rsidR="002B0EC4" w:rsidRPr="007140CC">
        <w:rPr>
          <w:rFonts w:ascii="Times New Roman" w:hAnsi="Times New Roman" w:cs="Times New Roman"/>
          <w:sz w:val="24"/>
          <w:szCs w:val="24"/>
        </w:rPr>
        <w:t xml:space="preserve">as credible and reliable, a thorough quality assessment was conducted. </w:t>
      </w:r>
      <w:r w:rsidR="00F763C5" w:rsidRPr="007140CC">
        <w:rPr>
          <w:rFonts w:ascii="Times New Roman" w:hAnsi="Times New Roman" w:cs="Times New Roman"/>
          <w:sz w:val="24"/>
          <w:szCs w:val="24"/>
        </w:rPr>
        <w:t>The reputation of the publications was also a factor.</w:t>
      </w:r>
    </w:p>
    <w:p w14:paraId="0EA3C4A5" w14:textId="77777777" w:rsidR="00DE6FA5" w:rsidRPr="007140CC" w:rsidRDefault="00DE6FA5" w:rsidP="007140CC">
      <w:pPr>
        <w:rPr>
          <w:rFonts w:ascii="Times New Roman" w:hAnsi="Times New Roman" w:cs="Times New Roman"/>
          <w:sz w:val="24"/>
          <w:szCs w:val="24"/>
        </w:rPr>
      </w:pPr>
    </w:p>
    <w:p w14:paraId="4C9E366B" w14:textId="328FE017" w:rsidR="00D4121D" w:rsidRDefault="001E40BB"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lastRenderedPageBreak/>
        <w:t>Relevance of Broker Architecture Pattern</w:t>
      </w:r>
    </w:p>
    <w:p w14:paraId="5494AA05" w14:textId="77777777" w:rsidR="0024728A" w:rsidRPr="007140CC" w:rsidRDefault="0024728A" w:rsidP="0024728A">
      <w:pPr>
        <w:pStyle w:val="ListParagraph"/>
        <w:ind w:left="0"/>
        <w:rPr>
          <w:rFonts w:ascii="Times New Roman" w:hAnsi="Times New Roman" w:cs="Times New Roman"/>
          <w:b/>
          <w:bCs/>
          <w:sz w:val="24"/>
          <w:szCs w:val="24"/>
        </w:rPr>
      </w:pPr>
    </w:p>
    <w:p w14:paraId="2AC941B1" w14:textId="4F6A047A" w:rsidR="00495969" w:rsidRPr="007140CC" w:rsidRDefault="001E40BB" w:rsidP="0024728A">
      <w:pPr>
        <w:pStyle w:val="ListParagraph"/>
        <w:numPr>
          <w:ilvl w:val="0"/>
          <w:numId w:val="2"/>
        </w:numPr>
        <w:ind w:left="810" w:hanging="270"/>
        <w:rPr>
          <w:rFonts w:ascii="Times New Roman" w:hAnsi="Times New Roman" w:cs="Times New Roman"/>
          <w:b/>
          <w:bCs/>
          <w:sz w:val="24"/>
          <w:szCs w:val="24"/>
        </w:rPr>
      </w:pPr>
      <w:r w:rsidRPr="007140CC">
        <w:rPr>
          <w:rFonts w:ascii="Times New Roman" w:hAnsi="Times New Roman" w:cs="Times New Roman"/>
          <w:b/>
          <w:bCs/>
          <w:sz w:val="24"/>
          <w:szCs w:val="24"/>
        </w:rPr>
        <w:t>Decoupling and Encapsulation</w:t>
      </w:r>
    </w:p>
    <w:p w14:paraId="5ADAB5A4" w14:textId="3359624B" w:rsidR="00495969"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The Broker Architecture Pattern’s ability to support decoupling and encapsulation</w:t>
      </w:r>
      <w:r w:rsidR="00A63180" w:rsidRPr="007140CC">
        <w:rPr>
          <w:rFonts w:ascii="Times New Roman" w:hAnsi="Times New Roman" w:cs="Times New Roman"/>
          <w:sz w:val="24"/>
          <w:szCs w:val="24"/>
        </w:rPr>
        <w:t xml:space="preserve"> makes it relevant in modern software development. </w:t>
      </w:r>
      <w:r w:rsidR="00851E58" w:rsidRPr="007140CC">
        <w:rPr>
          <w:rFonts w:ascii="Times New Roman" w:hAnsi="Times New Roman" w:cs="Times New Roman"/>
          <w:sz w:val="24"/>
          <w:szCs w:val="24"/>
        </w:rPr>
        <w:t xml:space="preserve">Decoupling refers to the separation of components and logic within a </w:t>
      </w:r>
      <w:r w:rsidR="005B1EA7" w:rsidRPr="007140CC">
        <w:rPr>
          <w:rFonts w:ascii="Times New Roman" w:hAnsi="Times New Roman" w:cs="Times New Roman"/>
          <w:sz w:val="24"/>
          <w:szCs w:val="24"/>
        </w:rPr>
        <w:t>larger distributed application</w:t>
      </w:r>
      <w:r w:rsidR="00E02F6D" w:rsidRPr="007140CC">
        <w:rPr>
          <w:rFonts w:ascii="Times New Roman" w:hAnsi="Times New Roman" w:cs="Times New Roman"/>
          <w:sz w:val="24"/>
          <w:szCs w:val="24"/>
        </w:rPr>
        <w:t xml:space="preserve"> [1]</w:t>
      </w:r>
      <w:r w:rsidR="00851E58" w:rsidRPr="007140CC">
        <w:rPr>
          <w:rFonts w:ascii="Times New Roman" w:hAnsi="Times New Roman" w:cs="Times New Roman"/>
          <w:sz w:val="24"/>
          <w:szCs w:val="24"/>
        </w:rPr>
        <w:t xml:space="preserve">. </w:t>
      </w:r>
      <w:r w:rsidR="00294ED0" w:rsidRPr="007140CC">
        <w:rPr>
          <w:rFonts w:ascii="Times New Roman" w:hAnsi="Times New Roman" w:cs="Times New Roman"/>
          <w:sz w:val="24"/>
          <w:szCs w:val="24"/>
        </w:rPr>
        <w:t xml:space="preserve">This reduces interdependencies which is crucial in contemporary systems. </w:t>
      </w:r>
      <w:r w:rsidR="00FB2D6D" w:rsidRPr="007140CC">
        <w:rPr>
          <w:rFonts w:ascii="Times New Roman" w:hAnsi="Times New Roman" w:cs="Times New Roman"/>
          <w:sz w:val="24"/>
          <w:szCs w:val="24"/>
        </w:rPr>
        <w:t xml:space="preserve">This is achieved by establishing a central broker that takes the role of being the intermediary. </w:t>
      </w:r>
      <w:r w:rsidR="00E74C31" w:rsidRPr="007140CC">
        <w:rPr>
          <w:rFonts w:ascii="Times New Roman" w:hAnsi="Times New Roman" w:cs="Times New Roman"/>
          <w:sz w:val="24"/>
          <w:szCs w:val="24"/>
        </w:rPr>
        <w:t xml:space="preserve">This ensures that components can communicate indirectly. </w:t>
      </w:r>
      <w:r w:rsidR="00B5742D" w:rsidRPr="007140CC">
        <w:rPr>
          <w:rFonts w:ascii="Times New Roman" w:hAnsi="Times New Roman" w:cs="Times New Roman"/>
          <w:sz w:val="24"/>
          <w:szCs w:val="24"/>
        </w:rPr>
        <w:t>This allows for modularization where a change in one component does not warrant an update in all the other components.</w:t>
      </w:r>
      <w:r w:rsidR="002A2736" w:rsidRPr="007140CC">
        <w:rPr>
          <w:rFonts w:ascii="Times New Roman" w:hAnsi="Times New Roman" w:cs="Times New Roman"/>
          <w:sz w:val="24"/>
          <w:szCs w:val="24"/>
        </w:rPr>
        <w:t xml:space="preserve"> Through encapsulation, applications can hide their internal details only exposing what is necessary for communication</w:t>
      </w:r>
      <w:r w:rsidR="00274052" w:rsidRPr="007140CC">
        <w:rPr>
          <w:rFonts w:ascii="Times New Roman" w:hAnsi="Times New Roman" w:cs="Times New Roman"/>
          <w:sz w:val="24"/>
          <w:szCs w:val="24"/>
        </w:rPr>
        <w:t xml:space="preserve"> [2]</w:t>
      </w:r>
      <w:r w:rsidR="002A2736" w:rsidRPr="007140CC">
        <w:rPr>
          <w:rFonts w:ascii="Times New Roman" w:hAnsi="Times New Roman" w:cs="Times New Roman"/>
          <w:sz w:val="24"/>
          <w:szCs w:val="24"/>
        </w:rPr>
        <w:t>.</w:t>
      </w:r>
      <w:r w:rsidR="00A54AB1" w:rsidRPr="007140CC">
        <w:rPr>
          <w:rFonts w:ascii="Times New Roman" w:hAnsi="Times New Roman" w:cs="Times New Roman"/>
          <w:sz w:val="24"/>
          <w:szCs w:val="24"/>
        </w:rPr>
        <w:t xml:space="preserve"> This contributes to the overall </w:t>
      </w:r>
      <w:r w:rsidR="007038BA" w:rsidRPr="007140CC">
        <w:rPr>
          <w:rFonts w:ascii="Times New Roman" w:hAnsi="Times New Roman" w:cs="Times New Roman"/>
          <w:sz w:val="24"/>
          <w:szCs w:val="24"/>
        </w:rPr>
        <w:t>robustness</w:t>
      </w:r>
      <w:r w:rsidR="00A54AB1" w:rsidRPr="007140CC">
        <w:rPr>
          <w:rFonts w:ascii="Times New Roman" w:hAnsi="Times New Roman" w:cs="Times New Roman"/>
          <w:sz w:val="24"/>
          <w:szCs w:val="24"/>
        </w:rPr>
        <w:t xml:space="preserve"> of the application.</w:t>
      </w:r>
      <w:r w:rsidR="00F94C85" w:rsidRPr="007140CC">
        <w:rPr>
          <w:rFonts w:ascii="Times New Roman" w:hAnsi="Times New Roman" w:cs="Times New Roman"/>
          <w:sz w:val="24"/>
          <w:szCs w:val="24"/>
        </w:rPr>
        <w:t xml:space="preserve"> These two align with the principles of </w:t>
      </w:r>
      <w:r w:rsidR="004564BF" w:rsidRPr="007140CC">
        <w:rPr>
          <w:rFonts w:ascii="Times New Roman" w:hAnsi="Times New Roman" w:cs="Times New Roman"/>
          <w:sz w:val="24"/>
          <w:szCs w:val="24"/>
        </w:rPr>
        <w:t>object-oriented</w:t>
      </w:r>
      <w:r w:rsidR="00F94C85" w:rsidRPr="007140CC">
        <w:rPr>
          <w:rFonts w:ascii="Times New Roman" w:hAnsi="Times New Roman" w:cs="Times New Roman"/>
          <w:sz w:val="24"/>
          <w:szCs w:val="24"/>
        </w:rPr>
        <w:t xml:space="preserve"> programming thus enabling developers to build scalable and </w:t>
      </w:r>
      <w:r w:rsidR="00A61A6B" w:rsidRPr="007140CC">
        <w:rPr>
          <w:rFonts w:ascii="Times New Roman" w:hAnsi="Times New Roman" w:cs="Times New Roman"/>
          <w:sz w:val="24"/>
          <w:szCs w:val="24"/>
        </w:rPr>
        <w:t>flexible</w:t>
      </w:r>
      <w:r w:rsidR="00F94C85" w:rsidRPr="007140CC">
        <w:rPr>
          <w:rFonts w:ascii="Times New Roman" w:hAnsi="Times New Roman" w:cs="Times New Roman"/>
          <w:sz w:val="24"/>
          <w:szCs w:val="24"/>
        </w:rPr>
        <w:t xml:space="preserve"> applications that can adapt to the </w:t>
      </w:r>
      <w:r w:rsidR="00103AF6" w:rsidRPr="007140CC">
        <w:rPr>
          <w:rFonts w:ascii="Times New Roman" w:hAnsi="Times New Roman" w:cs="Times New Roman"/>
          <w:sz w:val="24"/>
          <w:szCs w:val="24"/>
        </w:rPr>
        <w:t>ever-changing</w:t>
      </w:r>
      <w:r w:rsidR="00F94C85" w:rsidRPr="007140CC">
        <w:rPr>
          <w:rFonts w:ascii="Times New Roman" w:hAnsi="Times New Roman" w:cs="Times New Roman"/>
          <w:sz w:val="24"/>
          <w:szCs w:val="24"/>
        </w:rPr>
        <w:t xml:space="preserve"> requirements</w:t>
      </w:r>
      <w:r w:rsidR="00681770" w:rsidRPr="007140CC">
        <w:rPr>
          <w:rFonts w:ascii="Times New Roman" w:hAnsi="Times New Roman" w:cs="Times New Roman"/>
          <w:sz w:val="24"/>
          <w:szCs w:val="24"/>
        </w:rPr>
        <w:t xml:space="preserve"> [1]</w:t>
      </w:r>
      <w:r w:rsidR="00F94C85" w:rsidRPr="007140CC">
        <w:rPr>
          <w:rFonts w:ascii="Times New Roman" w:hAnsi="Times New Roman" w:cs="Times New Roman"/>
          <w:sz w:val="24"/>
          <w:szCs w:val="24"/>
        </w:rPr>
        <w:t xml:space="preserve">. </w:t>
      </w:r>
    </w:p>
    <w:p w14:paraId="08C2E4F2" w14:textId="2774F840" w:rsidR="00D4121D" w:rsidRPr="007140CC" w:rsidRDefault="001E40BB" w:rsidP="007140CC">
      <w:pPr>
        <w:pStyle w:val="ListParagraph"/>
        <w:numPr>
          <w:ilvl w:val="0"/>
          <w:numId w:val="2"/>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Scalability and Flexibility</w:t>
      </w:r>
    </w:p>
    <w:p w14:paraId="7BAB5D5E" w14:textId="2DB23F13" w:rsidR="00851D8C"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With the adoption of cloud computing and distributed systems, scalability forms a crucial part of modern software development. </w:t>
      </w:r>
      <w:r w:rsidR="005F78BD" w:rsidRPr="007140CC">
        <w:rPr>
          <w:rFonts w:ascii="Times New Roman" w:hAnsi="Times New Roman" w:cs="Times New Roman"/>
          <w:sz w:val="24"/>
          <w:szCs w:val="24"/>
        </w:rPr>
        <w:t xml:space="preserve">The Broker Architecture Pattern can achieve scalability as it allows for dynamic addition of components or even addition without the need to disrupt the whole system. </w:t>
      </w:r>
      <w:r w:rsidR="00B80A3C" w:rsidRPr="007140CC">
        <w:rPr>
          <w:rFonts w:ascii="Times New Roman" w:hAnsi="Times New Roman" w:cs="Times New Roman"/>
          <w:sz w:val="24"/>
          <w:szCs w:val="24"/>
        </w:rPr>
        <w:t>Its application is where system loads are known to fluctuate</w:t>
      </w:r>
      <w:r w:rsidR="00556B1B" w:rsidRPr="007140CC">
        <w:rPr>
          <w:rFonts w:ascii="Times New Roman" w:hAnsi="Times New Roman" w:cs="Times New Roman"/>
          <w:sz w:val="24"/>
          <w:szCs w:val="24"/>
        </w:rPr>
        <w:t xml:space="preserve"> [1]</w:t>
      </w:r>
      <w:r w:rsidR="00B80A3C" w:rsidRPr="007140CC">
        <w:rPr>
          <w:rFonts w:ascii="Times New Roman" w:hAnsi="Times New Roman" w:cs="Times New Roman"/>
          <w:sz w:val="24"/>
          <w:szCs w:val="24"/>
        </w:rPr>
        <w:t xml:space="preserve">. </w:t>
      </w:r>
      <w:r w:rsidR="005913FC" w:rsidRPr="007140CC">
        <w:rPr>
          <w:rFonts w:ascii="Times New Roman" w:hAnsi="Times New Roman" w:cs="Times New Roman"/>
          <w:sz w:val="24"/>
          <w:szCs w:val="24"/>
        </w:rPr>
        <w:t xml:space="preserve">Flexibility on the other hand allows for the introduction of new components and services without impacting </w:t>
      </w:r>
      <w:r w:rsidR="005913FC" w:rsidRPr="007140CC">
        <w:rPr>
          <w:rFonts w:ascii="Times New Roman" w:hAnsi="Times New Roman" w:cs="Times New Roman"/>
          <w:sz w:val="24"/>
          <w:szCs w:val="24"/>
        </w:rPr>
        <w:t xml:space="preserve">the performance of existing ones. </w:t>
      </w:r>
      <w:r w:rsidR="005B2D54" w:rsidRPr="007140CC">
        <w:rPr>
          <w:rFonts w:ascii="Times New Roman" w:hAnsi="Times New Roman" w:cs="Times New Roman"/>
          <w:sz w:val="24"/>
          <w:szCs w:val="24"/>
        </w:rPr>
        <w:t>This helps in environments where change is con</w:t>
      </w:r>
      <w:r w:rsidR="00E16124" w:rsidRPr="007140CC">
        <w:rPr>
          <w:rFonts w:ascii="Times New Roman" w:hAnsi="Times New Roman" w:cs="Times New Roman"/>
          <w:sz w:val="24"/>
          <w:szCs w:val="24"/>
        </w:rPr>
        <w:t>stant.</w:t>
      </w:r>
      <w:r w:rsidR="005C237E" w:rsidRPr="007140CC">
        <w:rPr>
          <w:rFonts w:ascii="Times New Roman" w:hAnsi="Times New Roman" w:cs="Times New Roman"/>
          <w:sz w:val="24"/>
          <w:szCs w:val="24"/>
        </w:rPr>
        <w:t xml:space="preserve"> The pattern therefore offers a solution to software systems where responsiveness to ever-changing user needs and market dynamics is crucial. </w:t>
      </w:r>
    </w:p>
    <w:p w14:paraId="2FEB4A4B" w14:textId="5F994B4C" w:rsidR="00D64BD7" w:rsidRPr="007140CC" w:rsidRDefault="001E40BB" w:rsidP="007140CC">
      <w:pPr>
        <w:pStyle w:val="ListParagraph"/>
        <w:numPr>
          <w:ilvl w:val="0"/>
          <w:numId w:val="2"/>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Event – Driven Paradigm</w:t>
      </w:r>
    </w:p>
    <w:p w14:paraId="0827CBB3" w14:textId="4CACD6D9" w:rsidR="00D64BD7"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The Broker Architecture Pattern supports an event–driven paradigm. </w:t>
      </w:r>
      <w:r w:rsidR="009F306F" w:rsidRPr="007140CC">
        <w:rPr>
          <w:rFonts w:ascii="Times New Roman" w:hAnsi="Times New Roman" w:cs="Times New Roman"/>
          <w:sz w:val="24"/>
          <w:szCs w:val="24"/>
        </w:rPr>
        <w:t>Most software applications rely on real – time responsiveness which is achievable through the pattern.</w:t>
      </w:r>
      <w:r w:rsidR="00970C4D" w:rsidRPr="007140CC">
        <w:rPr>
          <w:rFonts w:ascii="Times New Roman" w:hAnsi="Times New Roman" w:cs="Times New Roman"/>
          <w:sz w:val="24"/>
          <w:szCs w:val="24"/>
        </w:rPr>
        <w:t xml:space="preserve"> It allows for the handling of asynchronous communication between different </w:t>
      </w:r>
      <w:r w:rsidR="009E483C" w:rsidRPr="007140CC">
        <w:rPr>
          <w:rFonts w:ascii="Times New Roman" w:hAnsi="Times New Roman" w:cs="Times New Roman"/>
          <w:sz w:val="24"/>
          <w:szCs w:val="24"/>
        </w:rPr>
        <w:t>components</w:t>
      </w:r>
      <w:r w:rsidR="00970C4D" w:rsidRPr="007140CC">
        <w:rPr>
          <w:rFonts w:ascii="Times New Roman" w:hAnsi="Times New Roman" w:cs="Times New Roman"/>
          <w:sz w:val="24"/>
          <w:szCs w:val="24"/>
        </w:rPr>
        <w:t xml:space="preserve"> in real–time. </w:t>
      </w:r>
      <w:r w:rsidR="00B01CE9" w:rsidRPr="007140CC">
        <w:rPr>
          <w:rFonts w:ascii="Times New Roman" w:hAnsi="Times New Roman" w:cs="Times New Roman"/>
          <w:sz w:val="24"/>
          <w:szCs w:val="24"/>
        </w:rPr>
        <w:t xml:space="preserve">This enables its application for systems such as financial trading platforms where real-time communication is crucial as well as </w:t>
      </w:r>
      <w:r w:rsidR="002824EF" w:rsidRPr="007140CC">
        <w:rPr>
          <w:rFonts w:ascii="Times New Roman" w:hAnsi="Times New Roman" w:cs="Times New Roman"/>
          <w:sz w:val="24"/>
          <w:szCs w:val="24"/>
        </w:rPr>
        <w:t>Io ecosystems</w:t>
      </w:r>
      <w:r w:rsidR="00872610" w:rsidRPr="007140CC">
        <w:rPr>
          <w:rFonts w:ascii="Times New Roman" w:hAnsi="Times New Roman" w:cs="Times New Roman"/>
          <w:sz w:val="24"/>
          <w:szCs w:val="24"/>
        </w:rPr>
        <w:t xml:space="preserve"> that rely on information transfer between different components. </w:t>
      </w:r>
      <w:r w:rsidR="00EB549B" w:rsidRPr="007140CC">
        <w:rPr>
          <w:rFonts w:ascii="Times New Roman" w:hAnsi="Times New Roman" w:cs="Times New Roman"/>
          <w:sz w:val="24"/>
          <w:szCs w:val="24"/>
        </w:rPr>
        <w:t>Such systems also need to be running throughout which is enabled by creating components that are independent of each other</w:t>
      </w:r>
      <w:r w:rsidR="00A41EBC" w:rsidRPr="007140CC">
        <w:rPr>
          <w:rFonts w:ascii="Times New Roman" w:hAnsi="Times New Roman" w:cs="Times New Roman"/>
          <w:sz w:val="24"/>
          <w:szCs w:val="24"/>
        </w:rPr>
        <w:t xml:space="preserve"> [2]</w:t>
      </w:r>
      <w:r w:rsidR="00EB549B" w:rsidRPr="007140CC">
        <w:rPr>
          <w:rFonts w:ascii="Times New Roman" w:hAnsi="Times New Roman" w:cs="Times New Roman"/>
          <w:sz w:val="24"/>
          <w:szCs w:val="24"/>
        </w:rPr>
        <w:t xml:space="preserve">. </w:t>
      </w:r>
    </w:p>
    <w:p w14:paraId="1DBB33D4" w14:textId="6CD25130" w:rsidR="00EF6605" w:rsidRPr="007140CC" w:rsidRDefault="00EF6605"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Practical Application</w:t>
      </w:r>
    </w:p>
    <w:p w14:paraId="5B818D1B" w14:textId="15EB1E88" w:rsidR="006D22A3" w:rsidRPr="007140CC" w:rsidRDefault="00D97765" w:rsidP="0024728A">
      <w:pPr>
        <w:ind w:firstLine="720"/>
        <w:rPr>
          <w:rFonts w:ascii="Times New Roman" w:hAnsi="Times New Roman" w:cs="Times New Roman"/>
          <w:sz w:val="24"/>
          <w:szCs w:val="24"/>
        </w:rPr>
      </w:pPr>
      <w:r w:rsidRPr="007140CC">
        <w:rPr>
          <w:rFonts w:ascii="Times New Roman" w:hAnsi="Times New Roman" w:cs="Times New Roman"/>
          <w:sz w:val="24"/>
          <w:szCs w:val="24"/>
        </w:rPr>
        <w:t>The Broker Architecture Framework has several applications in different day to day systems needed in the modern world. They range from financial systems, IoT ecosystems, to supply chain management as well as healthcare information systems.</w:t>
      </w:r>
    </w:p>
    <w:p w14:paraId="77FEF1D0" w14:textId="71FBACAD" w:rsidR="001E40BB" w:rsidRPr="0024728A" w:rsidRDefault="001E40BB" w:rsidP="007140CC">
      <w:pPr>
        <w:pStyle w:val="ListParagraph"/>
        <w:numPr>
          <w:ilvl w:val="0"/>
          <w:numId w:val="3"/>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Financial Systems</w:t>
      </w:r>
    </w:p>
    <w:p w14:paraId="5F1C4E86" w14:textId="241D9CB8" w:rsidR="001E40BB" w:rsidRPr="007140CC" w:rsidRDefault="001F38CE"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Financial systems that depend on high – frequency trading platforms are made possible through the implementation of the Broker Architecture Pattern. </w:t>
      </w:r>
      <w:r w:rsidR="00AE7701" w:rsidRPr="007140CC">
        <w:rPr>
          <w:rFonts w:ascii="Times New Roman" w:hAnsi="Times New Roman" w:cs="Times New Roman"/>
          <w:sz w:val="24"/>
          <w:szCs w:val="24"/>
        </w:rPr>
        <w:t xml:space="preserve">Such system </w:t>
      </w:r>
      <w:r w:rsidR="001A502C" w:rsidRPr="007140CC">
        <w:rPr>
          <w:rFonts w:ascii="Times New Roman" w:hAnsi="Times New Roman" w:cs="Times New Roman"/>
          <w:sz w:val="24"/>
          <w:szCs w:val="24"/>
        </w:rPr>
        <w:t>requires</w:t>
      </w:r>
      <w:r w:rsidR="00AE7701" w:rsidRPr="007140CC">
        <w:rPr>
          <w:rFonts w:ascii="Times New Roman" w:hAnsi="Times New Roman" w:cs="Times New Roman"/>
          <w:sz w:val="24"/>
          <w:szCs w:val="24"/>
        </w:rPr>
        <w:t xml:space="preserve"> a rapid decision making for trade execution. </w:t>
      </w:r>
      <w:r w:rsidR="001A502C" w:rsidRPr="007140CC">
        <w:rPr>
          <w:rFonts w:ascii="Times New Roman" w:hAnsi="Times New Roman" w:cs="Times New Roman"/>
          <w:sz w:val="24"/>
          <w:szCs w:val="24"/>
        </w:rPr>
        <w:t>The Broker Architecture Pattern allows for a seamless communication of critical components that are distributed</w:t>
      </w:r>
      <w:r w:rsidR="00492E80">
        <w:rPr>
          <w:rFonts w:ascii="Times New Roman" w:hAnsi="Times New Roman" w:cs="Times New Roman"/>
          <w:sz w:val="24"/>
          <w:szCs w:val="24"/>
        </w:rPr>
        <w:t xml:space="preserve"> [4]</w:t>
      </w:r>
      <w:r w:rsidR="001A502C" w:rsidRPr="007140CC">
        <w:rPr>
          <w:rFonts w:ascii="Times New Roman" w:hAnsi="Times New Roman" w:cs="Times New Roman"/>
          <w:sz w:val="24"/>
          <w:szCs w:val="24"/>
        </w:rPr>
        <w:t xml:space="preserve">. </w:t>
      </w:r>
      <w:r w:rsidR="0041463C" w:rsidRPr="007140CC">
        <w:rPr>
          <w:rFonts w:ascii="Times New Roman" w:hAnsi="Times New Roman" w:cs="Times New Roman"/>
          <w:sz w:val="24"/>
          <w:szCs w:val="24"/>
        </w:rPr>
        <w:t xml:space="preserve">Components in such a system will include live market data feeds, order processing and </w:t>
      </w:r>
      <w:r w:rsidR="0041463C" w:rsidRPr="007140CC">
        <w:rPr>
          <w:rFonts w:ascii="Times New Roman" w:hAnsi="Times New Roman" w:cs="Times New Roman"/>
          <w:sz w:val="24"/>
          <w:szCs w:val="24"/>
        </w:rPr>
        <w:lastRenderedPageBreak/>
        <w:t>the execution systems that finalize the t</w:t>
      </w:r>
      <w:r w:rsidR="00997FEC" w:rsidRPr="007140CC">
        <w:rPr>
          <w:rFonts w:ascii="Times New Roman" w:hAnsi="Times New Roman" w:cs="Times New Roman"/>
          <w:sz w:val="24"/>
          <w:szCs w:val="24"/>
        </w:rPr>
        <w:t xml:space="preserve">rade. </w:t>
      </w:r>
      <w:r w:rsidR="003F40E6" w:rsidRPr="007140CC">
        <w:rPr>
          <w:rFonts w:ascii="Times New Roman" w:hAnsi="Times New Roman" w:cs="Times New Roman"/>
          <w:sz w:val="24"/>
          <w:szCs w:val="24"/>
        </w:rPr>
        <w:t xml:space="preserve">To ensure the high – frequency trading platforms are optimized for performance, the Broker Architecture Pattern comes into play. </w:t>
      </w:r>
      <w:r w:rsidR="00397741" w:rsidRPr="007140CC">
        <w:rPr>
          <w:rFonts w:ascii="Times New Roman" w:hAnsi="Times New Roman" w:cs="Times New Roman"/>
          <w:sz w:val="24"/>
          <w:szCs w:val="24"/>
        </w:rPr>
        <w:t xml:space="preserve">These high – frequency trading platform require instantaneous and precise communication. </w:t>
      </w:r>
      <w:r w:rsidR="00892DAD" w:rsidRPr="007140CC">
        <w:rPr>
          <w:rFonts w:ascii="Times New Roman" w:hAnsi="Times New Roman" w:cs="Times New Roman"/>
          <w:sz w:val="24"/>
          <w:szCs w:val="24"/>
        </w:rPr>
        <w:t>The pattern operates as a linchpin to ensure seamless communication between all the components stated earlier</w:t>
      </w:r>
      <w:r w:rsidR="00543994">
        <w:rPr>
          <w:rFonts w:ascii="Times New Roman" w:hAnsi="Times New Roman" w:cs="Times New Roman"/>
          <w:sz w:val="24"/>
          <w:szCs w:val="24"/>
        </w:rPr>
        <w:t xml:space="preserve"> [4]</w:t>
      </w:r>
      <w:r w:rsidR="00892DAD" w:rsidRPr="007140CC">
        <w:rPr>
          <w:rFonts w:ascii="Times New Roman" w:hAnsi="Times New Roman" w:cs="Times New Roman"/>
          <w:sz w:val="24"/>
          <w:szCs w:val="24"/>
        </w:rPr>
        <w:t xml:space="preserve">. </w:t>
      </w:r>
      <w:r w:rsidR="006731DA" w:rsidRPr="007140CC">
        <w:rPr>
          <w:rFonts w:ascii="Times New Roman" w:hAnsi="Times New Roman" w:cs="Times New Roman"/>
          <w:sz w:val="24"/>
          <w:szCs w:val="24"/>
        </w:rPr>
        <w:t>This ensures the system is able to provide real time information such as stock prices, trade volumes and marker trends over a specified period of time.</w:t>
      </w:r>
    </w:p>
    <w:p w14:paraId="5E43E3C0" w14:textId="67F710D1" w:rsidR="00766049" w:rsidRPr="007140CC" w:rsidRDefault="00766049"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The financial market relies on capitalizing on split – second opportunities presented by the market. </w:t>
      </w:r>
      <w:r w:rsidR="0009358D" w:rsidRPr="007140CC">
        <w:rPr>
          <w:rFonts w:ascii="Times New Roman" w:hAnsi="Times New Roman" w:cs="Times New Roman"/>
          <w:sz w:val="24"/>
          <w:szCs w:val="24"/>
        </w:rPr>
        <w:t>To utilize these opportunities, the Broker Architecture Pattern is used.</w:t>
      </w:r>
      <w:r w:rsidR="002A67D6" w:rsidRPr="007140CC">
        <w:rPr>
          <w:rFonts w:ascii="Times New Roman" w:hAnsi="Times New Roman" w:cs="Times New Roman"/>
          <w:sz w:val="24"/>
          <w:szCs w:val="24"/>
        </w:rPr>
        <w:t xml:space="preserve"> The pattern provides an event – driven paradigm which is very essential in this case.</w:t>
      </w:r>
      <w:r w:rsidR="009909C7" w:rsidRPr="007140CC">
        <w:rPr>
          <w:rFonts w:ascii="Times New Roman" w:hAnsi="Times New Roman" w:cs="Times New Roman"/>
          <w:sz w:val="24"/>
          <w:szCs w:val="24"/>
        </w:rPr>
        <w:t xml:space="preserve"> In such platforms events such as trade executions, price fluctuations and market fluctuations often trigger rapid responses. </w:t>
      </w:r>
      <w:r w:rsidR="005638EA" w:rsidRPr="007140CC">
        <w:rPr>
          <w:rFonts w:ascii="Times New Roman" w:hAnsi="Times New Roman" w:cs="Times New Roman"/>
          <w:sz w:val="24"/>
          <w:szCs w:val="24"/>
        </w:rPr>
        <w:t xml:space="preserve">In such a system, the event mediator is the central broker which then disseminates information to various components as required. </w:t>
      </w:r>
      <w:r w:rsidR="00B8798A" w:rsidRPr="007140CC">
        <w:rPr>
          <w:rFonts w:ascii="Times New Roman" w:hAnsi="Times New Roman" w:cs="Times New Roman"/>
          <w:sz w:val="24"/>
          <w:szCs w:val="24"/>
        </w:rPr>
        <w:t xml:space="preserve">When a price changes, the pattern ensures the event is communicated swiftly to the order processing system which triggers the decision to either buy, sell or hold on to the stock whose price has changed. </w:t>
      </w:r>
      <w:r w:rsidR="00D06984" w:rsidRPr="007140CC">
        <w:rPr>
          <w:rFonts w:ascii="Times New Roman" w:hAnsi="Times New Roman" w:cs="Times New Roman"/>
          <w:sz w:val="24"/>
          <w:szCs w:val="24"/>
        </w:rPr>
        <w:t xml:space="preserve">This shows the practical application of the Broker Architecture Pattern. </w:t>
      </w:r>
    </w:p>
    <w:p w14:paraId="0C4D1266" w14:textId="636F5693" w:rsidR="00957E81" w:rsidRPr="0024728A" w:rsidRDefault="00957E81" w:rsidP="007140CC">
      <w:pPr>
        <w:pStyle w:val="ListParagraph"/>
        <w:numPr>
          <w:ilvl w:val="0"/>
          <w:numId w:val="3"/>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IoT Ecosystems</w:t>
      </w:r>
    </w:p>
    <w:p w14:paraId="4159253C" w14:textId="5D401A9B" w:rsidR="00957E81" w:rsidRPr="007140CC" w:rsidRDefault="005550A9" w:rsidP="0024728A">
      <w:pPr>
        <w:ind w:firstLine="720"/>
        <w:rPr>
          <w:rFonts w:ascii="Times New Roman" w:hAnsi="Times New Roman" w:cs="Times New Roman"/>
          <w:sz w:val="24"/>
          <w:szCs w:val="24"/>
        </w:rPr>
      </w:pPr>
      <w:r w:rsidRPr="007140CC">
        <w:rPr>
          <w:rFonts w:ascii="Times New Roman" w:hAnsi="Times New Roman" w:cs="Times New Roman"/>
          <w:sz w:val="24"/>
          <w:szCs w:val="24"/>
        </w:rPr>
        <w:t>IoT systems are known to be intricate and expansive, based on this they rely on the Broker Architecture Pattern which ensures efficient communication among different devices</w:t>
      </w:r>
      <w:r w:rsidR="0004151C">
        <w:rPr>
          <w:rFonts w:ascii="Times New Roman" w:hAnsi="Times New Roman" w:cs="Times New Roman"/>
          <w:sz w:val="24"/>
          <w:szCs w:val="24"/>
        </w:rPr>
        <w:t xml:space="preserve"> [3]</w:t>
      </w:r>
      <w:r w:rsidRPr="007140CC">
        <w:rPr>
          <w:rFonts w:ascii="Times New Roman" w:hAnsi="Times New Roman" w:cs="Times New Roman"/>
          <w:sz w:val="24"/>
          <w:szCs w:val="24"/>
        </w:rPr>
        <w:t xml:space="preserve">. </w:t>
      </w:r>
      <w:r w:rsidR="0077086D" w:rsidRPr="007140CC">
        <w:rPr>
          <w:rFonts w:ascii="Times New Roman" w:hAnsi="Times New Roman" w:cs="Times New Roman"/>
          <w:sz w:val="24"/>
          <w:szCs w:val="24"/>
        </w:rPr>
        <w:t xml:space="preserve">In the scenario of smart cities, </w:t>
      </w:r>
      <w:r w:rsidR="00892E40" w:rsidRPr="007140CC">
        <w:rPr>
          <w:rFonts w:ascii="Times New Roman" w:hAnsi="Times New Roman" w:cs="Times New Roman"/>
          <w:sz w:val="24"/>
          <w:szCs w:val="24"/>
        </w:rPr>
        <w:t xml:space="preserve">there are several components that need to share information in real time. </w:t>
      </w:r>
      <w:r w:rsidR="009E584A" w:rsidRPr="007140CC">
        <w:rPr>
          <w:rFonts w:ascii="Times New Roman" w:hAnsi="Times New Roman" w:cs="Times New Roman"/>
          <w:sz w:val="24"/>
          <w:szCs w:val="24"/>
        </w:rPr>
        <w:t xml:space="preserve">They range from traffic sensors, weather condition monitors as well as environmental monitors. </w:t>
      </w:r>
      <w:r w:rsidR="00E142C3" w:rsidRPr="007140CC">
        <w:rPr>
          <w:rFonts w:ascii="Times New Roman" w:hAnsi="Times New Roman" w:cs="Times New Roman"/>
          <w:sz w:val="24"/>
          <w:szCs w:val="24"/>
        </w:rPr>
        <w:t xml:space="preserve">This intricate landscape’s information exchange is </w:t>
      </w:r>
      <w:r w:rsidR="00917137" w:rsidRPr="007140CC">
        <w:rPr>
          <w:rFonts w:ascii="Times New Roman" w:hAnsi="Times New Roman" w:cs="Times New Roman"/>
          <w:sz w:val="24"/>
          <w:szCs w:val="24"/>
        </w:rPr>
        <w:t xml:space="preserve">orchestrated by the Broker Architecture Pattern. </w:t>
      </w:r>
      <w:r w:rsidR="00F93A61" w:rsidRPr="007140CC">
        <w:rPr>
          <w:rFonts w:ascii="Times New Roman" w:hAnsi="Times New Roman" w:cs="Times New Roman"/>
          <w:sz w:val="24"/>
          <w:szCs w:val="24"/>
        </w:rPr>
        <w:t xml:space="preserve">This fosters a cohesive and responsive IoT infrastructure that is able to handle the demands of the system. </w:t>
      </w:r>
      <w:r w:rsidR="00830522" w:rsidRPr="007140CC">
        <w:rPr>
          <w:rFonts w:ascii="Times New Roman" w:hAnsi="Times New Roman" w:cs="Times New Roman"/>
          <w:sz w:val="24"/>
          <w:szCs w:val="24"/>
        </w:rPr>
        <w:t xml:space="preserve">In the smart city example, it operates as the centralized communication hub. </w:t>
      </w:r>
      <w:r w:rsidR="009858D3" w:rsidRPr="007140CC">
        <w:rPr>
          <w:rFonts w:ascii="Times New Roman" w:hAnsi="Times New Roman" w:cs="Times New Roman"/>
          <w:sz w:val="24"/>
          <w:szCs w:val="24"/>
        </w:rPr>
        <w:t xml:space="preserve">Standardized communication protocols are established based on the Broker Architectural Pattern. </w:t>
      </w:r>
      <w:r w:rsidR="003852C8" w:rsidRPr="007140CC">
        <w:rPr>
          <w:rFonts w:ascii="Times New Roman" w:hAnsi="Times New Roman" w:cs="Times New Roman"/>
          <w:sz w:val="24"/>
          <w:szCs w:val="24"/>
        </w:rPr>
        <w:t xml:space="preserve">The pattern also allows for the seamless communication of components from different manufacturers. </w:t>
      </w:r>
      <w:r w:rsidR="009F5796" w:rsidRPr="007140CC">
        <w:rPr>
          <w:rFonts w:ascii="Times New Roman" w:hAnsi="Times New Roman" w:cs="Times New Roman"/>
          <w:sz w:val="24"/>
          <w:szCs w:val="24"/>
        </w:rPr>
        <w:t>The impact is not only limited to communication facilitation but it is also used in the transformation of the fragmented landscape of different devices and components into a cohesive IoT system</w:t>
      </w:r>
      <w:r w:rsidR="00160C94">
        <w:rPr>
          <w:rFonts w:ascii="Times New Roman" w:hAnsi="Times New Roman" w:cs="Times New Roman"/>
          <w:sz w:val="24"/>
          <w:szCs w:val="24"/>
        </w:rPr>
        <w:t xml:space="preserve"> [3]</w:t>
      </w:r>
      <w:r w:rsidR="009F5796" w:rsidRPr="007140CC">
        <w:rPr>
          <w:rFonts w:ascii="Times New Roman" w:hAnsi="Times New Roman" w:cs="Times New Roman"/>
          <w:sz w:val="24"/>
          <w:szCs w:val="24"/>
        </w:rPr>
        <w:t>.</w:t>
      </w:r>
    </w:p>
    <w:p w14:paraId="53199D63" w14:textId="01A435B8" w:rsidR="00B164AA" w:rsidRPr="0024728A" w:rsidRDefault="00B164AA" w:rsidP="007140CC">
      <w:pPr>
        <w:pStyle w:val="ListParagraph"/>
        <w:numPr>
          <w:ilvl w:val="0"/>
          <w:numId w:val="3"/>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Healthcare Information Systems</w:t>
      </w:r>
    </w:p>
    <w:p w14:paraId="13AD9017" w14:textId="46EBC264" w:rsidR="00B164AA" w:rsidRPr="007140CC" w:rsidRDefault="00D82F11" w:rsidP="0024728A">
      <w:pPr>
        <w:ind w:firstLine="720"/>
        <w:rPr>
          <w:rFonts w:ascii="Times New Roman" w:hAnsi="Times New Roman" w:cs="Times New Roman"/>
          <w:sz w:val="24"/>
          <w:szCs w:val="24"/>
        </w:rPr>
      </w:pPr>
      <w:r w:rsidRPr="007140CC">
        <w:rPr>
          <w:rFonts w:ascii="Times New Roman" w:hAnsi="Times New Roman" w:cs="Times New Roman"/>
          <w:sz w:val="24"/>
          <w:szCs w:val="24"/>
        </w:rPr>
        <w:t>In this sector, efficiency and adaptability are sought after.</w:t>
      </w:r>
      <w:r w:rsidR="001B450C" w:rsidRPr="007140CC">
        <w:rPr>
          <w:rFonts w:ascii="Times New Roman" w:hAnsi="Times New Roman" w:cs="Times New Roman"/>
          <w:sz w:val="24"/>
          <w:szCs w:val="24"/>
        </w:rPr>
        <w:t xml:space="preserve"> An example is where a patient monitoring device needs to collaborate and share information with electronic health records, the treatment management system as well as a central point of information such as a computer. </w:t>
      </w:r>
      <w:r w:rsidR="00CB27C2" w:rsidRPr="007140CC">
        <w:rPr>
          <w:rFonts w:ascii="Times New Roman" w:hAnsi="Times New Roman" w:cs="Times New Roman"/>
          <w:sz w:val="24"/>
          <w:szCs w:val="24"/>
        </w:rPr>
        <w:t xml:space="preserve"> In this scenario, the Broker Architecture Pattern provides the key requirements needed</w:t>
      </w:r>
      <w:r w:rsidR="001346E6">
        <w:rPr>
          <w:rFonts w:ascii="Times New Roman" w:hAnsi="Times New Roman" w:cs="Times New Roman"/>
          <w:sz w:val="24"/>
          <w:szCs w:val="24"/>
        </w:rPr>
        <w:t xml:space="preserve"> [4]</w:t>
      </w:r>
      <w:r w:rsidR="00CB27C2" w:rsidRPr="007140CC">
        <w:rPr>
          <w:rFonts w:ascii="Times New Roman" w:hAnsi="Times New Roman" w:cs="Times New Roman"/>
          <w:sz w:val="24"/>
          <w:szCs w:val="24"/>
        </w:rPr>
        <w:t xml:space="preserve">. </w:t>
      </w:r>
      <w:r w:rsidR="00E82EDD" w:rsidRPr="007140CC">
        <w:rPr>
          <w:rFonts w:ascii="Times New Roman" w:hAnsi="Times New Roman" w:cs="Times New Roman"/>
          <w:sz w:val="24"/>
          <w:szCs w:val="24"/>
        </w:rPr>
        <w:t xml:space="preserve">Since the pattern supports decoupling, it provides the needed technology to ensure that is achieved. </w:t>
      </w:r>
      <w:r w:rsidR="00E612B5" w:rsidRPr="007140CC">
        <w:rPr>
          <w:rFonts w:ascii="Times New Roman" w:hAnsi="Times New Roman" w:cs="Times New Roman"/>
          <w:sz w:val="24"/>
          <w:szCs w:val="24"/>
        </w:rPr>
        <w:t>Patient care is also improved by the Broker Architectural Pattern.</w:t>
      </w:r>
      <w:r w:rsidR="00555288" w:rsidRPr="007140CC">
        <w:rPr>
          <w:rFonts w:ascii="Times New Roman" w:hAnsi="Times New Roman" w:cs="Times New Roman"/>
          <w:sz w:val="24"/>
          <w:szCs w:val="24"/>
        </w:rPr>
        <w:t xml:space="preserve"> Patient care revolves around several inte</w:t>
      </w:r>
      <w:r w:rsidR="00AD41B8" w:rsidRPr="007140CC">
        <w:rPr>
          <w:rFonts w:ascii="Times New Roman" w:hAnsi="Times New Roman" w:cs="Times New Roman"/>
          <w:sz w:val="24"/>
          <w:szCs w:val="24"/>
        </w:rPr>
        <w:t>r</w:t>
      </w:r>
      <w:r w:rsidR="00555288" w:rsidRPr="007140CC">
        <w:rPr>
          <w:rFonts w:ascii="Times New Roman" w:hAnsi="Times New Roman" w:cs="Times New Roman"/>
          <w:sz w:val="24"/>
          <w:szCs w:val="24"/>
        </w:rPr>
        <w:t>connected processes</w:t>
      </w:r>
      <w:r w:rsidR="00C46A7C" w:rsidRPr="007140CC">
        <w:rPr>
          <w:rFonts w:ascii="Times New Roman" w:hAnsi="Times New Roman" w:cs="Times New Roman"/>
          <w:sz w:val="24"/>
          <w:szCs w:val="24"/>
        </w:rPr>
        <w:t>. This ranges from monitoring the vital signs of the patient and management of the electronic healt</w:t>
      </w:r>
      <w:r w:rsidR="003D7C02" w:rsidRPr="007140CC">
        <w:rPr>
          <w:rFonts w:ascii="Times New Roman" w:hAnsi="Times New Roman" w:cs="Times New Roman"/>
          <w:sz w:val="24"/>
          <w:szCs w:val="24"/>
        </w:rPr>
        <w:t>h</w:t>
      </w:r>
      <w:r w:rsidR="00C46A7C" w:rsidRPr="007140CC">
        <w:rPr>
          <w:rFonts w:ascii="Times New Roman" w:hAnsi="Times New Roman" w:cs="Times New Roman"/>
          <w:sz w:val="24"/>
          <w:szCs w:val="24"/>
        </w:rPr>
        <w:t xml:space="preserve"> records. </w:t>
      </w:r>
      <w:r w:rsidR="007318B7" w:rsidRPr="007140CC">
        <w:rPr>
          <w:rFonts w:ascii="Times New Roman" w:hAnsi="Times New Roman" w:cs="Times New Roman"/>
          <w:sz w:val="24"/>
          <w:szCs w:val="24"/>
        </w:rPr>
        <w:t xml:space="preserve">If a patient’s treatment plan </w:t>
      </w:r>
      <w:r w:rsidR="004166A4" w:rsidRPr="007140CC">
        <w:rPr>
          <w:rFonts w:ascii="Times New Roman" w:hAnsi="Times New Roman" w:cs="Times New Roman"/>
          <w:sz w:val="24"/>
          <w:szCs w:val="24"/>
        </w:rPr>
        <w:t>needs</w:t>
      </w:r>
      <w:r w:rsidR="007318B7" w:rsidRPr="007140CC">
        <w:rPr>
          <w:rFonts w:ascii="Times New Roman" w:hAnsi="Times New Roman" w:cs="Times New Roman"/>
          <w:sz w:val="24"/>
          <w:szCs w:val="24"/>
        </w:rPr>
        <w:t xml:space="preserve"> to be changed, the management system can communicate this to the central broker. </w:t>
      </w:r>
      <w:r w:rsidR="003628DC" w:rsidRPr="007140CC">
        <w:rPr>
          <w:rFonts w:ascii="Times New Roman" w:hAnsi="Times New Roman" w:cs="Times New Roman"/>
          <w:sz w:val="24"/>
          <w:szCs w:val="24"/>
        </w:rPr>
        <w:t xml:space="preserve">This information is then communicated to the relevant systems </w:t>
      </w:r>
      <w:r w:rsidR="003628DC" w:rsidRPr="007140CC">
        <w:rPr>
          <w:rFonts w:ascii="Times New Roman" w:hAnsi="Times New Roman" w:cs="Times New Roman"/>
          <w:sz w:val="24"/>
          <w:szCs w:val="24"/>
        </w:rPr>
        <w:lastRenderedPageBreak/>
        <w:t xml:space="preserve">to </w:t>
      </w:r>
      <w:r w:rsidR="004166A4" w:rsidRPr="007140CC">
        <w:rPr>
          <w:rFonts w:ascii="Times New Roman" w:hAnsi="Times New Roman" w:cs="Times New Roman"/>
          <w:sz w:val="24"/>
          <w:szCs w:val="24"/>
        </w:rPr>
        <w:t>ensure</w:t>
      </w:r>
      <w:r w:rsidR="003628DC" w:rsidRPr="007140CC">
        <w:rPr>
          <w:rFonts w:ascii="Times New Roman" w:hAnsi="Times New Roman" w:cs="Times New Roman"/>
          <w:sz w:val="24"/>
          <w:szCs w:val="24"/>
        </w:rPr>
        <w:t xml:space="preserve"> the information is k</w:t>
      </w:r>
      <w:r w:rsidR="004166A4" w:rsidRPr="007140CC">
        <w:rPr>
          <w:rFonts w:ascii="Times New Roman" w:hAnsi="Times New Roman" w:cs="Times New Roman"/>
          <w:sz w:val="24"/>
          <w:szCs w:val="24"/>
        </w:rPr>
        <w:t>n</w:t>
      </w:r>
      <w:r w:rsidR="003628DC" w:rsidRPr="007140CC">
        <w:rPr>
          <w:rFonts w:ascii="Times New Roman" w:hAnsi="Times New Roman" w:cs="Times New Roman"/>
          <w:sz w:val="24"/>
          <w:szCs w:val="24"/>
        </w:rPr>
        <w:t xml:space="preserve">own throughout. </w:t>
      </w:r>
    </w:p>
    <w:p w14:paraId="132B1C10" w14:textId="13923143" w:rsidR="00FA012F" w:rsidRPr="0024728A" w:rsidRDefault="00FA012F" w:rsidP="007140CC">
      <w:pPr>
        <w:pStyle w:val="ListParagraph"/>
        <w:numPr>
          <w:ilvl w:val="0"/>
          <w:numId w:val="3"/>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Supply Chain Management</w:t>
      </w:r>
    </w:p>
    <w:p w14:paraId="6A78A1AB" w14:textId="239407FC" w:rsidR="000257F1" w:rsidRPr="007140CC" w:rsidRDefault="000257F1"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Broker Architectural Pattern can be used to reshape the complex dynamics of the global supply chain management systems. </w:t>
      </w:r>
      <w:r w:rsidR="007A177D" w:rsidRPr="007140CC">
        <w:rPr>
          <w:rFonts w:ascii="Times New Roman" w:hAnsi="Times New Roman" w:cs="Times New Roman"/>
          <w:sz w:val="24"/>
          <w:szCs w:val="24"/>
        </w:rPr>
        <w:t xml:space="preserve">In this scenario, there are diverse components involved in different tasks that include inventory management and logistics among others. </w:t>
      </w:r>
      <w:r w:rsidR="004A6DE2" w:rsidRPr="007140CC">
        <w:rPr>
          <w:rFonts w:ascii="Times New Roman" w:hAnsi="Times New Roman" w:cs="Times New Roman"/>
          <w:sz w:val="24"/>
          <w:szCs w:val="24"/>
        </w:rPr>
        <w:t xml:space="preserve">The application of the Broker Architectural Pattern helps enhance the overall efficiency of the system. </w:t>
      </w:r>
      <w:r w:rsidR="004D3927" w:rsidRPr="007140CC">
        <w:rPr>
          <w:rFonts w:ascii="Times New Roman" w:hAnsi="Times New Roman" w:cs="Times New Roman"/>
          <w:sz w:val="24"/>
          <w:szCs w:val="24"/>
        </w:rPr>
        <w:t xml:space="preserve">A practical example is a multinational corporation that deals with dispersed suppliers, </w:t>
      </w:r>
      <w:r w:rsidR="00150FCD" w:rsidRPr="007140CC">
        <w:rPr>
          <w:rFonts w:ascii="Times New Roman" w:hAnsi="Times New Roman" w:cs="Times New Roman"/>
          <w:sz w:val="24"/>
          <w:szCs w:val="24"/>
        </w:rPr>
        <w:t>manufactures</w:t>
      </w:r>
      <w:r w:rsidR="004D3927" w:rsidRPr="007140CC">
        <w:rPr>
          <w:rFonts w:ascii="Times New Roman" w:hAnsi="Times New Roman" w:cs="Times New Roman"/>
          <w:sz w:val="24"/>
          <w:szCs w:val="24"/>
        </w:rPr>
        <w:t xml:space="preserve"> as well as distributors. </w:t>
      </w:r>
      <w:r w:rsidR="001677C2" w:rsidRPr="007140CC">
        <w:rPr>
          <w:rFonts w:ascii="Times New Roman" w:hAnsi="Times New Roman" w:cs="Times New Roman"/>
          <w:sz w:val="24"/>
          <w:szCs w:val="24"/>
        </w:rPr>
        <w:t>The pattern will offer a central point of fostering effective communication between all the components</w:t>
      </w:r>
      <w:r w:rsidR="00532F3A">
        <w:rPr>
          <w:rFonts w:ascii="Times New Roman" w:hAnsi="Times New Roman" w:cs="Times New Roman"/>
          <w:sz w:val="24"/>
          <w:szCs w:val="24"/>
        </w:rPr>
        <w:t xml:space="preserve"> [4]</w:t>
      </w:r>
      <w:r w:rsidR="001677C2" w:rsidRPr="007140CC">
        <w:rPr>
          <w:rFonts w:ascii="Times New Roman" w:hAnsi="Times New Roman" w:cs="Times New Roman"/>
          <w:sz w:val="24"/>
          <w:szCs w:val="24"/>
        </w:rPr>
        <w:t xml:space="preserve">. </w:t>
      </w:r>
      <w:r w:rsidR="004504BD" w:rsidRPr="007140CC">
        <w:rPr>
          <w:rFonts w:ascii="Times New Roman" w:hAnsi="Times New Roman" w:cs="Times New Roman"/>
          <w:sz w:val="24"/>
          <w:szCs w:val="24"/>
        </w:rPr>
        <w:t xml:space="preserve">The streamlined communication results in an improved coordination of tasks and reduced decision – making latency within the supply chain. </w:t>
      </w:r>
      <w:r w:rsidR="009222E8" w:rsidRPr="007140CC">
        <w:rPr>
          <w:rFonts w:ascii="Times New Roman" w:hAnsi="Times New Roman" w:cs="Times New Roman"/>
          <w:sz w:val="24"/>
          <w:szCs w:val="24"/>
        </w:rPr>
        <w:t xml:space="preserve">Since changes are communicated immediately to all relevant parts, </w:t>
      </w:r>
      <w:r w:rsidR="00EB2E1D" w:rsidRPr="007140CC">
        <w:rPr>
          <w:rFonts w:ascii="Times New Roman" w:hAnsi="Times New Roman" w:cs="Times New Roman"/>
          <w:sz w:val="24"/>
          <w:szCs w:val="24"/>
        </w:rPr>
        <w:t xml:space="preserve">a more responsive and adaptive supply chain is achieved, this reduces losses which </w:t>
      </w:r>
      <w:r w:rsidR="00161064" w:rsidRPr="007140CC">
        <w:rPr>
          <w:rFonts w:ascii="Times New Roman" w:hAnsi="Times New Roman" w:cs="Times New Roman"/>
          <w:sz w:val="24"/>
          <w:szCs w:val="24"/>
        </w:rPr>
        <w:t>benefits</w:t>
      </w:r>
      <w:r w:rsidR="00EB2E1D" w:rsidRPr="007140CC">
        <w:rPr>
          <w:rFonts w:ascii="Times New Roman" w:hAnsi="Times New Roman" w:cs="Times New Roman"/>
          <w:sz w:val="24"/>
          <w:szCs w:val="24"/>
        </w:rPr>
        <w:t xml:space="preserve"> </w:t>
      </w:r>
      <w:r w:rsidR="00161064" w:rsidRPr="007140CC">
        <w:rPr>
          <w:rFonts w:ascii="Times New Roman" w:hAnsi="Times New Roman" w:cs="Times New Roman"/>
          <w:sz w:val="24"/>
          <w:szCs w:val="24"/>
        </w:rPr>
        <w:t>t</w:t>
      </w:r>
      <w:r w:rsidR="00EB2E1D" w:rsidRPr="007140CC">
        <w:rPr>
          <w:rFonts w:ascii="Times New Roman" w:hAnsi="Times New Roman" w:cs="Times New Roman"/>
          <w:sz w:val="24"/>
          <w:szCs w:val="24"/>
        </w:rPr>
        <w:t xml:space="preserve">he corporations involved. </w:t>
      </w:r>
    </w:p>
    <w:p w14:paraId="1297E9A9" w14:textId="77777777" w:rsidR="00702B12" w:rsidRPr="007140CC" w:rsidRDefault="00702B12" w:rsidP="007140CC">
      <w:pPr>
        <w:rPr>
          <w:rFonts w:ascii="Times New Roman" w:hAnsi="Times New Roman" w:cs="Times New Roman"/>
          <w:sz w:val="24"/>
          <w:szCs w:val="24"/>
        </w:rPr>
      </w:pPr>
    </w:p>
    <w:p w14:paraId="32FF69E1" w14:textId="49822C11" w:rsidR="00587E1A" w:rsidRPr="007140CC" w:rsidRDefault="00587E1A"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 xml:space="preserve">Challenges </w:t>
      </w:r>
      <w:r w:rsidR="00C234C9" w:rsidRPr="007140CC">
        <w:rPr>
          <w:rFonts w:ascii="Times New Roman" w:hAnsi="Times New Roman" w:cs="Times New Roman"/>
          <w:b/>
          <w:bCs/>
          <w:sz w:val="24"/>
          <w:szCs w:val="24"/>
        </w:rPr>
        <w:t>and Solutions for its Implementation</w:t>
      </w:r>
    </w:p>
    <w:p w14:paraId="50F0288E" w14:textId="2850AA67" w:rsidR="00702B12" w:rsidRPr="007140CC" w:rsidRDefault="00702B12" w:rsidP="007140CC">
      <w:pPr>
        <w:pStyle w:val="ListParagraph"/>
        <w:ind w:left="0"/>
        <w:rPr>
          <w:rFonts w:ascii="Times New Roman" w:hAnsi="Times New Roman" w:cs="Times New Roman"/>
          <w:b/>
          <w:bCs/>
          <w:sz w:val="24"/>
          <w:szCs w:val="24"/>
        </w:rPr>
      </w:pPr>
    </w:p>
    <w:p w14:paraId="39A5EA97" w14:textId="77777777" w:rsidR="00702B12" w:rsidRPr="007140CC" w:rsidRDefault="00702B12" w:rsidP="007140CC">
      <w:pPr>
        <w:pStyle w:val="ListParagraph"/>
        <w:ind w:left="0"/>
        <w:rPr>
          <w:rFonts w:ascii="Times New Roman" w:hAnsi="Times New Roman" w:cs="Times New Roman"/>
          <w:b/>
          <w:bCs/>
          <w:sz w:val="24"/>
          <w:szCs w:val="24"/>
        </w:rPr>
      </w:pPr>
    </w:p>
    <w:p w14:paraId="604D67C0" w14:textId="6E4EF32B" w:rsidR="00587E1A" w:rsidRPr="0024728A" w:rsidRDefault="00A36EBB" w:rsidP="007140CC">
      <w:pPr>
        <w:pStyle w:val="ListParagraph"/>
        <w:numPr>
          <w:ilvl w:val="0"/>
          <w:numId w:val="4"/>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Complexity Management</w:t>
      </w:r>
    </w:p>
    <w:p w14:paraId="65D3A20B" w14:textId="7BCDA23C" w:rsidR="00EE47E2" w:rsidRDefault="00EE47E2" w:rsidP="0024728A">
      <w:pPr>
        <w:pStyle w:val="ListParagraph"/>
        <w:ind w:left="0" w:firstLine="720"/>
        <w:rPr>
          <w:rFonts w:ascii="Times New Roman" w:hAnsi="Times New Roman" w:cs="Times New Roman"/>
          <w:sz w:val="24"/>
          <w:szCs w:val="24"/>
        </w:rPr>
      </w:pPr>
      <w:r w:rsidRPr="007140CC">
        <w:rPr>
          <w:rFonts w:ascii="Times New Roman" w:hAnsi="Times New Roman" w:cs="Times New Roman"/>
          <w:sz w:val="24"/>
          <w:szCs w:val="24"/>
        </w:rPr>
        <w:t xml:space="preserve">The implementation of the Broker Architectural Pattern necessitates a strategic approach. </w:t>
      </w:r>
      <w:r w:rsidR="00B27092" w:rsidRPr="007140CC">
        <w:rPr>
          <w:rFonts w:ascii="Times New Roman" w:hAnsi="Times New Roman" w:cs="Times New Roman"/>
          <w:sz w:val="24"/>
          <w:szCs w:val="24"/>
        </w:rPr>
        <w:t>Developers and system designers must prioritize the modularization of the system into manageable components that handle a single operation</w:t>
      </w:r>
      <w:r w:rsidR="00572A44">
        <w:rPr>
          <w:rFonts w:ascii="Times New Roman" w:hAnsi="Times New Roman" w:cs="Times New Roman"/>
          <w:sz w:val="24"/>
          <w:szCs w:val="24"/>
        </w:rPr>
        <w:t xml:space="preserve"> [3]</w:t>
      </w:r>
      <w:r w:rsidR="00B27092" w:rsidRPr="007140CC">
        <w:rPr>
          <w:rFonts w:ascii="Times New Roman" w:hAnsi="Times New Roman" w:cs="Times New Roman"/>
          <w:sz w:val="24"/>
          <w:szCs w:val="24"/>
        </w:rPr>
        <w:t xml:space="preserve">. </w:t>
      </w:r>
      <w:r w:rsidR="00540D02" w:rsidRPr="007140CC">
        <w:rPr>
          <w:rFonts w:ascii="Times New Roman" w:hAnsi="Times New Roman" w:cs="Times New Roman"/>
          <w:sz w:val="24"/>
          <w:szCs w:val="24"/>
        </w:rPr>
        <w:t xml:space="preserve">This calls for the need of a clear and comprehensive documentation so ensure consistency as remove any duplication that may occur in certain </w:t>
      </w:r>
      <w:r w:rsidR="00714F48" w:rsidRPr="007140CC">
        <w:rPr>
          <w:rFonts w:ascii="Times New Roman" w:hAnsi="Times New Roman" w:cs="Times New Roman"/>
          <w:sz w:val="24"/>
          <w:szCs w:val="24"/>
        </w:rPr>
        <w:t>components</w:t>
      </w:r>
      <w:r w:rsidR="00540D02" w:rsidRPr="007140CC">
        <w:rPr>
          <w:rFonts w:ascii="Times New Roman" w:hAnsi="Times New Roman" w:cs="Times New Roman"/>
          <w:sz w:val="24"/>
          <w:szCs w:val="24"/>
        </w:rPr>
        <w:t>.</w:t>
      </w:r>
      <w:r w:rsidR="00700A77" w:rsidRPr="007140CC">
        <w:rPr>
          <w:rFonts w:ascii="Times New Roman" w:hAnsi="Times New Roman" w:cs="Times New Roman"/>
          <w:sz w:val="24"/>
          <w:szCs w:val="24"/>
        </w:rPr>
        <w:t xml:space="preserve"> This approach therefore </w:t>
      </w:r>
      <w:r w:rsidR="00700A77" w:rsidRPr="007140CC">
        <w:rPr>
          <w:rFonts w:ascii="Times New Roman" w:hAnsi="Times New Roman" w:cs="Times New Roman"/>
          <w:sz w:val="24"/>
          <w:szCs w:val="24"/>
        </w:rPr>
        <w:t xml:space="preserve">needs more resources to execute and may even require more personnel. </w:t>
      </w:r>
      <w:r w:rsidR="003C19F1" w:rsidRPr="007140CC">
        <w:rPr>
          <w:rFonts w:ascii="Times New Roman" w:hAnsi="Times New Roman" w:cs="Times New Roman"/>
          <w:sz w:val="24"/>
          <w:szCs w:val="24"/>
        </w:rPr>
        <w:t xml:space="preserve">This complexity in its management may increase the costs associated with the given project. </w:t>
      </w:r>
      <w:r w:rsidR="00882D26" w:rsidRPr="007140CC">
        <w:rPr>
          <w:rFonts w:ascii="Times New Roman" w:hAnsi="Times New Roman" w:cs="Times New Roman"/>
          <w:sz w:val="24"/>
          <w:szCs w:val="24"/>
        </w:rPr>
        <w:t xml:space="preserve">Other than the personnel, advanced tools and monitoring solutions need to be used, these further increase the cost of the project. </w:t>
      </w:r>
      <w:r w:rsidR="00851E25" w:rsidRPr="007140CC">
        <w:rPr>
          <w:rFonts w:ascii="Times New Roman" w:hAnsi="Times New Roman" w:cs="Times New Roman"/>
          <w:sz w:val="24"/>
          <w:szCs w:val="24"/>
        </w:rPr>
        <w:t xml:space="preserve">In as much as it provides an efficient solution, it increases complexity in the project as there is need for </w:t>
      </w:r>
      <w:r w:rsidR="0093690C" w:rsidRPr="007140CC">
        <w:rPr>
          <w:rFonts w:ascii="Times New Roman" w:hAnsi="Times New Roman" w:cs="Times New Roman"/>
          <w:sz w:val="24"/>
          <w:szCs w:val="24"/>
        </w:rPr>
        <w:t>modularization</w:t>
      </w:r>
      <w:r w:rsidR="00851E25" w:rsidRPr="007140CC">
        <w:rPr>
          <w:rFonts w:ascii="Times New Roman" w:hAnsi="Times New Roman" w:cs="Times New Roman"/>
          <w:sz w:val="24"/>
          <w:szCs w:val="24"/>
        </w:rPr>
        <w:t xml:space="preserve"> and hence the cost.</w:t>
      </w:r>
      <w:r w:rsidR="00540D02" w:rsidRPr="007140CC">
        <w:rPr>
          <w:rFonts w:ascii="Times New Roman" w:hAnsi="Times New Roman" w:cs="Times New Roman"/>
          <w:sz w:val="24"/>
          <w:szCs w:val="24"/>
        </w:rPr>
        <w:t xml:space="preserve"> </w:t>
      </w:r>
    </w:p>
    <w:p w14:paraId="1AD5E44A" w14:textId="77777777" w:rsidR="0024728A" w:rsidRPr="007140CC" w:rsidRDefault="0024728A" w:rsidP="007140CC">
      <w:pPr>
        <w:pStyle w:val="ListParagraph"/>
        <w:ind w:left="0"/>
        <w:rPr>
          <w:rFonts w:ascii="Times New Roman" w:hAnsi="Times New Roman" w:cs="Times New Roman"/>
          <w:sz w:val="24"/>
          <w:szCs w:val="24"/>
        </w:rPr>
      </w:pPr>
    </w:p>
    <w:p w14:paraId="22CF5631" w14:textId="1AA3B48A" w:rsidR="00A36EBB" w:rsidRDefault="005670D7" w:rsidP="007140CC">
      <w:pPr>
        <w:pStyle w:val="ListParagraph"/>
        <w:numPr>
          <w:ilvl w:val="0"/>
          <w:numId w:val="4"/>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Security Considerations</w:t>
      </w:r>
    </w:p>
    <w:p w14:paraId="1551DAD1" w14:textId="77777777" w:rsidR="0024728A" w:rsidRPr="0024728A" w:rsidRDefault="0024728A" w:rsidP="0024728A">
      <w:pPr>
        <w:pStyle w:val="ListParagraph"/>
        <w:ind w:left="0"/>
        <w:rPr>
          <w:rFonts w:ascii="Times New Roman" w:hAnsi="Times New Roman" w:cs="Times New Roman"/>
          <w:b/>
          <w:bCs/>
          <w:sz w:val="24"/>
          <w:szCs w:val="24"/>
        </w:rPr>
      </w:pPr>
    </w:p>
    <w:p w14:paraId="78116B7E" w14:textId="00443EC0" w:rsidR="00AA57C1" w:rsidRDefault="00AA57C1" w:rsidP="0024728A">
      <w:pPr>
        <w:pStyle w:val="ListParagraph"/>
        <w:ind w:left="0" w:firstLine="720"/>
        <w:rPr>
          <w:rFonts w:ascii="Times New Roman" w:hAnsi="Times New Roman" w:cs="Times New Roman"/>
          <w:sz w:val="24"/>
          <w:szCs w:val="24"/>
        </w:rPr>
      </w:pPr>
      <w:r w:rsidRPr="007140CC">
        <w:rPr>
          <w:rFonts w:ascii="Times New Roman" w:hAnsi="Times New Roman" w:cs="Times New Roman"/>
          <w:sz w:val="24"/>
          <w:szCs w:val="24"/>
        </w:rPr>
        <w:t xml:space="preserve">Since the system depends on distributing operations. </w:t>
      </w:r>
      <w:r w:rsidR="009A5F04" w:rsidRPr="007140CC">
        <w:rPr>
          <w:rFonts w:ascii="Times New Roman" w:hAnsi="Times New Roman" w:cs="Times New Roman"/>
          <w:sz w:val="24"/>
          <w:szCs w:val="24"/>
        </w:rPr>
        <w:t xml:space="preserve">This possess a security risk as information may be tapped on its way to another component. </w:t>
      </w:r>
      <w:r w:rsidR="004B632E" w:rsidRPr="007140CC">
        <w:rPr>
          <w:rFonts w:ascii="Times New Roman" w:hAnsi="Times New Roman" w:cs="Times New Roman"/>
          <w:sz w:val="24"/>
          <w:szCs w:val="24"/>
        </w:rPr>
        <w:t xml:space="preserve">To avoid this, information send through the system needs to be </w:t>
      </w:r>
      <w:r w:rsidR="00E016F3" w:rsidRPr="007140CC">
        <w:rPr>
          <w:rFonts w:ascii="Times New Roman" w:hAnsi="Times New Roman" w:cs="Times New Roman"/>
          <w:sz w:val="24"/>
          <w:szCs w:val="24"/>
        </w:rPr>
        <w:t>encrypted.</w:t>
      </w:r>
      <w:r w:rsidR="004B632E" w:rsidRPr="007140CC">
        <w:rPr>
          <w:rFonts w:ascii="Times New Roman" w:hAnsi="Times New Roman" w:cs="Times New Roman"/>
          <w:sz w:val="24"/>
          <w:szCs w:val="24"/>
        </w:rPr>
        <w:t xml:space="preserve"> </w:t>
      </w:r>
      <w:r w:rsidR="00E016F3" w:rsidRPr="007140CC">
        <w:rPr>
          <w:rFonts w:ascii="Times New Roman" w:hAnsi="Times New Roman" w:cs="Times New Roman"/>
          <w:sz w:val="24"/>
          <w:szCs w:val="24"/>
        </w:rPr>
        <w:t>There also needs to be a robust authentication mechanism to control access</w:t>
      </w:r>
      <w:r w:rsidR="000B2CE6">
        <w:rPr>
          <w:rFonts w:ascii="Times New Roman" w:hAnsi="Times New Roman" w:cs="Times New Roman"/>
          <w:sz w:val="24"/>
          <w:szCs w:val="24"/>
        </w:rPr>
        <w:t xml:space="preserve"> [3]</w:t>
      </w:r>
      <w:r w:rsidR="00E016F3" w:rsidRPr="007140CC">
        <w:rPr>
          <w:rFonts w:ascii="Times New Roman" w:hAnsi="Times New Roman" w:cs="Times New Roman"/>
          <w:sz w:val="24"/>
          <w:szCs w:val="24"/>
        </w:rPr>
        <w:t xml:space="preserve">. </w:t>
      </w:r>
      <w:r w:rsidR="0093348B" w:rsidRPr="007140CC">
        <w:rPr>
          <w:rFonts w:ascii="Times New Roman" w:hAnsi="Times New Roman" w:cs="Times New Roman"/>
          <w:sz w:val="24"/>
          <w:szCs w:val="24"/>
        </w:rPr>
        <w:t xml:space="preserve">Implementing best security practices such as continuous monitoring is also essential in ensuring the system is secure. </w:t>
      </w:r>
      <w:r w:rsidR="00AA5DC6" w:rsidRPr="007140CC">
        <w:rPr>
          <w:rFonts w:ascii="Times New Roman" w:hAnsi="Times New Roman" w:cs="Times New Roman"/>
          <w:sz w:val="24"/>
          <w:szCs w:val="24"/>
        </w:rPr>
        <w:t xml:space="preserve">If information is siphoned from the system, it may lead to undesired effects such as making the system less efficient and access to restricted information that is undesirable. </w:t>
      </w:r>
      <w:r w:rsidR="00D81D36" w:rsidRPr="007140CC">
        <w:rPr>
          <w:rFonts w:ascii="Times New Roman" w:hAnsi="Times New Roman" w:cs="Times New Roman"/>
          <w:sz w:val="24"/>
          <w:szCs w:val="24"/>
        </w:rPr>
        <w:t>Security updates therefore needs to be done to counter this challenge</w:t>
      </w:r>
      <w:r w:rsidR="00E16018">
        <w:rPr>
          <w:rFonts w:ascii="Times New Roman" w:hAnsi="Times New Roman" w:cs="Times New Roman"/>
          <w:sz w:val="24"/>
          <w:szCs w:val="24"/>
        </w:rPr>
        <w:t xml:space="preserve"> [3]</w:t>
      </w:r>
      <w:r w:rsidR="00D81D36" w:rsidRPr="007140CC">
        <w:rPr>
          <w:rFonts w:ascii="Times New Roman" w:hAnsi="Times New Roman" w:cs="Times New Roman"/>
          <w:sz w:val="24"/>
          <w:szCs w:val="24"/>
        </w:rPr>
        <w:t xml:space="preserve">. </w:t>
      </w:r>
    </w:p>
    <w:p w14:paraId="5527EF6A" w14:textId="77777777" w:rsidR="0024728A" w:rsidRPr="007140CC" w:rsidRDefault="0024728A" w:rsidP="0024728A">
      <w:pPr>
        <w:pStyle w:val="ListParagraph"/>
        <w:ind w:left="0" w:firstLine="720"/>
        <w:rPr>
          <w:rFonts w:ascii="Times New Roman" w:hAnsi="Times New Roman" w:cs="Times New Roman"/>
          <w:sz w:val="24"/>
          <w:szCs w:val="24"/>
        </w:rPr>
      </w:pPr>
    </w:p>
    <w:p w14:paraId="63E68ADE" w14:textId="7482C752" w:rsidR="0024728A" w:rsidRDefault="005670D7" w:rsidP="0024728A">
      <w:pPr>
        <w:pStyle w:val="ListParagraph"/>
        <w:numPr>
          <w:ilvl w:val="0"/>
          <w:numId w:val="4"/>
        </w:numPr>
        <w:ind w:left="0" w:firstLine="0"/>
        <w:rPr>
          <w:rFonts w:ascii="Times New Roman" w:hAnsi="Times New Roman" w:cs="Times New Roman"/>
          <w:b/>
          <w:bCs/>
          <w:sz w:val="24"/>
          <w:szCs w:val="24"/>
        </w:rPr>
      </w:pPr>
      <w:r w:rsidRPr="0024728A">
        <w:rPr>
          <w:rFonts w:ascii="Times New Roman" w:hAnsi="Times New Roman" w:cs="Times New Roman"/>
          <w:b/>
          <w:bCs/>
          <w:sz w:val="24"/>
          <w:szCs w:val="24"/>
        </w:rPr>
        <w:t>Performance Optimization</w:t>
      </w:r>
    </w:p>
    <w:p w14:paraId="582585EE" w14:textId="77777777" w:rsidR="0024728A" w:rsidRPr="0024728A" w:rsidRDefault="0024728A" w:rsidP="0024728A">
      <w:pPr>
        <w:pStyle w:val="ListParagraph"/>
        <w:ind w:left="0"/>
        <w:rPr>
          <w:rFonts w:ascii="Times New Roman" w:hAnsi="Times New Roman" w:cs="Times New Roman"/>
          <w:b/>
          <w:bCs/>
          <w:sz w:val="24"/>
          <w:szCs w:val="24"/>
        </w:rPr>
      </w:pPr>
    </w:p>
    <w:p w14:paraId="6BE36813" w14:textId="282B0713" w:rsidR="002064C5" w:rsidRPr="007140CC" w:rsidRDefault="002064C5" w:rsidP="0024728A">
      <w:pPr>
        <w:pStyle w:val="ListParagraph"/>
        <w:ind w:left="0" w:firstLine="720"/>
        <w:rPr>
          <w:rFonts w:ascii="Times New Roman" w:hAnsi="Times New Roman" w:cs="Times New Roman"/>
          <w:sz w:val="24"/>
          <w:szCs w:val="24"/>
        </w:rPr>
      </w:pPr>
      <w:r w:rsidRPr="007140CC">
        <w:rPr>
          <w:rFonts w:ascii="Times New Roman" w:hAnsi="Times New Roman" w:cs="Times New Roman"/>
          <w:sz w:val="24"/>
          <w:szCs w:val="24"/>
        </w:rPr>
        <w:t>To optimize performance there is need to introduce a load balancing mechanism</w:t>
      </w:r>
      <w:r w:rsidR="00D902B9" w:rsidRPr="007140CC">
        <w:rPr>
          <w:rFonts w:ascii="Times New Roman" w:hAnsi="Times New Roman" w:cs="Times New Roman"/>
          <w:sz w:val="24"/>
          <w:szCs w:val="24"/>
        </w:rPr>
        <w:t>, allocate resources efficiently and test the components thoroughly to ensure failure will not occur</w:t>
      </w:r>
      <w:r w:rsidR="00873749">
        <w:rPr>
          <w:rFonts w:ascii="Times New Roman" w:hAnsi="Times New Roman" w:cs="Times New Roman"/>
          <w:sz w:val="24"/>
          <w:szCs w:val="24"/>
        </w:rPr>
        <w:t xml:space="preserve"> [4]</w:t>
      </w:r>
      <w:r w:rsidR="00D902B9" w:rsidRPr="007140CC">
        <w:rPr>
          <w:rFonts w:ascii="Times New Roman" w:hAnsi="Times New Roman" w:cs="Times New Roman"/>
          <w:sz w:val="24"/>
          <w:szCs w:val="24"/>
        </w:rPr>
        <w:t xml:space="preserve">. </w:t>
      </w:r>
      <w:r w:rsidR="00067878" w:rsidRPr="007140CC">
        <w:rPr>
          <w:rFonts w:ascii="Times New Roman" w:hAnsi="Times New Roman" w:cs="Times New Roman"/>
          <w:sz w:val="24"/>
          <w:szCs w:val="24"/>
        </w:rPr>
        <w:t xml:space="preserve">When faced with large datasets of information, the system may hang or experience delays which is unwarranted for. </w:t>
      </w:r>
      <w:r w:rsidR="004E5AF1" w:rsidRPr="007140CC">
        <w:rPr>
          <w:rFonts w:ascii="Times New Roman" w:hAnsi="Times New Roman" w:cs="Times New Roman"/>
          <w:sz w:val="24"/>
          <w:szCs w:val="24"/>
        </w:rPr>
        <w:t xml:space="preserve">This challenge is particularly critical when dealing with high </w:t>
      </w:r>
      <w:r w:rsidR="004E5AF1" w:rsidRPr="007140CC">
        <w:rPr>
          <w:rFonts w:ascii="Times New Roman" w:hAnsi="Times New Roman" w:cs="Times New Roman"/>
          <w:sz w:val="24"/>
          <w:szCs w:val="24"/>
        </w:rPr>
        <w:lastRenderedPageBreak/>
        <w:t xml:space="preserve">– frequency trading platform and vital signs monitor for patients. </w:t>
      </w:r>
      <w:r w:rsidR="005E24C6" w:rsidRPr="007140CC">
        <w:rPr>
          <w:rFonts w:ascii="Times New Roman" w:hAnsi="Times New Roman" w:cs="Times New Roman"/>
          <w:sz w:val="24"/>
          <w:szCs w:val="24"/>
        </w:rPr>
        <w:t xml:space="preserve">In such systems the messaging protocol to be used need to be appropriate and able to handle a wide range of load. </w:t>
      </w:r>
      <w:r w:rsidR="00A20580" w:rsidRPr="007140CC">
        <w:rPr>
          <w:rFonts w:ascii="Times New Roman" w:hAnsi="Times New Roman" w:cs="Times New Roman"/>
          <w:sz w:val="24"/>
          <w:szCs w:val="24"/>
        </w:rPr>
        <w:t>Continuous</w:t>
      </w:r>
      <w:r w:rsidR="00DB5915" w:rsidRPr="007140CC">
        <w:rPr>
          <w:rFonts w:ascii="Times New Roman" w:hAnsi="Times New Roman" w:cs="Times New Roman"/>
          <w:sz w:val="24"/>
          <w:szCs w:val="24"/>
        </w:rPr>
        <w:t xml:space="preserve"> monitoring of system will also help mitigate the challenge</w:t>
      </w:r>
      <w:r w:rsidR="00A20580" w:rsidRPr="007140CC">
        <w:rPr>
          <w:rFonts w:ascii="Times New Roman" w:hAnsi="Times New Roman" w:cs="Times New Roman"/>
          <w:sz w:val="24"/>
          <w:szCs w:val="24"/>
        </w:rPr>
        <w:t>.</w:t>
      </w:r>
    </w:p>
    <w:p w14:paraId="48E5C6F6" w14:textId="753E26EF" w:rsidR="00FA012F" w:rsidRPr="007140CC" w:rsidRDefault="00FA012F" w:rsidP="007140CC">
      <w:pPr>
        <w:rPr>
          <w:rFonts w:ascii="Times New Roman" w:hAnsi="Times New Roman" w:cs="Times New Roman"/>
          <w:sz w:val="24"/>
          <w:szCs w:val="24"/>
        </w:rPr>
      </w:pPr>
    </w:p>
    <w:p w14:paraId="4B3BC08D" w14:textId="3693A212" w:rsidR="001B7DC2" w:rsidRPr="007140CC" w:rsidRDefault="001E40BB" w:rsidP="007140CC">
      <w:pPr>
        <w:pStyle w:val="ListParagraph"/>
        <w:numPr>
          <w:ilvl w:val="0"/>
          <w:numId w:val="1"/>
        </w:numPr>
        <w:ind w:left="0" w:firstLine="0"/>
        <w:rPr>
          <w:rFonts w:ascii="Times New Roman" w:hAnsi="Times New Roman" w:cs="Times New Roman"/>
          <w:b/>
          <w:bCs/>
          <w:sz w:val="24"/>
          <w:szCs w:val="24"/>
        </w:rPr>
      </w:pPr>
      <w:r w:rsidRPr="007140CC">
        <w:rPr>
          <w:rFonts w:ascii="Times New Roman" w:hAnsi="Times New Roman" w:cs="Times New Roman"/>
          <w:b/>
          <w:bCs/>
          <w:sz w:val="24"/>
          <w:szCs w:val="24"/>
        </w:rPr>
        <w:t>Conclusion</w:t>
      </w:r>
    </w:p>
    <w:p w14:paraId="6E48D84C" w14:textId="2593BA5C" w:rsidR="00194B71" w:rsidRPr="007140CC" w:rsidRDefault="001E40BB" w:rsidP="0024728A">
      <w:pPr>
        <w:ind w:firstLine="720"/>
        <w:rPr>
          <w:rFonts w:ascii="Times New Roman" w:hAnsi="Times New Roman" w:cs="Times New Roman"/>
          <w:sz w:val="24"/>
          <w:szCs w:val="24"/>
        </w:rPr>
      </w:pPr>
      <w:r w:rsidRPr="007140CC">
        <w:rPr>
          <w:rFonts w:ascii="Times New Roman" w:hAnsi="Times New Roman" w:cs="Times New Roman"/>
          <w:sz w:val="24"/>
          <w:szCs w:val="24"/>
        </w:rPr>
        <w:t xml:space="preserve">Broker Architecture Pattern is essential in modern software development. </w:t>
      </w:r>
      <w:r w:rsidR="00FF1E27" w:rsidRPr="007140CC">
        <w:rPr>
          <w:rFonts w:ascii="Times New Roman" w:hAnsi="Times New Roman" w:cs="Times New Roman"/>
          <w:sz w:val="24"/>
          <w:szCs w:val="24"/>
        </w:rPr>
        <w:t xml:space="preserve">Its features such as decoupling, scalability and flexibility enable its use in different applications. </w:t>
      </w:r>
      <w:r w:rsidR="00EB51FD" w:rsidRPr="007140CC">
        <w:rPr>
          <w:rFonts w:ascii="Times New Roman" w:hAnsi="Times New Roman" w:cs="Times New Roman"/>
          <w:sz w:val="24"/>
          <w:szCs w:val="24"/>
        </w:rPr>
        <w:t xml:space="preserve">With the adoption of cloud computing, the Broker Architecture Pattern allows for the scalability of such systems. </w:t>
      </w:r>
      <w:r w:rsidR="009834E0" w:rsidRPr="007140CC">
        <w:rPr>
          <w:rFonts w:ascii="Times New Roman" w:hAnsi="Times New Roman" w:cs="Times New Roman"/>
          <w:sz w:val="24"/>
          <w:szCs w:val="24"/>
        </w:rPr>
        <w:t xml:space="preserve">This ensures that they can handle communication effectively between every distributed component. </w:t>
      </w:r>
      <w:r w:rsidR="00D6652C" w:rsidRPr="007140CC">
        <w:rPr>
          <w:rFonts w:ascii="Times New Roman" w:hAnsi="Times New Roman" w:cs="Times New Roman"/>
          <w:sz w:val="24"/>
          <w:szCs w:val="24"/>
        </w:rPr>
        <w:t xml:space="preserve">The ability to modify a single component without needing to change all the other components is crucial as it enables flexibility with such applications. </w:t>
      </w:r>
      <w:r w:rsidR="008866C7" w:rsidRPr="007140CC">
        <w:rPr>
          <w:rFonts w:ascii="Times New Roman" w:hAnsi="Times New Roman" w:cs="Times New Roman"/>
          <w:sz w:val="24"/>
          <w:szCs w:val="24"/>
        </w:rPr>
        <w:t>Finally,</w:t>
      </w:r>
      <w:r w:rsidR="000F649A" w:rsidRPr="007140CC">
        <w:rPr>
          <w:rFonts w:ascii="Times New Roman" w:hAnsi="Times New Roman" w:cs="Times New Roman"/>
          <w:sz w:val="24"/>
          <w:szCs w:val="24"/>
        </w:rPr>
        <w:t xml:space="preserve"> despite its </w:t>
      </w:r>
      <w:r w:rsidR="00461233" w:rsidRPr="007140CC">
        <w:rPr>
          <w:rFonts w:ascii="Times New Roman" w:hAnsi="Times New Roman" w:cs="Times New Roman"/>
          <w:sz w:val="24"/>
          <w:szCs w:val="24"/>
        </w:rPr>
        <w:t>applications</w:t>
      </w:r>
      <w:r w:rsidR="000F649A" w:rsidRPr="007140CC">
        <w:rPr>
          <w:rFonts w:ascii="Times New Roman" w:hAnsi="Times New Roman" w:cs="Times New Roman"/>
          <w:sz w:val="24"/>
          <w:szCs w:val="24"/>
        </w:rPr>
        <w:t xml:space="preserve">, it also brings about challenges such as an increase in complexity. </w:t>
      </w:r>
      <w:r w:rsidR="00DA2A0B" w:rsidRPr="007140CC">
        <w:rPr>
          <w:rFonts w:ascii="Times New Roman" w:hAnsi="Times New Roman" w:cs="Times New Roman"/>
          <w:sz w:val="24"/>
          <w:szCs w:val="24"/>
        </w:rPr>
        <w:t>However, c</w:t>
      </w:r>
      <w:r w:rsidR="0022293A" w:rsidRPr="007140CC">
        <w:rPr>
          <w:rFonts w:ascii="Times New Roman" w:hAnsi="Times New Roman" w:cs="Times New Roman"/>
          <w:sz w:val="24"/>
          <w:szCs w:val="24"/>
        </w:rPr>
        <w:t xml:space="preserve">areful consideration and good planning can help mitigate these challenges. </w:t>
      </w:r>
    </w:p>
    <w:p w14:paraId="6C9F6BF9" w14:textId="77777777" w:rsidR="00C20097" w:rsidRPr="007140CC" w:rsidRDefault="00C20097" w:rsidP="007140CC">
      <w:pPr>
        <w:rPr>
          <w:rFonts w:ascii="Times New Roman" w:hAnsi="Times New Roman" w:cs="Times New Roman"/>
          <w:sz w:val="24"/>
          <w:szCs w:val="24"/>
        </w:rPr>
      </w:pPr>
    </w:p>
    <w:p w14:paraId="2F61139F" w14:textId="00C0000D" w:rsidR="008D4318" w:rsidRPr="007140CC" w:rsidRDefault="001E40BB" w:rsidP="007140CC">
      <w:pPr>
        <w:rPr>
          <w:rFonts w:ascii="Times New Roman" w:hAnsi="Times New Roman" w:cs="Times New Roman"/>
          <w:b/>
          <w:bCs/>
          <w:sz w:val="24"/>
          <w:szCs w:val="24"/>
        </w:rPr>
      </w:pPr>
      <w:r w:rsidRPr="007140CC">
        <w:rPr>
          <w:rFonts w:ascii="Times New Roman" w:hAnsi="Times New Roman" w:cs="Times New Roman"/>
          <w:b/>
          <w:bCs/>
          <w:sz w:val="24"/>
          <w:szCs w:val="24"/>
        </w:rPr>
        <w:t>VI. References</w:t>
      </w:r>
    </w:p>
    <w:p w14:paraId="108D7BAE" w14:textId="76496F71" w:rsidR="008D4318" w:rsidRPr="007140CC" w:rsidRDefault="001E40BB" w:rsidP="007140CC">
      <w:pPr>
        <w:rPr>
          <w:rFonts w:ascii="Times New Roman" w:hAnsi="Times New Roman" w:cs="Times New Roman"/>
          <w:sz w:val="24"/>
          <w:szCs w:val="24"/>
        </w:rPr>
      </w:pPr>
      <w:r w:rsidRPr="007140CC">
        <w:rPr>
          <w:rFonts w:ascii="Times New Roman" w:hAnsi="Times New Roman" w:cs="Times New Roman"/>
          <w:sz w:val="24"/>
          <w:szCs w:val="24"/>
        </w:rPr>
        <w:t>[1] Apukhtin, V., Shirokopetleva, M., &amp; Skovorodnikova, V. 2019. The Relevance of Using Message Brokers in Robust Enterprise Applications. In Proceedings of the 2019 IEEE International Scientific-Practical Conference Problems of Infocommunications, Science and Technology (PIC S&amp;T), IEEE, October, 305-309.</w:t>
      </w:r>
    </w:p>
    <w:p w14:paraId="449EAA82" w14:textId="5216A5A8" w:rsidR="00327DB1" w:rsidRDefault="001E40BB" w:rsidP="007140CC">
      <w:pPr>
        <w:rPr>
          <w:rFonts w:ascii="Times New Roman" w:hAnsi="Times New Roman" w:cs="Times New Roman"/>
          <w:sz w:val="24"/>
          <w:szCs w:val="24"/>
        </w:rPr>
      </w:pPr>
      <w:r w:rsidRPr="007140CC">
        <w:rPr>
          <w:rFonts w:ascii="Times New Roman" w:hAnsi="Times New Roman" w:cs="Times New Roman"/>
          <w:sz w:val="24"/>
          <w:szCs w:val="24"/>
        </w:rPr>
        <w:t xml:space="preserve">[2] S. Vyas, R. K. Tyagi, C. Jain, and S. Sahu. 2021. Literature Review: A </w:t>
      </w:r>
      <w:r w:rsidRPr="007140CC">
        <w:rPr>
          <w:rFonts w:ascii="Times New Roman" w:hAnsi="Times New Roman" w:cs="Times New Roman"/>
          <w:sz w:val="24"/>
          <w:szCs w:val="24"/>
        </w:rPr>
        <w:t>Comparative Study of Real-Time Streaming Technologies and Apache Kafka. In Proceedings of the 2021 Fourth International Conference on Computational Intelligence and Communication Technologies (CCICT), IEEE, July 2021, 146-153.</w:t>
      </w:r>
    </w:p>
    <w:p w14:paraId="49DDF399" w14:textId="004470A5" w:rsidR="00812B89" w:rsidRDefault="00812B89" w:rsidP="007140CC">
      <w:pPr>
        <w:rPr>
          <w:rFonts w:ascii="Times New Roman" w:hAnsi="Times New Roman" w:cs="Times New Roman"/>
          <w:sz w:val="24"/>
          <w:szCs w:val="24"/>
        </w:rPr>
      </w:pPr>
      <w:r>
        <w:rPr>
          <w:rFonts w:ascii="Times New Roman" w:hAnsi="Times New Roman" w:cs="Times New Roman"/>
          <w:sz w:val="24"/>
          <w:szCs w:val="24"/>
        </w:rPr>
        <w:t xml:space="preserve">[3] </w:t>
      </w:r>
      <w:r w:rsidRPr="00812B89">
        <w:rPr>
          <w:rFonts w:ascii="Times New Roman" w:hAnsi="Times New Roman" w:cs="Times New Roman"/>
          <w:sz w:val="24"/>
          <w:szCs w:val="24"/>
        </w:rPr>
        <w:t>Koziolek, H., Grüner, S., &amp; Rückert, J. (2020). "A comparison of MQTT brokers for distributed IoT edge computing." In Software Architecture: 14th European Conference, ECSA 2020, L'Aquila, Italy, September 14–18, 2020, Proceedings 14, (pp. 352-368). Springer International Publishing.</w:t>
      </w:r>
    </w:p>
    <w:p w14:paraId="5CA2286E" w14:textId="5703D6F5" w:rsidR="00330680" w:rsidRPr="007140CC" w:rsidRDefault="00330680" w:rsidP="007140CC">
      <w:pPr>
        <w:rPr>
          <w:rFonts w:ascii="Times New Roman" w:hAnsi="Times New Roman" w:cs="Times New Roman"/>
          <w:sz w:val="24"/>
          <w:szCs w:val="24"/>
        </w:rPr>
      </w:pPr>
      <w:r>
        <w:rPr>
          <w:rFonts w:ascii="Times New Roman" w:hAnsi="Times New Roman" w:cs="Times New Roman"/>
          <w:sz w:val="24"/>
          <w:szCs w:val="24"/>
        </w:rPr>
        <w:t>[4]</w:t>
      </w:r>
      <w:r w:rsidR="00B7160F">
        <w:rPr>
          <w:rFonts w:ascii="Times New Roman" w:hAnsi="Times New Roman" w:cs="Times New Roman"/>
          <w:sz w:val="24"/>
          <w:szCs w:val="24"/>
        </w:rPr>
        <w:t xml:space="preserve"> </w:t>
      </w:r>
      <w:r w:rsidR="00B7160F" w:rsidRPr="00B7160F">
        <w:rPr>
          <w:rFonts w:ascii="Times New Roman" w:hAnsi="Times New Roman" w:cs="Times New Roman"/>
          <w:sz w:val="24"/>
          <w:szCs w:val="24"/>
        </w:rPr>
        <w:t>Farshidi, S., Jansen, S., &amp; van der Werf, J. M. (2020). "Capturing software architecture knowledge for pattern-driven design." Journal of Systems and Software, 169, 110714.</w:t>
      </w:r>
    </w:p>
    <w:p w14:paraId="16002082" w14:textId="77777777" w:rsidR="00327DB1" w:rsidRPr="007140CC" w:rsidRDefault="00327DB1" w:rsidP="007140CC">
      <w:pPr>
        <w:rPr>
          <w:rFonts w:ascii="Times New Roman" w:hAnsi="Times New Roman" w:cs="Times New Roman"/>
          <w:sz w:val="24"/>
          <w:szCs w:val="24"/>
        </w:rPr>
      </w:pPr>
    </w:p>
    <w:p w14:paraId="1DEBE88E" w14:textId="77777777" w:rsidR="00327DB1" w:rsidRPr="007140CC" w:rsidRDefault="00327DB1" w:rsidP="007140CC">
      <w:pPr>
        <w:rPr>
          <w:rFonts w:ascii="Times New Roman" w:hAnsi="Times New Roman" w:cs="Times New Roman"/>
          <w:sz w:val="24"/>
          <w:szCs w:val="24"/>
        </w:rPr>
      </w:pPr>
    </w:p>
    <w:p w14:paraId="7E455471" w14:textId="77777777" w:rsidR="00327DB1" w:rsidRPr="007140CC" w:rsidRDefault="00327DB1" w:rsidP="007140CC">
      <w:pPr>
        <w:rPr>
          <w:rFonts w:ascii="Times New Roman" w:hAnsi="Times New Roman" w:cs="Times New Roman"/>
          <w:sz w:val="24"/>
          <w:szCs w:val="24"/>
        </w:rPr>
      </w:pPr>
    </w:p>
    <w:p w14:paraId="1ECE8905" w14:textId="77777777" w:rsidR="008D4318" w:rsidRPr="007140CC" w:rsidRDefault="008D4318" w:rsidP="007140CC">
      <w:pPr>
        <w:rPr>
          <w:rFonts w:ascii="Times New Roman" w:hAnsi="Times New Roman" w:cs="Times New Roman"/>
          <w:sz w:val="24"/>
          <w:szCs w:val="24"/>
        </w:rPr>
      </w:pPr>
    </w:p>
    <w:p w14:paraId="746B513E" w14:textId="77777777" w:rsidR="008D4318" w:rsidRPr="007140CC" w:rsidRDefault="008D4318" w:rsidP="007140CC">
      <w:pPr>
        <w:rPr>
          <w:rFonts w:ascii="Times New Roman" w:hAnsi="Times New Roman" w:cs="Times New Roman"/>
          <w:sz w:val="24"/>
          <w:szCs w:val="24"/>
        </w:rPr>
      </w:pPr>
    </w:p>
    <w:p w14:paraId="54189BDA" w14:textId="77777777" w:rsidR="008D4318" w:rsidRPr="007140CC" w:rsidRDefault="008D4318" w:rsidP="007140CC">
      <w:pPr>
        <w:rPr>
          <w:rFonts w:ascii="Times New Roman" w:hAnsi="Times New Roman" w:cs="Times New Roman"/>
          <w:sz w:val="24"/>
          <w:szCs w:val="24"/>
        </w:rPr>
      </w:pPr>
    </w:p>
    <w:p w14:paraId="3F2F0753" w14:textId="77777777" w:rsidR="008D4318" w:rsidRPr="007140CC" w:rsidRDefault="008D4318" w:rsidP="007140CC">
      <w:pPr>
        <w:rPr>
          <w:rFonts w:ascii="Times New Roman" w:hAnsi="Times New Roman" w:cs="Times New Roman"/>
          <w:sz w:val="24"/>
          <w:szCs w:val="24"/>
        </w:rPr>
      </w:pPr>
    </w:p>
    <w:sectPr w:rsidR="008D4318" w:rsidRPr="007140CC" w:rsidSect="0024728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4BD2" w14:textId="77777777" w:rsidR="00D82095" w:rsidRDefault="00D82095" w:rsidP="00DA7F0D">
      <w:pPr>
        <w:spacing w:after="0" w:line="240" w:lineRule="auto"/>
      </w:pPr>
      <w:r>
        <w:separator/>
      </w:r>
    </w:p>
  </w:endnote>
  <w:endnote w:type="continuationSeparator" w:id="0">
    <w:p w14:paraId="016C6F84" w14:textId="77777777" w:rsidR="00D82095" w:rsidRDefault="00D82095" w:rsidP="00DA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DD340" w14:textId="77777777" w:rsidR="00DA7F0D" w:rsidRDefault="00DA7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85CD" w14:textId="77777777" w:rsidR="00DA7F0D" w:rsidRDefault="00DA7F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BB84" w14:textId="77777777" w:rsidR="00DA7F0D" w:rsidRDefault="00DA7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49EB3" w14:textId="77777777" w:rsidR="00D82095" w:rsidRDefault="00D82095" w:rsidP="00DA7F0D">
      <w:pPr>
        <w:spacing w:after="0" w:line="240" w:lineRule="auto"/>
      </w:pPr>
      <w:r>
        <w:separator/>
      </w:r>
    </w:p>
  </w:footnote>
  <w:footnote w:type="continuationSeparator" w:id="0">
    <w:p w14:paraId="79F2F21C" w14:textId="77777777" w:rsidR="00D82095" w:rsidRDefault="00D82095" w:rsidP="00DA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262B" w14:textId="77777777" w:rsidR="00DA7F0D" w:rsidRDefault="00DA7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17798524"/>
      <w:docPartObj>
        <w:docPartGallery w:val="Page Numbers (Top of Page)"/>
        <w:docPartUnique/>
      </w:docPartObj>
    </w:sdtPr>
    <w:sdtEndPr>
      <w:rPr>
        <w:noProof/>
      </w:rPr>
    </w:sdtEndPr>
    <w:sdtContent>
      <w:p w14:paraId="40FA8E6C" w14:textId="37A39501" w:rsidR="00DA7F0D" w:rsidRPr="00DA7F0D" w:rsidRDefault="00DA7F0D">
        <w:pPr>
          <w:pStyle w:val="Header"/>
          <w:jc w:val="right"/>
          <w:rPr>
            <w:rFonts w:ascii="Times New Roman" w:hAnsi="Times New Roman" w:cs="Times New Roman"/>
            <w:sz w:val="24"/>
            <w:szCs w:val="24"/>
          </w:rPr>
        </w:pPr>
        <w:r w:rsidRPr="00DA7F0D">
          <w:rPr>
            <w:rFonts w:ascii="Times New Roman" w:hAnsi="Times New Roman" w:cs="Times New Roman"/>
            <w:sz w:val="24"/>
            <w:szCs w:val="24"/>
          </w:rPr>
          <w:fldChar w:fldCharType="begin"/>
        </w:r>
        <w:r w:rsidRPr="00DA7F0D">
          <w:rPr>
            <w:rFonts w:ascii="Times New Roman" w:hAnsi="Times New Roman" w:cs="Times New Roman"/>
            <w:sz w:val="24"/>
            <w:szCs w:val="24"/>
          </w:rPr>
          <w:instrText xml:space="preserve"> PAGE   \* MERGEFORMAT </w:instrText>
        </w:r>
        <w:r w:rsidRPr="00DA7F0D">
          <w:rPr>
            <w:rFonts w:ascii="Times New Roman" w:hAnsi="Times New Roman" w:cs="Times New Roman"/>
            <w:sz w:val="24"/>
            <w:szCs w:val="24"/>
          </w:rPr>
          <w:fldChar w:fldCharType="separate"/>
        </w:r>
        <w:r w:rsidRPr="00DA7F0D">
          <w:rPr>
            <w:rFonts w:ascii="Times New Roman" w:hAnsi="Times New Roman" w:cs="Times New Roman"/>
            <w:noProof/>
            <w:sz w:val="24"/>
            <w:szCs w:val="24"/>
          </w:rPr>
          <w:t>2</w:t>
        </w:r>
        <w:r w:rsidRPr="00DA7F0D">
          <w:rPr>
            <w:rFonts w:ascii="Times New Roman" w:hAnsi="Times New Roman" w:cs="Times New Roman"/>
            <w:noProof/>
            <w:sz w:val="24"/>
            <w:szCs w:val="24"/>
          </w:rPr>
          <w:fldChar w:fldCharType="end"/>
        </w:r>
      </w:p>
    </w:sdtContent>
  </w:sdt>
  <w:p w14:paraId="2B5DEDC8" w14:textId="77777777" w:rsidR="00DA7F0D" w:rsidRPr="00DA7F0D" w:rsidRDefault="00DA7F0D">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7A8F" w14:textId="77777777" w:rsidR="00DA7F0D" w:rsidRDefault="00DA7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731"/>
    <w:multiLevelType w:val="hybridMultilevel"/>
    <w:tmpl w:val="38240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F5752"/>
    <w:multiLevelType w:val="hybridMultilevel"/>
    <w:tmpl w:val="69F4516C"/>
    <w:lvl w:ilvl="0" w:tplc="4DCAB51E">
      <w:start w:val="1"/>
      <w:numFmt w:val="upperRoman"/>
      <w:lvlText w:val="%1."/>
      <w:lvlJc w:val="left"/>
      <w:pPr>
        <w:ind w:left="1080" w:hanging="720"/>
      </w:pPr>
      <w:rPr>
        <w:rFonts w:hint="default"/>
      </w:rPr>
    </w:lvl>
    <w:lvl w:ilvl="1" w:tplc="E280F2A6" w:tentative="1">
      <w:start w:val="1"/>
      <w:numFmt w:val="lowerLetter"/>
      <w:lvlText w:val="%2."/>
      <w:lvlJc w:val="left"/>
      <w:pPr>
        <w:ind w:left="1440" w:hanging="360"/>
      </w:pPr>
    </w:lvl>
    <w:lvl w:ilvl="2" w:tplc="73CE422E" w:tentative="1">
      <w:start w:val="1"/>
      <w:numFmt w:val="lowerRoman"/>
      <w:lvlText w:val="%3."/>
      <w:lvlJc w:val="right"/>
      <w:pPr>
        <w:ind w:left="2160" w:hanging="180"/>
      </w:pPr>
    </w:lvl>
    <w:lvl w:ilvl="3" w:tplc="3272C98E" w:tentative="1">
      <w:start w:val="1"/>
      <w:numFmt w:val="decimal"/>
      <w:lvlText w:val="%4."/>
      <w:lvlJc w:val="left"/>
      <w:pPr>
        <w:ind w:left="2880" w:hanging="360"/>
      </w:pPr>
    </w:lvl>
    <w:lvl w:ilvl="4" w:tplc="C7802538" w:tentative="1">
      <w:start w:val="1"/>
      <w:numFmt w:val="lowerLetter"/>
      <w:lvlText w:val="%5."/>
      <w:lvlJc w:val="left"/>
      <w:pPr>
        <w:ind w:left="3600" w:hanging="360"/>
      </w:pPr>
    </w:lvl>
    <w:lvl w:ilvl="5" w:tplc="5A18B922" w:tentative="1">
      <w:start w:val="1"/>
      <w:numFmt w:val="lowerRoman"/>
      <w:lvlText w:val="%6."/>
      <w:lvlJc w:val="right"/>
      <w:pPr>
        <w:ind w:left="4320" w:hanging="180"/>
      </w:pPr>
    </w:lvl>
    <w:lvl w:ilvl="6" w:tplc="D9D8C540" w:tentative="1">
      <w:start w:val="1"/>
      <w:numFmt w:val="decimal"/>
      <w:lvlText w:val="%7."/>
      <w:lvlJc w:val="left"/>
      <w:pPr>
        <w:ind w:left="5040" w:hanging="360"/>
      </w:pPr>
    </w:lvl>
    <w:lvl w:ilvl="7" w:tplc="DA90708C" w:tentative="1">
      <w:start w:val="1"/>
      <w:numFmt w:val="lowerLetter"/>
      <w:lvlText w:val="%8."/>
      <w:lvlJc w:val="left"/>
      <w:pPr>
        <w:ind w:left="5760" w:hanging="360"/>
      </w:pPr>
    </w:lvl>
    <w:lvl w:ilvl="8" w:tplc="393E8896" w:tentative="1">
      <w:start w:val="1"/>
      <w:numFmt w:val="lowerRoman"/>
      <w:lvlText w:val="%9."/>
      <w:lvlJc w:val="right"/>
      <w:pPr>
        <w:ind w:left="6480" w:hanging="180"/>
      </w:pPr>
    </w:lvl>
  </w:abstractNum>
  <w:abstractNum w:abstractNumId="2" w15:restartNumberingAfterBreak="0">
    <w:nsid w:val="313A32D8"/>
    <w:multiLevelType w:val="hybridMultilevel"/>
    <w:tmpl w:val="070834C2"/>
    <w:lvl w:ilvl="0" w:tplc="61D0F360">
      <w:start w:val="1"/>
      <w:numFmt w:val="lowerLetter"/>
      <w:lvlText w:val="%1."/>
      <w:lvlJc w:val="left"/>
      <w:pPr>
        <w:ind w:left="720" w:hanging="360"/>
      </w:pPr>
      <w:rPr>
        <w:rFonts w:hint="default"/>
      </w:rPr>
    </w:lvl>
    <w:lvl w:ilvl="1" w:tplc="35E018D6" w:tentative="1">
      <w:start w:val="1"/>
      <w:numFmt w:val="lowerLetter"/>
      <w:lvlText w:val="%2."/>
      <w:lvlJc w:val="left"/>
      <w:pPr>
        <w:ind w:left="1440" w:hanging="360"/>
      </w:pPr>
    </w:lvl>
    <w:lvl w:ilvl="2" w:tplc="508A1F74" w:tentative="1">
      <w:start w:val="1"/>
      <w:numFmt w:val="lowerRoman"/>
      <w:lvlText w:val="%3."/>
      <w:lvlJc w:val="right"/>
      <w:pPr>
        <w:ind w:left="2160" w:hanging="180"/>
      </w:pPr>
    </w:lvl>
    <w:lvl w:ilvl="3" w:tplc="FE86F958" w:tentative="1">
      <w:start w:val="1"/>
      <w:numFmt w:val="decimal"/>
      <w:lvlText w:val="%4."/>
      <w:lvlJc w:val="left"/>
      <w:pPr>
        <w:ind w:left="2880" w:hanging="360"/>
      </w:pPr>
    </w:lvl>
    <w:lvl w:ilvl="4" w:tplc="2AEAB6CE" w:tentative="1">
      <w:start w:val="1"/>
      <w:numFmt w:val="lowerLetter"/>
      <w:lvlText w:val="%5."/>
      <w:lvlJc w:val="left"/>
      <w:pPr>
        <w:ind w:left="3600" w:hanging="360"/>
      </w:pPr>
    </w:lvl>
    <w:lvl w:ilvl="5" w:tplc="78FAA042" w:tentative="1">
      <w:start w:val="1"/>
      <w:numFmt w:val="lowerRoman"/>
      <w:lvlText w:val="%6."/>
      <w:lvlJc w:val="right"/>
      <w:pPr>
        <w:ind w:left="4320" w:hanging="180"/>
      </w:pPr>
    </w:lvl>
    <w:lvl w:ilvl="6" w:tplc="912844CE" w:tentative="1">
      <w:start w:val="1"/>
      <w:numFmt w:val="decimal"/>
      <w:lvlText w:val="%7."/>
      <w:lvlJc w:val="left"/>
      <w:pPr>
        <w:ind w:left="5040" w:hanging="360"/>
      </w:pPr>
    </w:lvl>
    <w:lvl w:ilvl="7" w:tplc="E0F4898C" w:tentative="1">
      <w:start w:val="1"/>
      <w:numFmt w:val="lowerLetter"/>
      <w:lvlText w:val="%8."/>
      <w:lvlJc w:val="left"/>
      <w:pPr>
        <w:ind w:left="5760" w:hanging="360"/>
      </w:pPr>
    </w:lvl>
    <w:lvl w:ilvl="8" w:tplc="5A1E8950" w:tentative="1">
      <w:start w:val="1"/>
      <w:numFmt w:val="lowerRoman"/>
      <w:lvlText w:val="%9."/>
      <w:lvlJc w:val="right"/>
      <w:pPr>
        <w:ind w:left="6480" w:hanging="180"/>
      </w:pPr>
    </w:lvl>
  </w:abstractNum>
  <w:abstractNum w:abstractNumId="3" w15:restartNumberingAfterBreak="0">
    <w:nsid w:val="673A58CC"/>
    <w:multiLevelType w:val="hybridMultilevel"/>
    <w:tmpl w:val="991E7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02"/>
    <w:rsid w:val="00014902"/>
    <w:rsid w:val="000257F1"/>
    <w:rsid w:val="0004151C"/>
    <w:rsid w:val="0005552F"/>
    <w:rsid w:val="000570DF"/>
    <w:rsid w:val="000573AF"/>
    <w:rsid w:val="00067878"/>
    <w:rsid w:val="0009358D"/>
    <w:rsid w:val="000B2CE6"/>
    <w:rsid w:val="000F649A"/>
    <w:rsid w:val="00103AF6"/>
    <w:rsid w:val="001346E6"/>
    <w:rsid w:val="00150FCD"/>
    <w:rsid w:val="0016056C"/>
    <w:rsid w:val="00160C94"/>
    <w:rsid w:val="00161064"/>
    <w:rsid w:val="001677C2"/>
    <w:rsid w:val="00194B71"/>
    <w:rsid w:val="001A502C"/>
    <w:rsid w:val="001B450C"/>
    <w:rsid w:val="001B7DC2"/>
    <w:rsid w:val="001E40BB"/>
    <w:rsid w:val="001E480F"/>
    <w:rsid w:val="001F38CE"/>
    <w:rsid w:val="00200D8E"/>
    <w:rsid w:val="002064C5"/>
    <w:rsid w:val="0022293A"/>
    <w:rsid w:val="002336A5"/>
    <w:rsid w:val="0024728A"/>
    <w:rsid w:val="00251D72"/>
    <w:rsid w:val="00256A8D"/>
    <w:rsid w:val="00274052"/>
    <w:rsid w:val="002824EF"/>
    <w:rsid w:val="00294ED0"/>
    <w:rsid w:val="002A2736"/>
    <w:rsid w:val="002A6208"/>
    <w:rsid w:val="002A67D6"/>
    <w:rsid w:val="002B0EC4"/>
    <w:rsid w:val="002F04A2"/>
    <w:rsid w:val="00312DE6"/>
    <w:rsid w:val="00327DB1"/>
    <w:rsid w:val="00330680"/>
    <w:rsid w:val="00352928"/>
    <w:rsid w:val="003606F2"/>
    <w:rsid w:val="003628DC"/>
    <w:rsid w:val="003852C8"/>
    <w:rsid w:val="00397741"/>
    <w:rsid w:val="003C19F1"/>
    <w:rsid w:val="003D7C02"/>
    <w:rsid w:val="003E1904"/>
    <w:rsid w:val="003F40E6"/>
    <w:rsid w:val="003F7268"/>
    <w:rsid w:val="0041463C"/>
    <w:rsid w:val="004166A4"/>
    <w:rsid w:val="004376EA"/>
    <w:rsid w:val="004504BD"/>
    <w:rsid w:val="004564BF"/>
    <w:rsid w:val="00461233"/>
    <w:rsid w:val="00492E80"/>
    <w:rsid w:val="00495969"/>
    <w:rsid w:val="004A6DE2"/>
    <w:rsid w:val="004B632E"/>
    <w:rsid w:val="004D3927"/>
    <w:rsid w:val="004E5AF1"/>
    <w:rsid w:val="00502D27"/>
    <w:rsid w:val="00521F56"/>
    <w:rsid w:val="00532F3A"/>
    <w:rsid w:val="00534CAD"/>
    <w:rsid w:val="00540D02"/>
    <w:rsid w:val="00543994"/>
    <w:rsid w:val="005550A9"/>
    <w:rsid w:val="00555288"/>
    <w:rsid w:val="00556B1B"/>
    <w:rsid w:val="005624B3"/>
    <w:rsid w:val="005638EA"/>
    <w:rsid w:val="005670D7"/>
    <w:rsid w:val="00572A44"/>
    <w:rsid w:val="00587E1A"/>
    <w:rsid w:val="005913FC"/>
    <w:rsid w:val="005B1EA7"/>
    <w:rsid w:val="005B2D54"/>
    <w:rsid w:val="005C237E"/>
    <w:rsid w:val="005E24C6"/>
    <w:rsid w:val="005F5BDB"/>
    <w:rsid w:val="005F78BD"/>
    <w:rsid w:val="00600C21"/>
    <w:rsid w:val="0060336A"/>
    <w:rsid w:val="00606F5E"/>
    <w:rsid w:val="006628F5"/>
    <w:rsid w:val="00665E84"/>
    <w:rsid w:val="006731DA"/>
    <w:rsid w:val="00681770"/>
    <w:rsid w:val="006D22A3"/>
    <w:rsid w:val="006F1DEB"/>
    <w:rsid w:val="00700A77"/>
    <w:rsid w:val="00702B12"/>
    <w:rsid w:val="007038BA"/>
    <w:rsid w:val="00712DCD"/>
    <w:rsid w:val="0071375E"/>
    <w:rsid w:val="007140CC"/>
    <w:rsid w:val="00714F48"/>
    <w:rsid w:val="007318B7"/>
    <w:rsid w:val="007558B9"/>
    <w:rsid w:val="00764FA1"/>
    <w:rsid w:val="00766049"/>
    <w:rsid w:val="0077086D"/>
    <w:rsid w:val="007915D3"/>
    <w:rsid w:val="007A177D"/>
    <w:rsid w:val="007D1926"/>
    <w:rsid w:val="007E47F2"/>
    <w:rsid w:val="007F035D"/>
    <w:rsid w:val="00812B89"/>
    <w:rsid w:val="00812CBD"/>
    <w:rsid w:val="00830522"/>
    <w:rsid w:val="00833B00"/>
    <w:rsid w:val="00851D8C"/>
    <w:rsid w:val="00851E25"/>
    <w:rsid w:val="00851E58"/>
    <w:rsid w:val="00867C5A"/>
    <w:rsid w:val="00872610"/>
    <w:rsid w:val="00873749"/>
    <w:rsid w:val="0087644C"/>
    <w:rsid w:val="00882D26"/>
    <w:rsid w:val="008866C7"/>
    <w:rsid w:val="0089106F"/>
    <w:rsid w:val="00892A42"/>
    <w:rsid w:val="00892DAD"/>
    <w:rsid w:val="00892E40"/>
    <w:rsid w:val="008D4318"/>
    <w:rsid w:val="00917137"/>
    <w:rsid w:val="009222E8"/>
    <w:rsid w:val="0093348B"/>
    <w:rsid w:val="009335D4"/>
    <w:rsid w:val="0093690C"/>
    <w:rsid w:val="00945793"/>
    <w:rsid w:val="00957E81"/>
    <w:rsid w:val="00960B1B"/>
    <w:rsid w:val="00970C4D"/>
    <w:rsid w:val="009834E0"/>
    <w:rsid w:val="009858D3"/>
    <w:rsid w:val="009907AA"/>
    <w:rsid w:val="009909C7"/>
    <w:rsid w:val="00997FEC"/>
    <w:rsid w:val="009A5F04"/>
    <w:rsid w:val="009D4A66"/>
    <w:rsid w:val="009E483C"/>
    <w:rsid w:val="009E584A"/>
    <w:rsid w:val="009F306F"/>
    <w:rsid w:val="009F5796"/>
    <w:rsid w:val="00A20580"/>
    <w:rsid w:val="00A36EBB"/>
    <w:rsid w:val="00A41EBC"/>
    <w:rsid w:val="00A54AB1"/>
    <w:rsid w:val="00A5537D"/>
    <w:rsid w:val="00A61A6B"/>
    <w:rsid w:val="00A63180"/>
    <w:rsid w:val="00AA2B95"/>
    <w:rsid w:val="00AA300A"/>
    <w:rsid w:val="00AA57C1"/>
    <w:rsid w:val="00AA5DC6"/>
    <w:rsid w:val="00AD41B8"/>
    <w:rsid w:val="00AE7701"/>
    <w:rsid w:val="00B01CE9"/>
    <w:rsid w:val="00B164AA"/>
    <w:rsid w:val="00B27092"/>
    <w:rsid w:val="00B33E98"/>
    <w:rsid w:val="00B5742D"/>
    <w:rsid w:val="00B7160F"/>
    <w:rsid w:val="00B80A3C"/>
    <w:rsid w:val="00B84846"/>
    <w:rsid w:val="00B8798A"/>
    <w:rsid w:val="00B90714"/>
    <w:rsid w:val="00C00BE6"/>
    <w:rsid w:val="00C20097"/>
    <w:rsid w:val="00C234C9"/>
    <w:rsid w:val="00C34C72"/>
    <w:rsid w:val="00C46A7C"/>
    <w:rsid w:val="00C4716D"/>
    <w:rsid w:val="00C471C7"/>
    <w:rsid w:val="00CB27C2"/>
    <w:rsid w:val="00D06984"/>
    <w:rsid w:val="00D4121D"/>
    <w:rsid w:val="00D51553"/>
    <w:rsid w:val="00D623C5"/>
    <w:rsid w:val="00D64BD7"/>
    <w:rsid w:val="00D6652C"/>
    <w:rsid w:val="00D81D36"/>
    <w:rsid w:val="00D82095"/>
    <w:rsid w:val="00D82F11"/>
    <w:rsid w:val="00D902B9"/>
    <w:rsid w:val="00D97765"/>
    <w:rsid w:val="00D97F7F"/>
    <w:rsid w:val="00DA2A0B"/>
    <w:rsid w:val="00DA7F0D"/>
    <w:rsid w:val="00DB0890"/>
    <w:rsid w:val="00DB5915"/>
    <w:rsid w:val="00DD1061"/>
    <w:rsid w:val="00DE6FA5"/>
    <w:rsid w:val="00E016F3"/>
    <w:rsid w:val="00E02F6D"/>
    <w:rsid w:val="00E142C3"/>
    <w:rsid w:val="00E15DDC"/>
    <w:rsid w:val="00E16018"/>
    <w:rsid w:val="00E16124"/>
    <w:rsid w:val="00E50243"/>
    <w:rsid w:val="00E612B5"/>
    <w:rsid w:val="00E66670"/>
    <w:rsid w:val="00E7112B"/>
    <w:rsid w:val="00E74C31"/>
    <w:rsid w:val="00E82EDD"/>
    <w:rsid w:val="00EB2E1D"/>
    <w:rsid w:val="00EB51FD"/>
    <w:rsid w:val="00EB549B"/>
    <w:rsid w:val="00ED6FCD"/>
    <w:rsid w:val="00EE2AE0"/>
    <w:rsid w:val="00EE47E2"/>
    <w:rsid w:val="00EF6605"/>
    <w:rsid w:val="00F3508E"/>
    <w:rsid w:val="00F73191"/>
    <w:rsid w:val="00F763C5"/>
    <w:rsid w:val="00F93A61"/>
    <w:rsid w:val="00F94C85"/>
    <w:rsid w:val="00FA012F"/>
    <w:rsid w:val="00FB2D6D"/>
    <w:rsid w:val="00FF1E27"/>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E1D5"/>
  <w15:chartTrackingRefBased/>
  <w15:docId w15:val="{2EFD1865-42ED-4C72-A4B5-ECD1185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097"/>
    <w:pPr>
      <w:ind w:left="720"/>
      <w:contextualSpacing/>
    </w:pPr>
  </w:style>
  <w:style w:type="paragraph" w:styleId="Header">
    <w:name w:val="header"/>
    <w:basedOn w:val="Normal"/>
    <w:link w:val="HeaderChar"/>
    <w:uiPriority w:val="99"/>
    <w:unhideWhenUsed/>
    <w:rsid w:val="0079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D3"/>
  </w:style>
  <w:style w:type="paragraph" w:styleId="Footer">
    <w:name w:val="footer"/>
    <w:basedOn w:val="Normal"/>
    <w:link w:val="FooterChar"/>
    <w:uiPriority w:val="99"/>
    <w:unhideWhenUsed/>
    <w:rsid w:val="0079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109</cp:revision>
  <dcterms:created xsi:type="dcterms:W3CDTF">2023-11-10T07:56:00Z</dcterms:created>
  <dcterms:modified xsi:type="dcterms:W3CDTF">2023-11-13T09:18:00Z</dcterms:modified>
</cp:coreProperties>
</file>