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37AADD" w14:textId="11B9EE33" w:rsidR="00C14D53" w:rsidRDefault="0007581B" w:rsidP="0090208D">
      <w:pPr>
        <w:pStyle w:val="Title"/>
        <w:spacing w:line="360" w:lineRule="auto"/>
        <w:rPr>
          <w:rFonts w:cs="Arial"/>
          <w:sz w:val="44"/>
        </w:rPr>
      </w:pPr>
      <w:bookmarkStart w:id="0" w:name="_Toc90627"/>
      <w:r>
        <w:rPr>
          <w:rFonts w:cs="Arial"/>
          <w:sz w:val="44"/>
        </w:rPr>
        <w:t>Splice Machine</w:t>
      </w:r>
      <w:r w:rsidR="008369F8">
        <w:rPr>
          <w:rFonts w:cs="Arial"/>
          <w:sz w:val="44"/>
        </w:rPr>
        <w:t xml:space="preserve"> Snapshot Isolation</w:t>
      </w:r>
    </w:p>
    <w:p w14:paraId="06A2A35A" w14:textId="77777777" w:rsidR="00F7077A" w:rsidRDefault="00F7077A" w:rsidP="0090208D">
      <w:pPr>
        <w:pStyle w:val="Title"/>
        <w:spacing w:line="360" w:lineRule="auto"/>
        <w:rPr>
          <w:rFonts w:cs="Arial"/>
          <w:sz w:val="44"/>
        </w:rPr>
      </w:pPr>
      <w:bookmarkStart w:id="1" w:name="_GoBack"/>
      <w:bookmarkEnd w:id="1"/>
    </w:p>
    <w:p w14:paraId="2861569D" w14:textId="77777777" w:rsidR="00C14D53" w:rsidRDefault="00C14D53">
      <w:pPr>
        <w:pStyle w:val="Subtitle"/>
        <w:rPr>
          <w:sz w:val="44"/>
        </w:rPr>
      </w:pPr>
    </w:p>
    <w:p w14:paraId="3944913D" w14:textId="77777777" w:rsidR="00C14D53" w:rsidRDefault="00C14D53">
      <w:pPr>
        <w:pStyle w:val="Subtitle"/>
        <w:rPr>
          <w:sz w:val="44"/>
        </w:rPr>
      </w:pPr>
    </w:p>
    <w:p w14:paraId="1684A096" w14:textId="77777777" w:rsidR="00C14D53" w:rsidRDefault="00C14D53">
      <w:pPr>
        <w:pStyle w:val="Subtitle"/>
        <w:rPr>
          <w:rFonts w:cs="Arial"/>
          <w:sz w:val="32"/>
        </w:rPr>
      </w:pPr>
    </w:p>
    <w:p w14:paraId="791162A5" w14:textId="77777777" w:rsidR="00C14D53" w:rsidRDefault="00C14D53">
      <w:pPr>
        <w:pStyle w:val="Subtitle"/>
        <w:rPr>
          <w:rFonts w:cs="Arial"/>
          <w:sz w:val="32"/>
        </w:rPr>
      </w:pPr>
    </w:p>
    <w:p w14:paraId="2B025113" w14:textId="77777777" w:rsidR="00C14D53" w:rsidRDefault="00C14D53">
      <w:pPr>
        <w:pStyle w:val="Subtitle"/>
        <w:rPr>
          <w:rFonts w:cs="Arial"/>
          <w:sz w:val="32"/>
        </w:rPr>
      </w:pPr>
    </w:p>
    <w:p w14:paraId="12ED0692" w14:textId="77777777" w:rsidR="00C14D53" w:rsidRDefault="00C14D53">
      <w:pPr>
        <w:pStyle w:val="Subtitle"/>
        <w:rPr>
          <w:rFonts w:cs="Arial"/>
          <w:sz w:val="32"/>
        </w:rPr>
      </w:pPr>
    </w:p>
    <w:p w14:paraId="2A21B927" w14:textId="77777777" w:rsidR="00C14D53" w:rsidRDefault="00C14D53">
      <w:pPr>
        <w:pStyle w:val="Subtitle"/>
        <w:rPr>
          <w:rFonts w:cs="Arial"/>
          <w:sz w:val="32"/>
        </w:rPr>
      </w:pPr>
    </w:p>
    <w:p w14:paraId="6AC8C3CA" w14:textId="77777777" w:rsidR="00C14D53" w:rsidRDefault="00C14D53">
      <w:pPr>
        <w:pStyle w:val="Subtitle"/>
        <w:rPr>
          <w:rFonts w:cs="Arial"/>
          <w:sz w:val="32"/>
        </w:rPr>
      </w:pPr>
    </w:p>
    <w:p w14:paraId="330C062F" w14:textId="77777777" w:rsidR="00C14D53" w:rsidRDefault="00C14D53">
      <w:pPr>
        <w:pStyle w:val="Subtitle"/>
        <w:rPr>
          <w:rFonts w:cs="Arial"/>
          <w:sz w:val="32"/>
        </w:rPr>
      </w:pPr>
    </w:p>
    <w:p w14:paraId="6F55FED4" w14:textId="77777777" w:rsidR="00C14D53" w:rsidRDefault="00C14D53">
      <w:pPr>
        <w:pStyle w:val="Subtitle"/>
        <w:rPr>
          <w:rFonts w:cs="Arial"/>
          <w:sz w:val="32"/>
        </w:rPr>
      </w:pPr>
    </w:p>
    <w:p w14:paraId="511E0F57" w14:textId="77777777" w:rsidR="00C14D53" w:rsidRDefault="00C14D53">
      <w:pPr>
        <w:pStyle w:val="Subtitle"/>
        <w:rPr>
          <w:rFonts w:cs="Arial"/>
          <w:sz w:val="32"/>
        </w:rPr>
      </w:pPr>
    </w:p>
    <w:p w14:paraId="093F4E0E" w14:textId="77777777" w:rsidR="00C14D53" w:rsidRDefault="00C14D53">
      <w:pPr>
        <w:pStyle w:val="Subtitle"/>
        <w:rPr>
          <w:rFonts w:cs="Arial"/>
          <w:sz w:val="32"/>
        </w:rPr>
      </w:pPr>
    </w:p>
    <w:p w14:paraId="5CA23392" w14:textId="77777777" w:rsidR="00C14D53" w:rsidRDefault="00C14D53">
      <w:pPr>
        <w:pStyle w:val="Subtitle"/>
        <w:rPr>
          <w:rFonts w:cs="Arial"/>
          <w:sz w:val="32"/>
        </w:rPr>
      </w:pPr>
    </w:p>
    <w:p w14:paraId="55A142A0" w14:textId="77777777" w:rsidR="00C14D53" w:rsidRDefault="00C14D53">
      <w:pPr>
        <w:pStyle w:val="Subtitle"/>
        <w:rPr>
          <w:rFonts w:cs="Arial"/>
          <w:sz w:val="32"/>
        </w:rPr>
      </w:pPr>
    </w:p>
    <w:p w14:paraId="2685E51E" w14:textId="77777777" w:rsidR="00C14D53" w:rsidRDefault="00C14D53">
      <w:pPr>
        <w:pStyle w:val="Subtitle"/>
        <w:rPr>
          <w:rFonts w:cs="Arial"/>
          <w:sz w:val="32"/>
        </w:rPr>
      </w:pPr>
    </w:p>
    <w:p w14:paraId="79B38670" w14:textId="77777777" w:rsidR="00C14D53" w:rsidRDefault="00C14D53">
      <w:pPr>
        <w:pStyle w:val="Subtitle"/>
        <w:rPr>
          <w:rFonts w:cs="Arial"/>
          <w:sz w:val="32"/>
        </w:rPr>
      </w:pPr>
    </w:p>
    <w:p w14:paraId="77396F05" w14:textId="77777777" w:rsidR="00C14D53" w:rsidRDefault="00C14D53">
      <w:pPr>
        <w:pStyle w:val="Subtitle"/>
        <w:rPr>
          <w:rFonts w:cs="Arial"/>
          <w:sz w:val="32"/>
        </w:rPr>
      </w:pPr>
    </w:p>
    <w:p w14:paraId="7165083A" w14:textId="39185BB5" w:rsidR="00C14D53" w:rsidRDefault="00D13032">
      <w:pPr>
        <w:pStyle w:val="Subtitle"/>
        <w:tabs>
          <w:tab w:val="left" w:pos="8280"/>
        </w:tabs>
        <w:rPr>
          <w:rFonts w:cs="Arial"/>
        </w:rPr>
      </w:pPr>
      <w:r>
        <w:rPr>
          <w:rFonts w:cs="Arial"/>
        </w:rPr>
        <w:t>Version 1</w:t>
      </w:r>
      <w:r w:rsidR="00D34466">
        <w:rPr>
          <w:rFonts w:cs="Arial"/>
        </w:rPr>
        <w:t>.0</w:t>
      </w:r>
    </w:p>
    <w:p w14:paraId="4BF98B30" w14:textId="64F77D00" w:rsidR="00C14D53" w:rsidRDefault="00585694">
      <w:pPr>
        <w:tabs>
          <w:tab w:val="right" w:pos="9000"/>
        </w:tabs>
        <w:spacing w:after="60" w:line="240" w:lineRule="atLeast"/>
        <w:jc w:val="center"/>
        <w:rPr>
          <w:b/>
        </w:rPr>
      </w:pPr>
      <w:r>
        <w:rPr>
          <w:b/>
        </w:rPr>
        <w:t xml:space="preserve">Creation Date – </w:t>
      </w:r>
      <w:r w:rsidR="0007581B">
        <w:rPr>
          <w:b/>
        </w:rPr>
        <w:t>January 29</w:t>
      </w:r>
      <w:r w:rsidR="0007581B" w:rsidRPr="0007581B">
        <w:rPr>
          <w:b/>
          <w:vertAlign w:val="superscript"/>
        </w:rPr>
        <w:t>th</w:t>
      </w:r>
      <w:r w:rsidR="0007581B">
        <w:rPr>
          <w:b/>
        </w:rPr>
        <w:t xml:space="preserve"> 2013</w:t>
      </w:r>
    </w:p>
    <w:p w14:paraId="3F5D7C7D" w14:textId="77777777" w:rsidR="00C14D53" w:rsidRDefault="00C14D53">
      <w:pPr>
        <w:tabs>
          <w:tab w:val="right" w:pos="9000"/>
        </w:tabs>
        <w:spacing w:after="60" w:line="240" w:lineRule="atLeast"/>
        <w:jc w:val="center"/>
        <w:rPr>
          <w:b/>
        </w:rPr>
      </w:pPr>
      <w:r>
        <w:rPr>
          <w:b/>
        </w:rPr>
        <w:lastRenderedPageBreak/>
        <w:t xml:space="preserve">Last Update Date – </w:t>
      </w:r>
    </w:p>
    <w:p w14:paraId="007DAF44" w14:textId="77777777" w:rsidR="00C14D53" w:rsidRDefault="00C14D53">
      <w:pPr>
        <w:tabs>
          <w:tab w:val="right" w:pos="9000"/>
        </w:tabs>
        <w:spacing w:after="60" w:line="240" w:lineRule="atLeast"/>
        <w:jc w:val="center"/>
        <w:rPr>
          <w:b/>
        </w:rPr>
      </w:pPr>
    </w:p>
    <w:p w14:paraId="70B96DBC" w14:textId="77777777" w:rsidR="000131F0" w:rsidRDefault="000131F0">
      <w:pPr>
        <w:tabs>
          <w:tab w:val="right" w:pos="9000"/>
        </w:tabs>
        <w:spacing w:after="60" w:line="240" w:lineRule="atLeast"/>
        <w:jc w:val="center"/>
        <w:rPr>
          <w:b/>
        </w:rPr>
      </w:pPr>
    </w:p>
    <w:p w14:paraId="14B3C1AF" w14:textId="77777777" w:rsidR="000131F0" w:rsidRDefault="000131F0">
      <w:pPr>
        <w:tabs>
          <w:tab w:val="right" w:pos="9000"/>
        </w:tabs>
        <w:spacing w:after="60" w:line="240" w:lineRule="atLeast"/>
        <w:jc w:val="center"/>
        <w:rPr>
          <w:b/>
        </w:rPr>
        <w:sectPr w:rsidR="000131F0">
          <w:headerReference w:type="default" r:id="rId9"/>
          <w:footerReference w:type="even" r:id="rId10"/>
          <w:footerReference w:type="default" r:id="rId11"/>
          <w:footerReference w:type="first" r:id="rId12"/>
          <w:pgSz w:w="12240" w:h="15840" w:code="1"/>
          <w:pgMar w:top="1440" w:right="1440" w:bottom="1440" w:left="1440" w:header="720" w:footer="432" w:gutter="0"/>
          <w:cols w:space="720"/>
          <w:titlePg/>
        </w:sectPr>
      </w:pPr>
    </w:p>
    <w:p w14:paraId="4F1A034E" w14:textId="77777777" w:rsidR="00C14D53" w:rsidRDefault="00C14D53">
      <w:pPr>
        <w:pStyle w:val="Caption"/>
        <w:spacing w:before="240" w:after="120"/>
        <w:rPr>
          <w:rFonts w:ascii="Arial" w:hAnsi="Arial" w:cs="Arial"/>
          <w:sz w:val="22"/>
        </w:rPr>
      </w:pPr>
      <w:r>
        <w:rPr>
          <w:rFonts w:ascii="Arial" w:hAnsi="Arial" w:cs="Arial"/>
          <w:sz w:val="22"/>
        </w:rPr>
        <w:t>Modification History</w:t>
      </w:r>
    </w:p>
    <w:tbl>
      <w:tblPr>
        <w:tblW w:w="759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1053"/>
        <w:gridCol w:w="1138"/>
        <w:gridCol w:w="4340"/>
      </w:tblGrid>
      <w:tr w:rsidR="00585694" w14:paraId="65BB4988" w14:textId="77777777" w:rsidTr="00B51F23">
        <w:tc>
          <w:tcPr>
            <w:tcW w:w="1062" w:type="dxa"/>
            <w:tcBorders>
              <w:top w:val="single" w:sz="12" w:space="0" w:color="auto"/>
              <w:bottom w:val="single" w:sz="6" w:space="0" w:color="auto"/>
            </w:tcBorders>
            <w:shd w:val="clear" w:color="auto" w:fill="000000"/>
          </w:tcPr>
          <w:p w14:paraId="33FDB209" w14:textId="77777777" w:rsidR="00585694" w:rsidRDefault="00585694">
            <w:pPr>
              <w:spacing w:before="40" w:after="40"/>
              <w:jc w:val="center"/>
              <w:rPr>
                <w:b/>
              </w:rPr>
            </w:pPr>
            <w:r>
              <w:rPr>
                <w:b/>
              </w:rPr>
              <w:t>Revision</w:t>
            </w:r>
          </w:p>
        </w:tc>
        <w:tc>
          <w:tcPr>
            <w:tcW w:w="1053" w:type="dxa"/>
            <w:tcBorders>
              <w:top w:val="single" w:sz="12" w:space="0" w:color="auto"/>
              <w:bottom w:val="single" w:sz="6" w:space="0" w:color="auto"/>
            </w:tcBorders>
            <w:shd w:val="clear" w:color="auto" w:fill="000000"/>
          </w:tcPr>
          <w:p w14:paraId="26A3CFEC" w14:textId="77777777" w:rsidR="00585694" w:rsidRDefault="00585694">
            <w:pPr>
              <w:spacing w:before="40" w:after="40"/>
              <w:jc w:val="center"/>
              <w:rPr>
                <w:b/>
              </w:rPr>
            </w:pPr>
            <w:r>
              <w:rPr>
                <w:b/>
              </w:rPr>
              <w:t>Date</w:t>
            </w:r>
          </w:p>
        </w:tc>
        <w:tc>
          <w:tcPr>
            <w:tcW w:w="1138" w:type="dxa"/>
            <w:tcBorders>
              <w:top w:val="single" w:sz="12" w:space="0" w:color="auto"/>
              <w:bottom w:val="single" w:sz="6" w:space="0" w:color="auto"/>
            </w:tcBorders>
            <w:shd w:val="clear" w:color="auto" w:fill="000000"/>
          </w:tcPr>
          <w:p w14:paraId="756C639A" w14:textId="77777777" w:rsidR="00585694" w:rsidRDefault="00585694">
            <w:pPr>
              <w:spacing w:before="40" w:after="40"/>
              <w:jc w:val="center"/>
              <w:rPr>
                <w:b/>
              </w:rPr>
            </w:pPr>
            <w:r>
              <w:rPr>
                <w:b/>
              </w:rPr>
              <w:t>Name</w:t>
            </w:r>
          </w:p>
        </w:tc>
        <w:tc>
          <w:tcPr>
            <w:tcW w:w="4340" w:type="dxa"/>
            <w:tcBorders>
              <w:top w:val="single" w:sz="12" w:space="0" w:color="auto"/>
              <w:bottom w:val="single" w:sz="6" w:space="0" w:color="auto"/>
            </w:tcBorders>
            <w:shd w:val="clear" w:color="auto" w:fill="000000"/>
          </w:tcPr>
          <w:p w14:paraId="5A36071A" w14:textId="77777777" w:rsidR="00585694" w:rsidRDefault="00585694">
            <w:pPr>
              <w:spacing w:before="40" w:after="40"/>
              <w:jc w:val="center"/>
              <w:rPr>
                <w:b/>
              </w:rPr>
            </w:pPr>
            <w:r>
              <w:rPr>
                <w:b/>
              </w:rPr>
              <w:t>Description</w:t>
            </w:r>
          </w:p>
        </w:tc>
      </w:tr>
      <w:tr w:rsidR="00D34466" w14:paraId="48ECB986" w14:textId="77777777" w:rsidTr="00B51F23">
        <w:tc>
          <w:tcPr>
            <w:tcW w:w="1062" w:type="dxa"/>
            <w:tcBorders>
              <w:top w:val="single" w:sz="6" w:space="0" w:color="auto"/>
              <w:bottom w:val="single" w:sz="6" w:space="0" w:color="auto"/>
            </w:tcBorders>
          </w:tcPr>
          <w:p w14:paraId="5D00E57C" w14:textId="77777777" w:rsidR="00D34466" w:rsidRDefault="00D34466">
            <w:pPr>
              <w:spacing w:before="40" w:after="40"/>
              <w:jc w:val="center"/>
              <w:rPr>
                <w:sz w:val="16"/>
              </w:rPr>
            </w:pPr>
            <w:r>
              <w:rPr>
                <w:sz w:val="16"/>
              </w:rPr>
              <w:t>1.0</w:t>
            </w:r>
          </w:p>
        </w:tc>
        <w:tc>
          <w:tcPr>
            <w:tcW w:w="1053" w:type="dxa"/>
            <w:tcBorders>
              <w:top w:val="single" w:sz="6" w:space="0" w:color="auto"/>
              <w:bottom w:val="single" w:sz="6" w:space="0" w:color="auto"/>
            </w:tcBorders>
          </w:tcPr>
          <w:p w14:paraId="0670A24A" w14:textId="05834AEF" w:rsidR="00D34466" w:rsidRDefault="0007581B">
            <w:pPr>
              <w:spacing w:before="40" w:after="40"/>
              <w:jc w:val="center"/>
              <w:rPr>
                <w:sz w:val="16"/>
              </w:rPr>
            </w:pPr>
            <w:r>
              <w:rPr>
                <w:sz w:val="16"/>
              </w:rPr>
              <w:t>01.29.13</w:t>
            </w:r>
          </w:p>
        </w:tc>
        <w:tc>
          <w:tcPr>
            <w:tcW w:w="1138" w:type="dxa"/>
            <w:tcBorders>
              <w:top w:val="single" w:sz="6" w:space="0" w:color="auto"/>
              <w:bottom w:val="single" w:sz="6" w:space="0" w:color="auto"/>
            </w:tcBorders>
          </w:tcPr>
          <w:p w14:paraId="2A0E9500" w14:textId="18DE75D0" w:rsidR="00D34466" w:rsidRDefault="0007581B">
            <w:pPr>
              <w:spacing w:before="40" w:after="40"/>
              <w:jc w:val="center"/>
              <w:rPr>
                <w:sz w:val="16"/>
              </w:rPr>
            </w:pPr>
            <w:r>
              <w:rPr>
                <w:sz w:val="16"/>
              </w:rPr>
              <w:t>John Leach</w:t>
            </w:r>
          </w:p>
        </w:tc>
        <w:tc>
          <w:tcPr>
            <w:tcW w:w="4340" w:type="dxa"/>
            <w:tcBorders>
              <w:top w:val="single" w:sz="6" w:space="0" w:color="auto"/>
              <w:bottom w:val="single" w:sz="6" w:space="0" w:color="auto"/>
            </w:tcBorders>
          </w:tcPr>
          <w:p w14:paraId="0C76E99C" w14:textId="77777777" w:rsidR="00D34466" w:rsidRDefault="00D34466">
            <w:pPr>
              <w:spacing w:before="40" w:after="40"/>
              <w:rPr>
                <w:sz w:val="16"/>
              </w:rPr>
            </w:pPr>
            <w:r>
              <w:rPr>
                <w:sz w:val="16"/>
              </w:rPr>
              <w:t>Initial Draft</w:t>
            </w:r>
          </w:p>
        </w:tc>
      </w:tr>
      <w:bookmarkEnd w:id="0"/>
    </w:tbl>
    <w:p w14:paraId="3C9617D5" w14:textId="77777777" w:rsidR="00C14D53" w:rsidRDefault="00C14D53">
      <w:pPr>
        <w:pStyle w:val="TOC1"/>
        <w:rPr>
          <w:b/>
          <w:bCs/>
          <w:u w:val="single"/>
        </w:rPr>
      </w:pPr>
      <w:r>
        <w:rPr>
          <w:b/>
          <w:bCs/>
          <w:u w:val="single"/>
        </w:rPr>
        <w:br w:type="page"/>
        <w:t>Table of Contents</w:t>
      </w:r>
    </w:p>
    <w:p w14:paraId="651D0B29" w14:textId="77777777" w:rsidR="00C14D53" w:rsidRDefault="00C14D53">
      <w:pPr>
        <w:pStyle w:val="TOC1"/>
      </w:pPr>
    </w:p>
    <w:bookmarkStart w:id="2" w:name="OLE_LINK10"/>
    <w:bookmarkStart w:id="3" w:name="OLE_LINK5"/>
    <w:bookmarkStart w:id="4" w:name="OLE_LINK14"/>
    <w:p w14:paraId="26421A5C" w14:textId="77777777" w:rsidR="00433BFA" w:rsidRDefault="00C14D53">
      <w:pPr>
        <w:pStyle w:val="TOC1"/>
        <w:tabs>
          <w:tab w:val="clear" w:pos="400"/>
          <w:tab w:val="left" w:pos="407"/>
        </w:tabs>
        <w:rPr>
          <w:rFonts w:asciiTheme="minorHAnsi" w:eastAsiaTheme="minorEastAsia" w:hAnsiTheme="minorHAnsi" w:cstheme="minorBidi"/>
          <w:i w:val="0"/>
          <w:iCs w:val="0"/>
          <w:szCs w:val="24"/>
          <w:lang w:eastAsia="ja-JP"/>
        </w:rPr>
      </w:pPr>
      <w:r>
        <w:rPr>
          <w:b/>
          <w:bCs/>
        </w:rPr>
        <w:fldChar w:fldCharType="begin"/>
      </w:r>
      <w:r>
        <w:rPr>
          <w:b/>
          <w:bCs/>
        </w:rPr>
        <w:instrText xml:space="preserve"> TOC \o "1-4" \h \z </w:instrText>
      </w:r>
      <w:r>
        <w:rPr>
          <w:b/>
          <w:bCs/>
        </w:rPr>
        <w:fldChar w:fldCharType="separate"/>
      </w:r>
      <w:r w:rsidR="00433BFA">
        <w:t>1.</w:t>
      </w:r>
      <w:r w:rsidR="00433BFA">
        <w:rPr>
          <w:rFonts w:asciiTheme="minorHAnsi" w:eastAsiaTheme="minorEastAsia" w:hAnsiTheme="minorHAnsi" w:cstheme="minorBidi"/>
          <w:i w:val="0"/>
          <w:iCs w:val="0"/>
          <w:szCs w:val="24"/>
          <w:lang w:eastAsia="ja-JP"/>
        </w:rPr>
        <w:tab/>
      </w:r>
      <w:r w:rsidR="00433BFA">
        <w:t>Overview/Background</w:t>
      </w:r>
      <w:r w:rsidR="00433BFA">
        <w:tab/>
      </w:r>
      <w:r w:rsidR="00433BFA">
        <w:fldChar w:fldCharType="begin"/>
      </w:r>
      <w:r w:rsidR="00433BFA">
        <w:instrText xml:space="preserve"> PAGEREF _Toc219766734 \h </w:instrText>
      </w:r>
      <w:r w:rsidR="00433BFA">
        <w:fldChar w:fldCharType="separate"/>
      </w:r>
      <w:r w:rsidR="005F5603">
        <w:t>4</w:t>
      </w:r>
      <w:r w:rsidR="00433BFA">
        <w:fldChar w:fldCharType="end"/>
      </w:r>
    </w:p>
    <w:p w14:paraId="50F9F591" w14:textId="77777777" w:rsidR="00433BFA" w:rsidRDefault="00433BFA">
      <w:pPr>
        <w:pStyle w:val="TOC1"/>
        <w:tabs>
          <w:tab w:val="clear" w:pos="400"/>
          <w:tab w:val="left" w:pos="407"/>
        </w:tabs>
        <w:rPr>
          <w:rFonts w:asciiTheme="minorHAnsi" w:eastAsiaTheme="minorEastAsia" w:hAnsiTheme="minorHAnsi" w:cstheme="minorBidi"/>
          <w:i w:val="0"/>
          <w:iCs w:val="0"/>
          <w:szCs w:val="24"/>
          <w:lang w:eastAsia="ja-JP"/>
        </w:rPr>
      </w:pPr>
      <w:r>
        <w:t>2.</w:t>
      </w:r>
      <w:r>
        <w:rPr>
          <w:rFonts w:asciiTheme="minorHAnsi" w:eastAsiaTheme="minorEastAsia" w:hAnsiTheme="minorHAnsi" w:cstheme="minorBidi"/>
          <w:i w:val="0"/>
          <w:iCs w:val="0"/>
          <w:szCs w:val="24"/>
          <w:lang w:eastAsia="ja-JP"/>
        </w:rPr>
        <w:tab/>
      </w:r>
      <w:r>
        <w:t>Requirements</w:t>
      </w:r>
      <w:r>
        <w:tab/>
      </w:r>
      <w:r>
        <w:fldChar w:fldCharType="begin"/>
      </w:r>
      <w:r>
        <w:instrText xml:space="preserve"> PAGEREF _Toc219766735 \h </w:instrText>
      </w:r>
      <w:r>
        <w:fldChar w:fldCharType="separate"/>
      </w:r>
      <w:r w:rsidR="005F5603">
        <w:t>5</w:t>
      </w:r>
      <w:r>
        <w:fldChar w:fldCharType="end"/>
      </w:r>
    </w:p>
    <w:p w14:paraId="204E93B8" w14:textId="77777777" w:rsidR="00433BFA" w:rsidRDefault="00433BFA">
      <w:pPr>
        <w:pStyle w:val="TOC1"/>
        <w:tabs>
          <w:tab w:val="clear" w:pos="400"/>
          <w:tab w:val="left" w:pos="407"/>
        </w:tabs>
        <w:rPr>
          <w:rFonts w:asciiTheme="minorHAnsi" w:eastAsiaTheme="minorEastAsia" w:hAnsiTheme="minorHAnsi" w:cstheme="minorBidi"/>
          <w:i w:val="0"/>
          <w:iCs w:val="0"/>
          <w:szCs w:val="24"/>
          <w:lang w:eastAsia="ja-JP"/>
        </w:rPr>
      </w:pPr>
      <w:r>
        <w:t>3.</w:t>
      </w:r>
      <w:r>
        <w:rPr>
          <w:rFonts w:asciiTheme="minorHAnsi" w:eastAsiaTheme="minorEastAsia" w:hAnsiTheme="minorHAnsi" w:cstheme="minorBidi"/>
          <w:i w:val="0"/>
          <w:iCs w:val="0"/>
          <w:szCs w:val="24"/>
          <w:lang w:eastAsia="ja-JP"/>
        </w:rPr>
        <w:tab/>
      </w:r>
      <w:r>
        <w:t>Proposed Solution</w:t>
      </w:r>
      <w:r>
        <w:tab/>
      </w:r>
      <w:r>
        <w:fldChar w:fldCharType="begin"/>
      </w:r>
      <w:r>
        <w:instrText xml:space="preserve"> PAGEREF _Toc219766736 \h </w:instrText>
      </w:r>
      <w:r>
        <w:fldChar w:fldCharType="separate"/>
      </w:r>
      <w:r w:rsidR="005F5603">
        <w:t>6</w:t>
      </w:r>
      <w:r>
        <w:fldChar w:fldCharType="end"/>
      </w:r>
    </w:p>
    <w:p w14:paraId="0185BDBC" w14:textId="77777777" w:rsidR="00433BFA" w:rsidRDefault="00433BFA">
      <w:pPr>
        <w:pStyle w:val="TOC1"/>
        <w:tabs>
          <w:tab w:val="clear" w:pos="400"/>
          <w:tab w:val="left" w:pos="407"/>
        </w:tabs>
        <w:rPr>
          <w:rFonts w:asciiTheme="minorHAnsi" w:eastAsiaTheme="minorEastAsia" w:hAnsiTheme="minorHAnsi" w:cstheme="minorBidi"/>
          <w:i w:val="0"/>
          <w:iCs w:val="0"/>
          <w:szCs w:val="24"/>
          <w:lang w:eastAsia="ja-JP"/>
        </w:rPr>
      </w:pPr>
      <w:r>
        <w:t>4.</w:t>
      </w:r>
      <w:r>
        <w:rPr>
          <w:rFonts w:asciiTheme="minorHAnsi" w:eastAsiaTheme="minorEastAsia" w:hAnsiTheme="minorHAnsi" w:cstheme="minorBidi"/>
          <w:i w:val="0"/>
          <w:iCs w:val="0"/>
          <w:szCs w:val="24"/>
          <w:lang w:eastAsia="ja-JP"/>
        </w:rPr>
        <w:tab/>
      </w:r>
      <w:r>
        <w:t>Assumptions/Limitations</w:t>
      </w:r>
      <w:r>
        <w:tab/>
      </w:r>
      <w:r>
        <w:fldChar w:fldCharType="begin"/>
      </w:r>
      <w:r>
        <w:instrText xml:space="preserve"> PAGEREF _Toc219766737 \h </w:instrText>
      </w:r>
      <w:r>
        <w:fldChar w:fldCharType="separate"/>
      </w:r>
      <w:r w:rsidR="005F5603">
        <w:t>15</w:t>
      </w:r>
      <w:r>
        <w:fldChar w:fldCharType="end"/>
      </w:r>
    </w:p>
    <w:p w14:paraId="02CC7825" w14:textId="77777777" w:rsidR="00433BFA" w:rsidRDefault="00433BFA">
      <w:pPr>
        <w:pStyle w:val="TOC1"/>
        <w:tabs>
          <w:tab w:val="clear" w:pos="400"/>
          <w:tab w:val="left" w:pos="407"/>
        </w:tabs>
        <w:rPr>
          <w:rFonts w:asciiTheme="minorHAnsi" w:eastAsiaTheme="minorEastAsia" w:hAnsiTheme="minorHAnsi" w:cstheme="minorBidi"/>
          <w:i w:val="0"/>
          <w:iCs w:val="0"/>
          <w:szCs w:val="24"/>
          <w:lang w:eastAsia="ja-JP"/>
        </w:rPr>
      </w:pPr>
      <w:r>
        <w:t>5.</w:t>
      </w:r>
      <w:r>
        <w:rPr>
          <w:rFonts w:asciiTheme="minorHAnsi" w:eastAsiaTheme="minorEastAsia" w:hAnsiTheme="minorHAnsi" w:cstheme="minorBidi"/>
          <w:i w:val="0"/>
          <w:iCs w:val="0"/>
          <w:szCs w:val="24"/>
          <w:lang w:eastAsia="ja-JP"/>
        </w:rPr>
        <w:tab/>
      </w:r>
      <w:r>
        <w:t>Outstanding Issues</w:t>
      </w:r>
      <w:r>
        <w:tab/>
      </w:r>
      <w:r>
        <w:fldChar w:fldCharType="begin"/>
      </w:r>
      <w:r>
        <w:instrText xml:space="preserve"> PAGEREF _Toc219766738 \h </w:instrText>
      </w:r>
      <w:r>
        <w:fldChar w:fldCharType="separate"/>
      </w:r>
      <w:r w:rsidR="005F5603">
        <w:rPr>
          <w:b/>
        </w:rPr>
        <w:t>Error! Bookmark not defined.</w:t>
      </w:r>
      <w:r>
        <w:fldChar w:fldCharType="end"/>
      </w:r>
    </w:p>
    <w:p w14:paraId="7929C24F" w14:textId="77777777" w:rsidR="00433BFA" w:rsidRDefault="00433BFA">
      <w:pPr>
        <w:pStyle w:val="TOC1"/>
        <w:tabs>
          <w:tab w:val="clear" w:pos="400"/>
          <w:tab w:val="left" w:pos="407"/>
        </w:tabs>
        <w:rPr>
          <w:rFonts w:asciiTheme="minorHAnsi" w:eastAsiaTheme="minorEastAsia" w:hAnsiTheme="minorHAnsi" w:cstheme="minorBidi"/>
          <w:i w:val="0"/>
          <w:iCs w:val="0"/>
          <w:szCs w:val="24"/>
          <w:lang w:eastAsia="ja-JP"/>
        </w:rPr>
      </w:pPr>
      <w:r>
        <w:t>6.</w:t>
      </w:r>
      <w:r>
        <w:rPr>
          <w:rFonts w:asciiTheme="minorHAnsi" w:eastAsiaTheme="minorEastAsia" w:hAnsiTheme="minorHAnsi" w:cstheme="minorBidi"/>
          <w:i w:val="0"/>
          <w:iCs w:val="0"/>
          <w:szCs w:val="24"/>
          <w:lang w:eastAsia="ja-JP"/>
        </w:rPr>
        <w:tab/>
      </w:r>
      <w:r>
        <w:t>Other Design Considerations</w:t>
      </w:r>
      <w:r>
        <w:tab/>
      </w:r>
      <w:r>
        <w:fldChar w:fldCharType="begin"/>
      </w:r>
      <w:r>
        <w:instrText xml:space="preserve"> PAGEREF _Toc219766739 \h </w:instrText>
      </w:r>
      <w:r>
        <w:fldChar w:fldCharType="separate"/>
      </w:r>
      <w:r w:rsidR="005F5603">
        <w:t>16</w:t>
      </w:r>
      <w:r>
        <w:fldChar w:fldCharType="end"/>
      </w:r>
    </w:p>
    <w:p w14:paraId="5210561B"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6.1</w:t>
      </w:r>
      <w:r>
        <w:rPr>
          <w:rFonts w:asciiTheme="minorHAnsi" w:eastAsiaTheme="minorEastAsia" w:hAnsiTheme="minorHAnsi" w:cstheme="minorBidi"/>
          <w:noProof/>
          <w:lang w:eastAsia="ja-JP"/>
        </w:rPr>
        <w:tab/>
      </w:r>
      <w:r>
        <w:rPr>
          <w:noProof/>
        </w:rPr>
        <w:t>QA Considerations</w:t>
      </w:r>
      <w:r>
        <w:rPr>
          <w:noProof/>
        </w:rPr>
        <w:tab/>
      </w:r>
      <w:r>
        <w:rPr>
          <w:noProof/>
        </w:rPr>
        <w:fldChar w:fldCharType="begin"/>
      </w:r>
      <w:r>
        <w:rPr>
          <w:noProof/>
        </w:rPr>
        <w:instrText xml:space="preserve"> PAGEREF _Toc219766740 \h </w:instrText>
      </w:r>
      <w:r>
        <w:rPr>
          <w:noProof/>
        </w:rPr>
      </w:r>
      <w:r>
        <w:rPr>
          <w:noProof/>
        </w:rPr>
        <w:fldChar w:fldCharType="separate"/>
      </w:r>
      <w:r w:rsidR="005F5603">
        <w:rPr>
          <w:noProof/>
        </w:rPr>
        <w:t>16</w:t>
      </w:r>
      <w:r>
        <w:rPr>
          <w:noProof/>
        </w:rPr>
        <w:fldChar w:fldCharType="end"/>
      </w:r>
    </w:p>
    <w:p w14:paraId="57C42FA3"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6.2</w:t>
      </w:r>
      <w:r>
        <w:rPr>
          <w:rFonts w:asciiTheme="minorHAnsi" w:eastAsiaTheme="minorEastAsia" w:hAnsiTheme="minorHAnsi" w:cstheme="minorBidi"/>
          <w:noProof/>
          <w:lang w:eastAsia="ja-JP"/>
        </w:rPr>
        <w:tab/>
      </w:r>
      <w:r>
        <w:rPr>
          <w:noProof/>
        </w:rPr>
        <w:t>Documentation/Help Considerations</w:t>
      </w:r>
      <w:r>
        <w:rPr>
          <w:noProof/>
        </w:rPr>
        <w:tab/>
      </w:r>
      <w:r>
        <w:rPr>
          <w:noProof/>
        </w:rPr>
        <w:fldChar w:fldCharType="begin"/>
      </w:r>
      <w:r>
        <w:rPr>
          <w:noProof/>
        </w:rPr>
        <w:instrText xml:space="preserve"> PAGEREF _Toc219766741 \h </w:instrText>
      </w:r>
      <w:r>
        <w:rPr>
          <w:noProof/>
        </w:rPr>
      </w:r>
      <w:r>
        <w:rPr>
          <w:noProof/>
        </w:rPr>
        <w:fldChar w:fldCharType="separate"/>
      </w:r>
      <w:r w:rsidR="005F5603">
        <w:rPr>
          <w:noProof/>
        </w:rPr>
        <w:t>16</w:t>
      </w:r>
      <w:r>
        <w:rPr>
          <w:noProof/>
        </w:rPr>
        <w:fldChar w:fldCharType="end"/>
      </w:r>
    </w:p>
    <w:p w14:paraId="1C645449"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6.3</w:t>
      </w:r>
      <w:r>
        <w:rPr>
          <w:rFonts w:asciiTheme="minorHAnsi" w:eastAsiaTheme="minorEastAsia" w:hAnsiTheme="minorHAnsi" w:cstheme="minorBidi"/>
          <w:noProof/>
          <w:lang w:eastAsia="ja-JP"/>
        </w:rPr>
        <w:tab/>
      </w:r>
      <w:r>
        <w:rPr>
          <w:noProof/>
        </w:rPr>
        <w:t>Hardware/OS Considerations</w:t>
      </w:r>
      <w:r>
        <w:rPr>
          <w:noProof/>
        </w:rPr>
        <w:tab/>
      </w:r>
      <w:r>
        <w:rPr>
          <w:noProof/>
        </w:rPr>
        <w:fldChar w:fldCharType="begin"/>
      </w:r>
      <w:r>
        <w:rPr>
          <w:noProof/>
        </w:rPr>
        <w:instrText xml:space="preserve"> PAGEREF _Toc219766742 \h </w:instrText>
      </w:r>
      <w:r>
        <w:rPr>
          <w:noProof/>
        </w:rPr>
      </w:r>
      <w:r>
        <w:rPr>
          <w:noProof/>
        </w:rPr>
        <w:fldChar w:fldCharType="separate"/>
      </w:r>
      <w:r w:rsidR="005F5603">
        <w:rPr>
          <w:noProof/>
        </w:rPr>
        <w:t>16</w:t>
      </w:r>
      <w:r>
        <w:rPr>
          <w:noProof/>
        </w:rPr>
        <w:fldChar w:fldCharType="end"/>
      </w:r>
    </w:p>
    <w:p w14:paraId="500246B7"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6.4</w:t>
      </w:r>
      <w:r>
        <w:rPr>
          <w:rFonts w:asciiTheme="minorHAnsi" w:eastAsiaTheme="minorEastAsia" w:hAnsiTheme="minorHAnsi" w:cstheme="minorBidi"/>
          <w:noProof/>
          <w:lang w:eastAsia="ja-JP"/>
        </w:rPr>
        <w:tab/>
      </w:r>
      <w:r>
        <w:rPr>
          <w:noProof/>
        </w:rPr>
        <w:t>I18N/L10N Considerations</w:t>
      </w:r>
      <w:r>
        <w:rPr>
          <w:noProof/>
        </w:rPr>
        <w:tab/>
      </w:r>
      <w:r>
        <w:rPr>
          <w:noProof/>
        </w:rPr>
        <w:fldChar w:fldCharType="begin"/>
      </w:r>
      <w:r>
        <w:rPr>
          <w:noProof/>
        </w:rPr>
        <w:instrText xml:space="preserve"> PAGEREF _Toc219766743 \h </w:instrText>
      </w:r>
      <w:r>
        <w:rPr>
          <w:noProof/>
        </w:rPr>
      </w:r>
      <w:r>
        <w:rPr>
          <w:noProof/>
        </w:rPr>
        <w:fldChar w:fldCharType="separate"/>
      </w:r>
      <w:r w:rsidR="005F5603">
        <w:rPr>
          <w:noProof/>
        </w:rPr>
        <w:t>16</w:t>
      </w:r>
      <w:r>
        <w:rPr>
          <w:noProof/>
        </w:rPr>
        <w:fldChar w:fldCharType="end"/>
      </w:r>
    </w:p>
    <w:p w14:paraId="025FBE4A"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6.5</w:t>
      </w:r>
      <w:r>
        <w:rPr>
          <w:rFonts w:asciiTheme="minorHAnsi" w:eastAsiaTheme="minorEastAsia" w:hAnsiTheme="minorHAnsi" w:cstheme="minorBidi"/>
          <w:noProof/>
          <w:lang w:eastAsia="ja-JP"/>
        </w:rPr>
        <w:tab/>
      </w:r>
      <w:r>
        <w:rPr>
          <w:noProof/>
        </w:rPr>
        <w:t>Public API Considerations</w:t>
      </w:r>
      <w:r>
        <w:rPr>
          <w:noProof/>
        </w:rPr>
        <w:tab/>
      </w:r>
      <w:r>
        <w:rPr>
          <w:noProof/>
        </w:rPr>
        <w:fldChar w:fldCharType="begin"/>
      </w:r>
      <w:r>
        <w:rPr>
          <w:noProof/>
        </w:rPr>
        <w:instrText xml:space="preserve"> PAGEREF _Toc219766744 \h </w:instrText>
      </w:r>
      <w:r>
        <w:rPr>
          <w:noProof/>
        </w:rPr>
      </w:r>
      <w:r>
        <w:rPr>
          <w:noProof/>
        </w:rPr>
        <w:fldChar w:fldCharType="separate"/>
      </w:r>
      <w:r w:rsidR="005F5603">
        <w:rPr>
          <w:noProof/>
        </w:rPr>
        <w:t>16</w:t>
      </w:r>
      <w:r>
        <w:rPr>
          <w:noProof/>
        </w:rPr>
        <w:fldChar w:fldCharType="end"/>
      </w:r>
    </w:p>
    <w:p w14:paraId="2E13CE43"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6.6</w:t>
      </w:r>
      <w:r>
        <w:rPr>
          <w:rFonts w:asciiTheme="minorHAnsi" w:eastAsiaTheme="minorEastAsia" w:hAnsiTheme="minorHAnsi" w:cstheme="minorBidi"/>
          <w:noProof/>
          <w:lang w:eastAsia="ja-JP"/>
        </w:rPr>
        <w:tab/>
      </w:r>
      <w:r>
        <w:rPr>
          <w:noProof/>
        </w:rPr>
        <w:t>Operational Considerations</w:t>
      </w:r>
      <w:r>
        <w:rPr>
          <w:noProof/>
        </w:rPr>
        <w:tab/>
      </w:r>
      <w:r>
        <w:rPr>
          <w:noProof/>
        </w:rPr>
        <w:fldChar w:fldCharType="begin"/>
      </w:r>
      <w:r>
        <w:rPr>
          <w:noProof/>
        </w:rPr>
        <w:instrText xml:space="preserve"> PAGEREF _Toc219766745 \h </w:instrText>
      </w:r>
      <w:r>
        <w:rPr>
          <w:noProof/>
        </w:rPr>
      </w:r>
      <w:r>
        <w:rPr>
          <w:noProof/>
        </w:rPr>
        <w:fldChar w:fldCharType="separate"/>
      </w:r>
      <w:r w:rsidR="005F5603">
        <w:rPr>
          <w:noProof/>
        </w:rPr>
        <w:t>16</w:t>
      </w:r>
      <w:r>
        <w:rPr>
          <w:noProof/>
        </w:rPr>
        <w:fldChar w:fldCharType="end"/>
      </w:r>
    </w:p>
    <w:p w14:paraId="48DCAEB8"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6.7</w:t>
      </w:r>
      <w:r>
        <w:rPr>
          <w:rFonts w:asciiTheme="minorHAnsi" w:eastAsiaTheme="minorEastAsia" w:hAnsiTheme="minorHAnsi" w:cstheme="minorBidi"/>
          <w:noProof/>
          <w:lang w:eastAsia="ja-JP"/>
        </w:rPr>
        <w:tab/>
      </w:r>
      <w:r>
        <w:rPr>
          <w:noProof/>
        </w:rPr>
        <w:t>Build/Release Considerations</w:t>
      </w:r>
      <w:r>
        <w:rPr>
          <w:noProof/>
        </w:rPr>
        <w:tab/>
      </w:r>
      <w:r>
        <w:rPr>
          <w:noProof/>
        </w:rPr>
        <w:fldChar w:fldCharType="begin"/>
      </w:r>
      <w:r>
        <w:rPr>
          <w:noProof/>
        </w:rPr>
        <w:instrText xml:space="preserve"> PAGEREF _Toc219766746 \h </w:instrText>
      </w:r>
      <w:r>
        <w:rPr>
          <w:noProof/>
        </w:rPr>
      </w:r>
      <w:r>
        <w:rPr>
          <w:noProof/>
        </w:rPr>
        <w:fldChar w:fldCharType="separate"/>
      </w:r>
      <w:r w:rsidR="005F5603">
        <w:rPr>
          <w:noProof/>
        </w:rPr>
        <w:t>16</w:t>
      </w:r>
      <w:r>
        <w:rPr>
          <w:noProof/>
        </w:rPr>
        <w:fldChar w:fldCharType="end"/>
      </w:r>
    </w:p>
    <w:p w14:paraId="5527932C"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6.8</w:t>
      </w:r>
      <w:r>
        <w:rPr>
          <w:rFonts w:asciiTheme="minorHAnsi" w:eastAsiaTheme="minorEastAsia" w:hAnsiTheme="minorHAnsi" w:cstheme="minorBidi"/>
          <w:noProof/>
          <w:lang w:eastAsia="ja-JP"/>
        </w:rPr>
        <w:tab/>
      </w:r>
      <w:r>
        <w:rPr>
          <w:noProof/>
        </w:rPr>
        <w:t>Upgrade/Migration Considerations</w:t>
      </w:r>
      <w:r>
        <w:rPr>
          <w:noProof/>
        </w:rPr>
        <w:tab/>
      </w:r>
      <w:r>
        <w:rPr>
          <w:noProof/>
        </w:rPr>
        <w:fldChar w:fldCharType="begin"/>
      </w:r>
      <w:r>
        <w:rPr>
          <w:noProof/>
        </w:rPr>
        <w:instrText xml:space="preserve"> PAGEREF _Toc219766747 \h </w:instrText>
      </w:r>
      <w:r>
        <w:rPr>
          <w:noProof/>
        </w:rPr>
      </w:r>
      <w:r>
        <w:rPr>
          <w:noProof/>
        </w:rPr>
        <w:fldChar w:fldCharType="separate"/>
      </w:r>
      <w:r w:rsidR="005F5603">
        <w:rPr>
          <w:noProof/>
        </w:rPr>
        <w:t>16</w:t>
      </w:r>
      <w:r>
        <w:rPr>
          <w:noProof/>
        </w:rPr>
        <w:fldChar w:fldCharType="end"/>
      </w:r>
    </w:p>
    <w:p w14:paraId="6A45E004"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6.9</w:t>
      </w:r>
      <w:r>
        <w:rPr>
          <w:rFonts w:asciiTheme="minorHAnsi" w:eastAsiaTheme="minorEastAsia" w:hAnsiTheme="minorHAnsi" w:cstheme="minorBidi"/>
          <w:noProof/>
          <w:lang w:eastAsia="ja-JP"/>
        </w:rPr>
        <w:tab/>
      </w:r>
      <w:r>
        <w:rPr>
          <w:noProof/>
        </w:rPr>
        <w:t>Future Considerations</w:t>
      </w:r>
      <w:r>
        <w:rPr>
          <w:noProof/>
        </w:rPr>
        <w:tab/>
      </w:r>
      <w:r>
        <w:rPr>
          <w:noProof/>
        </w:rPr>
        <w:fldChar w:fldCharType="begin"/>
      </w:r>
      <w:r>
        <w:rPr>
          <w:noProof/>
        </w:rPr>
        <w:instrText xml:space="preserve"> PAGEREF _Toc219766748 \h </w:instrText>
      </w:r>
      <w:r>
        <w:rPr>
          <w:noProof/>
        </w:rPr>
      </w:r>
      <w:r>
        <w:rPr>
          <w:noProof/>
        </w:rPr>
        <w:fldChar w:fldCharType="separate"/>
      </w:r>
      <w:r w:rsidR="005F5603">
        <w:rPr>
          <w:noProof/>
        </w:rPr>
        <w:t>16</w:t>
      </w:r>
      <w:r>
        <w:rPr>
          <w:noProof/>
        </w:rPr>
        <w:fldChar w:fldCharType="end"/>
      </w:r>
    </w:p>
    <w:p w14:paraId="15AFDBE9" w14:textId="77777777" w:rsidR="00053030" w:rsidRDefault="00C14D53" w:rsidP="00655D2E">
      <w:pPr>
        <w:pStyle w:val="Heading1"/>
      </w:pPr>
      <w:r>
        <w:fldChar w:fldCharType="end"/>
      </w:r>
      <w:bookmarkStart w:id="5" w:name="_Toc18291340"/>
      <w:bookmarkStart w:id="6" w:name="_Toc18301731"/>
      <w:bookmarkStart w:id="7" w:name="_Toc18463993"/>
      <w:bookmarkStart w:id="8" w:name="_Toc18596064"/>
      <w:bookmarkStart w:id="9" w:name="_Toc18894771"/>
      <w:bookmarkStart w:id="10" w:name="_Toc18976483"/>
      <w:bookmarkStart w:id="11" w:name="_Toc18989184"/>
      <w:bookmarkStart w:id="12" w:name="_Toc19500156"/>
      <w:bookmarkStart w:id="13" w:name="_Toc19532902"/>
      <w:bookmarkStart w:id="14" w:name="_Toc19540322"/>
      <w:bookmarkStart w:id="15" w:name="_Toc19890455"/>
      <w:bookmarkStart w:id="16" w:name="_Toc19949285"/>
      <w:bookmarkStart w:id="17" w:name="_Toc19949888"/>
      <w:bookmarkStart w:id="18" w:name="_Toc20042593"/>
      <w:bookmarkStart w:id="19" w:name="_Toc20069015"/>
      <w:bookmarkStart w:id="20" w:name="_Toc20100848"/>
      <w:bookmarkStart w:id="21" w:name="_Toc20125759"/>
      <w:bookmarkStart w:id="22" w:name="_Toc20126943"/>
      <w:bookmarkStart w:id="23" w:name="_Toc20132561"/>
      <w:bookmarkStart w:id="24" w:name="_Toc20135836"/>
      <w:bookmarkStart w:id="25" w:name="_Toc20132571"/>
      <w:bookmarkStart w:id="26" w:name="_Toc20135846"/>
      <w:bookmarkStart w:id="27" w:name="_Toc20126959"/>
      <w:bookmarkStart w:id="28" w:name="_Toc20132573"/>
      <w:bookmarkStart w:id="29" w:name="_Toc20135848"/>
      <w:bookmarkStart w:id="30" w:name="_Toc20126961"/>
      <w:bookmarkStart w:id="31" w:name="_Toc20132575"/>
      <w:bookmarkStart w:id="32" w:name="_Toc20135850"/>
      <w:bookmarkStart w:id="33" w:name="_Toc20132577"/>
      <w:bookmarkStart w:id="34" w:name="_Toc20135852"/>
      <w:bookmarkStart w:id="35" w:name="_Toc219766734"/>
      <w:bookmarkStart w:id="36" w:name="_Toc17602858"/>
      <w:bookmarkStart w:id="37" w:name="_Toc6238267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rsidR="00D86B5D">
        <w:t>Overview</w:t>
      </w:r>
      <w:r w:rsidR="00B51F23">
        <w:t>/Background</w:t>
      </w:r>
      <w:bookmarkEnd w:id="35"/>
    </w:p>
    <w:p w14:paraId="5B19D663" w14:textId="3C79EFA0" w:rsidR="00FB43C1" w:rsidRDefault="00FB43C1" w:rsidP="003E4039">
      <w:r>
        <w:t xml:space="preserve">The Splice Machine would like to have a durable, </w:t>
      </w:r>
      <w:r w:rsidR="00FC4A7F">
        <w:t>highly available, and scalable</w:t>
      </w:r>
      <w:r>
        <w:t xml:space="preserve"> concurrency model based on Snapshot Isolation (SI) extending HBase’s Multi Version Concurrency Control (MVCC).  Several papers have been written recently illustrating techniques for performing Snapshot Isolation style semantics on HBa</w:t>
      </w:r>
      <w:r w:rsidR="00751E95">
        <w:t>se or BigTable.</w:t>
      </w:r>
      <w:r w:rsidR="000C4000">
        <w:t xml:space="preserve">  Ferro and Yabandeh have an ex</w:t>
      </w:r>
      <w:r w:rsidR="007171D8">
        <w:t>haustive discussion about Snapsh</w:t>
      </w:r>
      <w:r w:rsidR="000C4000">
        <w:t xml:space="preserve">ot Isolation comparisons in Section 7 of their Paper </w:t>
      </w:r>
      <w:r w:rsidR="000C4000" w:rsidRPr="000C4000">
        <w:rPr>
          <w:i/>
          <w:iCs/>
        </w:rPr>
        <w:t>A Critique of Snapshot Isolation</w:t>
      </w:r>
      <w:r w:rsidR="000C4000">
        <w:t>.</w:t>
      </w:r>
    </w:p>
    <w:p w14:paraId="59DFC408" w14:textId="77777777" w:rsidR="000812BC" w:rsidRDefault="000812BC" w:rsidP="003E4039"/>
    <w:p w14:paraId="40BB2F80" w14:textId="5E1044ED" w:rsidR="004B0DCC" w:rsidRDefault="000812BC" w:rsidP="003E4039">
      <w:r>
        <w:t>Although Write Snapshot Isolation is an interesting concept</w:t>
      </w:r>
      <w:r w:rsidR="00941476">
        <w:t xml:space="preserve"> presented in their paper, at this point</w:t>
      </w:r>
      <w:r w:rsidR="00087A99">
        <w:t>,</w:t>
      </w:r>
      <w:r w:rsidR="00941476">
        <w:t xml:space="preserve"> Splice Machine will</w:t>
      </w:r>
      <w:r>
        <w:t xml:space="preserve"> attempt basic Snapshot Isolation</w:t>
      </w:r>
      <w:r w:rsidR="0099516C">
        <w:t>.</w:t>
      </w:r>
      <w:r w:rsidR="004B0DCC">
        <w:t xml:space="preserve">  Both Percolator and Omid contain in memory representations of the write set</w:t>
      </w:r>
      <w:r w:rsidR="00941476">
        <w:t xml:space="preserve"> and follow Snapshot Isolation semantics and structure</w:t>
      </w:r>
      <w:r w:rsidR="004B0DCC">
        <w:t xml:space="preserve">.  </w:t>
      </w:r>
    </w:p>
    <w:p w14:paraId="4BB7745D" w14:textId="77777777" w:rsidR="004B0DCC" w:rsidRDefault="004B0DCC" w:rsidP="003E4039"/>
    <w:p w14:paraId="1CAA693D" w14:textId="77777777" w:rsidR="007171D8" w:rsidRDefault="00D4389F" w:rsidP="003E4039">
      <w:r>
        <w:t>Omid and Percolator share the following design characteristics: (1) Timestamp Oracle for generating increasing timestamps for begin and co</w:t>
      </w:r>
      <w:r w:rsidR="007171D8">
        <w:t>mmit timestamps.  (2) Single client with buffered writes in memory.</w:t>
      </w:r>
    </w:p>
    <w:p w14:paraId="2BD2979C" w14:textId="77777777" w:rsidR="00A16468" w:rsidRDefault="00A16468" w:rsidP="003E4039"/>
    <w:p w14:paraId="56FB0EE2" w14:textId="77777777" w:rsidR="00A16468" w:rsidRDefault="00A16468" w:rsidP="00A16468">
      <w:pPr>
        <w:keepNext/>
      </w:pPr>
      <w:r>
        <w:rPr>
          <w:noProof/>
        </w:rPr>
        <w:drawing>
          <wp:inline distT="0" distB="0" distL="0" distR="0" wp14:anchorId="162011CC" wp14:editId="1E156D28">
            <wp:extent cx="4305300" cy="3060700"/>
            <wp:effectExtent l="0" t="0" r="12700"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0" cy="3060700"/>
                    </a:xfrm>
                    <a:prstGeom prst="rect">
                      <a:avLst/>
                    </a:prstGeom>
                    <a:noFill/>
                    <a:ln>
                      <a:noFill/>
                    </a:ln>
                  </pic:spPr>
                </pic:pic>
              </a:graphicData>
            </a:graphic>
          </wp:inline>
        </w:drawing>
      </w:r>
    </w:p>
    <w:p w14:paraId="490F167C" w14:textId="2B6B3F47" w:rsidR="00A16468" w:rsidRDefault="00A16468" w:rsidP="00A16468">
      <w:pPr>
        <w:pStyle w:val="Caption"/>
        <w:jc w:val="left"/>
      </w:pPr>
      <w:r>
        <w:t xml:space="preserve">Figure </w:t>
      </w:r>
      <w:fldSimple w:instr=" SEQ Figure \* ARABIC ">
        <w:r>
          <w:rPr>
            <w:noProof/>
          </w:rPr>
          <w:t>1</w:t>
        </w:r>
      </w:fldSimple>
      <w:r>
        <w:t xml:space="preserve"> Transactional Use Case Matrix</w:t>
      </w:r>
    </w:p>
    <w:p w14:paraId="5B12EB12" w14:textId="77777777" w:rsidR="007171D8" w:rsidRDefault="007171D8" w:rsidP="003E4039"/>
    <w:p w14:paraId="1FC0347C" w14:textId="3E5AE8D2" w:rsidR="00804BDD" w:rsidRDefault="00A16468" w:rsidP="003E4039">
      <w:r>
        <w:t xml:space="preserve">Figure 1 displays the transactional use case matrix.  Omid </w:t>
      </w:r>
      <w:r w:rsidR="007171D8">
        <w:t>focuses on the optimization of write performance for small OLTP transactional sets</w:t>
      </w:r>
      <w:r>
        <w:t xml:space="preserve"> (OLTP Write)</w:t>
      </w:r>
      <w:r w:rsidR="007171D8">
        <w:t xml:space="preserve"> </w:t>
      </w:r>
      <w:r>
        <w:t xml:space="preserve">while providing adequate OLTP read </w:t>
      </w:r>
      <w:r w:rsidR="007171D8">
        <w:t>at the expense of pe</w:t>
      </w:r>
      <w:r w:rsidR="00804BDD">
        <w:t xml:space="preserve">rformance on OLAP style scans.  Omid optimizes the write performance by utilizing (1) a Transaction Oracle to handle transactional lookup and write-write conflict detection.  (2) All rows in active transactions are stored in memory in the transactional Oracle. (3) No two-phase commit protocol (single pass over data).  However, large scans of data would need to perform a lookup for every unique transaction in the data set.  </w:t>
      </w:r>
    </w:p>
    <w:p w14:paraId="2BAA3D88" w14:textId="77777777" w:rsidR="00804BDD" w:rsidRDefault="00804BDD" w:rsidP="003E4039"/>
    <w:p w14:paraId="3F8FBC5C" w14:textId="393EEE75" w:rsidR="00941476" w:rsidRDefault="007171D8" w:rsidP="003E4039">
      <w:r>
        <w:t xml:space="preserve">Percolator conceded slower write performance for OLTP transactions while providing superior read performance for </w:t>
      </w:r>
      <w:r w:rsidR="00A16468">
        <w:t xml:space="preserve">OTLP and </w:t>
      </w:r>
      <w:r>
        <w:t xml:space="preserve">OLAP reads.  </w:t>
      </w:r>
      <w:r w:rsidR="00A16468">
        <w:t>Both Omid and Percolator ig</w:t>
      </w:r>
      <w:r w:rsidR="00804BDD">
        <w:t xml:space="preserve">nore large writes (OLAP Write).  </w:t>
      </w:r>
      <w:r w:rsidR="00941476">
        <w:t xml:space="preserve">Percolator’s </w:t>
      </w:r>
      <w:r>
        <w:t xml:space="preserve">optimization for read performance centers on </w:t>
      </w:r>
      <w:r w:rsidR="00941476">
        <w:t xml:space="preserve">a classic two-phase commit protocol.  </w:t>
      </w:r>
      <w:r>
        <w:t xml:space="preserve">Writes will require multiple passes over the data to obtain a lock and then to roll forward the commit timestamp.  The multiple passes over the data can cause slowness during the commit protocol and also increased </w:t>
      </w:r>
      <w:r w:rsidR="00AE2381">
        <w:t>random seek access to the underlying data store.</w:t>
      </w:r>
    </w:p>
    <w:p w14:paraId="2E4CB52A" w14:textId="77777777" w:rsidR="00941476" w:rsidRDefault="00941476" w:rsidP="003E4039"/>
    <w:p w14:paraId="2365DF31" w14:textId="3E4EDA71" w:rsidR="00804BDD" w:rsidRDefault="00941476" w:rsidP="00804BDD">
      <w:r>
        <w:t>Splice Machine will attempt to merge these two approaches to create a durable, highly available, and scalable concurrency model based on Snapshot Isolation.</w:t>
      </w:r>
      <w:r w:rsidR="00AE2381">
        <w:t xml:space="preserve"> </w:t>
      </w:r>
    </w:p>
    <w:p w14:paraId="78703B63" w14:textId="291CA394" w:rsidR="000812BC" w:rsidRDefault="000812BC" w:rsidP="003E4039">
      <w:r>
        <w:t xml:space="preserve"> </w:t>
      </w:r>
    </w:p>
    <w:p w14:paraId="58F0762A" w14:textId="77777777" w:rsidR="00FB43C1" w:rsidRDefault="00FB43C1" w:rsidP="003E4039"/>
    <w:p w14:paraId="6F2EA7F9" w14:textId="45BBC0AE" w:rsidR="00412B52" w:rsidRDefault="004D5790" w:rsidP="00FC4A7F">
      <w:pPr>
        <w:pStyle w:val="Heading1"/>
      </w:pPr>
      <w:r>
        <w:t>Requirements</w:t>
      </w:r>
    </w:p>
    <w:p w14:paraId="08659FC7" w14:textId="4BE320E8" w:rsidR="008446BD" w:rsidRDefault="004D5790" w:rsidP="00412B52">
      <w:r>
        <w:t xml:space="preserve">The Splice Machine will need to support </w:t>
      </w:r>
      <w:r w:rsidR="00A547B5">
        <w:t>Snapshot Isolation</w:t>
      </w:r>
      <w:r w:rsidR="00F53498">
        <w:t xml:space="preserve"> for </w:t>
      </w:r>
      <w:r w:rsidR="00941476">
        <w:t>large numbers of small transactions (OLTP)</w:t>
      </w:r>
      <w:r w:rsidR="00F53498">
        <w:t xml:space="preserve"> </w:t>
      </w:r>
      <w:r w:rsidR="00941476">
        <w:t>and for</w:t>
      </w:r>
      <w:r w:rsidR="00F53498">
        <w:t xml:space="preserve"> large analytics queries (OLAP)</w:t>
      </w:r>
      <w:r w:rsidR="00A547B5">
        <w:t>.</w:t>
      </w:r>
      <w:r w:rsidR="00AE2381">
        <w:t xml:space="preserve">  </w:t>
      </w:r>
      <w:r w:rsidR="001F4A4E">
        <w:t>The addition of Snapshot Isolation cannot increase the write or read latency of HBase by more than 20%.</w:t>
      </w:r>
      <w:r w:rsidR="00AE2381">
        <w:t xml:space="preserve">  The transactional system needs to be durable in the case</w:t>
      </w:r>
      <w:r w:rsidR="00805096">
        <w:t xml:space="preserve"> of process or server failure.  The design should support a maximum of 10K transactions per second while attempting to limit the amount of Network I/O</w:t>
      </w:r>
      <w:r w:rsidR="00F10620">
        <w:t xml:space="preserve"> required </w:t>
      </w:r>
      <w:r w:rsidR="004B1231">
        <w:t>for</w:t>
      </w:r>
      <w:r w:rsidR="00F10620">
        <w:t xml:space="preserve"> those transactions</w:t>
      </w:r>
      <w:r w:rsidR="00805096">
        <w:t>.</w:t>
      </w:r>
    </w:p>
    <w:p w14:paraId="64E06940" w14:textId="77777777" w:rsidR="002E1727" w:rsidRDefault="002E1727" w:rsidP="00412B52"/>
    <w:p w14:paraId="0166CE81" w14:textId="77777777" w:rsidR="002E1727" w:rsidRDefault="002E1727" w:rsidP="00412B52"/>
    <w:p w14:paraId="676470AB" w14:textId="77777777" w:rsidR="002E1727" w:rsidRDefault="002E1727" w:rsidP="00412B52"/>
    <w:p w14:paraId="2403BB5D" w14:textId="77777777" w:rsidR="00594DED" w:rsidRDefault="00B51F23" w:rsidP="00A25059">
      <w:pPr>
        <w:pStyle w:val="Heading1"/>
      </w:pPr>
      <w:bookmarkStart w:id="38" w:name="_Toc219766736"/>
      <w:r>
        <w:t>Proposed Solution</w:t>
      </w:r>
      <w:bookmarkEnd w:id="38"/>
    </w:p>
    <w:p w14:paraId="19BC8BC2" w14:textId="48AE9D0A" w:rsidR="00867BBB" w:rsidRDefault="00867BBB" w:rsidP="005409DA">
      <w:pPr>
        <w:pStyle w:val="Heading2"/>
      </w:pPr>
      <w:r>
        <w:t>Proposed System Schema</w:t>
      </w:r>
    </w:p>
    <w:p w14:paraId="714A410E" w14:textId="2C20A991" w:rsidR="00867BBB" w:rsidRDefault="00867BBB" w:rsidP="00867BBB">
      <w:r>
        <w:t xml:space="preserve">Several new system level tables will be added to the existing Derby System Schemas.  </w:t>
      </w:r>
    </w:p>
    <w:p w14:paraId="6DCB5249" w14:textId="77777777" w:rsidR="00867BBB" w:rsidRDefault="00867BBB" w:rsidP="00867BBB"/>
    <w:p w14:paraId="7C15DAA4" w14:textId="768AE774" w:rsidR="00867BBB" w:rsidRDefault="00867BBB" w:rsidP="00867BBB">
      <w:r>
        <w:t>TXN</w:t>
      </w:r>
    </w:p>
    <w:p w14:paraId="40757EB6" w14:textId="166939B7" w:rsidR="00867BBB" w:rsidRDefault="00867BBB" w:rsidP="00867BBB">
      <w:pPr>
        <w:ind w:left="720"/>
      </w:pPr>
      <w:r>
        <w:t>Purpose: This table will maintain the transactional record through its state changes.</w:t>
      </w:r>
      <w:r w:rsidR="00647A17">
        <w:t xml:space="preserve">  There will be a single row per transaction.</w:t>
      </w:r>
    </w:p>
    <w:p w14:paraId="1553DD8E" w14:textId="77777777" w:rsidR="00867BBB" w:rsidRDefault="00867BBB" w:rsidP="00867BBB">
      <w:pPr>
        <w:ind w:left="720"/>
      </w:pPr>
    </w:p>
    <w:tbl>
      <w:tblPr>
        <w:tblStyle w:val="TableGrid"/>
        <w:tblW w:w="0" w:type="auto"/>
        <w:tblInd w:w="720" w:type="dxa"/>
        <w:tblLook w:val="04A0" w:firstRow="1" w:lastRow="0" w:firstColumn="1" w:lastColumn="0" w:noHBand="0" w:noVBand="1"/>
      </w:tblPr>
      <w:tblGrid>
        <w:gridCol w:w="2268"/>
        <w:gridCol w:w="1440"/>
        <w:gridCol w:w="4428"/>
      </w:tblGrid>
      <w:tr w:rsidR="00867BBB" w:rsidRPr="00867BBB" w14:paraId="0D28DEF8" w14:textId="77777777" w:rsidTr="00867BBB">
        <w:tc>
          <w:tcPr>
            <w:tcW w:w="2268" w:type="dxa"/>
          </w:tcPr>
          <w:p w14:paraId="1D1399A7" w14:textId="73FE79E7" w:rsidR="00867BBB" w:rsidRPr="00867BBB" w:rsidRDefault="00867BBB" w:rsidP="00411E10">
            <w:r>
              <w:t>Fields</w:t>
            </w:r>
          </w:p>
        </w:tc>
        <w:tc>
          <w:tcPr>
            <w:tcW w:w="1440" w:type="dxa"/>
          </w:tcPr>
          <w:p w14:paraId="13FA5EE2" w14:textId="04977A66" w:rsidR="00867BBB" w:rsidRPr="00867BBB" w:rsidRDefault="00867BBB" w:rsidP="00411E10">
            <w:r>
              <w:t>Data Type</w:t>
            </w:r>
          </w:p>
        </w:tc>
        <w:tc>
          <w:tcPr>
            <w:tcW w:w="4428" w:type="dxa"/>
          </w:tcPr>
          <w:p w14:paraId="0716B4F5" w14:textId="3C875A2F" w:rsidR="00867BBB" w:rsidRPr="00867BBB" w:rsidRDefault="00867BBB" w:rsidP="00411E10">
            <w:r>
              <w:t>Description</w:t>
            </w:r>
          </w:p>
        </w:tc>
      </w:tr>
      <w:tr w:rsidR="00867BBB" w:rsidRPr="00867BBB" w14:paraId="3E882013" w14:textId="77777777" w:rsidTr="00867BBB">
        <w:tc>
          <w:tcPr>
            <w:tcW w:w="2268" w:type="dxa"/>
          </w:tcPr>
          <w:p w14:paraId="4025A77B" w14:textId="00EA3C6F" w:rsidR="00867BBB" w:rsidRDefault="00E75E09" w:rsidP="00411E10">
            <w:proofErr w:type="spellStart"/>
            <w:proofErr w:type="gramStart"/>
            <w:r>
              <w:t>rowKey</w:t>
            </w:r>
            <w:proofErr w:type="spellEnd"/>
            <w:proofErr w:type="gramEnd"/>
          </w:p>
        </w:tc>
        <w:tc>
          <w:tcPr>
            <w:tcW w:w="1440" w:type="dxa"/>
          </w:tcPr>
          <w:p w14:paraId="7F96E68E" w14:textId="62EC83FA" w:rsidR="00867BBB" w:rsidRDefault="001E1B56" w:rsidP="00411E10">
            <w:proofErr w:type="gramStart"/>
            <w:r>
              <w:t>long</w:t>
            </w:r>
            <w:proofErr w:type="gramEnd"/>
          </w:p>
        </w:tc>
        <w:tc>
          <w:tcPr>
            <w:tcW w:w="4428" w:type="dxa"/>
          </w:tcPr>
          <w:p w14:paraId="5B17E3B9" w14:textId="6AA2A0C2" w:rsidR="00867BBB" w:rsidRDefault="001E1B56" w:rsidP="00411E10">
            <w:r>
              <w:t>Transaction Start Timestamp or Transaction ID</w:t>
            </w:r>
          </w:p>
        </w:tc>
      </w:tr>
      <w:tr w:rsidR="00E75E09" w:rsidRPr="00867BBB" w14:paraId="5D079030" w14:textId="77777777" w:rsidTr="00867BBB">
        <w:tc>
          <w:tcPr>
            <w:tcW w:w="2268" w:type="dxa"/>
          </w:tcPr>
          <w:p w14:paraId="0BB6D00B" w14:textId="6C5F597D" w:rsidR="00E75E09" w:rsidRDefault="00F35932" w:rsidP="00411E10">
            <w:proofErr w:type="spellStart"/>
            <w:r>
              <w:t>Attrib</w:t>
            </w:r>
            <w:r w:rsidR="00D52171">
              <w:t>ut</w:t>
            </w:r>
            <w:r>
              <w:t>es</w:t>
            </w:r>
            <w:proofErr w:type="gramStart"/>
            <w:r>
              <w:t>:</w:t>
            </w:r>
            <w:r w:rsidR="00E75E09">
              <w:t>Tsc</w:t>
            </w:r>
            <w:proofErr w:type="spellEnd"/>
            <w:proofErr w:type="gramEnd"/>
          </w:p>
        </w:tc>
        <w:tc>
          <w:tcPr>
            <w:tcW w:w="1440" w:type="dxa"/>
          </w:tcPr>
          <w:p w14:paraId="7F57EECA" w14:textId="7E8E9E71" w:rsidR="00E75E09" w:rsidRDefault="00E75E09" w:rsidP="00411E10">
            <w:proofErr w:type="gramStart"/>
            <w:r>
              <w:t>long</w:t>
            </w:r>
            <w:proofErr w:type="gramEnd"/>
          </w:p>
        </w:tc>
        <w:tc>
          <w:tcPr>
            <w:tcW w:w="4428" w:type="dxa"/>
          </w:tcPr>
          <w:p w14:paraId="6B70AF72" w14:textId="40613E7A" w:rsidR="00E75E09" w:rsidRDefault="00E75E09" w:rsidP="00411E10">
            <w:r>
              <w:t>Transaction Commit Timestamp from Zookeeper</w:t>
            </w:r>
          </w:p>
        </w:tc>
      </w:tr>
      <w:tr w:rsidR="00D52171" w:rsidRPr="00867BBB" w14:paraId="7D6EF797" w14:textId="77777777" w:rsidTr="00867BBB">
        <w:tc>
          <w:tcPr>
            <w:tcW w:w="2268" w:type="dxa"/>
          </w:tcPr>
          <w:p w14:paraId="55E12560" w14:textId="657F6A53" w:rsidR="00D52171" w:rsidRDefault="00D52171" w:rsidP="00411E10">
            <w:proofErr w:type="spellStart"/>
            <w:r>
              <w:t>Attributes</w:t>
            </w:r>
            <w:proofErr w:type="gramStart"/>
            <w:r>
              <w:t>:Status</w:t>
            </w:r>
            <w:proofErr w:type="spellEnd"/>
            <w:proofErr w:type="gramEnd"/>
          </w:p>
        </w:tc>
        <w:tc>
          <w:tcPr>
            <w:tcW w:w="1440" w:type="dxa"/>
          </w:tcPr>
          <w:p w14:paraId="3963B3DC" w14:textId="641EDE1F" w:rsidR="00D52171" w:rsidRDefault="00D52171" w:rsidP="00411E10">
            <w:proofErr w:type="spellStart"/>
            <w:proofErr w:type="gramStart"/>
            <w:r>
              <w:t>varchar</w:t>
            </w:r>
            <w:proofErr w:type="spellEnd"/>
            <w:proofErr w:type="gramEnd"/>
          </w:p>
        </w:tc>
        <w:tc>
          <w:tcPr>
            <w:tcW w:w="4428" w:type="dxa"/>
          </w:tcPr>
          <w:p w14:paraId="40F7CC8C" w14:textId="6D07BFB1" w:rsidR="00D52171" w:rsidRDefault="00D52171" w:rsidP="001A2266">
            <w:r>
              <w:t>Active, Error, Commit, Abort</w:t>
            </w:r>
          </w:p>
        </w:tc>
      </w:tr>
    </w:tbl>
    <w:p w14:paraId="0C5EE114" w14:textId="77777777" w:rsidR="00C242AB" w:rsidRDefault="00C242AB" w:rsidP="00142E68"/>
    <w:p w14:paraId="0205A913" w14:textId="71A270ED" w:rsidR="00E40C5C" w:rsidRDefault="00E40C5C" w:rsidP="00E40C5C">
      <w:r>
        <w:t>TABLE_LOCK</w:t>
      </w:r>
    </w:p>
    <w:p w14:paraId="2E33FA85" w14:textId="5BA382EC" w:rsidR="00E40C5C" w:rsidRDefault="00E40C5C" w:rsidP="00E40C5C">
      <w:pPr>
        <w:ind w:left="720"/>
      </w:pPr>
      <w:r>
        <w:t>Purpose: This table will represent the exclusive lock on a table</w:t>
      </w:r>
      <w:r w:rsidR="00061C0D">
        <w:t xml:space="preserve"> included within</w:t>
      </w:r>
      <w:r>
        <w:t>.</w:t>
      </w:r>
    </w:p>
    <w:p w14:paraId="1B1E9823" w14:textId="77777777" w:rsidR="00E40C5C" w:rsidRDefault="00E40C5C" w:rsidP="00E40C5C">
      <w:pPr>
        <w:ind w:left="720"/>
      </w:pPr>
    </w:p>
    <w:tbl>
      <w:tblPr>
        <w:tblStyle w:val="TableGrid"/>
        <w:tblW w:w="0" w:type="auto"/>
        <w:tblInd w:w="720" w:type="dxa"/>
        <w:tblLook w:val="04A0" w:firstRow="1" w:lastRow="0" w:firstColumn="1" w:lastColumn="0" w:noHBand="0" w:noVBand="1"/>
      </w:tblPr>
      <w:tblGrid>
        <w:gridCol w:w="2268"/>
        <w:gridCol w:w="1440"/>
        <w:gridCol w:w="4428"/>
      </w:tblGrid>
      <w:tr w:rsidR="00E40C5C" w:rsidRPr="00867BBB" w14:paraId="6EE69882" w14:textId="77777777" w:rsidTr="00061C0D">
        <w:tc>
          <w:tcPr>
            <w:tcW w:w="2268" w:type="dxa"/>
          </w:tcPr>
          <w:p w14:paraId="7FBF3CB2" w14:textId="77777777" w:rsidR="00E40C5C" w:rsidRPr="00867BBB" w:rsidRDefault="00E40C5C" w:rsidP="00061C0D">
            <w:r>
              <w:t>Fields</w:t>
            </w:r>
          </w:p>
        </w:tc>
        <w:tc>
          <w:tcPr>
            <w:tcW w:w="1440" w:type="dxa"/>
          </w:tcPr>
          <w:p w14:paraId="66886B87" w14:textId="77777777" w:rsidR="00E40C5C" w:rsidRPr="00867BBB" w:rsidRDefault="00E40C5C" w:rsidP="00061C0D">
            <w:r>
              <w:t>Data Type</w:t>
            </w:r>
          </w:p>
        </w:tc>
        <w:tc>
          <w:tcPr>
            <w:tcW w:w="4428" w:type="dxa"/>
          </w:tcPr>
          <w:p w14:paraId="1A92056B" w14:textId="77777777" w:rsidR="00E40C5C" w:rsidRPr="00867BBB" w:rsidRDefault="00E40C5C" w:rsidP="00061C0D">
            <w:r>
              <w:t>Description</w:t>
            </w:r>
          </w:p>
        </w:tc>
      </w:tr>
      <w:tr w:rsidR="00E40C5C" w:rsidRPr="00867BBB" w14:paraId="66F0473A" w14:textId="77777777" w:rsidTr="00061C0D">
        <w:tc>
          <w:tcPr>
            <w:tcW w:w="2268" w:type="dxa"/>
          </w:tcPr>
          <w:p w14:paraId="1F75ADBD" w14:textId="77777777" w:rsidR="00E40C5C" w:rsidRDefault="00E40C5C" w:rsidP="00061C0D">
            <w:proofErr w:type="spellStart"/>
            <w:proofErr w:type="gramStart"/>
            <w:r>
              <w:t>rowKey</w:t>
            </w:r>
            <w:proofErr w:type="spellEnd"/>
            <w:proofErr w:type="gramEnd"/>
          </w:p>
        </w:tc>
        <w:tc>
          <w:tcPr>
            <w:tcW w:w="1440" w:type="dxa"/>
          </w:tcPr>
          <w:p w14:paraId="0096DE8A" w14:textId="4C7C6274" w:rsidR="00E40C5C" w:rsidRDefault="00061C0D" w:rsidP="00061C0D">
            <w:proofErr w:type="spellStart"/>
            <w:proofErr w:type="gramStart"/>
            <w:r>
              <w:t>varchar</w:t>
            </w:r>
            <w:proofErr w:type="spellEnd"/>
            <w:proofErr w:type="gramEnd"/>
          </w:p>
        </w:tc>
        <w:tc>
          <w:tcPr>
            <w:tcW w:w="4428" w:type="dxa"/>
          </w:tcPr>
          <w:p w14:paraId="36E4146C" w14:textId="71D61125" w:rsidR="00E40C5C" w:rsidRDefault="00061C0D" w:rsidP="00061C0D">
            <w:proofErr w:type="spellStart"/>
            <w:r>
              <w:t>TableName</w:t>
            </w:r>
            <w:proofErr w:type="spellEnd"/>
          </w:p>
        </w:tc>
      </w:tr>
    </w:tbl>
    <w:p w14:paraId="55B7AA1B" w14:textId="77777777" w:rsidR="00E40C5C" w:rsidRDefault="00E40C5C" w:rsidP="00142E68"/>
    <w:p w14:paraId="41FFA3BA" w14:textId="77777777" w:rsidR="003D735B" w:rsidRDefault="003D735B" w:rsidP="00142E68"/>
    <w:p w14:paraId="12B1B8E3" w14:textId="71E28161" w:rsidR="003D735B" w:rsidRDefault="003D735B" w:rsidP="003D735B">
      <w:r>
        <w:t>Conglomerate and Index Table Additions</w:t>
      </w:r>
    </w:p>
    <w:p w14:paraId="470EA36C" w14:textId="6FAE8368" w:rsidR="003D735B" w:rsidRDefault="003371C3" w:rsidP="003D735B">
      <w:pPr>
        <w:ind w:left="720"/>
      </w:pPr>
      <w:r>
        <w:t xml:space="preserve">Purpose: </w:t>
      </w:r>
      <w:proofErr w:type="spellStart"/>
      <w:r>
        <w:t>Th</w:t>
      </w:r>
      <w:proofErr w:type="spellEnd"/>
    </w:p>
    <w:p w14:paraId="17A0409A" w14:textId="77777777" w:rsidR="003D735B" w:rsidRDefault="003D735B" w:rsidP="003D735B">
      <w:pPr>
        <w:ind w:left="720"/>
      </w:pPr>
    </w:p>
    <w:tbl>
      <w:tblPr>
        <w:tblStyle w:val="TableGrid"/>
        <w:tblW w:w="0" w:type="auto"/>
        <w:tblInd w:w="720" w:type="dxa"/>
        <w:tblLook w:val="04A0" w:firstRow="1" w:lastRow="0" w:firstColumn="1" w:lastColumn="0" w:noHBand="0" w:noVBand="1"/>
      </w:tblPr>
      <w:tblGrid>
        <w:gridCol w:w="2268"/>
        <w:gridCol w:w="1440"/>
        <w:gridCol w:w="4428"/>
      </w:tblGrid>
      <w:tr w:rsidR="003D735B" w:rsidRPr="00867BBB" w14:paraId="663626CA" w14:textId="77777777" w:rsidTr="003D735B">
        <w:tc>
          <w:tcPr>
            <w:tcW w:w="2268" w:type="dxa"/>
          </w:tcPr>
          <w:p w14:paraId="79DB09AA" w14:textId="77777777" w:rsidR="003D735B" w:rsidRPr="00867BBB" w:rsidRDefault="003D735B" w:rsidP="003D735B">
            <w:r>
              <w:t>Fields</w:t>
            </w:r>
          </w:p>
        </w:tc>
        <w:tc>
          <w:tcPr>
            <w:tcW w:w="1440" w:type="dxa"/>
          </w:tcPr>
          <w:p w14:paraId="630EC806" w14:textId="77777777" w:rsidR="003D735B" w:rsidRPr="00867BBB" w:rsidRDefault="003D735B" w:rsidP="003D735B">
            <w:r>
              <w:t>Data Type</w:t>
            </w:r>
          </w:p>
        </w:tc>
        <w:tc>
          <w:tcPr>
            <w:tcW w:w="4428" w:type="dxa"/>
          </w:tcPr>
          <w:p w14:paraId="491C8564" w14:textId="77777777" w:rsidR="003D735B" w:rsidRPr="00867BBB" w:rsidRDefault="003D735B" w:rsidP="003D735B">
            <w:r>
              <w:t>Description</w:t>
            </w:r>
          </w:p>
        </w:tc>
      </w:tr>
      <w:tr w:rsidR="003371C3" w:rsidRPr="00867BBB" w14:paraId="5D9A2B0A" w14:textId="77777777" w:rsidTr="003D735B">
        <w:tc>
          <w:tcPr>
            <w:tcW w:w="2268" w:type="dxa"/>
          </w:tcPr>
          <w:p w14:paraId="44BAED62" w14:textId="7E7219E3" w:rsidR="003371C3" w:rsidRDefault="003371C3" w:rsidP="003D735B">
            <w:r>
              <w:t>SI:0</w:t>
            </w:r>
          </w:p>
        </w:tc>
        <w:tc>
          <w:tcPr>
            <w:tcW w:w="1440" w:type="dxa"/>
          </w:tcPr>
          <w:p w14:paraId="5231946E" w14:textId="7A5811F2" w:rsidR="003371C3" w:rsidRDefault="003371C3" w:rsidP="003D735B">
            <w:proofErr w:type="gramStart"/>
            <w:r>
              <w:t>long</w:t>
            </w:r>
            <w:proofErr w:type="gramEnd"/>
          </w:p>
        </w:tc>
        <w:tc>
          <w:tcPr>
            <w:tcW w:w="4428" w:type="dxa"/>
          </w:tcPr>
          <w:p w14:paraId="531812E8" w14:textId="1FB5741E" w:rsidR="003371C3" w:rsidRDefault="003371C3" w:rsidP="003D735B">
            <w:r>
              <w:t>Commit Timestamp</w:t>
            </w:r>
          </w:p>
        </w:tc>
      </w:tr>
      <w:tr w:rsidR="003D735B" w:rsidRPr="00867BBB" w14:paraId="3E086109" w14:textId="77777777" w:rsidTr="003D735B">
        <w:tc>
          <w:tcPr>
            <w:tcW w:w="2268" w:type="dxa"/>
          </w:tcPr>
          <w:p w14:paraId="467B0EF1" w14:textId="6632EEEC" w:rsidR="003D735B" w:rsidRDefault="003371C3" w:rsidP="003D735B">
            <w:r>
              <w:t>SI</w:t>
            </w:r>
            <w:proofErr w:type="gramStart"/>
            <w:r>
              <w:t>:1</w:t>
            </w:r>
            <w:proofErr w:type="gramEnd"/>
          </w:p>
        </w:tc>
        <w:tc>
          <w:tcPr>
            <w:tcW w:w="1440" w:type="dxa"/>
          </w:tcPr>
          <w:p w14:paraId="79F8FB2E" w14:textId="66DD53A8" w:rsidR="003D735B" w:rsidRDefault="003371C3" w:rsidP="003D735B">
            <w:proofErr w:type="gramStart"/>
            <w:r>
              <w:t>byte</w:t>
            </w:r>
            <w:proofErr w:type="gramEnd"/>
            <w:r>
              <w:t>[]</w:t>
            </w:r>
          </w:p>
        </w:tc>
        <w:tc>
          <w:tcPr>
            <w:tcW w:w="4428" w:type="dxa"/>
          </w:tcPr>
          <w:p w14:paraId="5FC9066D" w14:textId="04427BF3" w:rsidR="003D735B" w:rsidRDefault="003371C3" w:rsidP="003D735B">
            <w:r>
              <w:t xml:space="preserve">Row Tombstone – Zero </w:t>
            </w:r>
            <w:proofErr w:type="gramStart"/>
            <w:r>
              <w:t>byte[</w:t>
            </w:r>
            <w:proofErr w:type="gramEnd"/>
            <w:r>
              <w:t>]</w:t>
            </w:r>
          </w:p>
        </w:tc>
      </w:tr>
    </w:tbl>
    <w:p w14:paraId="627F5D26" w14:textId="77777777" w:rsidR="003D735B" w:rsidRDefault="003D735B" w:rsidP="003D735B"/>
    <w:p w14:paraId="0738EB9E" w14:textId="77777777" w:rsidR="003D735B" w:rsidRDefault="003D735B" w:rsidP="00142E68"/>
    <w:p w14:paraId="52B9680C" w14:textId="4399057A" w:rsidR="005409DA" w:rsidRDefault="00F57166" w:rsidP="005409DA">
      <w:pPr>
        <w:pStyle w:val="Heading2"/>
      </w:pPr>
      <w:r>
        <w:t>Acquisition of Shared and Exclusive Table Locks</w:t>
      </w:r>
    </w:p>
    <w:p w14:paraId="7FE0DF71" w14:textId="77777777" w:rsidR="00F57166" w:rsidRDefault="00F57166" w:rsidP="00142E68"/>
    <w:p w14:paraId="774E3F00" w14:textId="77777777" w:rsidR="00061C0D" w:rsidRDefault="00B14BCE" w:rsidP="00142E68">
      <w:r>
        <w:t xml:space="preserve">The </w:t>
      </w:r>
      <w:r w:rsidRPr="00F57166">
        <w:rPr>
          <w:i/>
        </w:rPr>
        <w:t>TABLE_LOCK</w:t>
      </w:r>
      <w:r>
        <w:t xml:space="preserve"> table will handle the exclusive locks for tables and indexes.  There will not be a concept of a shared table lock.  When an exclusive lock is requested, a record will be written into the TABLE_LOCK table.  The exclusive lock co-processor will be called to tell each region to block all transactions on the region greater than the transaction for the TABLE_LOCK.  Once all transactions have completed, the exclusive operation can f</w:t>
      </w:r>
      <w:r w:rsidR="00061C0D">
        <w:t>inish and remove its TABLE_LOCK and call each region coprocessor to notify to release lock.</w:t>
      </w:r>
    </w:p>
    <w:p w14:paraId="4EA354EE" w14:textId="77777777" w:rsidR="00061C0D" w:rsidRDefault="00061C0D" w:rsidP="00142E68"/>
    <w:p w14:paraId="18172409" w14:textId="2FF8937B" w:rsidR="001F70C7" w:rsidRDefault="00061C0D" w:rsidP="00142E68">
      <w:r>
        <w:t>If a region fails, it will check the TABLE_LOCK table before coming back online.</w:t>
      </w:r>
      <w:r w:rsidR="00B14BCE">
        <w:t xml:space="preserve">       </w:t>
      </w:r>
    </w:p>
    <w:p w14:paraId="1C0C64BD" w14:textId="079D0556" w:rsidR="00380201" w:rsidRDefault="00380201" w:rsidP="005409DA">
      <w:pPr>
        <w:pStyle w:val="Heading2"/>
      </w:pPr>
      <w:r>
        <w:t>N</w:t>
      </w:r>
      <w:r w:rsidR="00C62B2A">
        <w:t xml:space="preserve">ull Columns </w:t>
      </w:r>
    </w:p>
    <w:p w14:paraId="228167B3" w14:textId="77777777" w:rsidR="00380201" w:rsidRDefault="00380201" w:rsidP="00380201"/>
    <w:p w14:paraId="59B90255" w14:textId="4728B412" w:rsidR="00F57166" w:rsidRDefault="00BA6F56" w:rsidP="00142E68">
      <w:r>
        <w:t xml:space="preserve">HBase Tables </w:t>
      </w:r>
      <w:r w:rsidR="00380201">
        <w:t>sparsel</w:t>
      </w:r>
      <w:r>
        <w:t>y populate their columns making</w:t>
      </w:r>
      <w:r w:rsidR="00380201">
        <w:t xml:space="preserve"> the storage of nulls extremely efficient.  However, use cases where a value transitions from populated to null must be handled in the case of Snapshot Isolation.  A Zero </w:t>
      </w:r>
      <w:proofErr w:type="gramStart"/>
      <w:r w:rsidR="00380201">
        <w:t>byte[</w:t>
      </w:r>
      <w:proofErr w:type="gramEnd"/>
      <w:r w:rsidR="00380201">
        <w:t xml:space="preserve">] will be used to tombstone null columns when there was a </w:t>
      </w:r>
      <w:r w:rsidR="00C203D8">
        <w:t>prior</w:t>
      </w:r>
      <w:r w:rsidR="00380201">
        <w:t xml:space="preserve"> value but no</w:t>
      </w:r>
      <w:r w:rsidR="00411C4A">
        <w:t>t a</w:t>
      </w:r>
      <w:r w:rsidR="00380201">
        <w:t xml:space="preserve"> current value. </w:t>
      </w:r>
    </w:p>
    <w:p w14:paraId="5DA62547" w14:textId="19187167" w:rsidR="00380201" w:rsidRDefault="00D64F8E" w:rsidP="005409DA">
      <w:pPr>
        <w:pStyle w:val="Heading2"/>
      </w:pPr>
      <w:r>
        <w:t>Record Tombstone</w:t>
      </w:r>
      <w:r w:rsidR="00BE3248">
        <w:t xml:space="preserve"> and Rows with all Nulls</w:t>
      </w:r>
    </w:p>
    <w:p w14:paraId="49F103D6" w14:textId="77777777" w:rsidR="00380201" w:rsidRDefault="00380201" w:rsidP="00380201"/>
    <w:p w14:paraId="305EBD0F" w14:textId="178F5B83" w:rsidR="00F915D0" w:rsidRDefault="00D64F8E" w:rsidP="00142E68">
      <w:r>
        <w:t>HBase Rows will have a record tombstone in the Percolator family that will mark a row as deleted.  The tombstone will have the recorded timestamp of the delete like other updates</w:t>
      </w:r>
      <w:r w:rsidR="00411C4A">
        <w:t xml:space="preserve"> and be written to the column </w:t>
      </w:r>
      <w:r w:rsidR="00411C4A" w:rsidRPr="00411C4A">
        <w:rPr>
          <w:i/>
        </w:rPr>
        <w:t>tombstone</w:t>
      </w:r>
      <w:r>
        <w:t xml:space="preserve">.  </w:t>
      </w:r>
      <w:r w:rsidR="00BE3248">
        <w:t xml:space="preserve">All rows will have a column populated in the attributes family (-1) that will be a zero </w:t>
      </w:r>
      <w:proofErr w:type="gramStart"/>
      <w:r w:rsidR="00BE3248">
        <w:t>byte[</w:t>
      </w:r>
      <w:proofErr w:type="gramEnd"/>
      <w:r w:rsidR="00BE3248">
        <w:t xml:space="preserve">] column representing its creation.  This will allow the current derby code to create records with all null columns.  </w:t>
      </w:r>
    </w:p>
    <w:p w14:paraId="0B0D42A8" w14:textId="7513C51A" w:rsidR="008A65D7" w:rsidRDefault="008A65D7" w:rsidP="008A65D7">
      <w:pPr>
        <w:pStyle w:val="Heading2"/>
      </w:pPr>
      <w:r>
        <w:t>Transaction Creation</w:t>
      </w:r>
    </w:p>
    <w:p w14:paraId="16C2E8D2" w14:textId="7A400D29" w:rsidR="008A65D7" w:rsidRDefault="008A65D7" w:rsidP="008A65D7">
      <w:r>
        <w:t>Once the transaction is created, Zookeeper will be called to retrieve a universally increasing timestamp for the start of the Transaction (</w:t>
      </w:r>
      <w:proofErr w:type="spellStart"/>
      <w:r w:rsidRPr="00C77897">
        <w:rPr>
          <w:i/>
          <w:iCs/>
        </w:rPr>
        <w:t>T</w:t>
      </w:r>
      <w:r>
        <w:rPr>
          <w:i/>
          <w:iCs/>
        </w:rPr>
        <w:t>id</w:t>
      </w:r>
      <w:proofErr w:type="spellEnd"/>
      <w:r>
        <w:rPr>
          <w:i/>
          <w:iCs/>
        </w:rPr>
        <w:t xml:space="preserve"> or Transaction ID</w:t>
      </w:r>
      <w:r w:rsidRPr="00C77897">
        <w:t>)</w:t>
      </w:r>
      <w:r>
        <w:t xml:space="preserve">.    The Transaction ID will be written to the </w:t>
      </w:r>
      <w:r w:rsidRPr="00C77897">
        <w:rPr>
          <w:i/>
        </w:rPr>
        <w:t>TXN</w:t>
      </w:r>
      <w:r>
        <w:t xml:space="preserve"> table with a transaction status of Active.</w:t>
      </w:r>
      <w:r w:rsidR="006F0BB1">
        <w:t xml:space="preserve">  Transactions can have the following statuses (Active, Abort, Commit)</w:t>
      </w:r>
    </w:p>
    <w:p w14:paraId="4E6A8632" w14:textId="77777777" w:rsidR="008A65D7" w:rsidRDefault="008A65D7" w:rsidP="008A65D7"/>
    <w:p w14:paraId="67AB180F" w14:textId="77777777" w:rsidR="008A65D7" w:rsidRDefault="008A65D7" w:rsidP="008A65D7">
      <w:pPr>
        <w:ind w:left="1440"/>
      </w:pPr>
      <w:proofErr w:type="spellStart"/>
      <w:r>
        <w:t>Tid</w:t>
      </w:r>
      <w:proofErr w:type="spellEnd"/>
      <w:r>
        <w:t xml:space="preserve"> </w:t>
      </w:r>
      <w:r>
        <w:sym w:font="Wingdings" w:char="F0DF"/>
      </w:r>
      <w:r>
        <w:t xml:space="preserve"> Zookeeper Timestamp Oracle</w:t>
      </w:r>
    </w:p>
    <w:p w14:paraId="29C6E6DF" w14:textId="77777777" w:rsidR="008A65D7" w:rsidRDefault="008A65D7" w:rsidP="008A65D7">
      <w:pPr>
        <w:ind w:left="1440"/>
      </w:pPr>
      <w:r>
        <w:t>Write T</w:t>
      </w:r>
      <w:r w:rsidRPr="00C77897">
        <w:rPr>
          <w:vertAlign w:val="subscript"/>
        </w:rPr>
        <w:t>i</w:t>
      </w:r>
      <w:r>
        <w:t xml:space="preserve"> </w:t>
      </w:r>
      <w:r>
        <w:sym w:font="Wingdings" w:char="F0E0"/>
      </w:r>
      <w:r>
        <w:t xml:space="preserve"> </w:t>
      </w:r>
      <w:r w:rsidRPr="00C77897">
        <w:rPr>
          <w:b/>
        </w:rPr>
        <w:t>TXN</w:t>
      </w:r>
      <w:r>
        <w:rPr>
          <w:b/>
        </w:rPr>
        <w:t xml:space="preserve"> </w:t>
      </w:r>
      <w:r w:rsidRPr="00C77897">
        <w:t>table</w:t>
      </w:r>
    </w:p>
    <w:p w14:paraId="619C9B36" w14:textId="77777777" w:rsidR="004D5B90" w:rsidRDefault="004D5B90" w:rsidP="008A65D7">
      <w:pPr>
        <w:ind w:left="1440"/>
      </w:pPr>
    </w:p>
    <w:p w14:paraId="7499DD89" w14:textId="1830017F" w:rsidR="004D5B90" w:rsidRDefault="004D5B90" w:rsidP="004D5B90">
      <w:pPr>
        <w:pStyle w:val="Heading2"/>
      </w:pPr>
      <w:r>
        <w:t>Row Level Data Model</w:t>
      </w:r>
    </w:p>
    <w:p w14:paraId="54E62D51" w14:textId="12B63D93" w:rsidR="008178A7" w:rsidRPr="008178A7" w:rsidRDefault="008178A7" w:rsidP="008178A7">
      <w:r>
        <w:t>In the example row below, one can see the three different start timestamps</w:t>
      </w:r>
      <w:r w:rsidR="003A5A66">
        <w:t xml:space="preserve"> (10,18,32)</w:t>
      </w:r>
      <w:r>
        <w:t xml:space="preserve"> referring to the state of the row at different times.</w:t>
      </w:r>
      <w:r w:rsidR="003A5A66">
        <w:t xml:space="preserve">  These timestamps (HBase versions) are written during the initial write.  The commit times</w:t>
      </w:r>
      <w:r w:rsidR="0081144E">
        <w:t>tamps (12,24) will be discussed in detail during the write operations.</w:t>
      </w:r>
      <w:r w:rsidR="003A5A66">
        <w:t xml:space="preserve"> </w:t>
      </w:r>
      <w:r>
        <w:t xml:space="preserve">   </w:t>
      </w:r>
    </w:p>
    <w:p w14:paraId="771FC0AF" w14:textId="77777777" w:rsidR="004D5B90" w:rsidRDefault="004D5B90" w:rsidP="004D5B90"/>
    <w:p w14:paraId="04B62BCC" w14:textId="7C02E933" w:rsidR="004D5B90" w:rsidRPr="00AC2C64" w:rsidRDefault="00673C1C" w:rsidP="00A921F3">
      <w:r>
        <w:t xml:space="preserve">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attributes:1:Leach:32 </m:t>
                </m:r>
              </m:e>
              <m:e>
                <m:r>
                  <w:rPr>
                    <w:rFonts w:ascii="Cambria Math" w:hAnsi="Cambria Math"/>
                  </w:rPr>
                  <m:t>attributes:0:18:John,SI:0:24</m:t>
                </m:r>
              </m:e>
              <m:e>
                <m:r>
                  <w:rPr>
                    <w:rFonts w:ascii="Cambria Math" w:hAnsi="Cambria Math"/>
                  </w:rPr>
                  <m:t xml:space="preserve">attributes:0:10 :Jon,attributes:1:10:Lerch ,SI:0:10:12 </m:t>
                </m:r>
              </m:e>
            </m:eqArr>
          </m:e>
        </m:d>
        <m:r>
          <w:rPr>
            <w:rFonts w:ascii="Cambria Math" w:hAnsi="Cambria Math"/>
          </w:rPr>
          <m:t xml:space="preserve">  </m:t>
        </m:r>
      </m:oMath>
    </w:p>
    <w:p w14:paraId="4FFB3E82" w14:textId="77777777" w:rsidR="004D5B90" w:rsidRDefault="004D5B90" w:rsidP="00E71CEF"/>
    <w:p w14:paraId="29CF7467" w14:textId="3DEA8151" w:rsidR="00E71CEF" w:rsidRDefault="00E71CEF" w:rsidP="00E71CEF">
      <w:r>
        <w:t>The latest operation (top) is an example of an operation that does not currently have its commit timestamp set.</w:t>
      </w:r>
    </w:p>
    <w:p w14:paraId="6FDF3322" w14:textId="0F48CF5A" w:rsidR="002E740A" w:rsidRDefault="00990CCB" w:rsidP="00142E68">
      <w:pPr>
        <w:pStyle w:val="Heading2"/>
      </w:pPr>
      <w:r>
        <w:t>Read Operations</w:t>
      </w:r>
    </w:p>
    <w:p w14:paraId="09E7556D" w14:textId="7F05CEF2" w:rsidR="00C77897" w:rsidRDefault="00E711DD" w:rsidP="00142E68">
      <w:r>
        <w:t>All operation</w:t>
      </w:r>
      <w:r w:rsidR="005215E7">
        <w:t>s</w:t>
      </w:r>
      <w:r>
        <w:t xml:space="preserve"> will need to start </w:t>
      </w:r>
      <w:r w:rsidR="008F7533">
        <w:t xml:space="preserve">a </w:t>
      </w:r>
      <w:r>
        <w:t>transaction</w:t>
      </w:r>
      <w:r w:rsidR="008F7533">
        <w:t xml:space="preserve"> if it does not exist</w:t>
      </w:r>
      <w:r w:rsidR="00BE42B2">
        <w:t xml:space="preserve"> (3.5</w:t>
      </w:r>
      <w:r w:rsidR="00ED17BF">
        <w:t>)</w:t>
      </w:r>
      <w:r w:rsidR="00913815">
        <w:t xml:space="preserve"> and</w:t>
      </w:r>
      <w:r w:rsidR="005215E7">
        <w:t xml:space="preserve"> DDL Operations will need to acquire an exclusive lock.</w:t>
      </w:r>
      <w:r>
        <w:t xml:space="preserve"> </w:t>
      </w:r>
    </w:p>
    <w:p w14:paraId="1D81EA1E" w14:textId="77777777" w:rsidR="00E711DD" w:rsidRDefault="00E711DD" w:rsidP="00142E68"/>
    <w:p w14:paraId="41EFE830" w14:textId="2E3CB42D" w:rsidR="003A5A66" w:rsidRDefault="003A5A66" w:rsidP="00142E68">
      <w:r>
        <w:t>Definitions:</w:t>
      </w:r>
    </w:p>
    <w:p w14:paraId="69D8E9E7" w14:textId="4413833F" w:rsidR="003A5A66" w:rsidRDefault="003A5A66" w:rsidP="00142E68">
      <w:r>
        <w:t>R</w:t>
      </w:r>
      <w:r w:rsidRPr="00073BFE">
        <w:rPr>
          <w:vertAlign w:val="subscript"/>
        </w:rPr>
        <w:t>r</w:t>
      </w:r>
      <w:r>
        <w:rPr>
          <w:vertAlign w:val="subscript"/>
        </w:rPr>
        <w:t xml:space="preserve"> </w:t>
      </w:r>
      <w:r>
        <w:t>= Set of Reads during a transaction</w:t>
      </w:r>
    </w:p>
    <w:p w14:paraId="2BAB614A" w14:textId="07D214D8" w:rsidR="003A5A66" w:rsidRDefault="00647A17" w:rsidP="00142E68">
      <m:oMath>
        <m:sSub>
          <m:sSubPr>
            <m:ctrlPr>
              <w:rPr>
                <w:rFonts w:ascii="Cambria Math" w:hAnsi="Cambria Math"/>
                <w:i/>
              </w:rPr>
            </m:ctrlPr>
          </m:sSubPr>
          <m:e>
            <m:r>
              <w:rPr>
                <w:rFonts w:ascii="Cambria Math" w:hAnsi="Cambria Math"/>
              </w:rPr>
              <m:t>C</m:t>
            </m:r>
          </m:e>
          <m:sub>
            <m:r>
              <w:rPr>
                <w:rFonts w:ascii="Cambria Math" w:hAnsi="Cambria Math"/>
              </w:rPr>
              <m:t>r</m:t>
            </m:r>
          </m:sub>
        </m:sSub>
      </m:oMath>
      <w:r w:rsidR="003A5A66">
        <w:t>= Set of Columns for a specific read operation</w:t>
      </w:r>
    </w:p>
    <w:p w14:paraId="21765AAB" w14:textId="429930A8" w:rsidR="003A5A66" w:rsidRDefault="003A5A66" w:rsidP="00142E68">
      <w:proofErr w:type="gramStart"/>
      <w:r>
        <w:t>T</w:t>
      </w:r>
      <w:r w:rsidRPr="00990CCB">
        <w:rPr>
          <w:vertAlign w:val="subscript"/>
        </w:rPr>
        <w:t>s</w:t>
      </w:r>
      <w:r>
        <w:t>(</w:t>
      </w:r>
      <w:proofErr w:type="gramEnd"/>
      <w:r>
        <w:t>txn</w:t>
      </w:r>
      <w:r w:rsidRPr="00990CCB">
        <w:rPr>
          <w:vertAlign w:val="subscript"/>
        </w:rPr>
        <w:t>i</w:t>
      </w:r>
      <w:r>
        <w:t>) = Transaction Begin Timestamp</w:t>
      </w:r>
    </w:p>
    <w:p w14:paraId="1AC4CAB8" w14:textId="515C7F0A" w:rsidR="00BE42B2" w:rsidRPr="00BE42B2" w:rsidRDefault="00BE42B2" w:rsidP="00142E68">
      <w:proofErr w:type="spellStart"/>
      <w:proofErr w:type="gramStart"/>
      <w:r>
        <w:t>T</w:t>
      </w:r>
      <w:r>
        <w:rPr>
          <w:vertAlign w:val="subscript"/>
        </w:rPr>
        <w:t>c</w:t>
      </w:r>
      <w:proofErr w:type="spellEnd"/>
      <w:r>
        <w:t>(</w:t>
      </w:r>
      <w:proofErr w:type="spellStart"/>
      <w:proofErr w:type="gramEnd"/>
      <w:r>
        <w:t>txn</w:t>
      </w:r>
      <w:r w:rsidRPr="00990CCB">
        <w:rPr>
          <w:vertAlign w:val="subscript"/>
        </w:rPr>
        <w:t>i</w:t>
      </w:r>
      <w:proofErr w:type="spellEnd"/>
      <w:r>
        <w:t>) = Transaction Commit Timestamp</w:t>
      </w:r>
    </w:p>
    <w:p w14:paraId="5EADEFB8" w14:textId="6D958F1C" w:rsidR="00ED17BF" w:rsidRDefault="001A45F1" w:rsidP="00142E68">
      <w:r>
        <w:t>Read Request</w:t>
      </w:r>
      <w:r w:rsidR="00990CCB">
        <w:t>s: (</w:t>
      </w:r>
      <w:proofErr w:type="gramStart"/>
      <w:r w:rsidR="00990CCB">
        <w:t>T</w:t>
      </w:r>
      <w:r w:rsidR="00990CCB" w:rsidRPr="00990CCB">
        <w:rPr>
          <w:vertAlign w:val="subscript"/>
        </w:rPr>
        <w:t>s</w:t>
      </w:r>
      <w:r w:rsidR="00990CCB">
        <w:t>(</w:t>
      </w:r>
      <w:proofErr w:type="gramEnd"/>
      <w:r w:rsidR="00990CCB">
        <w:t>txn</w:t>
      </w:r>
      <w:r w:rsidR="00990CCB" w:rsidRPr="00990CCB">
        <w:rPr>
          <w:vertAlign w:val="subscript"/>
        </w:rPr>
        <w:t>i</w:t>
      </w:r>
      <w:r w:rsidR="00990CCB">
        <w:t>), R</w:t>
      </w:r>
      <w:r w:rsidR="00073BFE" w:rsidRPr="00073BFE">
        <w:rPr>
          <w:vertAlign w:val="subscript"/>
        </w:rPr>
        <w:t>r</w:t>
      </w:r>
      <w:r w:rsidR="00990CCB">
        <w:t xml:space="preserve">) </w:t>
      </w:r>
    </w:p>
    <w:p w14:paraId="655B04A0" w14:textId="3D43B17A" w:rsidR="008A65D7" w:rsidRPr="004D5B90" w:rsidRDefault="004D5B90" w:rsidP="00142E68">
      <m:oMathPara>
        <m:oMathParaPr>
          <m:jc m:val="left"/>
        </m:oMathParaPr>
        <m:oMath>
          <m:r>
            <m:rPr>
              <m:sty m:val="b"/>
            </m:rPr>
            <w:rPr>
              <w:rFonts w:ascii="Cambria Math" w:hAnsi="Cambria Math"/>
            </w:rPr>
            <m:t>for</m:t>
          </m:r>
          <m:r>
            <w:rPr>
              <w:rFonts w:ascii="Cambria Math" w:hAnsi="Cambria Math"/>
            </w:rPr>
            <m:t xml:space="preserve"> each  row r ∈ </m:t>
          </m:r>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 xml:space="preserve"> do</m:t>
          </m:r>
        </m:oMath>
      </m:oMathPara>
    </w:p>
    <w:p w14:paraId="4691A303" w14:textId="3697466E" w:rsidR="00F47B10" w:rsidRPr="00F47B10" w:rsidRDefault="001A45F1" w:rsidP="004D5B90">
      <w:pPr>
        <w:ind w:left="720"/>
      </w:pPr>
      <m:oMathPara>
        <m:oMathParaPr>
          <m:jc m:val="left"/>
        </m:oMathParaPr>
        <m:oMath>
          <m:r>
            <m:rPr>
              <m:sty m:val="b"/>
            </m:rPr>
            <w:rPr>
              <w:rFonts w:ascii="Cambria Math" w:hAnsi="Cambria Math"/>
            </w:rPr>
            <m:t>for</m:t>
          </m:r>
          <m:r>
            <w:rPr>
              <w:rFonts w:ascii="Cambria Math" w:hAnsi="Cambria Math"/>
            </w:rPr>
            <m:t xml:space="preserve"> each  column c ∈ </m:t>
          </m:r>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 xml:space="preserve"> do</m:t>
          </m:r>
        </m:oMath>
      </m:oMathPara>
    </w:p>
    <w:p w14:paraId="6FCD5274" w14:textId="01861CB9" w:rsidR="008A65D7" w:rsidRPr="001A45F1" w:rsidRDefault="001A45F1" w:rsidP="004D5B90">
      <w:pPr>
        <w:ind w:left="1440"/>
      </w:pPr>
      <m:oMathPara>
        <m:oMathParaPr>
          <m:jc m:val="left"/>
        </m:oMathParaPr>
        <m:oMath>
          <m:r>
            <m:rPr>
              <m:sty m:val="b"/>
            </m:rPr>
            <w:rPr>
              <w:rFonts w:ascii="Cambria Math" w:hAnsi="Cambria Math"/>
            </w:rPr>
            <m:t>if</m:t>
          </m:r>
          <m:r>
            <w:rPr>
              <w:rFonts w:ascii="Cambria Math" w:hAnsi="Cambria Math"/>
            </w:rPr>
            <m:t xml:space="preserve"> lastCommit(c) &lt; </m:t>
          </m:r>
          <m:sSub>
            <m:sSubPr>
              <m:ctrlPr>
                <w:rPr>
                  <w:rFonts w:ascii="Cambria Math" w:hAnsi="Cambria Math"/>
                  <w:i/>
                  <w:iCs/>
                  <w:vertAlign w:val="subscript"/>
                </w:rPr>
              </m:ctrlPr>
            </m:sSubPr>
            <m:e>
              <m:r>
                <w:rPr>
                  <w:rFonts w:ascii="Cambria Math" w:hAnsi="Cambria Math"/>
                  <w:vertAlign w:val="subscript"/>
                </w:rPr>
                <m:t>T</m:t>
              </m:r>
            </m:e>
            <m:sub>
              <m:r>
                <w:rPr>
                  <w:rFonts w:ascii="Cambria Math" w:hAnsi="Cambria Math"/>
                  <w:vertAlign w:val="subscript"/>
                </w:rPr>
                <m:t>s</m:t>
              </m:r>
            </m:sub>
          </m:sSub>
          <m:r>
            <w:rPr>
              <w:rFonts w:ascii="Cambria Math" w:hAnsi="Cambria Math"/>
              <w:vertAlign w:val="subscript"/>
            </w:rPr>
            <m:t xml:space="preserve"> </m:t>
          </m:r>
          <m:r>
            <m:rPr>
              <m:sty m:val="b"/>
            </m:rPr>
            <w:rPr>
              <w:rFonts w:ascii="Cambria Math" w:hAnsi="Cambria Math"/>
            </w:rPr>
            <m:t>then</m:t>
          </m:r>
          <m:r>
            <w:rPr>
              <w:rFonts w:ascii="Cambria Math" w:hAnsi="Cambria Math"/>
            </w:rPr>
            <m:t xml:space="preserve">  </m:t>
          </m:r>
        </m:oMath>
      </m:oMathPara>
    </w:p>
    <w:p w14:paraId="32E10E4C" w14:textId="62167828" w:rsidR="008A65D7" w:rsidRDefault="001A45F1" w:rsidP="004D5B90">
      <w:pPr>
        <w:ind w:left="2160"/>
      </w:pPr>
      <m:oMath>
        <m:r>
          <w:rPr>
            <w:rFonts w:ascii="Cambria Math" w:hAnsi="Cambria Math"/>
          </w:rPr>
          <m:t>return c</m:t>
        </m:r>
      </m:oMath>
      <w:r>
        <w:tab/>
      </w:r>
    </w:p>
    <w:p w14:paraId="04A6393F" w14:textId="4079CCF3" w:rsidR="001A45F1" w:rsidRPr="001A45F1" w:rsidRDefault="001A45F1" w:rsidP="004D5B90">
      <w:pPr>
        <w:ind w:left="1440"/>
        <w:rPr>
          <w:b/>
        </w:rPr>
      </w:pPr>
      <m:oMathPara>
        <m:oMathParaPr>
          <m:jc m:val="left"/>
        </m:oMathParaPr>
        <m:oMath>
          <m:r>
            <m:rPr>
              <m:sty m:val="b"/>
            </m:rPr>
            <w:rPr>
              <w:rFonts w:ascii="Cambria Math" w:hAnsi="Cambria Math"/>
            </w:rPr>
            <m:t>end if</m:t>
          </m:r>
        </m:oMath>
      </m:oMathPara>
    </w:p>
    <w:p w14:paraId="0E23C69B" w14:textId="7C0568B6" w:rsidR="001A45F1" w:rsidRPr="001A45F1" w:rsidRDefault="001A45F1" w:rsidP="004D5B90">
      <w:pPr>
        <w:ind w:left="720"/>
        <w:rPr>
          <w:b/>
        </w:rPr>
      </w:pPr>
      <m:oMathPara>
        <m:oMathParaPr>
          <m:jc m:val="left"/>
        </m:oMathParaPr>
        <m:oMath>
          <m:r>
            <m:rPr>
              <m:sty m:val="b"/>
            </m:rPr>
            <w:rPr>
              <w:rFonts w:ascii="Cambria Math" w:hAnsi="Cambria Math"/>
            </w:rPr>
            <m:t>end for</m:t>
          </m:r>
        </m:oMath>
      </m:oMathPara>
    </w:p>
    <w:p w14:paraId="77EEE3B3" w14:textId="2B659FCA" w:rsidR="001A45F1" w:rsidRPr="004D5B90" w:rsidRDefault="004D5B90" w:rsidP="00142E68">
      <m:oMathPara>
        <m:oMathParaPr>
          <m:jc m:val="left"/>
        </m:oMathParaPr>
        <m:oMath>
          <m:r>
            <m:rPr>
              <m:sty m:val="b"/>
            </m:rPr>
            <w:rPr>
              <w:rFonts w:ascii="Cambria Math" w:hAnsi="Cambria Math"/>
            </w:rPr>
            <m:t>end for</m:t>
          </m:r>
        </m:oMath>
      </m:oMathPara>
    </w:p>
    <w:p w14:paraId="22A2449D" w14:textId="77777777" w:rsidR="001A45F1" w:rsidRDefault="001A45F1" w:rsidP="00142E68"/>
    <w:p w14:paraId="75537DC2" w14:textId="5DD7DBD9" w:rsidR="0029350F" w:rsidRDefault="00831132" w:rsidP="0029350F">
      <w:r>
        <w:t xml:space="preserve">The </w:t>
      </w:r>
      <w:r w:rsidRPr="004A605D">
        <w:rPr>
          <w:i/>
          <w:iCs/>
        </w:rPr>
        <w:t>lastCommit</w:t>
      </w:r>
      <w:r>
        <w:t xml:space="preserve"> check will </w:t>
      </w:r>
      <w:r w:rsidR="00073BFE">
        <w:t>make</w:t>
      </w:r>
      <w:r>
        <w:t xml:space="preserve"> the following progressions.</w:t>
      </w:r>
      <w:r w:rsidR="0082325B">
        <w:t xml:space="preserve"> (1) Check the local record’s </w:t>
      </w:r>
      <w:r w:rsidR="005865E8" w:rsidRPr="004A605D">
        <w:rPr>
          <w:i/>
          <w:iCs/>
        </w:rPr>
        <w:t>lastCommit</w:t>
      </w:r>
      <w:r w:rsidR="005865E8">
        <w:t xml:space="preserve"> Time if it exists for the Transaction</w:t>
      </w:r>
      <w:r w:rsidR="00875933">
        <w:t xml:space="preserve"> in the </w:t>
      </w:r>
      <w:r w:rsidR="00875933" w:rsidRPr="00875933">
        <w:rPr>
          <w:i/>
          <w:iCs/>
        </w:rPr>
        <w:t>SI:0</w:t>
      </w:r>
      <w:r w:rsidR="00875933">
        <w:t xml:space="preserve"> column</w:t>
      </w:r>
      <w:r w:rsidR="005865E8">
        <w:t xml:space="preserve">.  If it does not exist, </w:t>
      </w:r>
      <w:r w:rsidR="00073BFE">
        <w:t xml:space="preserve">(2) </w:t>
      </w:r>
      <w:r w:rsidR="005865E8">
        <w:t>it will check</w:t>
      </w:r>
      <w:r w:rsidR="00073BFE">
        <w:t xml:space="preserve"> the Region Server’s </w:t>
      </w:r>
      <w:r w:rsidR="00BE42B2">
        <w:t>transactional</w:t>
      </w:r>
      <w:r w:rsidR="00073BFE">
        <w:t xml:space="preserve"> cache</w:t>
      </w:r>
      <w:r w:rsidR="00BE42B2">
        <w:t xml:space="preserve"> (</w:t>
      </w:r>
      <w:proofErr w:type="gramStart"/>
      <w:r w:rsidR="00BE42B2">
        <w:t>T</w:t>
      </w:r>
      <w:r w:rsidR="00BE42B2" w:rsidRPr="00990CCB">
        <w:rPr>
          <w:vertAlign w:val="subscript"/>
        </w:rPr>
        <w:t>s</w:t>
      </w:r>
      <w:r w:rsidR="00BE42B2">
        <w:t>(</w:t>
      </w:r>
      <w:proofErr w:type="gramEnd"/>
      <w:r w:rsidR="00BE42B2">
        <w:t>txn</w:t>
      </w:r>
      <w:r w:rsidR="00BE42B2" w:rsidRPr="00990CCB">
        <w:rPr>
          <w:vertAlign w:val="subscript"/>
        </w:rPr>
        <w:t>i</w:t>
      </w:r>
      <w:r w:rsidR="00BE42B2">
        <w:t xml:space="preserve">) </w:t>
      </w:r>
      <w:r w:rsidR="00BE42B2">
        <w:sym w:font="Wingdings" w:char="F0E0"/>
      </w:r>
      <w:r w:rsidR="00BE42B2">
        <w:t xml:space="preserve"> </w:t>
      </w:r>
      <w:proofErr w:type="spellStart"/>
      <w:r w:rsidR="00BE42B2">
        <w:t>T</w:t>
      </w:r>
      <w:r w:rsidR="00BE42B2">
        <w:rPr>
          <w:vertAlign w:val="subscript"/>
        </w:rPr>
        <w:t>c</w:t>
      </w:r>
      <w:proofErr w:type="spellEnd"/>
      <w:r w:rsidR="00BE42B2">
        <w:t>(</w:t>
      </w:r>
      <w:proofErr w:type="spellStart"/>
      <w:r w:rsidR="00BE42B2">
        <w:t>txn</w:t>
      </w:r>
      <w:r w:rsidR="00BE42B2" w:rsidRPr="00990CCB">
        <w:rPr>
          <w:vertAlign w:val="subscript"/>
        </w:rPr>
        <w:t>i</w:t>
      </w:r>
      <w:proofErr w:type="spellEnd"/>
      <w:r w:rsidR="00BE42B2">
        <w:t>))</w:t>
      </w:r>
      <w:r w:rsidR="00073BFE">
        <w:t xml:space="preserve">.  If the cache does not have the transaction, </w:t>
      </w:r>
      <w:r w:rsidR="007756F2">
        <w:t>(3)</w:t>
      </w:r>
      <w:r w:rsidR="002F7C68">
        <w:t xml:space="preserve"> it will request</w:t>
      </w:r>
      <w:r w:rsidR="00073BFE">
        <w:t xml:space="preserve"> the </w:t>
      </w:r>
      <w:r w:rsidR="002F7C68">
        <w:t xml:space="preserve">timestamp from the </w:t>
      </w:r>
      <w:r w:rsidR="00073BFE">
        <w:t>TXN table</w:t>
      </w:r>
      <w:r w:rsidR="002F7C68">
        <w:t xml:space="preserve"> and then</w:t>
      </w:r>
      <w:r w:rsidR="007756F2">
        <w:t xml:space="preserve"> place the transaction in the local Region Server’s cache, and then </w:t>
      </w:r>
      <w:r w:rsidR="00322FA8">
        <w:t>asynchronously roll forward the commit Timestamp</w:t>
      </w:r>
      <w:r w:rsidR="00073BFE">
        <w:t xml:space="preserve">.  </w:t>
      </w:r>
      <w:r w:rsidR="005865E8">
        <w:t xml:space="preserve"> </w:t>
      </w:r>
      <w:r>
        <w:t xml:space="preserve">  </w:t>
      </w:r>
    </w:p>
    <w:p w14:paraId="1F0C7EE7" w14:textId="08094D2B" w:rsidR="0029350F" w:rsidRDefault="00073BFE" w:rsidP="0029350F">
      <w:pPr>
        <w:pStyle w:val="Heading2"/>
      </w:pPr>
      <w:r>
        <w:t>Write Operation</w:t>
      </w:r>
      <w:r w:rsidR="001A4447">
        <w:t>s</w:t>
      </w:r>
    </w:p>
    <w:p w14:paraId="3D6D2E79" w14:textId="043AB110" w:rsidR="0029350F" w:rsidRDefault="008F7533" w:rsidP="0029350F">
      <w:r>
        <w:t>All operations will need to start a transaction if it does not exist</w:t>
      </w:r>
      <w:r w:rsidR="00BE42B2">
        <w:t xml:space="preserve"> (3.5</w:t>
      </w:r>
      <w:r>
        <w:t xml:space="preserve">) and DDL Operations will need to acquire an exclusive lock.  Writes will need to perform write-write conflict checking detailed below: </w:t>
      </w:r>
    </w:p>
    <w:p w14:paraId="3330EF6E" w14:textId="77777777" w:rsidR="008F7533" w:rsidRDefault="008F7533" w:rsidP="0029350F"/>
    <w:p w14:paraId="541FAD34" w14:textId="655FD970" w:rsidR="008F7533" w:rsidRDefault="008F7533" w:rsidP="008F7533">
      <w:r>
        <w:t>Write Requests: (</w:t>
      </w:r>
      <w:proofErr w:type="gramStart"/>
      <w:r>
        <w:t>T</w:t>
      </w:r>
      <w:r w:rsidRPr="00990CCB">
        <w:rPr>
          <w:vertAlign w:val="subscript"/>
        </w:rPr>
        <w:t>s</w:t>
      </w:r>
      <w:r>
        <w:t>(</w:t>
      </w:r>
      <w:proofErr w:type="gramEnd"/>
      <w:r>
        <w:t>txn</w:t>
      </w:r>
      <w:r w:rsidRPr="00990CCB">
        <w:rPr>
          <w:vertAlign w:val="subscript"/>
        </w:rPr>
        <w:t>i</w:t>
      </w:r>
      <w:r>
        <w:t xml:space="preserve">), </w:t>
      </w:r>
      <w:proofErr w:type="spellStart"/>
      <w:r>
        <w:t>R</w:t>
      </w:r>
      <w:r>
        <w:rPr>
          <w:vertAlign w:val="subscript"/>
        </w:rPr>
        <w:t>w</w:t>
      </w:r>
      <w:proofErr w:type="spellEnd"/>
      <w:r>
        <w:t xml:space="preserve">) </w:t>
      </w:r>
    </w:p>
    <w:p w14:paraId="5E4476E9" w14:textId="61BAA470" w:rsidR="008F7533" w:rsidRPr="004D5B90" w:rsidRDefault="008F7533" w:rsidP="008F7533">
      <m:oMathPara>
        <m:oMathParaPr>
          <m:jc m:val="left"/>
        </m:oMathParaPr>
        <m:oMath>
          <m:r>
            <m:rPr>
              <m:sty m:val="b"/>
            </m:rPr>
            <w:rPr>
              <w:rFonts w:ascii="Cambria Math" w:hAnsi="Cambria Math"/>
            </w:rPr>
            <m:t>for</m:t>
          </m:r>
          <m:r>
            <w:rPr>
              <w:rFonts w:ascii="Cambria Math" w:hAnsi="Cambria Math"/>
            </w:rPr>
            <m:t xml:space="preserve"> each  row r ∈ </m:t>
          </m:r>
          <m:sSub>
            <m:sSubPr>
              <m:ctrlPr>
                <w:rPr>
                  <w:rFonts w:ascii="Cambria Math" w:hAnsi="Cambria Math"/>
                  <w:i/>
                </w:rPr>
              </m:ctrlPr>
            </m:sSubPr>
            <m:e>
              <m:r>
                <w:rPr>
                  <w:rFonts w:ascii="Cambria Math" w:hAnsi="Cambria Math"/>
                </w:rPr>
                <m:t>R</m:t>
              </m:r>
            </m:e>
            <m:sub>
              <m:r>
                <w:rPr>
                  <w:rFonts w:ascii="Cambria Math" w:hAnsi="Cambria Math"/>
                </w:rPr>
                <m:t>w</m:t>
              </m:r>
            </m:sub>
          </m:sSub>
          <m:r>
            <w:rPr>
              <w:rFonts w:ascii="Cambria Math" w:hAnsi="Cambria Math"/>
            </w:rPr>
            <m:t xml:space="preserve"> </m:t>
          </m:r>
          <m:r>
            <m:rPr>
              <m:sty m:val="b"/>
            </m:rPr>
            <w:rPr>
              <w:rFonts w:ascii="Cambria Math" w:hAnsi="Cambria Math"/>
            </w:rPr>
            <m:t>do</m:t>
          </m:r>
        </m:oMath>
      </m:oMathPara>
    </w:p>
    <w:p w14:paraId="0392AC61" w14:textId="7307775A" w:rsidR="008F7533" w:rsidRPr="00F47B10" w:rsidRDefault="008F7533" w:rsidP="008F7533">
      <w:pPr>
        <w:ind w:left="720"/>
      </w:pPr>
      <m:oMathPara>
        <m:oMathParaPr>
          <m:jc m:val="left"/>
        </m:oMathParaPr>
        <m:oMath>
          <m:r>
            <m:rPr>
              <m:sty m:val="b"/>
            </m:rPr>
            <w:rPr>
              <w:rFonts w:ascii="Cambria Math" w:hAnsi="Cambria Math"/>
            </w:rPr>
            <m:t>for</m:t>
          </m:r>
          <m:r>
            <w:rPr>
              <w:rFonts w:ascii="Cambria Math" w:hAnsi="Cambria Math"/>
            </w:rPr>
            <m:t xml:space="preserve"> each  column c ∈ </m:t>
          </m:r>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 xml:space="preserve"> </m:t>
          </m:r>
          <m:r>
            <m:rPr>
              <m:sty m:val="b"/>
            </m:rPr>
            <w:rPr>
              <w:rFonts w:ascii="Cambria Math" w:hAnsi="Cambria Math"/>
            </w:rPr>
            <m:t>do</m:t>
          </m:r>
        </m:oMath>
      </m:oMathPara>
    </w:p>
    <w:p w14:paraId="2CEBAFA6" w14:textId="4344784C" w:rsidR="008F7533" w:rsidRPr="001A45F1" w:rsidRDefault="008F7533" w:rsidP="008F7533">
      <w:pPr>
        <w:ind w:left="1440"/>
      </w:pPr>
      <m:oMathPara>
        <m:oMathParaPr>
          <m:jc m:val="left"/>
        </m:oMathParaPr>
        <m:oMath>
          <m:r>
            <m:rPr>
              <m:sty m:val="b"/>
            </m:rPr>
            <w:rPr>
              <w:rFonts w:ascii="Cambria Math" w:hAnsi="Cambria Math"/>
            </w:rPr>
            <m:t>if</m:t>
          </m:r>
          <m:r>
            <w:rPr>
              <w:rFonts w:ascii="Cambria Math" w:hAnsi="Cambria Math"/>
            </w:rPr>
            <m:t xml:space="preserve"> lastCommit(c) &gt; </m:t>
          </m:r>
          <m:sSub>
            <m:sSubPr>
              <m:ctrlPr>
                <w:rPr>
                  <w:rFonts w:ascii="Cambria Math" w:hAnsi="Cambria Math"/>
                  <w:i/>
                  <w:iCs/>
                  <w:vertAlign w:val="subscript"/>
                </w:rPr>
              </m:ctrlPr>
            </m:sSubPr>
            <m:e>
              <m:r>
                <w:rPr>
                  <w:rFonts w:ascii="Cambria Math" w:hAnsi="Cambria Math"/>
                  <w:vertAlign w:val="subscript"/>
                </w:rPr>
                <m:t>T</m:t>
              </m:r>
            </m:e>
            <m:sub>
              <m:r>
                <w:rPr>
                  <w:rFonts w:ascii="Cambria Math" w:hAnsi="Cambria Math"/>
                  <w:vertAlign w:val="subscript"/>
                </w:rPr>
                <m:t>s</m:t>
              </m:r>
            </m:sub>
          </m:sSub>
          <m:r>
            <w:rPr>
              <w:rFonts w:ascii="Cambria Math" w:hAnsi="Cambria Math"/>
              <w:vertAlign w:val="subscript"/>
            </w:rPr>
            <m:t xml:space="preserve"> </m:t>
          </m:r>
          <m:r>
            <m:rPr>
              <m:sty m:val="b"/>
            </m:rPr>
            <w:rPr>
              <w:rFonts w:ascii="Cambria Math" w:hAnsi="Cambria Math"/>
            </w:rPr>
            <m:t>then</m:t>
          </m:r>
          <m:r>
            <w:rPr>
              <w:rFonts w:ascii="Cambria Math" w:hAnsi="Cambria Math"/>
            </w:rPr>
            <m:t xml:space="preserve">  </m:t>
          </m:r>
        </m:oMath>
      </m:oMathPara>
    </w:p>
    <w:p w14:paraId="07DA5B76" w14:textId="37DC8D82" w:rsidR="0063064F" w:rsidRPr="0063064F" w:rsidRDefault="008F7533" w:rsidP="0063064F">
      <w:pPr>
        <w:ind w:left="2160"/>
      </w:pPr>
      <m:oMath>
        <m:r>
          <w:rPr>
            <w:rFonts w:ascii="Cambria Math" w:hAnsi="Cambria Math"/>
          </w:rPr>
          <m:t>return</m:t>
        </m:r>
        <m:r>
          <m:rPr>
            <m:sty m:val="b"/>
          </m:rPr>
          <w:rPr>
            <w:rFonts w:ascii="Cambria Math" w:hAnsi="Cambria Math"/>
          </w:rPr>
          <m:t xml:space="preserve"> abort</m:t>
        </m:r>
      </m:oMath>
      <w:r>
        <w:tab/>
      </w:r>
    </w:p>
    <w:p w14:paraId="6688A2C9" w14:textId="77777777" w:rsidR="008F7533" w:rsidRPr="001A45F1" w:rsidRDefault="008F7533" w:rsidP="008F7533">
      <w:pPr>
        <w:ind w:left="1440"/>
        <w:rPr>
          <w:b/>
        </w:rPr>
      </w:pPr>
      <m:oMathPara>
        <m:oMathParaPr>
          <m:jc m:val="left"/>
        </m:oMathParaPr>
        <m:oMath>
          <m:r>
            <m:rPr>
              <m:sty m:val="b"/>
            </m:rPr>
            <w:rPr>
              <w:rFonts w:ascii="Cambria Math" w:hAnsi="Cambria Math"/>
            </w:rPr>
            <m:t>end if</m:t>
          </m:r>
        </m:oMath>
      </m:oMathPara>
    </w:p>
    <w:p w14:paraId="22D9E6A4" w14:textId="77777777" w:rsidR="008F7533" w:rsidRPr="001A45F1" w:rsidRDefault="008F7533" w:rsidP="008F7533">
      <w:pPr>
        <w:ind w:left="720"/>
        <w:rPr>
          <w:b/>
        </w:rPr>
      </w:pPr>
      <m:oMathPara>
        <m:oMathParaPr>
          <m:jc m:val="left"/>
        </m:oMathParaPr>
        <m:oMath>
          <m:r>
            <m:rPr>
              <m:sty m:val="b"/>
            </m:rPr>
            <w:rPr>
              <w:rFonts w:ascii="Cambria Math" w:hAnsi="Cambria Math"/>
            </w:rPr>
            <m:t>end for</m:t>
          </m:r>
        </m:oMath>
      </m:oMathPara>
    </w:p>
    <w:p w14:paraId="1C71F174" w14:textId="77777777" w:rsidR="008F7533" w:rsidRPr="004D5B90" w:rsidRDefault="008F7533" w:rsidP="008F7533">
      <m:oMathPara>
        <m:oMathParaPr>
          <m:jc m:val="left"/>
        </m:oMathParaPr>
        <m:oMath>
          <m:r>
            <m:rPr>
              <m:sty m:val="b"/>
            </m:rPr>
            <w:rPr>
              <w:rFonts w:ascii="Cambria Math" w:hAnsi="Cambria Math"/>
            </w:rPr>
            <m:t>end for</m:t>
          </m:r>
        </m:oMath>
      </m:oMathPara>
    </w:p>
    <w:p w14:paraId="1565630C" w14:textId="3EDEE9A5" w:rsidR="00073BFE" w:rsidRDefault="0063064F" w:rsidP="0029350F">
      <w:proofErr w:type="gramStart"/>
      <w:r>
        <w:t>write</w:t>
      </w:r>
      <w:proofErr w:type="gramEnd"/>
      <w:r>
        <w:t xml:space="preserve"> (</w:t>
      </w:r>
      <w:proofErr w:type="spellStart"/>
      <w:r>
        <w:t>R</w:t>
      </w:r>
      <w:r w:rsidRPr="0063064F">
        <w:rPr>
          <w:vertAlign w:val="subscript"/>
        </w:rPr>
        <w:t>w</w:t>
      </w:r>
      <w:proofErr w:type="spellEnd"/>
      <w:r>
        <w:rPr>
          <w:vertAlign w:val="subscript"/>
        </w:rPr>
        <w:t xml:space="preserve"> </w:t>
      </w:r>
      <w:r w:rsidRPr="0063064F">
        <w:t>)</w:t>
      </w:r>
    </w:p>
    <w:p w14:paraId="3AFA9562" w14:textId="49AAF752" w:rsidR="000A1C11" w:rsidRPr="004D5B90" w:rsidRDefault="000A1C11" w:rsidP="000A1C11">
      <m:oMathPara>
        <m:oMathParaPr>
          <m:jc m:val="left"/>
        </m:oMathParaPr>
        <m:oMath>
          <m:r>
            <m:rPr>
              <m:sty m:val="b"/>
            </m:rPr>
            <w:rPr>
              <w:rFonts w:ascii="Cambria Math" w:hAnsi="Cambria Math"/>
            </w:rPr>
            <m:t>if</m:t>
          </m:r>
          <m:r>
            <w:rPr>
              <w:rFonts w:ascii="Cambria Math" w:hAnsi="Cambria Math"/>
            </w:rPr>
            <m:t xml:space="preserve"> count </m:t>
          </m:r>
          <m:sSub>
            <m:sSubPr>
              <m:ctrlPr>
                <w:rPr>
                  <w:rFonts w:ascii="Cambria Math" w:hAnsi="Cambria Math"/>
                  <w:i/>
                </w:rPr>
              </m:ctrlPr>
            </m:sSubPr>
            <m:e>
              <m:r>
                <w:rPr>
                  <w:rFonts w:ascii="Cambria Math" w:hAnsi="Cambria Math"/>
                </w:rPr>
                <m:t>R</m:t>
              </m:r>
            </m:e>
            <m:sub>
              <m:r>
                <w:rPr>
                  <w:rFonts w:ascii="Cambria Math" w:hAnsi="Cambria Math"/>
                </w:rPr>
                <m:t>w</m:t>
              </m:r>
            </m:sub>
          </m:sSub>
          <m:r>
            <w:rPr>
              <w:rFonts w:ascii="Cambria Math" w:hAnsi="Cambria Math"/>
            </w:rPr>
            <m:t xml:space="preserve"> &lt;  TransactionWriteThreshold </m:t>
          </m:r>
          <m:r>
            <m:rPr>
              <m:sty m:val="b"/>
            </m:rPr>
            <w:rPr>
              <w:rFonts w:ascii="Cambria Math" w:hAnsi="Cambria Math"/>
            </w:rPr>
            <m:t>then</m:t>
          </m:r>
        </m:oMath>
      </m:oMathPara>
    </w:p>
    <w:p w14:paraId="24782AB3" w14:textId="7CC3484A" w:rsidR="000A1C11" w:rsidRPr="004D5B90" w:rsidRDefault="000A1C11" w:rsidP="000A1C11">
      <w:pPr>
        <w:ind w:left="720"/>
      </w:pPr>
      <m:oMath>
        <m:r>
          <m:rPr>
            <m:sty m:val="b"/>
          </m:rPr>
          <w:rPr>
            <w:rFonts w:ascii="Cambria Math" w:hAnsi="Cambria Math"/>
          </w:rPr>
          <m:t>registerTransactionCallback(</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w</m:t>
            </m:r>
          </m:sub>
        </m:sSub>
        <m:r>
          <w:rPr>
            <w:rFonts w:ascii="Cambria Math" w:hAnsi="Cambria Math"/>
          </w:rPr>
          <m:t xml:space="preserve">) </m:t>
        </m:r>
      </m:oMath>
      <w:r w:rsidR="00EC26C5" w:rsidRPr="00EC26C5">
        <w:rPr>
          <w:sz w:val="16"/>
          <w:szCs w:val="16"/>
        </w:rPr>
        <w:t>*Notice that the whole set is sent for callback (One RPC)</w:t>
      </w:r>
    </w:p>
    <w:p w14:paraId="7E850E3A" w14:textId="280CC1E5" w:rsidR="000A1C11" w:rsidRPr="004D5B90" w:rsidRDefault="000A1C11" w:rsidP="000A1C11">
      <m:oMathPara>
        <m:oMathParaPr>
          <m:jc m:val="left"/>
        </m:oMathParaPr>
        <m:oMath>
          <m:r>
            <m:rPr>
              <m:sty m:val="b"/>
            </m:rPr>
            <w:rPr>
              <w:rFonts w:ascii="Cambria Math" w:hAnsi="Cambria Math"/>
            </w:rPr>
            <m:t>end if</m:t>
          </m:r>
          <m:r>
            <w:rPr>
              <w:rFonts w:ascii="Cambria Math" w:hAnsi="Cambria Math"/>
            </w:rPr>
            <m:t xml:space="preserve"> </m:t>
          </m:r>
        </m:oMath>
      </m:oMathPara>
    </w:p>
    <w:p w14:paraId="67C323CA" w14:textId="77777777" w:rsidR="000A1C11" w:rsidRDefault="000A1C11" w:rsidP="0029350F"/>
    <w:p w14:paraId="7B1F9F09" w14:textId="77777777" w:rsidR="00647A17" w:rsidRDefault="00647A17" w:rsidP="00647A17">
      <w:r>
        <w:t xml:space="preserve">The </w:t>
      </w:r>
      <w:proofErr w:type="spellStart"/>
      <w:r w:rsidRPr="004A605D">
        <w:rPr>
          <w:i/>
          <w:iCs/>
        </w:rPr>
        <w:t>lastCommit</w:t>
      </w:r>
      <w:proofErr w:type="spellEnd"/>
      <w:r>
        <w:t xml:space="preserve"> check will make the following progressions. (1) Check the local record’s </w:t>
      </w:r>
      <w:proofErr w:type="spellStart"/>
      <w:r w:rsidRPr="004A605D">
        <w:rPr>
          <w:i/>
          <w:iCs/>
        </w:rPr>
        <w:t>lastCommit</w:t>
      </w:r>
      <w:proofErr w:type="spellEnd"/>
      <w:r>
        <w:t xml:space="preserve"> Time if it exists for the Transaction in the </w:t>
      </w:r>
      <w:r w:rsidRPr="00875933">
        <w:rPr>
          <w:i/>
          <w:iCs/>
        </w:rPr>
        <w:t>SI:0</w:t>
      </w:r>
      <w:r>
        <w:t xml:space="preserve"> column.  If it does not exist, (2) it will check the Region Server’s transactional cache (</w:t>
      </w:r>
      <w:proofErr w:type="spellStart"/>
      <w:proofErr w:type="gramStart"/>
      <w:r>
        <w:t>T</w:t>
      </w:r>
      <w:r w:rsidRPr="00990CCB">
        <w:rPr>
          <w:vertAlign w:val="subscript"/>
        </w:rPr>
        <w:t>s</w:t>
      </w:r>
      <w:proofErr w:type="spellEnd"/>
      <w:r>
        <w:t>(</w:t>
      </w:r>
      <w:proofErr w:type="spellStart"/>
      <w:proofErr w:type="gramEnd"/>
      <w:r>
        <w:t>txn</w:t>
      </w:r>
      <w:r w:rsidRPr="00990CCB">
        <w:rPr>
          <w:vertAlign w:val="subscript"/>
        </w:rPr>
        <w:t>i</w:t>
      </w:r>
      <w:proofErr w:type="spellEnd"/>
      <w:r>
        <w:t xml:space="preserve">) </w:t>
      </w:r>
      <w:r>
        <w:sym w:font="Wingdings" w:char="F0E0"/>
      </w:r>
      <w:r>
        <w:t xml:space="preserve"> </w:t>
      </w:r>
      <w:proofErr w:type="spellStart"/>
      <w:r>
        <w:t>T</w:t>
      </w:r>
      <w:r>
        <w:rPr>
          <w:vertAlign w:val="subscript"/>
        </w:rPr>
        <w:t>c</w:t>
      </w:r>
      <w:proofErr w:type="spellEnd"/>
      <w:r>
        <w:t>(</w:t>
      </w:r>
      <w:proofErr w:type="spellStart"/>
      <w:r>
        <w:t>txn</w:t>
      </w:r>
      <w:r w:rsidRPr="00990CCB">
        <w:rPr>
          <w:vertAlign w:val="subscript"/>
        </w:rPr>
        <w:t>i</w:t>
      </w:r>
      <w:proofErr w:type="spellEnd"/>
      <w:r>
        <w:t xml:space="preserve">)).  If the cache does not have the transaction, (3) it will request the timestamp from the TXN table and then place the transaction in the local Region Server’s cache, and then asynchronously roll forward the commit Timestamp.     </w:t>
      </w:r>
    </w:p>
    <w:p w14:paraId="299CB02E" w14:textId="77777777" w:rsidR="00647A17" w:rsidRDefault="00647A17" w:rsidP="0029350F"/>
    <w:p w14:paraId="67E2116F" w14:textId="04095121" w:rsidR="001A4447" w:rsidRDefault="006B665C" w:rsidP="0029350F">
      <w:r>
        <w:t>The lastCommit</w:t>
      </w:r>
      <w:r w:rsidR="00CF61DC">
        <w:t xml:space="preserve"> </w:t>
      </w:r>
      <w:r>
        <w:t>Timestamp check will go against the SI Colum Family.  This grouping will have block caching enabled to limit seeks.</w:t>
      </w:r>
    </w:p>
    <w:p w14:paraId="38750AF8" w14:textId="3669AD84" w:rsidR="007756F2" w:rsidRDefault="00322FA8" w:rsidP="0029350F">
      <w:pPr>
        <w:pStyle w:val="Heading2"/>
      </w:pPr>
      <w:r>
        <w:t>Lazy Last Commit Roll Forward</w:t>
      </w:r>
    </w:p>
    <w:p w14:paraId="5EDAEE84" w14:textId="61A18AB3" w:rsidR="00322FA8" w:rsidRDefault="00322FA8" w:rsidP="0029350F">
      <w:r>
        <w:t xml:space="preserve">The Key difference between Percolator and Omid is the commit timestamp identification process.  The Splice Machine will attempt to split the difference between the two approaches while adjusting </w:t>
      </w:r>
      <w:r w:rsidR="00EC26C5">
        <w:t xml:space="preserve">to </w:t>
      </w:r>
      <w:r>
        <w:t>the reality of not having a single, in memory representation of write operations.  Specifically, we will not guarantee LastComm</w:t>
      </w:r>
      <w:r w:rsidR="008F320A">
        <w:t>it Timestamp update (Similar to both Percolator and Omid).  We will attempt to push forward the commit timestamp in a non-durable way to increase performance.  We will do this via the following methods…</w:t>
      </w:r>
    </w:p>
    <w:p w14:paraId="55641D7E" w14:textId="77777777" w:rsidR="008F320A" w:rsidRDefault="008F320A" w:rsidP="0029350F"/>
    <w:p w14:paraId="0D52CE32" w14:textId="6AF56755" w:rsidR="00EC26C5" w:rsidRDefault="00EC26C5" w:rsidP="00EC26C5">
      <w:pPr>
        <w:pStyle w:val="ListParagraph"/>
        <w:numPr>
          <w:ilvl w:val="0"/>
          <w:numId w:val="24"/>
        </w:numPr>
      </w:pPr>
      <w:r>
        <w:t xml:space="preserve">Asynchronous Write Transaction Callback for write sets smaller than the </w:t>
      </w:r>
      <w:proofErr w:type="spellStart"/>
      <w:r w:rsidRPr="00540CC4">
        <w:rPr>
          <w:i/>
        </w:rPr>
        <w:t>TransactionWriteThreshold</w:t>
      </w:r>
      <w:proofErr w:type="spellEnd"/>
      <w:r>
        <w:t>.  These will perform commit timestamp roll forwards and abort record removal</w:t>
      </w:r>
      <w:r w:rsidR="004B0DCC">
        <w:t xml:space="preserve"> for small transactions</w:t>
      </w:r>
      <w:r w:rsidR="004A29F0">
        <w:t xml:space="preserve"> via a callback on transactional commit</w:t>
      </w:r>
      <w:r>
        <w:t>.</w:t>
      </w:r>
    </w:p>
    <w:p w14:paraId="4E98DA89" w14:textId="3E062FAA" w:rsidR="00EC26C5" w:rsidRDefault="00EC26C5" w:rsidP="00EC26C5">
      <w:pPr>
        <w:pStyle w:val="ListParagraph"/>
        <w:numPr>
          <w:ilvl w:val="0"/>
          <w:numId w:val="24"/>
        </w:numPr>
      </w:pPr>
      <w:r>
        <w:t>Asynchronous Read Roll Forward Commit timestamp append and abort removal (Similar to Percolator).</w:t>
      </w:r>
    </w:p>
    <w:p w14:paraId="68397B04" w14:textId="18F26FB5" w:rsidR="00EC26C5" w:rsidRDefault="00EC26C5" w:rsidP="00EC26C5">
      <w:pPr>
        <w:pStyle w:val="ListParagraph"/>
        <w:numPr>
          <w:ilvl w:val="0"/>
          <w:numId w:val="24"/>
        </w:numPr>
      </w:pPr>
      <w:r>
        <w:t>Region Compaction will trigger Commit Timestamp roll forwards</w:t>
      </w:r>
      <w:r w:rsidR="005F7E6D">
        <w:t>, abort removals, and extra version removal (Algorithm TBD).</w:t>
      </w:r>
    </w:p>
    <w:p w14:paraId="50F59082" w14:textId="77777777" w:rsidR="009426E7" w:rsidRDefault="009426E7" w:rsidP="004851D1"/>
    <w:p w14:paraId="31DC2224" w14:textId="2B7A8EA3" w:rsidR="00A20B92" w:rsidRDefault="00A20B92" w:rsidP="00A20B92">
      <w:pPr>
        <w:pStyle w:val="Heading2"/>
      </w:pPr>
      <w:r>
        <w:t>Promotion</w:t>
      </w:r>
    </w:p>
    <w:p w14:paraId="65168D00" w14:textId="3FE3FE70" w:rsidR="00A20B92" w:rsidRDefault="00A20B92" w:rsidP="00A20B92">
      <w:r>
        <w:t>Derby allows for locking rows for updates by utilizing the “</w:t>
      </w:r>
      <w:r w:rsidRPr="00A20B92">
        <w:rPr>
          <w:i/>
          <w:iCs/>
        </w:rPr>
        <w:t>select for update</w:t>
      </w:r>
      <w:r>
        <w:t xml:space="preserve">” syntax.  Splice Machine will write a version for that row to perform a write operation during the scan.  The write operation will block (fail) others attempting to write to the row creating a </w:t>
      </w:r>
      <w:proofErr w:type="spellStart"/>
      <w:r>
        <w:t>serializable</w:t>
      </w:r>
      <w:proofErr w:type="spellEnd"/>
      <w:r>
        <w:t xml:space="preserve"> isolation level for account management type functions.</w:t>
      </w:r>
    </w:p>
    <w:p w14:paraId="2D2C359B" w14:textId="77777777" w:rsidR="00A20B92" w:rsidRDefault="00A20B92" w:rsidP="00A20B92"/>
    <w:p w14:paraId="1AA7A858" w14:textId="3A60123D" w:rsidR="004851D1" w:rsidRDefault="004851D1" w:rsidP="004851D1">
      <w:pPr>
        <w:pStyle w:val="Heading2"/>
      </w:pPr>
      <w:r>
        <w:t>Deadlock Detection</w:t>
      </w:r>
    </w:p>
    <w:p w14:paraId="2CF1E560" w14:textId="452316CF" w:rsidR="004851D1" w:rsidRDefault="00562B61" w:rsidP="004851D1">
      <w:r>
        <w:t>Deadlocks can</w:t>
      </w:r>
      <w:r w:rsidR="007134C3">
        <w:t>not occur since blocked transactions fail.</w:t>
      </w:r>
    </w:p>
    <w:p w14:paraId="5DEE709D" w14:textId="6F046C1C" w:rsidR="004F5E26" w:rsidRDefault="00B51F23" w:rsidP="00227D75">
      <w:pPr>
        <w:pStyle w:val="Heading1"/>
      </w:pPr>
      <w:bookmarkStart w:id="39" w:name="_Toc219766737"/>
      <w:r>
        <w:t>Assumptions/Limitations</w:t>
      </w:r>
      <w:bookmarkEnd w:id="39"/>
    </w:p>
    <w:p w14:paraId="2022B848" w14:textId="77777777" w:rsidR="00227D75" w:rsidRPr="00227D75" w:rsidRDefault="00227D75" w:rsidP="00227D75"/>
    <w:p w14:paraId="215A4CDA" w14:textId="20430550" w:rsidR="004F5E26" w:rsidRPr="004F5E26" w:rsidRDefault="004F5E26" w:rsidP="004F5E26">
      <w:pPr>
        <w:pStyle w:val="Heading2"/>
        <w:numPr>
          <w:ilvl w:val="0"/>
          <w:numId w:val="0"/>
        </w:numPr>
      </w:pPr>
      <w:r>
        <w:t xml:space="preserve">4.1 </w:t>
      </w:r>
      <w:proofErr w:type="spellStart"/>
      <w:r w:rsidR="007D3FB4">
        <w:t>Serializability</w:t>
      </w:r>
      <w:proofErr w:type="spellEnd"/>
    </w:p>
    <w:p w14:paraId="442EDF77" w14:textId="7B9069BE" w:rsidR="002B3792" w:rsidRDefault="002B3792" w:rsidP="00910C21">
      <w:r>
        <w:t xml:space="preserve">The current approach does not support </w:t>
      </w:r>
      <w:proofErr w:type="spellStart"/>
      <w:r>
        <w:t>serializability</w:t>
      </w:r>
      <w:proofErr w:type="spellEnd"/>
      <w:r>
        <w:t xml:space="preserve"> from a database perspective.  It could be added by implementing range locks</w:t>
      </w:r>
      <w:r w:rsidR="007D3FB4">
        <w:t xml:space="preserve"> or by following a different structure outlined in </w:t>
      </w:r>
      <w:hyperlink r:id="rId14" w:history="1">
        <w:r w:rsidR="007D3FB4" w:rsidRPr="008A720B">
          <w:rPr>
            <w:rStyle w:val="Hyperlink"/>
          </w:rPr>
          <w:t>http://www.cs.umn.edu/tech_reports_upload/tr2012/12-004.pdf</w:t>
        </w:r>
      </w:hyperlink>
      <w:r>
        <w:t>.</w:t>
      </w:r>
    </w:p>
    <w:p w14:paraId="2F7BBC99" w14:textId="77777777" w:rsidR="004F5E26" w:rsidRDefault="004F5E26" w:rsidP="00910C21"/>
    <w:p w14:paraId="6E3587AB" w14:textId="43E26AB2" w:rsidR="007D3FB4" w:rsidRDefault="004F5E26" w:rsidP="004F5E26">
      <w:pPr>
        <w:pStyle w:val="Heading2"/>
        <w:numPr>
          <w:ilvl w:val="0"/>
          <w:numId w:val="0"/>
        </w:numPr>
      </w:pPr>
      <w:r>
        <w:t xml:space="preserve">4.2 </w:t>
      </w:r>
      <w:r w:rsidR="007D3FB4">
        <w:t>Point in Time Recoverability</w:t>
      </w:r>
    </w:p>
    <w:p w14:paraId="7229CA44" w14:textId="13EEB9EB" w:rsidR="004F5E26" w:rsidRDefault="007D3FB4" w:rsidP="00A65E76">
      <w:r>
        <w:t>Our current implementation utilizes Zookeeper for schema definitions (Conglomerate Definitions).  We would need to change t</w:t>
      </w:r>
      <w:r w:rsidR="00A65E76">
        <w:t xml:space="preserve">his to an HBase </w:t>
      </w:r>
      <w:r>
        <w:t>table if we would like to be able to fully recover to a point in time</w:t>
      </w:r>
      <w:r w:rsidR="00A65E76">
        <w:t>.</w:t>
      </w:r>
    </w:p>
    <w:p w14:paraId="1CFE44B9" w14:textId="77777777" w:rsidR="000013AA" w:rsidRDefault="000013AA" w:rsidP="00A65E76"/>
    <w:p w14:paraId="1C9972EC" w14:textId="77777777" w:rsidR="000013AA" w:rsidRDefault="000013AA" w:rsidP="00A65E76"/>
    <w:p w14:paraId="57DBD4FD" w14:textId="77777777" w:rsidR="000013AA" w:rsidRDefault="000013AA" w:rsidP="00A65E76"/>
    <w:p w14:paraId="43308B32" w14:textId="77777777" w:rsidR="00B51F23" w:rsidRDefault="00973405" w:rsidP="00B51F23">
      <w:pPr>
        <w:pStyle w:val="Heading1"/>
      </w:pPr>
      <w:bookmarkStart w:id="40" w:name="_Toc219766739"/>
      <w:bookmarkEnd w:id="36"/>
      <w:bookmarkEnd w:id="37"/>
      <w:r>
        <w:t>Other Design Considerations</w:t>
      </w:r>
      <w:bookmarkEnd w:id="40"/>
    </w:p>
    <w:p w14:paraId="3858D5E1" w14:textId="77777777" w:rsidR="00973405" w:rsidRDefault="00973405" w:rsidP="00973405">
      <w:r>
        <w:t>[Subsections here cover additional design thoughts to the feature]</w:t>
      </w:r>
    </w:p>
    <w:p w14:paraId="4311F4FA" w14:textId="77777777" w:rsidR="00973405" w:rsidRDefault="00973405" w:rsidP="00973405">
      <w:pPr>
        <w:pStyle w:val="Heading2"/>
      </w:pPr>
      <w:bookmarkStart w:id="41" w:name="_Toc219766740"/>
      <w:r>
        <w:t>QA Considerations</w:t>
      </w:r>
      <w:bookmarkEnd w:id="41"/>
    </w:p>
    <w:p w14:paraId="22EFE54D" w14:textId="301960FA" w:rsidR="00973405" w:rsidRDefault="00C05254" w:rsidP="00973405">
      <w:r>
        <w:t xml:space="preserve">Both OLTP and OLAP style transactions will need to be </w:t>
      </w:r>
      <w:r w:rsidR="001F6974">
        <w:t>attempted while failing the region server and splitting the region.</w:t>
      </w:r>
    </w:p>
    <w:p w14:paraId="683C8393" w14:textId="77777777" w:rsidR="00973405" w:rsidRDefault="00973405" w:rsidP="00973405"/>
    <w:p w14:paraId="74909EFA" w14:textId="77777777" w:rsidR="00973405" w:rsidRDefault="00973405" w:rsidP="00973405">
      <w:pPr>
        <w:pStyle w:val="Heading2"/>
      </w:pPr>
      <w:bookmarkStart w:id="42" w:name="_Toc219766741"/>
      <w:r>
        <w:t>Documentation/Help Considerations</w:t>
      </w:r>
      <w:bookmarkEnd w:id="42"/>
    </w:p>
    <w:p w14:paraId="6B2FD155" w14:textId="77777777" w:rsidR="00973405" w:rsidRDefault="00973405" w:rsidP="00973405">
      <w:r>
        <w:t>[Thoughts around the impact of this feature on Documentation and Help are useful here]</w:t>
      </w:r>
    </w:p>
    <w:p w14:paraId="247E951A" w14:textId="77777777" w:rsidR="00973405" w:rsidRDefault="00973405" w:rsidP="00973405"/>
    <w:p w14:paraId="272ADD97" w14:textId="77777777" w:rsidR="00FA313B" w:rsidRDefault="00FA313B" w:rsidP="00973405">
      <w:pPr>
        <w:pStyle w:val="Heading2"/>
      </w:pPr>
      <w:bookmarkStart w:id="43" w:name="_Toc219766742"/>
      <w:r>
        <w:t>Hardware/OS Considerations</w:t>
      </w:r>
      <w:bookmarkEnd w:id="43"/>
    </w:p>
    <w:p w14:paraId="3283A6D9" w14:textId="48AF4453" w:rsidR="00FA313B" w:rsidRDefault="00C05254" w:rsidP="00FA313B">
      <w:r>
        <w:t xml:space="preserve">The increase in memory usage on the HBase region server could require larger memory footprints for HBase.  Zookeeper will need to retrieve and coordinate increasing timestamps.  Solid State </w:t>
      </w:r>
      <w:proofErr w:type="gramStart"/>
      <w:r>
        <w:t>Drives</w:t>
      </w:r>
      <w:proofErr w:type="gramEnd"/>
      <w:r>
        <w:t xml:space="preserve"> and advanced networking would increase transactional speed.</w:t>
      </w:r>
    </w:p>
    <w:p w14:paraId="7FA4A71F" w14:textId="77777777" w:rsidR="00FA313B" w:rsidRPr="00FA313B" w:rsidRDefault="00FA313B" w:rsidP="00FA313B"/>
    <w:p w14:paraId="6AAC5DB9" w14:textId="77777777" w:rsidR="00973405" w:rsidRDefault="00973405" w:rsidP="00973405">
      <w:pPr>
        <w:pStyle w:val="Heading2"/>
      </w:pPr>
      <w:bookmarkStart w:id="44" w:name="_Toc219766743"/>
      <w:r>
        <w:t>I18N/L10N Considerations</w:t>
      </w:r>
      <w:bookmarkEnd w:id="44"/>
    </w:p>
    <w:p w14:paraId="71948002" w14:textId="53BE997D" w:rsidR="001226B4" w:rsidRDefault="00C05254" w:rsidP="001226B4">
      <w:r>
        <w:t xml:space="preserve">The Snapshot Isolation fields will be numeric in nature similar to our current underlying derby structure. </w:t>
      </w:r>
    </w:p>
    <w:p w14:paraId="68FFCBF4" w14:textId="77777777" w:rsidR="001226B4" w:rsidRDefault="001226B4" w:rsidP="001226B4"/>
    <w:p w14:paraId="384039F7" w14:textId="77777777" w:rsidR="001F2028" w:rsidRDefault="001F2028" w:rsidP="001F2028">
      <w:pPr>
        <w:pStyle w:val="Heading2"/>
      </w:pPr>
      <w:bookmarkStart w:id="45" w:name="_Toc219766744"/>
      <w:r>
        <w:t>Public API Considerations</w:t>
      </w:r>
      <w:bookmarkEnd w:id="45"/>
    </w:p>
    <w:p w14:paraId="12FC88E8" w14:textId="3B4E278B" w:rsidR="001F2028" w:rsidRDefault="00C05254" w:rsidP="001F2028">
      <w:r>
        <w:t>The current transaction manager (</w:t>
      </w:r>
      <w:proofErr w:type="spellStart"/>
      <w:r>
        <w:t>hbase-trx</w:t>
      </w:r>
      <w:proofErr w:type="spellEnd"/>
      <w:r>
        <w:t xml:space="preserve">) will be re-purposed to call zookeeper and persist data in </w:t>
      </w:r>
      <w:proofErr w:type="gramStart"/>
      <w:r>
        <w:t xml:space="preserve">the </w:t>
      </w:r>
      <w:proofErr w:type="spellStart"/>
      <w:r>
        <w:t>the</w:t>
      </w:r>
      <w:proofErr w:type="spellEnd"/>
      <w:proofErr w:type="gramEnd"/>
      <w:r>
        <w:t xml:space="preserve"> </w:t>
      </w:r>
      <w:r w:rsidRPr="00C05254">
        <w:rPr>
          <w:b/>
        </w:rPr>
        <w:t>TXN</w:t>
      </w:r>
      <w:r>
        <w:t xml:space="preserve"> table.</w:t>
      </w:r>
    </w:p>
    <w:p w14:paraId="7D1CED64" w14:textId="77777777" w:rsidR="001F2028" w:rsidRDefault="001F2028" w:rsidP="001226B4"/>
    <w:p w14:paraId="59CC0F9C" w14:textId="77777777" w:rsidR="00973405" w:rsidRDefault="00973405" w:rsidP="00973405">
      <w:pPr>
        <w:pStyle w:val="Heading2"/>
      </w:pPr>
      <w:bookmarkStart w:id="46" w:name="_Toc219766745"/>
      <w:r>
        <w:t>Operational Considerations</w:t>
      </w:r>
      <w:bookmarkEnd w:id="46"/>
    </w:p>
    <w:p w14:paraId="33B42F4B" w14:textId="5F663682" w:rsidR="00973405" w:rsidRDefault="00D070DD" w:rsidP="00973405">
      <w:r>
        <w:t>None.</w:t>
      </w:r>
    </w:p>
    <w:p w14:paraId="2287273D" w14:textId="77777777" w:rsidR="001226B4" w:rsidRDefault="001226B4" w:rsidP="001226B4">
      <w:pPr>
        <w:pStyle w:val="Heading2"/>
      </w:pPr>
      <w:bookmarkStart w:id="47" w:name="_Toc219766746"/>
      <w:r>
        <w:t>Build/Release Considerations</w:t>
      </w:r>
      <w:bookmarkEnd w:id="47"/>
    </w:p>
    <w:p w14:paraId="35F92494" w14:textId="2F4AE54D" w:rsidR="001226B4" w:rsidRDefault="00C05254" w:rsidP="001226B4">
      <w:r>
        <w:t>Follows the same coprocessor structure as past implementations.</w:t>
      </w:r>
    </w:p>
    <w:p w14:paraId="31FD1E4E" w14:textId="77777777" w:rsidR="001226B4" w:rsidRPr="001226B4" w:rsidRDefault="001226B4" w:rsidP="001226B4"/>
    <w:p w14:paraId="56805653" w14:textId="77777777" w:rsidR="00973405" w:rsidRDefault="00973405" w:rsidP="001226B4">
      <w:pPr>
        <w:pStyle w:val="Heading2"/>
      </w:pPr>
      <w:bookmarkStart w:id="48" w:name="_Toc219766747"/>
      <w:r>
        <w:t>Upgrade/Migration Considerations</w:t>
      </w:r>
      <w:bookmarkEnd w:id="48"/>
    </w:p>
    <w:p w14:paraId="147C8CA4" w14:textId="665C5A11" w:rsidR="00973405" w:rsidRDefault="00C05254" w:rsidP="00973405">
      <w:r>
        <w:t>The Snapshot Isolation piece will be difficult to upgrade now and in the future.  Anything that changes the base storage structure will require a significant upgrade.</w:t>
      </w:r>
    </w:p>
    <w:p w14:paraId="092C24EE" w14:textId="77777777" w:rsidR="00B737F1" w:rsidRDefault="00B737F1" w:rsidP="00B737F1">
      <w:pPr>
        <w:pStyle w:val="Heading2"/>
      </w:pPr>
      <w:bookmarkStart w:id="49" w:name="_Toc219766748"/>
      <w:r>
        <w:t>Future Considerations</w:t>
      </w:r>
      <w:bookmarkEnd w:id="49"/>
    </w:p>
    <w:p w14:paraId="7D917E85" w14:textId="72FA5C5B" w:rsidR="001F2028" w:rsidRDefault="00C05254" w:rsidP="001F2028">
      <w:r>
        <w:t xml:space="preserve">The current design should merge with both </w:t>
      </w:r>
      <w:proofErr w:type="spellStart"/>
      <w:r>
        <w:t>Serializability</w:t>
      </w:r>
      <w:proofErr w:type="spellEnd"/>
      <w:r>
        <w:t xml:space="preserve"> and cross data-center transactions if Splice Machine’s customers request such features.</w:t>
      </w:r>
    </w:p>
    <w:p w14:paraId="51AFC022" w14:textId="77777777" w:rsidR="001F2028" w:rsidRDefault="001F2028" w:rsidP="001F2028"/>
    <w:p w14:paraId="6D3CF3F1" w14:textId="77777777" w:rsidR="0007581B" w:rsidRDefault="0007581B" w:rsidP="001F2028"/>
    <w:p w14:paraId="56674FEC" w14:textId="77777777" w:rsidR="0007581B" w:rsidRDefault="0007581B" w:rsidP="001F2028"/>
    <w:p w14:paraId="5471F5D0" w14:textId="77777777" w:rsidR="0007581B" w:rsidRDefault="0007581B" w:rsidP="001F2028"/>
    <w:p w14:paraId="32F007AD" w14:textId="77777777" w:rsidR="0007581B" w:rsidRDefault="0007581B" w:rsidP="001F2028"/>
    <w:p w14:paraId="3D634CE4" w14:textId="77777777" w:rsidR="0007581B" w:rsidRDefault="0007581B" w:rsidP="001F2028"/>
    <w:p w14:paraId="2CD4270F" w14:textId="77777777" w:rsidR="0007581B" w:rsidRDefault="0007581B" w:rsidP="0007581B">
      <w:pPr>
        <w:pStyle w:val="Heading1"/>
      </w:pPr>
      <w:r>
        <w:t>Outstanding Issues</w:t>
      </w:r>
    </w:p>
    <w:p w14:paraId="31736B78" w14:textId="05291CCE" w:rsidR="00AD6144" w:rsidRDefault="00AD6144" w:rsidP="0007581B">
      <w:pPr>
        <w:pStyle w:val="Heading2"/>
      </w:pPr>
      <w:r>
        <w:t>Write Conflict Detection Performance</w:t>
      </w:r>
    </w:p>
    <w:p w14:paraId="67C4550C" w14:textId="487FD8B4" w:rsidR="009C20C2" w:rsidRDefault="009C20C2" w:rsidP="0007581B">
      <w:proofErr w:type="spellStart"/>
      <w:r>
        <w:t>Omid’s</w:t>
      </w:r>
      <w:proofErr w:type="spellEnd"/>
      <w:r>
        <w:t xml:space="preserve"> model of a </w:t>
      </w:r>
      <w:r w:rsidRPr="00AD6144">
        <w:rPr>
          <w:i/>
          <w:iCs/>
        </w:rPr>
        <w:t>lastCommitTimestamp</w:t>
      </w:r>
      <w:r>
        <w:t xml:space="preserve"> cache at the row level might make sense to decrease seeks for determining write-write conflict.</w:t>
      </w:r>
      <w:r w:rsidR="00AD6144">
        <w:t xml:space="preserve">  </w:t>
      </w:r>
    </w:p>
    <w:p w14:paraId="2B2191C5" w14:textId="0750BDA3" w:rsidR="00FF4EA7" w:rsidRDefault="00FF4EA7" w:rsidP="00FF4EA7">
      <w:pPr>
        <w:pStyle w:val="Heading2"/>
      </w:pPr>
      <w:r>
        <w:t>Race Conditions</w:t>
      </w:r>
    </w:p>
    <w:p w14:paraId="5E022881" w14:textId="6255F34C" w:rsidR="000C3DA5" w:rsidRDefault="00E21236" w:rsidP="000C3DA5">
      <w:r>
        <w:t xml:space="preserve">Not </w:t>
      </w:r>
      <w:proofErr w:type="gramStart"/>
      <w:r>
        <w:t>Clear</w:t>
      </w:r>
      <w:proofErr w:type="gramEnd"/>
      <w:r>
        <w:t xml:space="preserve"> how we would respond to massive race conditions.</w:t>
      </w:r>
    </w:p>
    <w:p w14:paraId="13D8C731" w14:textId="4FA32522" w:rsidR="000C3DA5" w:rsidRDefault="000C3DA5" w:rsidP="000C3DA5">
      <w:pPr>
        <w:pStyle w:val="Heading2"/>
      </w:pPr>
      <w:r>
        <w:t>Zookeeper vs. HBase for Transaction Table</w:t>
      </w:r>
    </w:p>
    <w:p w14:paraId="097A9B00" w14:textId="7383FC8E" w:rsidR="007854FE" w:rsidRDefault="000C3DA5" w:rsidP="000C3DA5">
      <w:r>
        <w:t>Unclear whether zookeeper or HBase is a better source of record for the actual transactional information.</w:t>
      </w:r>
    </w:p>
    <w:p w14:paraId="6D5F8436" w14:textId="4127ED30" w:rsidR="007854FE" w:rsidRDefault="007854FE" w:rsidP="007854FE">
      <w:pPr>
        <w:pStyle w:val="Heading2"/>
      </w:pPr>
      <w:r>
        <w:t>Overall Transactional Intelligence</w:t>
      </w:r>
    </w:p>
    <w:p w14:paraId="04600754" w14:textId="7FE2C3EB" w:rsidR="007854FE" w:rsidRDefault="00C2605E" w:rsidP="007854FE">
      <w:r>
        <w:t>Recording metrics that provide us with transactional characteristics (rows per write, transactional cardinality, etc.)</w:t>
      </w:r>
    </w:p>
    <w:p w14:paraId="3F990B9E" w14:textId="77777777" w:rsidR="007854FE" w:rsidRDefault="007854FE" w:rsidP="000C3DA5"/>
    <w:p w14:paraId="02ADE427" w14:textId="77777777" w:rsidR="000C3DA5" w:rsidRDefault="000C3DA5" w:rsidP="000C3DA5"/>
    <w:p w14:paraId="1592FF85" w14:textId="77777777" w:rsidR="00FF4EA7" w:rsidRDefault="00FF4EA7" w:rsidP="00FF4EA7"/>
    <w:p w14:paraId="2589A6E3" w14:textId="77777777" w:rsidR="0007581B" w:rsidRDefault="0007581B" w:rsidP="001F2028"/>
    <w:p w14:paraId="06CC908D" w14:textId="77777777" w:rsidR="00C5271A" w:rsidRDefault="00C5271A" w:rsidP="001F2028"/>
    <w:p w14:paraId="70D216C2" w14:textId="77777777" w:rsidR="00C5271A" w:rsidRDefault="00C5271A" w:rsidP="001F2028"/>
    <w:p w14:paraId="46C010C1" w14:textId="77777777" w:rsidR="00C5271A" w:rsidRDefault="00C5271A" w:rsidP="001F2028"/>
    <w:p w14:paraId="514F94C1" w14:textId="77777777" w:rsidR="00C5271A" w:rsidRDefault="00C5271A" w:rsidP="001F2028"/>
    <w:p w14:paraId="750A8561" w14:textId="77777777" w:rsidR="00C5271A" w:rsidRDefault="00C5271A" w:rsidP="001F2028"/>
    <w:p w14:paraId="2FABCF34" w14:textId="77777777" w:rsidR="00C5271A" w:rsidRDefault="00C5271A" w:rsidP="001F2028"/>
    <w:p w14:paraId="6D38C632" w14:textId="77777777" w:rsidR="00C5271A" w:rsidRDefault="00C5271A" w:rsidP="001F2028"/>
    <w:p w14:paraId="361850DE" w14:textId="77777777" w:rsidR="00C5271A" w:rsidRDefault="00C5271A" w:rsidP="001F2028"/>
    <w:p w14:paraId="5DE33348" w14:textId="77777777" w:rsidR="00C5271A" w:rsidRDefault="00C5271A" w:rsidP="001F2028"/>
    <w:p w14:paraId="70333ACD" w14:textId="77777777" w:rsidR="00C5271A" w:rsidRDefault="00C5271A" w:rsidP="001F2028"/>
    <w:p w14:paraId="7863CF05" w14:textId="77777777" w:rsidR="00C5271A" w:rsidRDefault="00C5271A" w:rsidP="001F2028"/>
    <w:p w14:paraId="2809D918" w14:textId="77777777" w:rsidR="00C5271A" w:rsidRDefault="00C5271A" w:rsidP="001F2028"/>
    <w:p w14:paraId="1CDA4550" w14:textId="77777777" w:rsidR="00C5271A" w:rsidRDefault="00C5271A" w:rsidP="001F2028"/>
    <w:p w14:paraId="7CA1CE7F" w14:textId="77777777" w:rsidR="00C5271A" w:rsidRDefault="00C5271A" w:rsidP="001F2028"/>
    <w:p w14:paraId="667BE66E" w14:textId="77777777" w:rsidR="00C5271A" w:rsidRDefault="00C5271A" w:rsidP="001F2028"/>
    <w:p w14:paraId="3A43F363" w14:textId="77777777" w:rsidR="00C5271A" w:rsidRDefault="00C5271A" w:rsidP="001F2028"/>
    <w:p w14:paraId="5BDCE63E" w14:textId="77777777" w:rsidR="00C5271A" w:rsidRDefault="00C5271A" w:rsidP="001F2028"/>
    <w:p w14:paraId="4479CB17" w14:textId="77777777" w:rsidR="00C5271A" w:rsidRDefault="00C5271A" w:rsidP="001F2028"/>
    <w:p w14:paraId="0F7100C8" w14:textId="77777777" w:rsidR="00C5271A" w:rsidRDefault="00C5271A" w:rsidP="001F2028"/>
    <w:p w14:paraId="7D37C0CF" w14:textId="77777777" w:rsidR="00C5271A" w:rsidRDefault="00C5271A" w:rsidP="001F2028"/>
    <w:p w14:paraId="5EECC254" w14:textId="77777777" w:rsidR="00C5271A" w:rsidRDefault="00C5271A" w:rsidP="001F2028"/>
    <w:p w14:paraId="3BE7F78B" w14:textId="77777777" w:rsidR="00C5271A" w:rsidRDefault="00C5271A" w:rsidP="001F2028"/>
    <w:p w14:paraId="4D105FF8" w14:textId="77777777" w:rsidR="00C5271A" w:rsidRDefault="00C5271A" w:rsidP="001F2028"/>
    <w:p w14:paraId="083E8A15" w14:textId="77777777" w:rsidR="00C5271A" w:rsidRDefault="00C5271A" w:rsidP="001F2028"/>
    <w:p w14:paraId="62440B10" w14:textId="77777777" w:rsidR="00C5271A" w:rsidRDefault="00C5271A" w:rsidP="001F2028"/>
    <w:p w14:paraId="676950EF" w14:textId="77777777" w:rsidR="00C5271A" w:rsidRDefault="00C5271A" w:rsidP="001F2028"/>
    <w:p w14:paraId="4E52BEC9" w14:textId="77777777" w:rsidR="00C5271A" w:rsidRDefault="00C5271A" w:rsidP="001F2028"/>
    <w:p w14:paraId="576DF651" w14:textId="77777777" w:rsidR="00C5271A" w:rsidRDefault="00C5271A" w:rsidP="001F2028"/>
    <w:p w14:paraId="308F5E57" w14:textId="77777777" w:rsidR="00C5271A" w:rsidRDefault="00C5271A" w:rsidP="001F2028"/>
    <w:p w14:paraId="0722EC14" w14:textId="77777777" w:rsidR="00C5271A" w:rsidRDefault="00C5271A" w:rsidP="001F2028"/>
    <w:p w14:paraId="61C75EC8" w14:textId="77777777" w:rsidR="00C5271A" w:rsidRDefault="00C5271A" w:rsidP="001F2028"/>
    <w:p w14:paraId="388BFC3E" w14:textId="77777777" w:rsidR="00C5271A" w:rsidRDefault="00C5271A" w:rsidP="001F2028"/>
    <w:p w14:paraId="6D58AB57" w14:textId="77777777" w:rsidR="00C5271A" w:rsidRDefault="00C5271A" w:rsidP="001F2028"/>
    <w:p w14:paraId="7DB21A1E" w14:textId="77777777" w:rsidR="00C5271A" w:rsidRDefault="00C5271A" w:rsidP="001F2028"/>
    <w:p w14:paraId="34A0F84B" w14:textId="77777777" w:rsidR="00C5271A" w:rsidRDefault="00C5271A" w:rsidP="001F2028"/>
    <w:p w14:paraId="1E6237C7" w14:textId="77777777" w:rsidR="00C5271A" w:rsidRDefault="00C5271A" w:rsidP="001F2028"/>
    <w:p w14:paraId="3902A1AA" w14:textId="77777777" w:rsidR="00C5271A" w:rsidRDefault="00C5271A" w:rsidP="001F2028"/>
    <w:p w14:paraId="3500BE77" w14:textId="77777777" w:rsidR="00C5271A" w:rsidRDefault="00C5271A" w:rsidP="001F2028"/>
    <w:p w14:paraId="7897AE8C" w14:textId="77777777" w:rsidR="00C5271A" w:rsidRDefault="00C5271A" w:rsidP="001F2028"/>
    <w:p w14:paraId="6E103076" w14:textId="77777777" w:rsidR="00C5271A" w:rsidRDefault="00C5271A" w:rsidP="001F2028"/>
    <w:p w14:paraId="7E200597" w14:textId="77777777" w:rsidR="00C5271A" w:rsidRDefault="00C5271A" w:rsidP="001F2028"/>
    <w:p w14:paraId="2D837342" w14:textId="77777777" w:rsidR="00C5271A" w:rsidRDefault="00C5271A" w:rsidP="001F2028"/>
    <w:p w14:paraId="26E97921" w14:textId="77777777" w:rsidR="00C5271A" w:rsidRDefault="00C5271A" w:rsidP="001F2028"/>
    <w:p w14:paraId="65D8ABC5" w14:textId="77777777" w:rsidR="00C5271A" w:rsidRDefault="00C5271A" w:rsidP="001F2028"/>
    <w:p w14:paraId="44429B07" w14:textId="77777777" w:rsidR="00C5271A" w:rsidRDefault="00C5271A" w:rsidP="001F2028"/>
    <w:p w14:paraId="4A423C0D" w14:textId="77777777" w:rsidR="00C5271A" w:rsidRDefault="00C5271A" w:rsidP="001F2028"/>
    <w:p w14:paraId="6A0696C3" w14:textId="77777777" w:rsidR="00C5271A" w:rsidRDefault="00C5271A" w:rsidP="001F2028"/>
    <w:p w14:paraId="19D2A117" w14:textId="77777777" w:rsidR="00C5271A" w:rsidRDefault="00C5271A" w:rsidP="001F2028"/>
    <w:p w14:paraId="407AB890" w14:textId="77777777" w:rsidR="00C5271A" w:rsidRDefault="00C5271A" w:rsidP="001F2028"/>
    <w:p w14:paraId="3F07318C" w14:textId="77777777" w:rsidR="00C5271A" w:rsidRDefault="00C5271A" w:rsidP="001F2028"/>
    <w:p w14:paraId="73275701" w14:textId="6000A355" w:rsidR="00442D86" w:rsidRDefault="00442D86" w:rsidP="00442D86">
      <w:pPr>
        <w:pStyle w:val="Heading1"/>
      </w:pPr>
      <w:r>
        <w:t>Interesting Articles</w:t>
      </w:r>
    </w:p>
    <w:p w14:paraId="1386E3D3" w14:textId="739EF4EA" w:rsidR="00442D86" w:rsidRDefault="008C700F" w:rsidP="00C5271A">
      <w:r>
        <w:t xml:space="preserve">Percolator: </w:t>
      </w:r>
      <w:hyperlink r:id="rId15" w:history="1">
        <w:r w:rsidR="00442D86" w:rsidRPr="00442D86">
          <w:rPr>
            <w:rStyle w:val="Hyperlink"/>
          </w:rPr>
          <w:t>http://research.google.com/pubs/pub36726.html</w:t>
        </w:r>
      </w:hyperlink>
    </w:p>
    <w:p w14:paraId="57C3C0B5" w14:textId="03503265" w:rsidR="00442D86" w:rsidRDefault="00442D86" w:rsidP="00C5271A"/>
    <w:p w14:paraId="36AA112D" w14:textId="3561C5F0" w:rsidR="00424BFB" w:rsidRPr="00442D86" w:rsidRDefault="00424BFB" w:rsidP="00C5271A">
      <w:r>
        <w:t>TODO: Need to add Omid paper, Minnesota, etc.</w:t>
      </w:r>
    </w:p>
    <w:p w14:paraId="041F6C04" w14:textId="77777777" w:rsidR="00442D86" w:rsidRPr="00442D86" w:rsidRDefault="00442D86" w:rsidP="00C5271A"/>
    <w:sectPr w:rsidR="00442D86" w:rsidRPr="00442D86" w:rsidSect="00C14D53">
      <w:headerReference w:type="default" r:id="rId16"/>
      <w:footerReference w:type="default" r:id="rId17"/>
      <w:type w:val="continuous"/>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29F15E" w14:textId="77777777" w:rsidR="00647A17" w:rsidRDefault="00647A17">
      <w:r>
        <w:separator/>
      </w:r>
    </w:p>
  </w:endnote>
  <w:endnote w:type="continuationSeparator" w:id="0">
    <w:p w14:paraId="3E363AB5" w14:textId="77777777" w:rsidR="00647A17" w:rsidRDefault="00647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0527C3" w14:textId="77777777" w:rsidR="00647A17" w:rsidRDefault="00647A17">
    <w:pPr>
      <w:pStyle w:val="Footer"/>
      <w:tabs>
        <w:tab w:val="right" w:pos="8600"/>
      </w:tabs>
    </w:pPr>
    <w:r>
      <w:t xml:space="preserve">Page </w:t>
    </w:r>
    <w:r>
      <w:fldChar w:fldCharType="begin"/>
    </w:r>
    <w:r>
      <w:instrText>PAGE</w:instrText>
    </w:r>
    <w:r>
      <w:fldChar w:fldCharType="separate"/>
    </w:r>
    <w:r>
      <w:t>18</w:t>
    </w:r>
    <w:r>
      <w:fldChar w:fldCharType="end"/>
    </w:r>
    <w:r>
      <w:tab/>
    </w:r>
    <w:r>
      <w:fldChar w:fldCharType="begin"/>
    </w:r>
    <w:r>
      <w:instrText xml:space="preserve">title </w:instrText>
    </w:r>
    <w:r>
      <w:fldChar w:fldCharType="separate"/>
    </w:r>
    <w:r>
      <w:t>1</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AFC559" w14:textId="6CF7B21C" w:rsidR="00647A17" w:rsidRDefault="00647A17">
    <w:pPr>
      <w:pStyle w:val="Footer"/>
    </w:pPr>
    <w:r>
      <w:t xml:space="preserve">Copyright </w:t>
    </w:r>
    <w:r>
      <w:fldChar w:fldCharType="begin"/>
    </w:r>
    <w:r>
      <w:instrText>SYMBOL 227 \f "Symbol"</w:instrText>
    </w:r>
    <w:r>
      <w:fldChar w:fldCharType="end"/>
    </w:r>
    <w:r>
      <w:t xml:space="preserve"> 2013, Splice Machine, Inc.</w:t>
    </w:r>
    <w:r>
      <w:tab/>
      <w:t>Version 1.0</w:t>
    </w:r>
    <w:r>
      <w:tab/>
    </w:r>
  </w:p>
  <w:p w14:paraId="3132BD47" w14:textId="77777777" w:rsidR="00647A17" w:rsidRDefault="00647A17">
    <w:pPr>
      <w:pStyle w:val="Footer"/>
    </w:pPr>
    <w:r>
      <w:t>Proprietary and Confidential</w:t>
    </w:r>
    <w:r>
      <w:tab/>
    </w:r>
    <w:r>
      <w:fldChar w:fldCharType="begin"/>
    </w:r>
    <w:r>
      <w:instrText xml:space="preserve"> DATE \@ "M/d/yyyy" </w:instrText>
    </w:r>
    <w:r>
      <w:fldChar w:fldCharType="separate"/>
    </w:r>
    <w:r>
      <w:rPr>
        <w:noProof/>
      </w:rPr>
      <w:t>2/12/2013</w:t>
    </w:r>
    <w:r>
      <w:fldChar w:fldCharType="end"/>
    </w:r>
    <w:r>
      <w:tab/>
    </w:r>
    <w:r>
      <w:rPr>
        <w:rStyle w:val="PageNumber"/>
      </w:rPr>
      <w:fldChar w:fldCharType="begin"/>
    </w:r>
    <w:r>
      <w:rPr>
        <w:rStyle w:val="PageNumber"/>
      </w:rPr>
      <w:instrText xml:space="preserve"> PAGE </w:instrText>
    </w:r>
    <w:r>
      <w:rPr>
        <w:rStyle w:val="PageNumber"/>
      </w:rPr>
      <w:fldChar w:fldCharType="separate"/>
    </w:r>
    <w:r w:rsidR="00527BD7">
      <w:rPr>
        <w:rStyle w:val="PageNumber"/>
        <w:noProof/>
      </w:rPr>
      <w:t>2</w:t>
    </w:r>
    <w:r>
      <w:rPr>
        <w:rStyle w:val="PageNumber"/>
      </w:rPr>
      <w:fldChar w:fldCharType="end"/>
    </w:r>
    <w:r>
      <w:rPr>
        <w:rStyle w:val="PageNumber"/>
      </w:rPr>
      <w:t xml:space="preserve"> out of </w:t>
    </w:r>
    <w:r>
      <w:rPr>
        <w:rStyle w:val="PageNumber"/>
      </w:rPr>
      <w:fldChar w:fldCharType="begin"/>
    </w:r>
    <w:r>
      <w:rPr>
        <w:rStyle w:val="PageNumber"/>
      </w:rPr>
      <w:instrText xml:space="preserve"> NUMPAGES </w:instrText>
    </w:r>
    <w:r>
      <w:rPr>
        <w:rStyle w:val="PageNumber"/>
      </w:rPr>
      <w:fldChar w:fldCharType="separate"/>
    </w:r>
    <w:r w:rsidR="00527BD7">
      <w:rPr>
        <w:rStyle w:val="PageNumber"/>
        <w:noProof/>
      </w:rPr>
      <w:t>16</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2321C" w14:textId="77777777" w:rsidR="00647A17" w:rsidRDefault="00647A17">
    <w:pPr>
      <w:pStyle w:val="Header"/>
      <w:pBdr>
        <w:bottom w:val="none" w:sz="0" w:space="0" w:color="auto"/>
      </w:pBdr>
      <w:shd w:val="clear" w:color="auto" w:fill="C0C0C0"/>
      <w:tabs>
        <w:tab w:val="right" w:pos="8504"/>
      </w:tabs>
      <w:spacing w:before="40" w:after="20"/>
      <w:rPr>
        <w:sz w:val="48"/>
      </w:rPr>
    </w:pPr>
  </w:p>
  <w:tbl>
    <w:tblPr>
      <w:tblW w:w="0" w:type="auto"/>
      <w:tblLayout w:type="fixed"/>
      <w:tblLook w:val="0000" w:firstRow="0" w:lastRow="0" w:firstColumn="0" w:lastColumn="0" w:noHBand="0" w:noVBand="0"/>
    </w:tblPr>
    <w:tblGrid>
      <w:gridCol w:w="4788"/>
      <w:gridCol w:w="4788"/>
    </w:tblGrid>
    <w:tr w:rsidR="00647A17" w14:paraId="75C99FEC" w14:textId="77777777">
      <w:trPr>
        <w:cantSplit/>
      </w:trPr>
      <w:tc>
        <w:tcPr>
          <w:tcW w:w="4788" w:type="dxa"/>
        </w:tcPr>
        <w:p w14:paraId="0ED916EC" w14:textId="77777777" w:rsidR="00647A17" w:rsidRDefault="00647A17">
          <w:pPr>
            <w:pStyle w:val="EndOfTable"/>
            <w:spacing w:before="60" w:after="60"/>
            <w:rPr>
              <w:b/>
              <w:bCs/>
            </w:rPr>
          </w:pPr>
        </w:p>
      </w:tc>
      <w:tc>
        <w:tcPr>
          <w:tcW w:w="4788" w:type="dxa"/>
        </w:tcPr>
        <w:p w14:paraId="39510F6D" w14:textId="7A3E245D" w:rsidR="00647A17" w:rsidRDefault="00647A17">
          <w:pPr>
            <w:pStyle w:val="EndOfTable"/>
          </w:pPr>
          <w:r>
            <w:rPr>
              <w:sz w:val="18"/>
            </w:rPr>
            <w:t>Copyright © 2013, Splice Machine, Inc. This information is confidential and is for internal use only. No part of it may be circulated, quoted, or reproduced for distribution outside of the organization without prior written approval.</w:t>
          </w:r>
        </w:p>
      </w:tc>
    </w:tr>
  </w:tbl>
  <w:p w14:paraId="530928A7" w14:textId="77777777" w:rsidR="00647A17" w:rsidRDefault="00647A17">
    <w:pPr>
      <w:pStyle w:val="Footer"/>
      <w:jc w:val="both"/>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580A0C" w14:textId="00EFB5E6" w:rsidR="00647A17" w:rsidRDefault="00647A17">
    <w:pPr>
      <w:pStyle w:val="Footer-Landscape"/>
    </w:pPr>
    <w:r>
      <w:t xml:space="preserve">Copyright </w:t>
    </w:r>
    <w:r>
      <w:fldChar w:fldCharType="begin"/>
    </w:r>
    <w:r>
      <w:instrText>SYMBOL 227 \f "Symbol"</w:instrText>
    </w:r>
    <w:r>
      <w:fldChar w:fldCharType="end"/>
    </w:r>
    <w:r>
      <w:t xml:space="preserve"> 2013 Splice Machine, Inc.</w:t>
    </w:r>
    <w:r>
      <w:tab/>
      <w:t>Version 1.0</w:t>
    </w:r>
    <w:r>
      <w:tab/>
      <w:t>C. R. Bard</w:t>
    </w:r>
  </w:p>
  <w:p w14:paraId="72864D4A" w14:textId="77777777" w:rsidR="00647A17" w:rsidRDefault="00647A17">
    <w:pPr>
      <w:pStyle w:val="Footer-Landscape"/>
    </w:pPr>
    <w:r>
      <w:t>Proprietary and Confidential</w:t>
    </w:r>
    <w:r>
      <w:tab/>
    </w:r>
    <w:r>
      <w:fldChar w:fldCharType="begin"/>
    </w:r>
    <w:r>
      <w:instrText xml:space="preserve"> DATE \@ "M/d/yyyy" </w:instrText>
    </w:r>
    <w:r>
      <w:fldChar w:fldCharType="separate"/>
    </w:r>
    <w:r>
      <w:rPr>
        <w:noProof/>
      </w:rPr>
      <w:t>2/12/2013</w:t>
    </w:r>
    <w:r>
      <w:fldChar w:fldCharType="end"/>
    </w:r>
    <w:r>
      <w:tab/>
    </w:r>
    <w:r>
      <w:fldChar w:fldCharType="begin"/>
    </w:r>
    <w:r>
      <w:instrText xml:space="preserve"> PAGE </w:instrText>
    </w:r>
    <w:r>
      <w:fldChar w:fldCharType="separate"/>
    </w:r>
    <w:r w:rsidR="002536D5">
      <w:rPr>
        <w:noProof/>
      </w:rPr>
      <w:t>4</w:t>
    </w:r>
    <w:r>
      <w:fldChar w:fldCharType="end"/>
    </w:r>
    <w:r>
      <w:t xml:space="preserve"> out of </w:t>
    </w:r>
    <w:fldSimple w:instr=" NUMPAGES ">
      <w:r w:rsidR="002536D5">
        <w:rPr>
          <w:noProof/>
        </w:rPr>
        <w:t>16</w:t>
      </w:r>
    </w:fldSimple>
  </w:p>
  <w:p w14:paraId="25501568" w14:textId="77777777" w:rsidR="00647A17" w:rsidRDefault="00647A17">
    <w:pPr>
      <w:pStyle w:val="Footer-Landscap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6AB017" w14:textId="77777777" w:rsidR="00647A17" w:rsidRDefault="00647A17">
      <w:r>
        <w:separator/>
      </w:r>
    </w:p>
  </w:footnote>
  <w:footnote w:type="continuationSeparator" w:id="0">
    <w:p w14:paraId="15040D69" w14:textId="77777777" w:rsidR="00647A17" w:rsidRDefault="00647A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E0AE8" w14:textId="7FABF5A3" w:rsidR="00647A17" w:rsidRDefault="00647A17">
    <w:pPr>
      <w:pStyle w:val="Header"/>
      <w:tabs>
        <w:tab w:val="center" w:pos="9180"/>
      </w:tabs>
      <w:jc w:val="left"/>
    </w:pPr>
    <w:r>
      <w:t>Splice Machine Technical Design Document</w:t>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BAF3CA" w14:textId="77EBF7E1" w:rsidR="00647A17" w:rsidRDefault="00647A17">
    <w:pPr>
      <w:pStyle w:val="Header-Landscape"/>
    </w:pPr>
    <w:r>
      <w:t>Splice Machine Technical Design Document</w:t>
    </w:r>
    <w:r>
      <w:tab/>
    </w:r>
    <w:r>
      <w:rPr>
        <w:noProof/>
      </w:rPr>
      <w:drawing>
        <wp:inline distT="0" distB="0" distL="0" distR="0" wp14:anchorId="2E27CE35" wp14:editId="481EA643">
          <wp:extent cx="804545" cy="254000"/>
          <wp:effectExtent l="0" t="0" r="8255" b="0"/>
          <wp:docPr id="1" name="Picture 1" descr="MNlogo_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Nlogo_positiv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4545" cy="2540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D82CDD2"/>
    <w:lvl w:ilvl="0">
      <w:start w:val="1"/>
      <w:numFmt w:val="decimal"/>
      <w:pStyle w:val="BodyTextFirstIndent"/>
      <w:lvlText w:val="%1."/>
      <w:lvlJc w:val="left"/>
      <w:pPr>
        <w:tabs>
          <w:tab w:val="num" w:pos="1800"/>
        </w:tabs>
        <w:ind w:left="1800" w:hanging="360"/>
      </w:pPr>
    </w:lvl>
  </w:abstractNum>
  <w:abstractNum w:abstractNumId="1">
    <w:nsid w:val="FFFFFF7D"/>
    <w:multiLevelType w:val="singleLevel"/>
    <w:tmpl w:val="8F6241DA"/>
    <w:lvl w:ilvl="0">
      <w:start w:val="1"/>
      <w:numFmt w:val="decimal"/>
      <w:pStyle w:val="bo"/>
      <w:lvlText w:val="%1."/>
      <w:lvlJc w:val="left"/>
      <w:pPr>
        <w:tabs>
          <w:tab w:val="num" w:pos="1440"/>
        </w:tabs>
        <w:ind w:left="1440" w:hanging="360"/>
      </w:pPr>
    </w:lvl>
  </w:abstractNum>
  <w:abstractNum w:abstractNumId="2">
    <w:nsid w:val="FFFFFF7E"/>
    <w:multiLevelType w:val="singleLevel"/>
    <w:tmpl w:val="CC9AEFD0"/>
    <w:lvl w:ilvl="0">
      <w:start w:val="1"/>
      <w:numFmt w:val="decimal"/>
      <w:pStyle w:val="PageLayout"/>
      <w:lvlText w:val="%1."/>
      <w:lvlJc w:val="left"/>
      <w:pPr>
        <w:tabs>
          <w:tab w:val="num" w:pos="1080"/>
        </w:tabs>
        <w:ind w:left="1080" w:hanging="360"/>
      </w:pPr>
    </w:lvl>
  </w:abstractNum>
  <w:abstractNum w:abstractNumId="3">
    <w:nsid w:val="FFFFFF7F"/>
    <w:multiLevelType w:val="singleLevel"/>
    <w:tmpl w:val="7098EE34"/>
    <w:lvl w:ilvl="0">
      <w:start w:val="1"/>
      <w:numFmt w:val="decimal"/>
      <w:pStyle w:val="Fields"/>
      <w:lvlText w:val="%1."/>
      <w:lvlJc w:val="left"/>
      <w:pPr>
        <w:tabs>
          <w:tab w:val="num" w:pos="720"/>
        </w:tabs>
        <w:ind w:left="720" w:hanging="360"/>
      </w:pPr>
    </w:lvl>
  </w:abstractNum>
  <w:abstractNum w:abstractNumId="4">
    <w:nsid w:val="FFFFFF80"/>
    <w:multiLevelType w:val="singleLevel"/>
    <w:tmpl w:val="A77A8F0E"/>
    <w:lvl w:ilvl="0">
      <w:start w:val="1"/>
      <w:numFmt w:val="bullet"/>
      <w:pStyle w:val="FieldsHeader"/>
      <w:lvlText w:val=""/>
      <w:lvlJc w:val="left"/>
      <w:pPr>
        <w:tabs>
          <w:tab w:val="num" w:pos="1800"/>
        </w:tabs>
        <w:ind w:left="1800" w:hanging="360"/>
      </w:pPr>
      <w:rPr>
        <w:rFonts w:ascii="Symbol" w:hAnsi="Symbol" w:hint="default"/>
      </w:rPr>
    </w:lvl>
  </w:abstractNum>
  <w:abstractNum w:abstractNumId="5">
    <w:nsid w:val="FFFFFF81"/>
    <w:multiLevelType w:val="singleLevel"/>
    <w:tmpl w:val="37308C38"/>
    <w:lvl w:ilvl="0">
      <w:start w:val="1"/>
      <w:numFmt w:val="bullet"/>
      <w:pStyle w:val="ListNumber5"/>
      <w:lvlText w:val=""/>
      <w:lvlJc w:val="left"/>
      <w:pPr>
        <w:tabs>
          <w:tab w:val="num" w:pos="1440"/>
        </w:tabs>
        <w:ind w:left="1440" w:hanging="360"/>
      </w:pPr>
      <w:rPr>
        <w:rFonts w:ascii="Symbol" w:hAnsi="Symbol" w:hint="default"/>
      </w:rPr>
    </w:lvl>
  </w:abstractNum>
  <w:abstractNum w:abstractNumId="6">
    <w:nsid w:val="FFFFFF83"/>
    <w:multiLevelType w:val="singleLevel"/>
    <w:tmpl w:val="630C329E"/>
    <w:lvl w:ilvl="0">
      <w:start w:val="1"/>
      <w:numFmt w:val="bullet"/>
      <w:pStyle w:val="ListNumber4"/>
      <w:lvlText w:val=""/>
      <w:lvlJc w:val="left"/>
      <w:pPr>
        <w:tabs>
          <w:tab w:val="num" w:pos="720"/>
        </w:tabs>
        <w:ind w:left="720" w:hanging="360"/>
      </w:pPr>
      <w:rPr>
        <w:rFonts w:ascii="Symbol" w:hAnsi="Symbol" w:hint="default"/>
      </w:rPr>
    </w:lvl>
  </w:abstractNum>
  <w:abstractNum w:abstractNumId="7">
    <w:nsid w:val="05E67CBB"/>
    <w:multiLevelType w:val="hybridMultilevel"/>
    <w:tmpl w:val="CC5691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start w:val="1"/>
      <w:numFmt w:val="bullet"/>
      <w:pStyle w:val="ListBullet"/>
      <w:lvlText w:val=""/>
      <w:lvlJc w:val="left"/>
      <w:pPr>
        <w:tabs>
          <w:tab w:val="num" w:pos="3600"/>
        </w:tabs>
        <w:ind w:left="3600" w:hanging="360"/>
      </w:pPr>
      <w:rPr>
        <w:rFonts w:ascii="Wingdings" w:hAnsi="Wingdings" w:hint="default"/>
        <w:sz w:val="16"/>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0C275FFB"/>
    <w:multiLevelType w:val="hybridMultilevel"/>
    <w:tmpl w:val="E69A226A"/>
    <w:lvl w:ilvl="0" w:tplc="04090005">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9A20B03"/>
    <w:multiLevelType w:val="hybridMultilevel"/>
    <w:tmpl w:val="30B62A4E"/>
    <w:lvl w:ilvl="0" w:tplc="04090001">
      <w:start w:val="1"/>
      <w:numFmt w:val="bullet"/>
      <w:pStyle w:val="BulletedLis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A9320EC"/>
    <w:multiLevelType w:val="multilevel"/>
    <w:tmpl w:val="218678A4"/>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72" w:hanging="7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1">
    <w:nsid w:val="1F930FB0"/>
    <w:multiLevelType w:val="hybridMultilevel"/>
    <w:tmpl w:val="5D48ED9C"/>
    <w:lvl w:ilvl="0" w:tplc="E2DA51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AE0852"/>
    <w:multiLevelType w:val="hybridMultilevel"/>
    <w:tmpl w:val="A8A07988"/>
    <w:lvl w:ilvl="0" w:tplc="04090003">
      <w:start w:val="1"/>
      <w:numFmt w:val="decimal"/>
      <w:lvlText w:val="%1."/>
      <w:lvlJc w:val="left"/>
      <w:pPr>
        <w:tabs>
          <w:tab w:val="num" w:pos="3240"/>
        </w:tabs>
        <w:ind w:left="3240" w:hanging="360"/>
      </w:pPr>
    </w:lvl>
    <w:lvl w:ilvl="1" w:tplc="04090003" w:tentative="1">
      <w:start w:val="1"/>
      <w:numFmt w:val="lowerLetter"/>
      <w:lvlText w:val="%2."/>
      <w:lvlJc w:val="left"/>
      <w:pPr>
        <w:tabs>
          <w:tab w:val="num" w:pos="3960"/>
        </w:tabs>
        <w:ind w:left="3960" w:hanging="360"/>
      </w:pPr>
    </w:lvl>
    <w:lvl w:ilvl="2" w:tplc="04090005" w:tentative="1">
      <w:start w:val="1"/>
      <w:numFmt w:val="lowerRoman"/>
      <w:lvlText w:val="%3."/>
      <w:lvlJc w:val="right"/>
      <w:pPr>
        <w:tabs>
          <w:tab w:val="num" w:pos="4680"/>
        </w:tabs>
        <w:ind w:left="4680" w:hanging="180"/>
      </w:pPr>
    </w:lvl>
    <w:lvl w:ilvl="3" w:tplc="04090001" w:tentative="1">
      <w:start w:val="1"/>
      <w:numFmt w:val="decimal"/>
      <w:lvlText w:val="%4."/>
      <w:lvlJc w:val="left"/>
      <w:pPr>
        <w:tabs>
          <w:tab w:val="num" w:pos="5400"/>
        </w:tabs>
        <w:ind w:left="5400" w:hanging="360"/>
      </w:pPr>
    </w:lvl>
    <w:lvl w:ilvl="4" w:tplc="04090003" w:tentative="1">
      <w:start w:val="1"/>
      <w:numFmt w:val="lowerLetter"/>
      <w:lvlText w:val="%5."/>
      <w:lvlJc w:val="left"/>
      <w:pPr>
        <w:tabs>
          <w:tab w:val="num" w:pos="6120"/>
        </w:tabs>
        <w:ind w:left="6120" w:hanging="360"/>
      </w:pPr>
    </w:lvl>
    <w:lvl w:ilvl="5" w:tplc="04090005" w:tentative="1">
      <w:start w:val="1"/>
      <w:numFmt w:val="lowerRoman"/>
      <w:lvlText w:val="%6."/>
      <w:lvlJc w:val="right"/>
      <w:pPr>
        <w:tabs>
          <w:tab w:val="num" w:pos="6840"/>
        </w:tabs>
        <w:ind w:left="6840" w:hanging="180"/>
      </w:pPr>
    </w:lvl>
    <w:lvl w:ilvl="6" w:tplc="04090001" w:tentative="1">
      <w:start w:val="1"/>
      <w:numFmt w:val="decimal"/>
      <w:lvlText w:val="%7."/>
      <w:lvlJc w:val="left"/>
      <w:pPr>
        <w:tabs>
          <w:tab w:val="num" w:pos="7560"/>
        </w:tabs>
        <w:ind w:left="7560" w:hanging="360"/>
      </w:pPr>
    </w:lvl>
    <w:lvl w:ilvl="7" w:tplc="04090003" w:tentative="1">
      <w:start w:val="1"/>
      <w:numFmt w:val="lowerLetter"/>
      <w:lvlText w:val="%8."/>
      <w:lvlJc w:val="left"/>
      <w:pPr>
        <w:tabs>
          <w:tab w:val="num" w:pos="8280"/>
        </w:tabs>
        <w:ind w:left="8280" w:hanging="360"/>
      </w:pPr>
    </w:lvl>
    <w:lvl w:ilvl="8" w:tplc="04090005" w:tentative="1">
      <w:start w:val="1"/>
      <w:numFmt w:val="lowerRoman"/>
      <w:lvlText w:val="%9."/>
      <w:lvlJc w:val="right"/>
      <w:pPr>
        <w:tabs>
          <w:tab w:val="num" w:pos="9000"/>
        </w:tabs>
        <w:ind w:left="9000" w:hanging="180"/>
      </w:pPr>
    </w:lvl>
  </w:abstractNum>
  <w:abstractNum w:abstractNumId="13">
    <w:nsid w:val="202029D2"/>
    <w:multiLevelType w:val="hybridMultilevel"/>
    <w:tmpl w:val="4524CEE6"/>
    <w:lvl w:ilvl="0" w:tplc="0409000F">
      <w:start w:val="1"/>
      <w:numFmt w:val="bullet"/>
      <w:lvlText w:val=""/>
      <w:lvlJc w:val="left"/>
      <w:pPr>
        <w:tabs>
          <w:tab w:val="num" w:pos="1440"/>
        </w:tabs>
        <w:ind w:left="1440" w:hanging="360"/>
      </w:pPr>
      <w:rPr>
        <w:rFonts w:ascii="Symbol" w:hAnsi="Symbol" w:hint="default"/>
      </w:rPr>
    </w:lvl>
    <w:lvl w:ilvl="1" w:tplc="04090019">
      <w:start w:val="1"/>
      <w:numFmt w:val="bullet"/>
      <w:lvlText w:val="o"/>
      <w:lvlJc w:val="left"/>
      <w:pPr>
        <w:tabs>
          <w:tab w:val="num" w:pos="3600"/>
        </w:tabs>
        <w:ind w:left="3600" w:hanging="360"/>
      </w:pPr>
      <w:rPr>
        <w:rFonts w:ascii="Courier New" w:hAnsi="Courier New" w:hint="default"/>
      </w:rPr>
    </w:lvl>
    <w:lvl w:ilvl="2" w:tplc="0409001B">
      <w:start w:val="1"/>
      <w:numFmt w:val="bullet"/>
      <w:pStyle w:val="BulletedBodyText1"/>
      <w:lvlText w:val=""/>
      <w:lvlJc w:val="left"/>
      <w:pPr>
        <w:tabs>
          <w:tab w:val="num" w:pos="4320"/>
        </w:tabs>
        <w:ind w:left="4320" w:hanging="360"/>
      </w:pPr>
      <w:rPr>
        <w:rFonts w:ascii="Wingdings" w:hAnsi="Wingdings" w:hint="default"/>
      </w:rPr>
    </w:lvl>
    <w:lvl w:ilvl="3" w:tplc="0409000F">
      <w:start w:val="1"/>
      <w:numFmt w:val="bullet"/>
      <w:lvlText w:val=""/>
      <w:lvlJc w:val="left"/>
      <w:pPr>
        <w:tabs>
          <w:tab w:val="num" w:pos="5040"/>
        </w:tabs>
        <w:ind w:left="5040" w:hanging="360"/>
      </w:pPr>
      <w:rPr>
        <w:rFonts w:ascii="Symbol" w:hAnsi="Symbol" w:hint="default"/>
      </w:rPr>
    </w:lvl>
    <w:lvl w:ilvl="4" w:tplc="04090019">
      <w:start w:val="1"/>
      <w:numFmt w:val="bullet"/>
      <w:lvlText w:val="o"/>
      <w:lvlJc w:val="left"/>
      <w:pPr>
        <w:tabs>
          <w:tab w:val="num" w:pos="5760"/>
        </w:tabs>
        <w:ind w:left="5760" w:hanging="360"/>
      </w:pPr>
      <w:rPr>
        <w:rFonts w:ascii="Courier New" w:hAnsi="Courier New" w:hint="default"/>
      </w:rPr>
    </w:lvl>
    <w:lvl w:ilvl="5" w:tplc="0409001B">
      <w:start w:val="1"/>
      <w:numFmt w:val="bullet"/>
      <w:lvlText w:val=""/>
      <w:lvlJc w:val="left"/>
      <w:pPr>
        <w:tabs>
          <w:tab w:val="num" w:pos="6480"/>
        </w:tabs>
        <w:ind w:left="6480" w:hanging="360"/>
      </w:pPr>
      <w:rPr>
        <w:rFonts w:ascii="Wingdings" w:hAnsi="Wingdings" w:hint="default"/>
      </w:rPr>
    </w:lvl>
    <w:lvl w:ilvl="6" w:tplc="0409000F" w:tentative="1">
      <w:start w:val="1"/>
      <w:numFmt w:val="bullet"/>
      <w:lvlText w:val=""/>
      <w:lvlJc w:val="left"/>
      <w:pPr>
        <w:tabs>
          <w:tab w:val="num" w:pos="7200"/>
        </w:tabs>
        <w:ind w:left="7200" w:hanging="360"/>
      </w:pPr>
      <w:rPr>
        <w:rFonts w:ascii="Symbol" w:hAnsi="Symbol" w:hint="default"/>
      </w:rPr>
    </w:lvl>
    <w:lvl w:ilvl="7" w:tplc="04090019" w:tentative="1">
      <w:start w:val="1"/>
      <w:numFmt w:val="bullet"/>
      <w:lvlText w:val="o"/>
      <w:lvlJc w:val="left"/>
      <w:pPr>
        <w:tabs>
          <w:tab w:val="num" w:pos="7920"/>
        </w:tabs>
        <w:ind w:left="7920" w:hanging="360"/>
      </w:pPr>
      <w:rPr>
        <w:rFonts w:ascii="Courier New" w:hAnsi="Courier New" w:hint="default"/>
      </w:rPr>
    </w:lvl>
    <w:lvl w:ilvl="8" w:tplc="0409001B" w:tentative="1">
      <w:start w:val="1"/>
      <w:numFmt w:val="bullet"/>
      <w:lvlText w:val=""/>
      <w:lvlJc w:val="left"/>
      <w:pPr>
        <w:tabs>
          <w:tab w:val="num" w:pos="8640"/>
        </w:tabs>
        <w:ind w:left="8640" w:hanging="360"/>
      </w:pPr>
      <w:rPr>
        <w:rFonts w:ascii="Wingdings" w:hAnsi="Wingdings" w:hint="default"/>
      </w:rPr>
    </w:lvl>
  </w:abstractNum>
  <w:abstractNum w:abstractNumId="14">
    <w:nsid w:val="25572ADB"/>
    <w:multiLevelType w:val="hybridMultilevel"/>
    <w:tmpl w:val="AFD067BC"/>
    <w:lvl w:ilvl="0" w:tplc="2E967C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6C8744E"/>
    <w:multiLevelType w:val="hybridMultilevel"/>
    <w:tmpl w:val="10E81B34"/>
    <w:lvl w:ilvl="0" w:tplc="04090001">
      <w:start w:val="1"/>
      <w:numFmt w:val="bullet"/>
      <w:pStyle w:val="BulletedBodyText4"/>
      <w:lvlText w:val=""/>
      <w:lvlJc w:val="left"/>
      <w:pPr>
        <w:tabs>
          <w:tab w:val="num" w:pos="3240"/>
        </w:tabs>
        <w:ind w:left="3240" w:hanging="360"/>
      </w:pPr>
      <w:rPr>
        <w:rFonts w:ascii="Wingdings" w:hAnsi="Wingdings" w:hint="default"/>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29450128"/>
    <w:multiLevelType w:val="hybridMultilevel"/>
    <w:tmpl w:val="8AAECF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ListBullet2"/>
      <w:lvlText w:val=""/>
      <w:lvlJc w:val="left"/>
      <w:pPr>
        <w:tabs>
          <w:tab w:val="num" w:pos="2880"/>
        </w:tabs>
        <w:ind w:left="2880" w:hanging="360"/>
      </w:pPr>
      <w:rPr>
        <w:rFonts w:ascii="Wingdings" w:hAnsi="Wingdings" w:hint="default"/>
        <w:sz w:val="16"/>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nsid w:val="36232468"/>
    <w:multiLevelType w:val="hybridMultilevel"/>
    <w:tmpl w:val="DDDE459E"/>
    <w:lvl w:ilvl="0" w:tplc="87D4351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EB24BB"/>
    <w:multiLevelType w:val="singleLevel"/>
    <w:tmpl w:val="04090017"/>
    <w:lvl w:ilvl="0">
      <w:start w:val="1"/>
      <w:numFmt w:val="lowerLetter"/>
      <w:lvlText w:val="%1)"/>
      <w:legacy w:legacy="1" w:legacySpace="0" w:legacyIndent="360"/>
      <w:lvlJc w:val="left"/>
      <w:pPr>
        <w:ind w:left="360" w:hanging="360"/>
      </w:pPr>
    </w:lvl>
  </w:abstractNum>
  <w:abstractNum w:abstractNumId="19">
    <w:nsid w:val="4A8F166D"/>
    <w:multiLevelType w:val="hybridMultilevel"/>
    <w:tmpl w:val="2AF68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27B6E2D"/>
    <w:multiLevelType w:val="hybridMultilevel"/>
    <w:tmpl w:val="051A3370"/>
    <w:lvl w:ilvl="0" w:tplc="04090001">
      <w:start w:val="1"/>
      <w:numFmt w:val="bullet"/>
      <w:pStyle w:val="Tree-6"/>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2880"/>
        </w:tabs>
        <w:ind w:left="2880" w:hanging="360"/>
      </w:pPr>
      <w:rPr>
        <w:rFonts w:ascii="Courier New" w:hAnsi="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nsid w:val="616D628C"/>
    <w:multiLevelType w:val="hybridMultilevel"/>
    <w:tmpl w:val="F20A2FC4"/>
    <w:lvl w:ilvl="0" w:tplc="04090001">
      <w:start w:val="1"/>
      <w:numFmt w:val="bullet"/>
      <w:pStyle w:val="BulletedBodyText2"/>
      <w:lvlText w:val="o"/>
      <w:lvlJc w:val="left"/>
      <w:pPr>
        <w:tabs>
          <w:tab w:val="num" w:pos="2520"/>
        </w:tabs>
        <w:ind w:left="2520" w:hanging="360"/>
      </w:pPr>
      <w:rPr>
        <w:rFonts w:ascii="Courier New" w:hAnsi="Courier New" w:hint="default"/>
      </w:rPr>
    </w:lvl>
    <w:lvl w:ilvl="1" w:tplc="04090003">
      <w:start w:val="1"/>
      <w:numFmt w:val="decimal"/>
      <w:lvlText w:val="%2."/>
      <w:lvlJc w:val="left"/>
      <w:pPr>
        <w:tabs>
          <w:tab w:val="num" w:pos="720"/>
        </w:tabs>
        <w:ind w:left="720" w:hanging="360"/>
      </w:pPr>
    </w:lvl>
    <w:lvl w:ilvl="2" w:tplc="04090005">
      <w:start w:val="1"/>
      <w:numFmt w:val="decimal"/>
      <w:lvlText w:val="%3."/>
      <w:lvlJc w:val="left"/>
      <w:pPr>
        <w:tabs>
          <w:tab w:val="num" w:pos="1440"/>
        </w:tabs>
        <w:ind w:left="1440" w:hanging="360"/>
      </w:pPr>
    </w:lvl>
    <w:lvl w:ilvl="3" w:tplc="04090001">
      <w:start w:val="1"/>
      <w:numFmt w:val="decimal"/>
      <w:lvlText w:val="%4."/>
      <w:lvlJc w:val="left"/>
      <w:pPr>
        <w:tabs>
          <w:tab w:val="num" w:pos="2160"/>
        </w:tabs>
        <w:ind w:left="2160" w:hanging="360"/>
      </w:pPr>
    </w:lvl>
    <w:lvl w:ilvl="4" w:tplc="04090003">
      <w:start w:val="1"/>
      <w:numFmt w:val="decimal"/>
      <w:lvlText w:val="%5."/>
      <w:lvlJc w:val="left"/>
      <w:pPr>
        <w:tabs>
          <w:tab w:val="num" w:pos="2880"/>
        </w:tabs>
        <w:ind w:left="2880" w:hanging="360"/>
      </w:pPr>
    </w:lvl>
    <w:lvl w:ilvl="5" w:tplc="04090005">
      <w:start w:val="1"/>
      <w:numFmt w:val="decimal"/>
      <w:lvlText w:val="%6."/>
      <w:lvlJc w:val="left"/>
      <w:pPr>
        <w:tabs>
          <w:tab w:val="num" w:pos="3600"/>
        </w:tabs>
        <w:ind w:left="3600" w:hanging="360"/>
      </w:pPr>
    </w:lvl>
    <w:lvl w:ilvl="6" w:tplc="04090001">
      <w:start w:val="1"/>
      <w:numFmt w:val="decimal"/>
      <w:lvlText w:val="%7."/>
      <w:lvlJc w:val="left"/>
      <w:pPr>
        <w:tabs>
          <w:tab w:val="num" w:pos="4320"/>
        </w:tabs>
        <w:ind w:left="4320" w:hanging="360"/>
      </w:pPr>
    </w:lvl>
    <w:lvl w:ilvl="7" w:tplc="04090003">
      <w:start w:val="1"/>
      <w:numFmt w:val="decimal"/>
      <w:lvlText w:val="%8."/>
      <w:lvlJc w:val="left"/>
      <w:pPr>
        <w:tabs>
          <w:tab w:val="num" w:pos="5040"/>
        </w:tabs>
        <w:ind w:left="5040" w:hanging="360"/>
      </w:pPr>
    </w:lvl>
    <w:lvl w:ilvl="8" w:tplc="04090005">
      <w:start w:val="1"/>
      <w:numFmt w:val="decimal"/>
      <w:lvlText w:val="%9."/>
      <w:lvlJc w:val="left"/>
      <w:pPr>
        <w:tabs>
          <w:tab w:val="num" w:pos="5760"/>
        </w:tabs>
        <w:ind w:left="5760" w:hanging="360"/>
      </w:pPr>
    </w:lvl>
  </w:abstractNum>
  <w:abstractNum w:abstractNumId="22">
    <w:nsid w:val="6D4B3844"/>
    <w:multiLevelType w:val="hybridMultilevel"/>
    <w:tmpl w:val="7F66F274"/>
    <w:lvl w:ilvl="0" w:tplc="04090003">
      <w:start w:val="1"/>
      <w:numFmt w:val="bullet"/>
      <w:pStyle w:val="TableItem-Bulleted"/>
      <w:lvlText w:val=""/>
      <w:lvlJc w:val="left"/>
      <w:pPr>
        <w:tabs>
          <w:tab w:val="num" w:pos="489"/>
        </w:tabs>
        <w:ind w:left="489" w:hanging="360"/>
      </w:pPr>
      <w:rPr>
        <w:rFonts w:ascii="Symbol" w:hAnsi="Symbol" w:hint="default"/>
      </w:rPr>
    </w:lvl>
    <w:lvl w:ilvl="1" w:tplc="04090003" w:tentative="1">
      <w:start w:val="1"/>
      <w:numFmt w:val="bullet"/>
      <w:lvlText w:val="o"/>
      <w:lvlJc w:val="left"/>
      <w:pPr>
        <w:tabs>
          <w:tab w:val="num" w:pos="-1671"/>
        </w:tabs>
        <w:ind w:left="-1671" w:hanging="360"/>
      </w:pPr>
      <w:rPr>
        <w:rFonts w:ascii="Courier New" w:hAnsi="Courier New" w:hint="default"/>
      </w:rPr>
    </w:lvl>
    <w:lvl w:ilvl="2" w:tplc="04090005" w:tentative="1">
      <w:start w:val="1"/>
      <w:numFmt w:val="bullet"/>
      <w:lvlText w:val=""/>
      <w:lvlJc w:val="left"/>
      <w:pPr>
        <w:tabs>
          <w:tab w:val="num" w:pos="-951"/>
        </w:tabs>
        <w:ind w:left="-951" w:hanging="360"/>
      </w:pPr>
      <w:rPr>
        <w:rFonts w:ascii="Wingdings" w:hAnsi="Wingdings" w:hint="default"/>
      </w:rPr>
    </w:lvl>
    <w:lvl w:ilvl="3" w:tplc="04090001" w:tentative="1">
      <w:start w:val="1"/>
      <w:numFmt w:val="bullet"/>
      <w:lvlText w:val=""/>
      <w:lvlJc w:val="left"/>
      <w:pPr>
        <w:tabs>
          <w:tab w:val="num" w:pos="-231"/>
        </w:tabs>
        <w:ind w:left="-231" w:hanging="360"/>
      </w:pPr>
      <w:rPr>
        <w:rFonts w:ascii="Symbol" w:hAnsi="Symbol" w:hint="default"/>
      </w:rPr>
    </w:lvl>
    <w:lvl w:ilvl="4" w:tplc="04090003" w:tentative="1">
      <w:start w:val="1"/>
      <w:numFmt w:val="bullet"/>
      <w:lvlText w:val="o"/>
      <w:lvlJc w:val="left"/>
      <w:pPr>
        <w:tabs>
          <w:tab w:val="num" w:pos="489"/>
        </w:tabs>
        <w:ind w:left="489" w:hanging="360"/>
      </w:pPr>
      <w:rPr>
        <w:rFonts w:ascii="Courier New" w:hAnsi="Courier New" w:hint="default"/>
      </w:rPr>
    </w:lvl>
    <w:lvl w:ilvl="5" w:tplc="04090005" w:tentative="1">
      <w:start w:val="1"/>
      <w:numFmt w:val="bullet"/>
      <w:lvlText w:val=""/>
      <w:lvlJc w:val="left"/>
      <w:pPr>
        <w:tabs>
          <w:tab w:val="num" w:pos="1209"/>
        </w:tabs>
        <w:ind w:left="1209" w:hanging="360"/>
      </w:pPr>
      <w:rPr>
        <w:rFonts w:ascii="Wingdings" w:hAnsi="Wingdings" w:hint="default"/>
      </w:rPr>
    </w:lvl>
    <w:lvl w:ilvl="6" w:tplc="04090001" w:tentative="1">
      <w:start w:val="1"/>
      <w:numFmt w:val="bullet"/>
      <w:lvlText w:val=""/>
      <w:lvlJc w:val="left"/>
      <w:pPr>
        <w:tabs>
          <w:tab w:val="num" w:pos="1929"/>
        </w:tabs>
        <w:ind w:left="1929" w:hanging="360"/>
      </w:pPr>
      <w:rPr>
        <w:rFonts w:ascii="Symbol" w:hAnsi="Symbol" w:hint="default"/>
      </w:rPr>
    </w:lvl>
    <w:lvl w:ilvl="7" w:tplc="04090003" w:tentative="1">
      <w:start w:val="1"/>
      <w:numFmt w:val="bullet"/>
      <w:lvlText w:val="o"/>
      <w:lvlJc w:val="left"/>
      <w:pPr>
        <w:tabs>
          <w:tab w:val="num" w:pos="2649"/>
        </w:tabs>
        <w:ind w:left="2649" w:hanging="360"/>
      </w:pPr>
      <w:rPr>
        <w:rFonts w:ascii="Courier New" w:hAnsi="Courier New" w:hint="default"/>
      </w:rPr>
    </w:lvl>
    <w:lvl w:ilvl="8" w:tplc="04090005" w:tentative="1">
      <w:start w:val="1"/>
      <w:numFmt w:val="bullet"/>
      <w:lvlText w:val=""/>
      <w:lvlJc w:val="left"/>
      <w:pPr>
        <w:tabs>
          <w:tab w:val="num" w:pos="3369"/>
        </w:tabs>
        <w:ind w:left="3369" w:hanging="360"/>
      </w:pPr>
      <w:rPr>
        <w:rFonts w:ascii="Wingdings" w:hAnsi="Wingdings" w:hint="default"/>
      </w:rPr>
    </w:lvl>
  </w:abstractNum>
  <w:abstractNum w:abstractNumId="23">
    <w:nsid w:val="7AD80753"/>
    <w:multiLevelType w:val="hybridMultilevel"/>
    <w:tmpl w:val="1C08E162"/>
    <w:lvl w:ilvl="0" w:tplc="04090001">
      <w:start w:val="1"/>
      <w:numFmt w:val="bullet"/>
      <w:pStyle w:val="BulletedBodyText3"/>
      <w:lvlText w:val=""/>
      <w:lvlJc w:val="left"/>
      <w:pPr>
        <w:tabs>
          <w:tab w:val="num" w:pos="-3960"/>
        </w:tabs>
        <w:ind w:left="-3960" w:hanging="360"/>
      </w:pPr>
      <w:rPr>
        <w:rFonts w:ascii="Wingdings" w:hAnsi="Wingdings" w:hint="default"/>
      </w:rPr>
    </w:lvl>
    <w:lvl w:ilvl="1" w:tplc="04090003">
      <w:start w:val="1"/>
      <w:numFmt w:val="decimal"/>
      <w:lvlText w:val="%2."/>
      <w:lvlJc w:val="left"/>
      <w:pPr>
        <w:tabs>
          <w:tab w:val="num" w:pos="-5760"/>
        </w:tabs>
        <w:ind w:left="-5760" w:hanging="360"/>
      </w:pPr>
    </w:lvl>
    <w:lvl w:ilvl="2" w:tplc="04090005">
      <w:start w:val="1"/>
      <w:numFmt w:val="decimal"/>
      <w:lvlText w:val="%3."/>
      <w:lvlJc w:val="left"/>
      <w:pPr>
        <w:tabs>
          <w:tab w:val="num" w:pos="-5040"/>
        </w:tabs>
        <w:ind w:left="-5040" w:hanging="360"/>
      </w:pPr>
    </w:lvl>
    <w:lvl w:ilvl="3" w:tplc="04090001">
      <w:start w:val="1"/>
      <w:numFmt w:val="decimal"/>
      <w:lvlText w:val="%4."/>
      <w:lvlJc w:val="left"/>
      <w:pPr>
        <w:tabs>
          <w:tab w:val="num" w:pos="-4320"/>
        </w:tabs>
        <w:ind w:left="-432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2880"/>
        </w:tabs>
        <w:ind w:left="-2880" w:hanging="360"/>
      </w:pPr>
    </w:lvl>
    <w:lvl w:ilvl="6" w:tplc="04090001">
      <w:start w:val="1"/>
      <w:numFmt w:val="decimal"/>
      <w:lvlText w:val="%7."/>
      <w:lvlJc w:val="left"/>
      <w:pPr>
        <w:tabs>
          <w:tab w:val="num" w:pos="-2160"/>
        </w:tabs>
        <w:ind w:left="-2160" w:hanging="360"/>
      </w:pPr>
    </w:lvl>
    <w:lvl w:ilvl="7" w:tplc="04090003">
      <w:start w:val="1"/>
      <w:numFmt w:val="decimal"/>
      <w:lvlText w:val="%8."/>
      <w:lvlJc w:val="left"/>
      <w:pPr>
        <w:tabs>
          <w:tab w:val="num" w:pos="-1440"/>
        </w:tabs>
        <w:ind w:left="-1440" w:hanging="360"/>
      </w:pPr>
    </w:lvl>
    <w:lvl w:ilvl="8" w:tplc="04090005">
      <w:start w:val="1"/>
      <w:numFmt w:val="decimal"/>
      <w:lvlText w:val="%9."/>
      <w:lvlJc w:val="left"/>
      <w:pPr>
        <w:tabs>
          <w:tab w:val="num" w:pos="-720"/>
        </w:tabs>
        <w:ind w:left="-720" w:hanging="360"/>
      </w:pPr>
    </w:lvl>
  </w:abstractNum>
  <w:abstractNum w:abstractNumId="24">
    <w:nsid w:val="7D7F5490"/>
    <w:multiLevelType w:val="singleLevel"/>
    <w:tmpl w:val="9F4493E2"/>
    <w:lvl w:ilvl="0">
      <w:start w:val="1"/>
      <w:numFmt w:val="decimal"/>
      <w:pStyle w:val="List"/>
      <w:lvlText w:val="%1."/>
      <w:lvlJc w:val="left"/>
      <w:pPr>
        <w:tabs>
          <w:tab w:val="num" w:pos="360"/>
        </w:tabs>
        <w:ind w:left="360" w:hanging="360"/>
      </w:pPr>
    </w:lvl>
  </w:abstractNum>
  <w:num w:numId="1">
    <w:abstractNumId w:val="10"/>
  </w:num>
  <w:num w:numId="2">
    <w:abstractNumId w:val="21"/>
  </w:num>
  <w:num w:numId="3">
    <w:abstractNumId w:val="13"/>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23"/>
  </w:num>
  <w:num w:numId="12">
    <w:abstractNumId w:val="15"/>
  </w:num>
  <w:num w:numId="13">
    <w:abstractNumId w:val="22"/>
  </w:num>
  <w:num w:numId="14">
    <w:abstractNumId w:val="24"/>
  </w:num>
  <w:num w:numId="15">
    <w:abstractNumId w:val="18"/>
  </w:num>
  <w:num w:numId="16">
    <w:abstractNumId w:val="8"/>
  </w:num>
  <w:num w:numId="17">
    <w:abstractNumId w:val="12"/>
  </w:num>
  <w:num w:numId="18">
    <w:abstractNumId w:val="20"/>
  </w:num>
  <w:num w:numId="19">
    <w:abstractNumId w:val="16"/>
  </w:num>
  <w:num w:numId="20">
    <w:abstractNumId w:val="7"/>
  </w:num>
  <w:num w:numId="21">
    <w:abstractNumId w:val="19"/>
  </w:num>
  <w:num w:numId="22">
    <w:abstractNumId w:val="9"/>
  </w:num>
  <w:num w:numId="23">
    <w:abstractNumId w:val="14"/>
  </w:num>
  <w:num w:numId="24">
    <w:abstractNumId w:val="11"/>
  </w:num>
  <w:num w:numId="25">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defaultTabStop w:val="720"/>
  <w:noPunctuationKerning/>
  <w:characterSpacingControl w:val="doNotCompress"/>
  <w:savePreviewPicture/>
  <w:hdrShapeDefaults>
    <o:shapedefaults v:ext="edit" spidmax="2050">
      <o:colormenu v:ext="edit" fillcolor="fuchsi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D21"/>
    <w:rsid w:val="000013AA"/>
    <w:rsid w:val="00002CA9"/>
    <w:rsid w:val="00010C1F"/>
    <w:rsid w:val="000130C4"/>
    <w:rsid w:val="000131F0"/>
    <w:rsid w:val="0001722F"/>
    <w:rsid w:val="00017B3E"/>
    <w:rsid w:val="00021086"/>
    <w:rsid w:val="00024BAB"/>
    <w:rsid w:val="00026E1B"/>
    <w:rsid w:val="00035AD1"/>
    <w:rsid w:val="00036648"/>
    <w:rsid w:val="00041612"/>
    <w:rsid w:val="000421F2"/>
    <w:rsid w:val="00044C10"/>
    <w:rsid w:val="000508FF"/>
    <w:rsid w:val="00052EC3"/>
    <w:rsid w:val="00053030"/>
    <w:rsid w:val="00053DD5"/>
    <w:rsid w:val="000546D7"/>
    <w:rsid w:val="0005607F"/>
    <w:rsid w:val="000569AA"/>
    <w:rsid w:val="00057741"/>
    <w:rsid w:val="000613BE"/>
    <w:rsid w:val="00061C0D"/>
    <w:rsid w:val="000629F9"/>
    <w:rsid w:val="000651CC"/>
    <w:rsid w:val="00065534"/>
    <w:rsid w:val="00065BFC"/>
    <w:rsid w:val="00073BFE"/>
    <w:rsid w:val="0007581B"/>
    <w:rsid w:val="000812BC"/>
    <w:rsid w:val="00081E81"/>
    <w:rsid w:val="00082249"/>
    <w:rsid w:val="0008721E"/>
    <w:rsid w:val="00087A99"/>
    <w:rsid w:val="00094726"/>
    <w:rsid w:val="000A03FC"/>
    <w:rsid w:val="000A1C11"/>
    <w:rsid w:val="000A34AC"/>
    <w:rsid w:val="000A5967"/>
    <w:rsid w:val="000B0475"/>
    <w:rsid w:val="000B18CD"/>
    <w:rsid w:val="000B60AD"/>
    <w:rsid w:val="000C09AA"/>
    <w:rsid w:val="000C36B8"/>
    <w:rsid w:val="000C3D62"/>
    <w:rsid w:val="000C3DA5"/>
    <w:rsid w:val="000C4000"/>
    <w:rsid w:val="000D3194"/>
    <w:rsid w:val="000D3E23"/>
    <w:rsid w:val="000E1AC4"/>
    <w:rsid w:val="000E1C85"/>
    <w:rsid w:val="000E2D21"/>
    <w:rsid w:val="000E5892"/>
    <w:rsid w:val="000F2DFB"/>
    <w:rsid w:val="000F3B70"/>
    <w:rsid w:val="000F42DF"/>
    <w:rsid w:val="000F59E5"/>
    <w:rsid w:val="001019C2"/>
    <w:rsid w:val="001028A1"/>
    <w:rsid w:val="00105637"/>
    <w:rsid w:val="00105658"/>
    <w:rsid w:val="00106D0D"/>
    <w:rsid w:val="0011369C"/>
    <w:rsid w:val="0011528B"/>
    <w:rsid w:val="001226B4"/>
    <w:rsid w:val="00123FFB"/>
    <w:rsid w:val="00124422"/>
    <w:rsid w:val="0012627F"/>
    <w:rsid w:val="00127B41"/>
    <w:rsid w:val="001324AC"/>
    <w:rsid w:val="00133F9F"/>
    <w:rsid w:val="001373C6"/>
    <w:rsid w:val="00142301"/>
    <w:rsid w:val="00142936"/>
    <w:rsid w:val="00142E68"/>
    <w:rsid w:val="001465F5"/>
    <w:rsid w:val="00147893"/>
    <w:rsid w:val="0015016E"/>
    <w:rsid w:val="001501B6"/>
    <w:rsid w:val="00150DCA"/>
    <w:rsid w:val="001557B4"/>
    <w:rsid w:val="00161EAF"/>
    <w:rsid w:val="0016242B"/>
    <w:rsid w:val="00165658"/>
    <w:rsid w:val="00167B58"/>
    <w:rsid w:val="001704BF"/>
    <w:rsid w:val="0017105B"/>
    <w:rsid w:val="0017193A"/>
    <w:rsid w:val="00177A10"/>
    <w:rsid w:val="0019167F"/>
    <w:rsid w:val="0019505F"/>
    <w:rsid w:val="00196604"/>
    <w:rsid w:val="001966B5"/>
    <w:rsid w:val="001A2266"/>
    <w:rsid w:val="001A43AC"/>
    <w:rsid w:val="001A4447"/>
    <w:rsid w:val="001A45F1"/>
    <w:rsid w:val="001A6EEF"/>
    <w:rsid w:val="001B085A"/>
    <w:rsid w:val="001B4D62"/>
    <w:rsid w:val="001B77C5"/>
    <w:rsid w:val="001C2B4D"/>
    <w:rsid w:val="001C5270"/>
    <w:rsid w:val="001C6775"/>
    <w:rsid w:val="001D10A6"/>
    <w:rsid w:val="001D15FD"/>
    <w:rsid w:val="001D64ED"/>
    <w:rsid w:val="001E0049"/>
    <w:rsid w:val="001E1B56"/>
    <w:rsid w:val="001F2028"/>
    <w:rsid w:val="001F4A4E"/>
    <w:rsid w:val="001F6974"/>
    <w:rsid w:val="001F69A9"/>
    <w:rsid w:val="001F70C7"/>
    <w:rsid w:val="001F7906"/>
    <w:rsid w:val="00204B51"/>
    <w:rsid w:val="00207261"/>
    <w:rsid w:val="0021104D"/>
    <w:rsid w:val="00212746"/>
    <w:rsid w:val="002176D7"/>
    <w:rsid w:val="00220373"/>
    <w:rsid w:val="00221805"/>
    <w:rsid w:val="00223868"/>
    <w:rsid w:val="00227D75"/>
    <w:rsid w:val="0024021B"/>
    <w:rsid w:val="00246E35"/>
    <w:rsid w:val="0025279E"/>
    <w:rsid w:val="002536D5"/>
    <w:rsid w:val="00255549"/>
    <w:rsid w:val="0026036E"/>
    <w:rsid w:val="00262F3B"/>
    <w:rsid w:val="0026419A"/>
    <w:rsid w:val="002716AC"/>
    <w:rsid w:val="00273964"/>
    <w:rsid w:val="00276D5A"/>
    <w:rsid w:val="00280721"/>
    <w:rsid w:val="0029350F"/>
    <w:rsid w:val="0029480D"/>
    <w:rsid w:val="00294C87"/>
    <w:rsid w:val="002A13D4"/>
    <w:rsid w:val="002A3C9B"/>
    <w:rsid w:val="002B0B5C"/>
    <w:rsid w:val="002B3792"/>
    <w:rsid w:val="002C0ACD"/>
    <w:rsid w:val="002C1520"/>
    <w:rsid w:val="002C24A2"/>
    <w:rsid w:val="002C2E50"/>
    <w:rsid w:val="002C574E"/>
    <w:rsid w:val="002C7DB8"/>
    <w:rsid w:val="002D1772"/>
    <w:rsid w:val="002D21E8"/>
    <w:rsid w:val="002D39D5"/>
    <w:rsid w:val="002D3EA8"/>
    <w:rsid w:val="002D6E72"/>
    <w:rsid w:val="002E1727"/>
    <w:rsid w:val="002E5688"/>
    <w:rsid w:val="002E5799"/>
    <w:rsid w:val="002E59F3"/>
    <w:rsid w:val="002E5F4E"/>
    <w:rsid w:val="002E61BF"/>
    <w:rsid w:val="002E740A"/>
    <w:rsid w:val="002F2FD0"/>
    <w:rsid w:val="002F390C"/>
    <w:rsid w:val="002F7C68"/>
    <w:rsid w:val="003042E8"/>
    <w:rsid w:val="00305056"/>
    <w:rsid w:val="00310BCB"/>
    <w:rsid w:val="0031121F"/>
    <w:rsid w:val="003114DC"/>
    <w:rsid w:val="00315F97"/>
    <w:rsid w:val="0032059A"/>
    <w:rsid w:val="00322FA8"/>
    <w:rsid w:val="00323E33"/>
    <w:rsid w:val="0032602B"/>
    <w:rsid w:val="0033521A"/>
    <w:rsid w:val="003371C3"/>
    <w:rsid w:val="00342350"/>
    <w:rsid w:val="0034263F"/>
    <w:rsid w:val="00344F03"/>
    <w:rsid w:val="003457B7"/>
    <w:rsid w:val="00345CCE"/>
    <w:rsid w:val="00347648"/>
    <w:rsid w:val="00353FF6"/>
    <w:rsid w:val="00354A8F"/>
    <w:rsid w:val="00354C52"/>
    <w:rsid w:val="00365222"/>
    <w:rsid w:val="00370B8B"/>
    <w:rsid w:val="00374D44"/>
    <w:rsid w:val="00375FAD"/>
    <w:rsid w:val="003768E1"/>
    <w:rsid w:val="00380201"/>
    <w:rsid w:val="0038244B"/>
    <w:rsid w:val="00386581"/>
    <w:rsid w:val="0039508C"/>
    <w:rsid w:val="00397825"/>
    <w:rsid w:val="00397EA8"/>
    <w:rsid w:val="003A16DB"/>
    <w:rsid w:val="003A2D05"/>
    <w:rsid w:val="003A30A7"/>
    <w:rsid w:val="003A52C9"/>
    <w:rsid w:val="003A5A66"/>
    <w:rsid w:val="003B1EB2"/>
    <w:rsid w:val="003B74B1"/>
    <w:rsid w:val="003C5301"/>
    <w:rsid w:val="003D04AF"/>
    <w:rsid w:val="003D1032"/>
    <w:rsid w:val="003D195D"/>
    <w:rsid w:val="003D19BC"/>
    <w:rsid w:val="003D2131"/>
    <w:rsid w:val="003D5DC8"/>
    <w:rsid w:val="003D735B"/>
    <w:rsid w:val="003D74F3"/>
    <w:rsid w:val="003E21AD"/>
    <w:rsid w:val="003E4039"/>
    <w:rsid w:val="003F0B83"/>
    <w:rsid w:val="00403A6F"/>
    <w:rsid w:val="00404760"/>
    <w:rsid w:val="004101C5"/>
    <w:rsid w:val="00411C4A"/>
    <w:rsid w:val="00411E10"/>
    <w:rsid w:val="0041288C"/>
    <w:rsid w:val="00412B52"/>
    <w:rsid w:val="00416A80"/>
    <w:rsid w:val="00424BFB"/>
    <w:rsid w:val="0042601A"/>
    <w:rsid w:val="004301BE"/>
    <w:rsid w:val="00430286"/>
    <w:rsid w:val="00433BFA"/>
    <w:rsid w:val="00437091"/>
    <w:rsid w:val="00437AFB"/>
    <w:rsid w:val="004418AD"/>
    <w:rsid w:val="00442D86"/>
    <w:rsid w:val="00444827"/>
    <w:rsid w:val="00447D7F"/>
    <w:rsid w:val="00452E67"/>
    <w:rsid w:val="00461295"/>
    <w:rsid w:val="004658DF"/>
    <w:rsid w:val="004851D1"/>
    <w:rsid w:val="00485A91"/>
    <w:rsid w:val="00491939"/>
    <w:rsid w:val="004920E4"/>
    <w:rsid w:val="0049239B"/>
    <w:rsid w:val="0049646B"/>
    <w:rsid w:val="004A016E"/>
    <w:rsid w:val="004A29F0"/>
    <w:rsid w:val="004A605D"/>
    <w:rsid w:val="004B0DCC"/>
    <w:rsid w:val="004B1231"/>
    <w:rsid w:val="004C7714"/>
    <w:rsid w:val="004D4E23"/>
    <w:rsid w:val="004D5790"/>
    <w:rsid w:val="004D5B90"/>
    <w:rsid w:val="004D6F7F"/>
    <w:rsid w:val="004E16EE"/>
    <w:rsid w:val="004E2F05"/>
    <w:rsid w:val="004E3FAC"/>
    <w:rsid w:val="004E7D64"/>
    <w:rsid w:val="004F2F78"/>
    <w:rsid w:val="004F477F"/>
    <w:rsid w:val="004F5E26"/>
    <w:rsid w:val="004F622D"/>
    <w:rsid w:val="004F6802"/>
    <w:rsid w:val="004F6BC1"/>
    <w:rsid w:val="005008EB"/>
    <w:rsid w:val="005013DB"/>
    <w:rsid w:val="00502FD4"/>
    <w:rsid w:val="00511F71"/>
    <w:rsid w:val="00515080"/>
    <w:rsid w:val="005215E7"/>
    <w:rsid w:val="00525133"/>
    <w:rsid w:val="00527BD7"/>
    <w:rsid w:val="005352D9"/>
    <w:rsid w:val="0053563A"/>
    <w:rsid w:val="00536E66"/>
    <w:rsid w:val="005409DA"/>
    <w:rsid w:val="00540CC4"/>
    <w:rsid w:val="0054102E"/>
    <w:rsid w:val="00541421"/>
    <w:rsid w:val="00541864"/>
    <w:rsid w:val="00556CD7"/>
    <w:rsid w:val="00562B61"/>
    <w:rsid w:val="005640FC"/>
    <w:rsid w:val="00565DD3"/>
    <w:rsid w:val="005741D8"/>
    <w:rsid w:val="00574678"/>
    <w:rsid w:val="00576D8C"/>
    <w:rsid w:val="005829ED"/>
    <w:rsid w:val="00582ADF"/>
    <w:rsid w:val="00582AFE"/>
    <w:rsid w:val="00585694"/>
    <w:rsid w:val="005865E8"/>
    <w:rsid w:val="00590E0E"/>
    <w:rsid w:val="00594DED"/>
    <w:rsid w:val="00597436"/>
    <w:rsid w:val="005A097F"/>
    <w:rsid w:val="005A171A"/>
    <w:rsid w:val="005A1A2A"/>
    <w:rsid w:val="005B3FAE"/>
    <w:rsid w:val="005B4457"/>
    <w:rsid w:val="005B4833"/>
    <w:rsid w:val="005B4D4E"/>
    <w:rsid w:val="005B5377"/>
    <w:rsid w:val="005B67E0"/>
    <w:rsid w:val="005B7257"/>
    <w:rsid w:val="005C0B84"/>
    <w:rsid w:val="005C5EAB"/>
    <w:rsid w:val="005D3205"/>
    <w:rsid w:val="005D4195"/>
    <w:rsid w:val="005D6A7E"/>
    <w:rsid w:val="005E31AE"/>
    <w:rsid w:val="005F319E"/>
    <w:rsid w:val="005F5083"/>
    <w:rsid w:val="005F5603"/>
    <w:rsid w:val="005F7E6D"/>
    <w:rsid w:val="00603321"/>
    <w:rsid w:val="006108EF"/>
    <w:rsid w:val="006129F6"/>
    <w:rsid w:val="00613429"/>
    <w:rsid w:val="00620150"/>
    <w:rsid w:val="006263E1"/>
    <w:rsid w:val="0063064F"/>
    <w:rsid w:val="00630DE2"/>
    <w:rsid w:val="00631DE0"/>
    <w:rsid w:val="00636C35"/>
    <w:rsid w:val="00640BC6"/>
    <w:rsid w:val="006421EB"/>
    <w:rsid w:val="00643434"/>
    <w:rsid w:val="00647A17"/>
    <w:rsid w:val="00655C84"/>
    <w:rsid w:val="00655D2E"/>
    <w:rsid w:val="00657943"/>
    <w:rsid w:val="00672D6A"/>
    <w:rsid w:val="00673C1C"/>
    <w:rsid w:val="00685C04"/>
    <w:rsid w:val="00692BF9"/>
    <w:rsid w:val="00697021"/>
    <w:rsid w:val="006A1961"/>
    <w:rsid w:val="006A2E32"/>
    <w:rsid w:val="006A5BDE"/>
    <w:rsid w:val="006B0005"/>
    <w:rsid w:val="006B5E35"/>
    <w:rsid w:val="006B665C"/>
    <w:rsid w:val="006C304C"/>
    <w:rsid w:val="006C4F51"/>
    <w:rsid w:val="006C7302"/>
    <w:rsid w:val="006D140C"/>
    <w:rsid w:val="006D63C9"/>
    <w:rsid w:val="006F0BB1"/>
    <w:rsid w:val="0070007A"/>
    <w:rsid w:val="00701DA0"/>
    <w:rsid w:val="0070249D"/>
    <w:rsid w:val="007134C3"/>
    <w:rsid w:val="00713733"/>
    <w:rsid w:val="007171D8"/>
    <w:rsid w:val="00717766"/>
    <w:rsid w:val="00727EB4"/>
    <w:rsid w:val="00734338"/>
    <w:rsid w:val="00734429"/>
    <w:rsid w:val="00735BE3"/>
    <w:rsid w:val="0075082F"/>
    <w:rsid w:val="00751E95"/>
    <w:rsid w:val="00752BE8"/>
    <w:rsid w:val="0075377B"/>
    <w:rsid w:val="00760F01"/>
    <w:rsid w:val="00764199"/>
    <w:rsid w:val="00771256"/>
    <w:rsid w:val="007756F2"/>
    <w:rsid w:val="0078295D"/>
    <w:rsid w:val="007854FE"/>
    <w:rsid w:val="00785CCD"/>
    <w:rsid w:val="007925AA"/>
    <w:rsid w:val="00794AD4"/>
    <w:rsid w:val="00797503"/>
    <w:rsid w:val="0079785F"/>
    <w:rsid w:val="007A005A"/>
    <w:rsid w:val="007A0AEF"/>
    <w:rsid w:val="007A470E"/>
    <w:rsid w:val="007A5E5F"/>
    <w:rsid w:val="007B0664"/>
    <w:rsid w:val="007B194B"/>
    <w:rsid w:val="007B7AC4"/>
    <w:rsid w:val="007C0DFF"/>
    <w:rsid w:val="007D3987"/>
    <w:rsid w:val="007D3FB4"/>
    <w:rsid w:val="007E01DB"/>
    <w:rsid w:val="007E1878"/>
    <w:rsid w:val="007E432E"/>
    <w:rsid w:val="007E45D7"/>
    <w:rsid w:val="007E46C0"/>
    <w:rsid w:val="007E5553"/>
    <w:rsid w:val="007E55D5"/>
    <w:rsid w:val="007E6603"/>
    <w:rsid w:val="007F321C"/>
    <w:rsid w:val="007F5183"/>
    <w:rsid w:val="007F5BCC"/>
    <w:rsid w:val="007F5F9A"/>
    <w:rsid w:val="00800E53"/>
    <w:rsid w:val="00802B1D"/>
    <w:rsid w:val="00802E3F"/>
    <w:rsid w:val="00804BDD"/>
    <w:rsid w:val="00805096"/>
    <w:rsid w:val="00805329"/>
    <w:rsid w:val="008068C6"/>
    <w:rsid w:val="008072F3"/>
    <w:rsid w:val="0081144E"/>
    <w:rsid w:val="00811F52"/>
    <w:rsid w:val="0081473B"/>
    <w:rsid w:val="008175F6"/>
    <w:rsid w:val="008178A7"/>
    <w:rsid w:val="0082252E"/>
    <w:rsid w:val="0082325B"/>
    <w:rsid w:val="00824FD1"/>
    <w:rsid w:val="008275B5"/>
    <w:rsid w:val="00831132"/>
    <w:rsid w:val="008360E9"/>
    <w:rsid w:val="008369F8"/>
    <w:rsid w:val="008446BD"/>
    <w:rsid w:val="0085039C"/>
    <w:rsid w:val="00854722"/>
    <w:rsid w:val="00864C2F"/>
    <w:rsid w:val="00865DA5"/>
    <w:rsid w:val="00867BBB"/>
    <w:rsid w:val="00871AD8"/>
    <w:rsid w:val="00872A40"/>
    <w:rsid w:val="00875933"/>
    <w:rsid w:val="00877534"/>
    <w:rsid w:val="00880986"/>
    <w:rsid w:val="00884371"/>
    <w:rsid w:val="00890195"/>
    <w:rsid w:val="00890C69"/>
    <w:rsid w:val="00891A7D"/>
    <w:rsid w:val="00892DBF"/>
    <w:rsid w:val="0089475E"/>
    <w:rsid w:val="00895699"/>
    <w:rsid w:val="008A0BEF"/>
    <w:rsid w:val="008A2A31"/>
    <w:rsid w:val="008A3E16"/>
    <w:rsid w:val="008A6328"/>
    <w:rsid w:val="008A65D7"/>
    <w:rsid w:val="008B77E3"/>
    <w:rsid w:val="008C1DFC"/>
    <w:rsid w:val="008C6C04"/>
    <w:rsid w:val="008C700F"/>
    <w:rsid w:val="008D1CB6"/>
    <w:rsid w:val="008D703E"/>
    <w:rsid w:val="008D713A"/>
    <w:rsid w:val="008E37AF"/>
    <w:rsid w:val="008E37FB"/>
    <w:rsid w:val="008F2DAD"/>
    <w:rsid w:val="008F2E01"/>
    <w:rsid w:val="008F320A"/>
    <w:rsid w:val="008F6D52"/>
    <w:rsid w:val="008F7533"/>
    <w:rsid w:val="00900D9C"/>
    <w:rsid w:val="00901614"/>
    <w:rsid w:val="0090208D"/>
    <w:rsid w:val="00906319"/>
    <w:rsid w:val="00910BC2"/>
    <w:rsid w:val="00910C21"/>
    <w:rsid w:val="009111C1"/>
    <w:rsid w:val="00913815"/>
    <w:rsid w:val="0092339F"/>
    <w:rsid w:val="00930137"/>
    <w:rsid w:val="00937085"/>
    <w:rsid w:val="00940C02"/>
    <w:rsid w:val="00941476"/>
    <w:rsid w:val="009426E7"/>
    <w:rsid w:val="0094376D"/>
    <w:rsid w:val="009437AD"/>
    <w:rsid w:val="009463A0"/>
    <w:rsid w:val="0094774B"/>
    <w:rsid w:val="00955432"/>
    <w:rsid w:val="009633DF"/>
    <w:rsid w:val="009645ED"/>
    <w:rsid w:val="00970B28"/>
    <w:rsid w:val="009729D5"/>
    <w:rsid w:val="00973405"/>
    <w:rsid w:val="0097405C"/>
    <w:rsid w:val="00982F02"/>
    <w:rsid w:val="0099073D"/>
    <w:rsid w:val="00990CCB"/>
    <w:rsid w:val="00991219"/>
    <w:rsid w:val="00992297"/>
    <w:rsid w:val="0099299E"/>
    <w:rsid w:val="0099432F"/>
    <w:rsid w:val="0099516C"/>
    <w:rsid w:val="00995C14"/>
    <w:rsid w:val="00996875"/>
    <w:rsid w:val="00997FBE"/>
    <w:rsid w:val="009A28C7"/>
    <w:rsid w:val="009A394A"/>
    <w:rsid w:val="009B0A67"/>
    <w:rsid w:val="009B2FA6"/>
    <w:rsid w:val="009C20C2"/>
    <w:rsid w:val="009C317B"/>
    <w:rsid w:val="009C3AFA"/>
    <w:rsid w:val="009C3D11"/>
    <w:rsid w:val="009C60DB"/>
    <w:rsid w:val="009C6857"/>
    <w:rsid w:val="009C69FC"/>
    <w:rsid w:val="009D0D2F"/>
    <w:rsid w:val="009D4277"/>
    <w:rsid w:val="009D4A8A"/>
    <w:rsid w:val="009D51F5"/>
    <w:rsid w:val="009E0128"/>
    <w:rsid w:val="009E348D"/>
    <w:rsid w:val="009E7F1D"/>
    <w:rsid w:val="009F3821"/>
    <w:rsid w:val="00A00299"/>
    <w:rsid w:val="00A002B2"/>
    <w:rsid w:val="00A01CFC"/>
    <w:rsid w:val="00A04747"/>
    <w:rsid w:val="00A10B4C"/>
    <w:rsid w:val="00A122E7"/>
    <w:rsid w:val="00A13D82"/>
    <w:rsid w:val="00A15AB4"/>
    <w:rsid w:val="00A16468"/>
    <w:rsid w:val="00A17CB7"/>
    <w:rsid w:val="00A17CCD"/>
    <w:rsid w:val="00A20B92"/>
    <w:rsid w:val="00A25059"/>
    <w:rsid w:val="00A27ED0"/>
    <w:rsid w:val="00A27F52"/>
    <w:rsid w:val="00A35CE8"/>
    <w:rsid w:val="00A3631A"/>
    <w:rsid w:val="00A465F3"/>
    <w:rsid w:val="00A4703F"/>
    <w:rsid w:val="00A51F7E"/>
    <w:rsid w:val="00A532CB"/>
    <w:rsid w:val="00A547B5"/>
    <w:rsid w:val="00A6268D"/>
    <w:rsid w:val="00A6312F"/>
    <w:rsid w:val="00A6372E"/>
    <w:rsid w:val="00A65DB0"/>
    <w:rsid w:val="00A65E76"/>
    <w:rsid w:val="00A74DD1"/>
    <w:rsid w:val="00A92119"/>
    <w:rsid w:val="00A921F3"/>
    <w:rsid w:val="00A937E7"/>
    <w:rsid w:val="00AA2E06"/>
    <w:rsid w:val="00AA448F"/>
    <w:rsid w:val="00AB5B77"/>
    <w:rsid w:val="00AB6BAB"/>
    <w:rsid w:val="00AC031D"/>
    <w:rsid w:val="00AC2C64"/>
    <w:rsid w:val="00AD2290"/>
    <w:rsid w:val="00AD5098"/>
    <w:rsid w:val="00AD6144"/>
    <w:rsid w:val="00AD6335"/>
    <w:rsid w:val="00AE2381"/>
    <w:rsid w:val="00AE39D0"/>
    <w:rsid w:val="00AE3E7C"/>
    <w:rsid w:val="00AF0A58"/>
    <w:rsid w:val="00AF38B3"/>
    <w:rsid w:val="00AF6282"/>
    <w:rsid w:val="00B1126E"/>
    <w:rsid w:val="00B118AF"/>
    <w:rsid w:val="00B132D8"/>
    <w:rsid w:val="00B14BCE"/>
    <w:rsid w:val="00B17C1E"/>
    <w:rsid w:val="00B21387"/>
    <w:rsid w:val="00B246E0"/>
    <w:rsid w:val="00B33182"/>
    <w:rsid w:val="00B33BB1"/>
    <w:rsid w:val="00B50FFB"/>
    <w:rsid w:val="00B51C04"/>
    <w:rsid w:val="00B51F23"/>
    <w:rsid w:val="00B546AA"/>
    <w:rsid w:val="00B57961"/>
    <w:rsid w:val="00B61A6D"/>
    <w:rsid w:val="00B62A94"/>
    <w:rsid w:val="00B737F1"/>
    <w:rsid w:val="00B76913"/>
    <w:rsid w:val="00B7727E"/>
    <w:rsid w:val="00B969FE"/>
    <w:rsid w:val="00B97959"/>
    <w:rsid w:val="00B97A8D"/>
    <w:rsid w:val="00B97C2A"/>
    <w:rsid w:val="00BA0557"/>
    <w:rsid w:val="00BA6BF5"/>
    <w:rsid w:val="00BA6F56"/>
    <w:rsid w:val="00BB6845"/>
    <w:rsid w:val="00BB6C74"/>
    <w:rsid w:val="00BC029E"/>
    <w:rsid w:val="00BC3E0D"/>
    <w:rsid w:val="00BC412C"/>
    <w:rsid w:val="00BC5B48"/>
    <w:rsid w:val="00BC69F9"/>
    <w:rsid w:val="00BC7821"/>
    <w:rsid w:val="00BD0348"/>
    <w:rsid w:val="00BD59C2"/>
    <w:rsid w:val="00BD6FC3"/>
    <w:rsid w:val="00BD7777"/>
    <w:rsid w:val="00BE3248"/>
    <w:rsid w:val="00BE42B2"/>
    <w:rsid w:val="00BE4B87"/>
    <w:rsid w:val="00BF44AC"/>
    <w:rsid w:val="00C01721"/>
    <w:rsid w:val="00C0454C"/>
    <w:rsid w:val="00C05254"/>
    <w:rsid w:val="00C05832"/>
    <w:rsid w:val="00C06297"/>
    <w:rsid w:val="00C07325"/>
    <w:rsid w:val="00C07AA5"/>
    <w:rsid w:val="00C104AB"/>
    <w:rsid w:val="00C14D53"/>
    <w:rsid w:val="00C1657A"/>
    <w:rsid w:val="00C16F67"/>
    <w:rsid w:val="00C2026C"/>
    <w:rsid w:val="00C2031D"/>
    <w:rsid w:val="00C203D8"/>
    <w:rsid w:val="00C2425E"/>
    <w:rsid w:val="00C242AB"/>
    <w:rsid w:val="00C2605E"/>
    <w:rsid w:val="00C32E2B"/>
    <w:rsid w:val="00C377FC"/>
    <w:rsid w:val="00C40755"/>
    <w:rsid w:val="00C44156"/>
    <w:rsid w:val="00C441E3"/>
    <w:rsid w:val="00C4749A"/>
    <w:rsid w:val="00C5271A"/>
    <w:rsid w:val="00C62B2A"/>
    <w:rsid w:val="00C77291"/>
    <w:rsid w:val="00C77897"/>
    <w:rsid w:val="00C778BD"/>
    <w:rsid w:val="00C831B5"/>
    <w:rsid w:val="00C91265"/>
    <w:rsid w:val="00CA7909"/>
    <w:rsid w:val="00CB4C13"/>
    <w:rsid w:val="00CC20BC"/>
    <w:rsid w:val="00CC37B0"/>
    <w:rsid w:val="00CD6102"/>
    <w:rsid w:val="00CE0F23"/>
    <w:rsid w:val="00CE361A"/>
    <w:rsid w:val="00CE457D"/>
    <w:rsid w:val="00CF1DE6"/>
    <w:rsid w:val="00CF4CC4"/>
    <w:rsid w:val="00CF61DC"/>
    <w:rsid w:val="00D070DD"/>
    <w:rsid w:val="00D1218B"/>
    <w:rsid w:val="00D13032"/>
    <w:rsid w:val="00D1345B"/>
    <w:rsid w:val="00D134DA"/>
    <w:rsid w:val="00D1480D"/>
    <w:rsid w:val="00D15971"/>
    <w:rsid w:val="00D1608C"/>
    <w:rsid w:val="00D2408C"/>
    <w:rsid w:val="00D340DF"/>
    <w:rsid w:val="00D342E7"/>
    <w:rsid w:val="00D34466"/>
    <w:rsid w:val="00D4389F"/>
    <w:rsid w:val="00D45C4A"/>
    <w:rsid w:val="00D45E11"/>
    <w:rsid w:val="00D45FD6"/>
    <w:rsid w:val="00D46C4D"/>
    <w:rsid w:val="00D5094B"/>
    <w:rsid w:val="00D52161"/>
    <w:rsid w:val="00D52171"/>
    <w:rsid w:val="00D64F8E"/>
    <w:rsid w:val="00D65F6D"/>
    <w:rsid w:val="00D7437F"/>
    <w:rsid w:val="00D7553B"/>
    <w:rsid w:val="00D820B1"/>
    <w:rsid w:val="00D8529B"/>
    <w:rsid w:val="00D85A41"/>
    <w:rsid w:val="00D86B5D"/>
    <w:rsid w:val="00D90768"/>
    <w:rsid w:val="00D96A64"/>
    <w:rsid w:val="00DA15D3"/>
    <w:rsid w:val="00DA200F"/>
    <w:rsid w:val="00DA245D"/>
    <w:rsid w:val="00DA2D7F"/>
    <w:rsid w:val="00DA2F04"/>
    <w:rsid w:val="00DB107C"/>
    <w:rsid w:val="00DB23EE"/>
    <w:rsid w:val="00DB3AC2"/>
    <w:rsid w:val="00DC4C5E"/>
    <w:rsid w:val="00DC761C"/>
    <w:rsid w:val="00DF152B"/>
    <w:rsid w:val="00DF4C73"/>
    <w:rsid w:val="00DF644C"/>
    <w:rsid w:val="00DF7680"/>
    <w:rsid w:val="00E07CA1"/>
    <w:rsid w:val="00E119AF"/>
    <w:rsid w:val="00E1258D"/>
    <w:rsid w:val="00E171C7"/>
    <w:rsid w:val="00E21236"/>
    <w:rsid w:val="00E40C5C"/>
    <w:rsid w:val="00E43C12"/>
    <w:rsid w:val="00E450D0"/>
    <w:rsid w:val="00E465E3"/>
    <w:rsid w:val="00E47708"/>
    <w:rsid w:val="00E516A7"/>
    <w:rsid w:val="00E519AC"/>
    <w:rsid w:val="00E539F1"/>
    <w:rsid w:val="00E54898"/>
    <w:rsid w:val="00E5656D"/>
    <w:rsid w:val="00E60C05"/>
    <w:rsid w:val="00E614A1"/>
    <w:rsid w:val="00E61B9E"/>
    <w:rsid w:val="00E62842"/>
    <w:rsid w:val="00E63E50"/>
    <w:rsid w:val="00E64794"/>
    <w:rsid w:val="00E70813"/>
    <w:rsid w:val="00E711DD"/>
    <w:rsid w:val="00E71228"/>
    <w:rsid w:val="00E71CEF"/>
    <w:rsid w:val="00E74B48"/>
    <w:rsid w:val="00E7560D"/>
    <w:rsid w:val="00E75E09"/>
    <w:rsid w:val="00E76659"/>
    <w:rsid w:val="00E81BA4"/>
    <w:rsid w:val="00E83EC6"/>
    <w:rsid w:val="00E93F5E"/>
    <w:rsid w:val="00E960A3"/>
    <w:rsid w:val="00EA50A9"/>
    <w:rsid w:val="00EA66B1"/>
    <w:rsid w:val="00EA6E15"/>
    <w:rsid w:val="00EB2AF4"/>
    <w:rsid w:val="00EB43D3"/>
    <w:rsid w:val="00EB68E2"/>
    <w:rsid w:val="00EC26C5"/>
    <w:rsid w:val="00ED04A4"/>
    <w:rsid w:val="00ED113F"/>
    <w:rsid w:val="00ED17BF"/>
    <w:rsid w:val="00ED3F54"/>
    <w:rsid w:val="00EE01C7"/>
    <w:rsid w:val="00EE2F5B"/>
    <w:rsid w:val="00EE30A7"/>
    <w:rsid w:val="00EE4331"/>
    <w:rsid w:val="00EE55A8"/>
    <w:rsid w:val="00EE5CD1"/>
    <w:rsid w:val="00EE6ABA"/>
    <w:rsid w:val="00EE6DA0"/>
    <w:rsid w:val="00EF28BD"/>
    <w:rsid w:val="00EF5C47"/>
    <w:rsid w:val="00F030B8"/>
    <w:rsid w:val="00F047AA"/>
    <w:rsid w:val="00F05770"/>
    <w:rsid w:val="00F10620"/>
    <w:rsid w:val="00F10B9C"/>
    <w:rsid w:val="00F12984"/>
    <w:rsid w:val="00F219E4"/>
    <w:rsid w:val="00F264F5"/>
    <w:rsid w:val="00F33D9B"/>
    <w:rsid w:val="00F35932"/>
    <w:rsid w:val="00F35D2E"/>
    <w:rsid w:val="00F41014"/>
    <w:rsid w:val="00F4101A"/>
    <w:rsid w:val="00F415D9"/>
    <w:rsid w:val="00F4273A"/>
    <w:rsid w:val="00F42DCF"/>
    <w:rsid w:val="00F47B10"/>
    <w:rsid w:val="00F50DE6"/>
    <w:rsid w:val="00F50EE5"/>
    <w:rsid w:val="00F52C59"/>
    <w:rsid w:val="00F53498"/>
    <w:rsid w:val="00F55C0A"/>
    <w:rsid w:val="00F57166"/>
    <w:rsid w:val="00F60586"/>
    <w:rsid w:val="00F609A4"/>
    <w:rsid w:val="00F61FDC"/>
    <w:rsid w:val="00F622A9"/>
    <w:rsid w:val="00F6602C"/>
    <w:rsid w:val="00F6682C"/>
    <w:rsid w:val="00F67D48"/>
    <w:rsid w:val="00F7077A"/>
    <w:rsid w:val="00F74FE4"/>
    <w:rsid w:val="00F771A4"/>
    <w:rsid w:val="00F85872"/>
    <w:rsid w:val="00F915D0"/>
    <w:rsid w:val="00F92DA9"/>
    <w:rsid w:val="00F93872"/>
    <w:rsid w:val="00F9460C"/>
    <w:rsid w:val="00F9749B"/>
    <w:rsid w:val="00FA07AB"/>
    <w:rsid w:val="00FA0F13"/>
    <w:rsid w:val="00FA2AD6"/>
    <w:rsid w:val="00FA313B"/>
    <w:rsid w:val="00FA3FB3"/>
    <w:rsid w:val="00FA7838"/>
    <w:rsid w:val="00FB0CD0"/>
    <w:rsid w:val="00FB2DE6"/>
    <w:rsid w:val="00FB3EC4"/>
    <w:rsid w:val="00FB43C1"/>
    <w:rsid w:val="00FB48E9"/>
    <w:rsid w:val="00FB5CE2"/>
    <w:rsid w:val="00FB6944"/>
    <w:rsid w:val="00FB6EAC"/>
    <w:rsid w:val="00FB7B30"/>
    <w:rsid w:val="00FB7FD9"/>
    <w:rsid w:val="00FC4A7F"/>
    <w:rsid w:val="00FD185B"/>
    <w:rsid w:val="00FD7D92"/>
    <w:rsid w:val="00FE2726"/>
    <w:rsid w:val="00FE4790"/>
    <w:rsid w:val="00FE58FA"/>
    <w:rsid w:val="00FE74F4"/>
    <w:rsid w:val="00FF3566"/>
    <w:rsid w:val="00FF4E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fuchsia"/>
    </o:shapedefaults>
    <o:shapelayout v:ext="edit">
      <o:idmap v:ext="edit" data="1"/>
    </o:shapelayout>
  </w:shapeDefaults>
  <w:decimalSymbol w:val="."/>
  <w:listSeparator w:val=","/>
  <w14:docId w14:val="1740DF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602C"/>
    <w:rPr>
      <w:rFonts w:ascii="Arial" w:hAnsi="Arial" w:cs="Arial"/>
    </w:rPr>
  </w:style>
  <w:style w:type="paragraph" w:styleId="Heading1">
    <w:name w:val="heading 1"/>
    <w:basedOn w:val="Normal"/>
    <w:next w:val="Normal"/>
    <w:qFormat/>
    <w:pPr>
      <w:keepNext/>
      <w:pageBreakBefore/>
      <w:numPr>
        <w:numId w:val="1"/>
      </w:numPr>
      <w:pBdr>
        <w:top w:val="single" w:sz="24" w:space="1" w:color="0000FF"/>
        <w:bottom w:val="single" w:sz="24" w:space="1" w:color="0000FF"/>
      </w:pBdr>
      <w:spacing w:before="120" w:after="240"/>
      <w:outlineLvl w:val="0"/>
    </w:pPr>
    <w:rPr>
      <w:rFonts w:cs="Times New Roman"/>
      <w:b/>
      <w:smallCaps/>
      <w:color w:val="0000FF"/>
      <w:sz w:val="40"/>
      <w:szCs w:val="20"/>
    </w:rPr>
  </w:style>
  <w:style w:type="paragraph" w:styleId="Heading2">
    <w:name w:val="heading 2"/>
    <w:basedOn w:val="Normal"/>
    <w:next w:val="Normal"/>
    <w:link w:val="Heading2Char"/>
    <w:qFormat/>
    <w:pPr>
      <w:keepNext/>
      <w:keepLines/>
      <w:widowControl w:val="0"/>
      <w:numPr>
        <w:ilvl w:val="1"/>
        <w:numId w:val="1"/>
      </w:numPr>
      <w:spacing w:before="240" w:after="120"/>
      <w:outlineLvl w:val="1"/>
    </w:pPr>
    <w:rPr>
      <w:rFonts w:cs="Times New Roman"/>
      <w:b/>
      <w:color w:val="0000FF"/>
      <w:sz w:val="28"/>
      <w:szCs w:val="20"/>
    </w:rPr>
  </w:style>
  <w:style w:type="paragraph" w:styleId="Heading3">
    <w:name w:val="heading 3"/>
    <w:aliases w:val="Org Heading 1,h1,Org Heading 11,h11,Org Heading 12,h12,Org Heading 13,h13,Org Heading 14,h14,Org Heading 111,h111,Org Heading 121,h121,Org Heading 131,h131,Org Heading 15,h15,Org Heading 112,h112,Org Heading 122,h122,Org Heading 132,h132,h16"/>
    <w:basedOn w:val="Normal"/>
    <w:next w:val="Normal"/>
    <w:qFormat/>
    <w:pPr>
      <w:keepNext/>
      <w:keepLines/>
      <w:widowControl w:val="0"/>
      <w:numPr>
        <w:ilvl w:val="2"/>
        <w:numId w:val="1"/>
      </w:numPr>
      <w:spacing w:before="120" w:after="60"/>
      <w:outlineLvl w:val="2"/>
    </w:pPr>
    <w:rPr>
      <w:rFonts w:cs="Times New Roman"/>
      <w:b/>
      <w:szCs w:val="20"/>
    </w:rPr>
  </w:style>
  <w:style w:type="paragraph" w:styleId="Heading4">
    <w:name w:val="heading 4"/>
    <w:aliases w:val="Org Heading 2,Org Heading 21,Org Heading 22,Org Heading 23,Org Heading 211,Org Heading 221,Org Heading 24,Org Heading 212,Org Heading 222,Org Heading 25,Org Heading 213,Org Heading 223,Org Heading 26,Org Heading 27,Org Heading 214,h4"/>
    <w:basedOn w:val="BodyText"/>
    <w:next w:val="BodyText"/>
    <w:qFormat/>
    <w:pPr>
      <w:keepNext/>
      <w:keepLines/>
      <w:numPr>
        <w:ilvl w:val="3"/>
        <w:numId w:val="1"/>
      </w:numPr>
      <w:spacing w:before="120" w:after="60"/>
      <w:outlineLvl w:val="3"/>
    </w:pPr>
    <w:rPr>
      <w:rFonts w:ascii="Helvetica" w:hAnsi="Helvetica"/>
      <w:b/>
      <w:bCs/>
      <w:color w:val="339966"/>
      <w:szCs w:val="20"/>
    </w:rPr>
  </w:style>
  <w:style w:type="paragraph" w:styleId="Heading5">
    <w:name w:val="heading 5"/>
    <w:basedOn w:val="BodyText"/>
    <w:next w:val="BodyText"/>
    <w:qFormat/>
    <w:pPr>
      <w:keepNext/>
      <w:numPr>
        <w:ilvl w:val="4"/>
        <w:numId w:val="1"/>
      </w:numPr>
      <w:spacing w:before="120" w:after="60"/>
      <w:outlineLvl w:val="4"/>
    </w:pPr>
    <w:rPr>
      <w:rFonts w:cs="Times New Roman"/>
      <w:b/>
      <w:bCs/>
      <w:color w:val="993300"/>
      <w:szCs w:val="20"/>
    </w:rPr>
  </w:style>
  <w:style w:type="paragraph" w:styleId="Heading6">
    <w:name w:val="heading 6"/>
    <w:basedOn w:val="Normal"/>
    <w:next w:val="Normal"/>
    <w:qFormat/>
    <w:pPr>
      <w:keepNext/>
      <w:numPr>
        <w:ilvl w:val="5"/>
        <w:numId w:val="1"/>
      </w:numPr>
      <w:spacing w:before="120" w:after="60"/>
      <w:jc w:val="both"/>
      <w:outlineLvl w:val="5"/>
    </w:pPr>
    <w:rPr>
      <w:rFonts w:cs="Times New Roman"/>
      <w:b/>
      <w:bCs/>
      <w:szCs w:val="20"/>
    </w:rPr>
  </w:style>
  <w:style w:type="paragraph" w:styleId="Heading7">
    <w:name w:val="heading 7"/>
    <w:basedOn w:val="Normal"/>
    <w:next w:val="Normal"/>
    <w:qFormat/>
    <w:pPr>
      <w:keepNext/>
      <w:numPr>
        <w:ilvl w:val="6"/>
        <w:numId w:val="1"/>
      </w:numPr>
      <w:spacing w:before="120" w:after="60"/>
      <w:jc w:val="both"/>
      <w:outlineLvl w:val="6"/>
    </w:pPr>
    <w:rPr>
      <w:rFonts w:cs="Times New Roman"/>
      <w:b/>
      <w:bCs/>
      <w:szCs w:val="20"/>
    </w:rPr>
  </w:style>
  <w:style w:type="paragraph" w:styleId="Heading8">
    <w:name w:val="heading 8"/>
    <w:basedOn w:val="Normal"/>
    <w:next w:val="Normal"/>
    <w:qFormat/>
    <w:pPr>
      <w:numPr>
        <w:ilvl w:val="7"/>
        <w:numId w:val="1"/>
      </w:numPr>
      <w:spacing w:before="240" w:after="60"/>
      <w:jc w:val="both"/>
      <w:outlineLvl w:val="7"/>
    </w:pPr>
    <w:rPr>
      <w:rFonts w:cs="Times New Roman"/>
      <w:i/>
      <w:szCs w:val="20"/>
    </w:rPr>
  </w:style>
  <w:style w:type="paragraph" w:styleId="Heading9">
    <w:name w:val="heading 9"/>
    <w:basedOn w:val="Normal"/>
    <w:next w:val="Normal"/>
    <w:qFormat/>
    <w:pPr>
      <w:numPr>
        <w:ilvl w:val="8"/>
        <w:numId w:val="1"/>
      </w:numPr>
      <w:spacing w:before="240" w:after="60"/>
      <w:jc w:val="both"/>
      <w:outlineLvl w:val="8"/>
    </w:pPr>
    <w:rPr>
      <w:rFonts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standard used),Body text (standard used),Body text1,Body text (standard used)1,Body text2,Body text (standard used)2,Body text3,Body text (standard used)3,Body text4,Body text (standard used)4"/>
    <w:basedOn w:val="Normal"/>
    <w:pPr>
      <w:spacing w:after="120"/>
      <w:ind w:left="720"/>
    </w:pPr>
  </w:style>
  <w:style w:type="paragraph" w:styleId="BodyTextIndent">
    <w:name w:val="Body Text Indent"/>
    <w:basedOn w:val="Normal"/>
    <w:pPr>
      <w:ind w:left="720"/>
    </w:pPr>
  </w:style>
  <w:style w:type="paragraph" w:styleId="Footer">
    <w:name w:val="footer"/>
    <w:basedOn w:val="Normal"/>
    <w:pPr>
      <w:pBdr>
        <w:top w:val="single" w:sz="6" w:space="1" w:color="auto"/>
      </w:pBdr>
      <w:tabs>
        <w:tab w:val="center" w:pos="4680"/>
        <w:tab w:val="right" w:pos="8640"/>
      </w:tabs>
    </w:pPr>
    <w:rPr>
      <w:rFonts w:cs="Times New Roman"/>
      <w:sz w:val="16"/>
      <w:szCs w:val="20"/>
    </w:rPr>
  </w:style>
  <w:style w:type="paragraph" w:styleId="Header">
    <w:name w:val="header"/>
    <w:basedOn w:val="Normal"/>
    <w:pPr>
      <w:pBdr>
        <w:bottom w:val="single" w:sz="4" w:space="1" w:color="auto"/>
      </w:pBdr>
      <w:tabs>
        <w:tab w:val="right" w:pos="8640"/>
      </w:tabs>
      <w:jc w:val="center"/>
    </w:pPr>
    <w:rPr>
      <w:rFonts w:cs="Times New Roman"/>
      <w:sz w:val="16"/>
      <w:szCs w:val="20"/>
    </w:rPr>
  </w:style>
  <w:style w:type="character" w:styleId="PageNumber">
    <w:name w:val="page number"/>
    <w:basedOn w:val="DefaultParagraphFont"/>
  </w:style>
  <w:style w:type="paragraph" w:customStyle="1" w:styleId="EndOfTable">
    <w:name w:val="EndOfTable"/>
    <w:basedOn w:val="Normal"/>
    <w:pPr>
      <w:spacing w:before="120"/>
      <w:jc w:val="both"/>
    </w:pPr>
    <w:rPr>
      <w:rFonts w:cs="Times New Roman"/>
      <w:szCs w:val="20"/>
    </w:rPr>
  </w:style>
  <w:style w:type="paragraph" w:styleId="Title">
    <w:name w:val="Title"/>
    <w:basedOn w:val="Normal"/>
    <w:qFormat/>
    <w:pPr>
      <w:tabs>
        <w:tab w:val="right" w:pos="9000"/>
      </w:tabs>
      <w:spacing w:before="960" w:after="480"/>
      <w:jc w:val="center"/>
    </w:pPr>
    <w:rPr>
      <w:rFonts w:cs="Times New Roman"/>
      <w:b/>
      <w:sz w:val="36"/>
      <w:szCs w:val="20"/>
    </w:rPr>
  </w:style>
  <w:style w:type="paragraph" w:styleId="Caption">
    <w:name w:val="caption"/>
    <w:basedOn w:val="Normal"/>
    <w:next w:val="Normal"/>
    <w:qFormat/>
    <w:pPr>
      <w:spacing w:before="480" w:after="240"/>
      <w:jc w:val="center"/>
    </w:pPr>
    <w:rPr>
      <w:rFonts w:ascii="Helvetica" w:hAnsi="Helvetica" w:cs="Times New Roman"/>
      <w:b/>
      <w:sz w:val="28"/>
      <w:szCs w:val="20"/>
    </w:rPr>
  </w:style>
  <w:style w:type="character" w:styleId="Hyperlink">
    <w:name w:val="Hyperlink"/>
    <w:basedOn w:val="DefaultParagraphFont"/>
    <w:rPr>
      <w:color w:val="0000FF"/>
      <w:u w:val="single"/>
    </w:rPr>
  </w:style>
  <w:style w:type="paragraph" w:styleId="Subtitle">
    <w:name w:val="Subtitle"/>
    <w:basedOn w:val="Normal"/>
    <w:qFormat/>
    <w:pPr>
      <w:tabs>
        <w:tab w:val="right" w:pos="9000"/>
      </w:tabs>
      <w:spacing w:after="60" w:line="240" w:lineRule="atLeast"/>
      <w:jc w:val="center"/>
    </w:pPr>
    <w:rPr>
      <w:rFonts w:cs="Times New Roman"/>
      <w:b/>
      <w:szCs w:val="20"/>
    </w:rPr>
  </w:style>
  <w:style w:type="paragraph" w:styleId="PlainText">
    <w:name w:val="Plain Text"/>
    <w:basedOn w:val="Normal"/>
    <w:rPr>
      <w:rFonts w:ascii="Courier New" w:hAnsi="Courier New" w:cs="Courier New"/>
      <w:szCs w:val="20"/>
    </w:rPr>
  </w:style>
  <w:style w:type="paragraph" w:customStyle="1" w:styleId="TableHeader">
    <w:name w:val="TableHeader"/>
    <w:basedOn w:val="Normal"/>
    <w:pPr>
      <w:tabs>
        <w:tab w:val="center" w:pos="180"/>
        <w:tab w:val="right" w:pos="9000"/>
      </w:tabs>
      <w:spacing w:before="60" w:line="240" w:lineRule="atLeast"/>
      <w:ind w:right="-47"/>
    </w:pPr>
    <w:rPr>
      <w:rFonts w:cs="Times New Roman"/>
      <w:b/>
      <w:sz w:val="18"/>
      <w:szCs w:val="20"/>
    </w:rPr>
  </w:style>
  <w:style w:type="paragraph" w:customStyle="1" w:styleId="FigureCaption">
    <w:name w:val="Figure Caption"/>
    <w:basedOn w:val="Normal"/>
    <w:next w:val="Normal"/>
    <w:pPr>
      <w:pBdr>
        <w:top w:val="single" w:sz="6" w:space="1" w:color="auto"/>
        <w:bottom w:val="single" w:sz="6" w:space="1" w:color="auto"/>
      </w:pBdr>
      <w:tabs>
        <w:tab w:val="left" w:pos="3240"/>
      </w:tabs>
      <w:spacing w:before="120" w:after="120"/>
      <w:ind w:left="2520"/>
      <w:jc w:val="center"/>
    </w:pPr>
    <w:rPr>
      <w:rFonts w:cs="Times New Roman"/>
      <w:color w:val="FF00FF"/>
      <w:szCs w:val="20"/>
    </w:rPr>
  </w:style>
  <w:style w:type="paragraph" w:customStyle="1" w:styleId="TableText">
    <w:name w:val="Table Text"/>
    <w:basedOn w:val="Normal"/>
    <w:pPr>
      <w:keepLines/>
    </w:pPr>
    <w:rPr>
      <w:rFonts w:cs="Times New Roman"/>
      <w:sz w:val="16"/>
      <w:szCs w:val="20"/>
    </w:rPr>
  </w:style>
  <w:style w:type="paragraph" w:customStyle="1" w:styleId="Computer">
    <w:name w:val="Computer"/>
    <w:basedOn w:val="Normal"/>
    <w:rPr>
      <w:rFonts w:ascii="Courier New" w:hAnsi="Courier New" w:cs="Times New Roman"/>
      <w:sz w:val="16"/>
      <w:szCs w:val="20"/>
    </w:rPr>
  </w:style>
  <w:style w:type="paragraph" w:customStyle="1" w:styleId="TableItem">
    <w:name w:val="Table Item"/>
    <w:basedOn w:val="Normal"/>
    <w:link w:val="TableItemChar"/>
    <w:pPr>
      <w:keepNext/>
    </w:pPr>
    <w:rPr>
      <w:szCs w:val="20"/>
      <w:lang w:val="en-GB"/>
    </w:rPr>
  </w:style>
  <w:style w:type="paragraph" w:customStyle="1" w:styleId="TableHeading">
    <w:name w:val="Table Heading"/>
    <w:basedOn w:val="TableText"/>
    <w:pPr>
      <w:keepNext/>
      <w:spacing w:before="60" w:after="60"/>
      <w:jc w:val="center"/>
    </w:pPr>
    <w:rPr>
      <w:b/>
      <w:sz w:val="20"/>
    </w:rPr>
  </w:style>
  <w:style w:type="paragraph" w:customStyle="1" w:styleId="TableItem-Codes">
    <w:name w:val="Table Item - Codes"/>
    <w:basedOn w:val="TableItem"/>
    <w:pPr>
      <w:tabs>
        <w:tab w:val="left" w:pos="555"/>
        <w:tab w:val="left" w:pos="735"/>
      </w:tabs>
    </w:pPr>
  </w:style>
  <w:style w:type="paragraph" w:customStyle="1" w:styleId="PrefixLine">
    <w:name w:val="Prefix Line"/>
    <w:basedOn w:val="BodyText"/>
    <w:pPr>
      <w:keepNext/>
      <w:spacing w:after="0"/>
      <w:ind w:left="1440"/>
    </w:pPr>
    <w:rPr>
      <w:rFonts w:cs="Times New Roman"/>
      <w:szCs w:val="20"/>
    </w:rPr>
  </w:style>
  <w:style w:type="paragraph" w:styleId="TOC1">
    <w:name w:val="toc 1"/>
    <w:basedOn w:val="Normal"/>
    <w:next w:val="Normal"/>
    <w:autoRedefine/>
    <w:uiPriority w:val="39"/>
    <w:pPr>
      <w:tabs>
        <w:tab w:val="left" w:pos="400"/>
        <w:tab w:val="left" w:pos="600"/>
        <w:tab w:val="right" w:leader="dot" w:pos="8630"/>
      </w:tabs>
    </w:pPr>
    <w:rPr>
      <w:i/>
      <w:iCs/>
      <w:noProof/>
      <w:szCs w:val="40"/>
    </w:r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rPr>
      <w:szCs w:val="20"/>
    </w:rPr>
  </w:style>
  <w:style w:type="character" w:styleId="FootnoteReference">
    <w:name w:val="footnote reference"/>
    <w:basedOn w:val="DefaultParagraphFont"/>
    <w:semiHidden/>
    <w:rPr>
      <w:vertAlign w:val="superscript"/>
    </w:rPr>
  </w:style>
  <w:style w:type="paragraph" w:customStyle="1" w:styleId="BulletedBodyText1">
    <w:name w:val="Bulleted Body Text 1"/>
    <w:basedOn w:val="BodyText"/>
    <w:pPr>
      <w:keepNext/>
      <w:numPr>
        <w:ilvl w:val="2"/>
        <w:numId w:val="3"/>
      </w:numPr>
      <w:tabs>
        <w:tab w:val="left" w:pos="1800"/>
      </w:tabs>
      <w:spacing w:after="0"/>
    </w:pPr>
    <w:rPr>
      <w:rFonts w:cs="Times New Roman"/>
      <w:szCs w:val="20"/>
    </w:rPr>
  </w:style>
  <w:style w:type="paragraph" w:customStyle="1" w:styleId="BulletedBodyText2">
    <w:name w:val="Bulleted Body Text 2"/>
    <w:basedOn w:val="BulletedBodyText1"/>
    <w:pPr>
      <w:numPr>
        <w:ilvl w:val="0"/>
        <w:numId w:val="2"/>
      </w:numPr>
      <w:tabs>
        <w:tab w:val="clear" w:pos="1800"/>
        <w:tab w:val="left" w:pos="2160"/>
      </w:tabs>
    </w:pPr>
  </w:style>
  <w:style w:type="paragraph" w:styleId="NormalIndent">
    <w:name w:val="Normal Indent"/>
    <w:basedOn w:val="Normal"/>
    <w:pPr>
      <w:spacing w:before="120"/>
      <w:ind w:left="720"/>
      <w:jc w:val="both"/>
    </w:pPr>
    <w:rPr>
      <w:rFonts w:cs="Times New Roman"/>
      <w:szCs w:val="20"/>
    </w:rPr>
  </w:style>
  <w:style w:type="paragraph" w:styleId="BodyText2">
    <w:name w:val="Body Text 2"/>
    <w:basedOn w:val="Normal"/>
    <w:rPr>
      <w:b/>
      <w:bCs/>
    </w:rPr>
  </w:style>
  <w:style w:type="paragraph" w:customStyle="1" w:styleId="Footer-Portrait">
    <w:name w:val="Footer-Portrait"/>
    <w:basedOn w:val="Footer"/>
    <w:pPr>
      <w:keepNext/>
      <w:tabs>
        <w:tab w:val="clear" w:pos="4680"/>
        <w:tab w:val="left" w:pos="3042"/>
        <w:tab w:val="left" w:pos="3978"/>
      </w:tabs>
    </w:pPr>
  </w:style>
  <w:style w:type="paragraph" w:customStyle="1" w:styleId="Header-Portrait">
    <w:name w:val="Header-Portrait"/>
    <w:basedOn w:val="Header"/>
    <w:pPr>
      <w:keepNext/>
      <w:tabs>
        <w:tab w:val="center" w:pos="4680"/>
      </w:tabs>
      <w:jc w:val="both"/>
    </w:pPr>
  </w:style>
  <w:style w:type="paragraph" w:customStyle="1" w:styleId="ModificationHistory">
    <w:name w:val="Modification History"/>
    <w:basedOn w:val="Normal"/>
    <w:pPr>
      <w:keepNext/>
      <w:jc w:val="both"/>
    </w:pPr>
    <w:rPr>
      <w:rFonts w:cs="Times New Roman"/>
      <w:szCs w:val="20"/>
    </w:rPr>
  </w:style>
  <w:style w:type="paragraph" w:customStyle="1" w:styleId="BulletedBodyText3">
    <w:name w:val="Bulleted Body Text 3"/>
    <w:basedOn w:val="BulletedBodyText2"/>
    <w:pPr>
      <w:numPr>
        <w:numId w:val="11"/>
      </w:numPr>
      <w:tabs>
        <w:tab w:val="clear" w:pos="2160"/>
        <w:tab w:val="num" w:pos="720"/>
        <w:tab w:val="left" w:pos="2520"/>
      </w:tabs>
      <w:ind w:left="2520"/>
    </w:pPr>
  </w:style>
  <w:style w:type="paragraph" w:customStyle="1" w:styleId="BulletedBodyText4">
    <w:name w:val="Bulleted Body Text 4"/>
    <w:basedOn w:val="BulletedBodyText3"/>
    <w:pPr>
      <w:numPr>
        <w:numId w:val="12"/>
      </w:numPr>
      <w:tabs>
        <w:tab w:val="clear" w:pos="2520"/>
        <w:tab w:val="clear" w:pos="3240"/>
        <w:tab w:val="left" w:pos="2880"/>
      </w:tabs>
      <w:ind w:left="2880"/>
    </w:pPr>
  </w:style>
  <w:style w:type="paragraph" w:styleId="EndnoteText">
    <w:name w:val="endnote text"/>
    <w:basedOn w:val="Normal"/>
    <w:semiHidden/>
    <w:pPr>
      <w:keepNext/>
      <w:spacing w:before="120"/>
      <w:jc w:val="both"/>
    </w:pPr>
    <w:rPr>
      <w:rFonts w:cs="Times New Roman"/>
      <w:szCs w:val="20"/>
    </w:rPr>
  </w:style>
  <w:style w:type="paragraph" w:customStyle="1" w:styleId="FigureArea">
    <w:name w:val="Figure Area"/>
    <w:basedOn w:val="BodyText"/>
    <w:pPr>
      <w:keepNext/>
      <w:spacing w:before="6000" w:after="360"/>
      <w:ind w:left="1440"/>
      <w:jc w:val="center"/>
    </w:pPr>
    <w:rPr>
      <w:rFonts w:cs="Times New Roman"/>
      <w:b/>
      <w:szCs w:val="20"/>
    </w:rPr>
  </w:style>
  <w:style w:type="paragraph" w:customStyle="1" w:styleId="FigureText">
    <w:name w:val="Figure Text"/>
    <w:basedOn w:val="Normal"/>
    <w:pPr>
      <w:keepNext/>
      <w:spacing w:before="240"/>
      <w:jc w:val="center"/>
    </w:pPr>
    <w:rPr>
      <w:rFonts w:cs="Times New Roman"/>
      <w:b/>
      <w:bCs/>
      <w:szCs w:val="20"/>
    </w:rPr>
  </w:style>
  <w:style w:type="paragraph" w:customStyle="1" w:styleId="Footer-Landscape">
    <w:name w:val="Footer-Landscape"/>
    <w:basedOn w:val="Footer"/>
    <w:pPr>
      <w:keepNext/>
      <w:tabs>
        <w:tab w:val="clear" w:pos="4680"/>
        <w:tab w:val="clear" w:pos="8640"/>
        <w:tab w:val="center" w:pos="6480"/>
        <w:tab w:val="right" w:pos="12960"/>
      </w:tabs>
      <w:jc w:val="center"/>
    </w:pPr>
  </w:style>
  <w:style w:type="paragraph" w:customStyle="1" w:styleId="Header-Landscape">
    <w:name w:val="Header-Landscape"/>
    <w:basedOn w:val="Header"/>
    <w:pPr>
      <w:keepNext/>
      <w:tabs>
        <w:tab w:val="clear" w:pos="8640"/>
        <w:tab w:val="right" w:pos="12960"/>
      </w:tabs>
      <w:jc w:val="both"/>
    </w:pPr>
  </w:style>
  <w:style w:type="paragraph" w:customStyle="1" w:styleId="TableItem-Bulleted">
    <w:name w:val="Table Item-Bulleted"/>
    <w:basedOn w:val="TableItem"/>
    <w:pPr>
      <w:numPr>
        <w:numId w:val="13"/>
      </w:numPr>
      <w:tabs>
        <w:tab w:val="left" w:pos="129"/>
      </w:tabs>
    </w:pPr>
    <w:rPr>
      <w:sz w:val="18"/>
    </w:rPr>
  </w:style>
  <w:style w:type="paragraph" w:customStyle="1" w:styleId="tocheading">
    <w:name w:val="toc heading"/>
    <w:basedOn w:val="Normal"/>
    <w:pPr>
      <w:keepNext/>
      <w:pageBreakBefore/>
      <w:pBdr>
        <w:top w:val="single" w:sz="6" w:space="26" w:color="auto"/>
      </w:pBdr>
      <w:spacing w:before="960" w:after="960"/>
    </w:pPr>
    <w:rPr>
      <w:rFonts w:cs="Times New Roman"/>
      <w:sz w:val="36"/>
      <w:szCs w:val="20"/>
    </w:rPr>
  </w:style>
  <w:style w:type="paragraph" w:customStyle="1" w:styleId="ScreenShot">
    <w:name w:val="Screen Shot"/>
    <w:basedOn w:val="BodyText"/>
    <w:pPr>
      <w:keepNext/>
      <w:spacing w:before="120" w:after="0"/>
    </w:pPr>
    <w:rPr>
      <w:rFonts w:cs="Times New Roman"/>
      <w:szCs w:val="20"/>
    </w:rPr>
  </w:style>
  <w:style w:type="paragraph" w:styleId="TableofFigures">
    <w:name w:val="table of figures"/>
    <w:basedOn w:val="Normal"/>
    <w:next w:val="Normal"/>
    <w:semiHidden/>
    <w:pPr>
      <w:keepNext/>
      <w:ind w:left="400" w:hanging="400"/>
      <w:jc w:val="both"/>
    </w:pPr>
    <w:rPr>
      <w:rFonts w:cs="Times New Roman"/>
      <w:szCs w:val="20"/>
    </w:rPr>
  </w:style>
  <w:style w:type="paragraph" w:customStyle="1" w:styleId="TextHeading2">
    <w:name w:val="Text Heading 2"/>
    <w:basedOn w:val="Heading2"/>
    <w:next w:val="Normal"/>
    <w:pPr>
      <w:numPr>
        <w:ilvl w:val="0"/>
        <w:numId w:val="0"/>
      </w:numPr>
      <w:spacing w:before="120" w:after="60"/>
      <w:outlineLvl w:val="9"/>
    </w:pPr>
    <w:rPr>
      <w:b w:val="0"/>
      <w:sz w:val="20"/>
      <w:u w:val="single"/>
    </w:rPr>
  </w:style>
  <w:style w:type="paragraph" w:customStyle="1" w:styleId="Point">
    <w:name w:val="Point"/>
    <w:basedOn w:val="Normal"/>
    <w:pPr>
      <w:spacing w:before="120" w:after="120"/>
      <w:ind w:left="144" w:hanging="144"/>
      <w:jc w:val="both"/>
    </w:pPr>
    <w:rPr>
      <w:rFonts w:cs="Times New Roman"/>
      <w:szCs w:val="20"/>
    </w:rPr>
  </w:style>
  <w:style w:type="paragraph" w:customStyle="1" w:styleId="AuthorInfo">
    <w:name w:val="Author Info"/>
    <w:basedOn w:val="Normal"/>
    <w:pPr>
      <w:spacing w:before="1440" w:after="120"/>
      <w:ind w:right="-360"/>
      <w:jc w:val="center"/>
    </w:pPr>
    <w:rPr>
      <w:rFonts w:cs="Times New Roman"/>
      <w:b/>
      <w:szCs w:val="20"/>
    </w:rPr>
  </w:style>
  <w:style w:type="paragraph" w:customStyle="1" w:styleId="GroupInfo">
    <w:name w:val="Group Info"/>
    <w:basedOn w:val="Normal"/>
    <w:pPr>
      <w:tabs>
        <w:tab w:val="right" w:pos="9000"/>
      </w:tabs>
      <w:spacing w:before="960" w:line="240" w:lineRule="atLeast"/>
      <w:ind w:right="-360"/>
      <w:jc w:val="center"/>
    </w:pPr>
    <w:rPr>
      <w:rFonts w:cs="Times New Roman"/>
      <w:szCs w:val="20"/>
    </w:rPr>
  </w:style>
  <w:style w:type="paragraph" w:customStyle="1" w:styleId="AbstractTitle">
    <w:name w:val="Abstract Title"/>
    <w:basedOn w:val="Normal"/>
    <w:pPr>
      <w:spacing w:before="240" w:after="240"/>
      <w:jc w:val="both"/>
    </w:pPr>
    <w:rPr>
      <w:rFonts w:cs="Times New Roman"/>
      <w:b/>
      <w:szCs w:val="20"/>
    </w:rPr>
  </w:style>
  <w:style w:type="paragraph" w:customStyle="1" w:styleId="Abstract">
    <w:name w:val="Abstract"/>
    <w:basedOn w:val="Normal"/>
    <w:pPr>
      <w:tabs>
        <w:tab w:val="right" w:pos="7560"/>
      </w:tabs>
      <w:spacing w:before="120" w:after="960"/>
      <w:ind w:left="1440" w:right="1080"/>
      <w:jc w:val="both"/>
    </w:pPr>
    <w:rPr>
      <w:rFonts w:cs="Times New Roman"/>
      <w:szCs w:val="20"/>
    </w:rPr>
  </w:style>
  <w:style w:type="paragraph" w:customStyle="1" w:styleId="TableText0">
    <w:name w:val="TableText"/>
    <w:basedOn w:val="Normal"/>
    <w:pPr>
      <w:tabs>
        <w:tab w:val="right" w:pos="9000"/>
      </w:tabs>
      <w:spacing w:before="60" w:line="240" w:lineRule="atLeast"/>
      <w:ind w:right="-360"/>
    </w:pPr>
    <w:rPr>
      <w:rFonts w:cs="Times New Roman"/>
      <w:sz w:val="18"/>
      <w:szCs w:val="20"/>
    </w:rPr>
  </w:style>
  <w:style w:type="paragraph" w:customStyle="1" w:styleId="Figure">
    <w:name w:val="Figure"/>
    <w:basedOn w:val="Normal"/>
    <w:next w:val="FigureCaption"/>
    <w:pPr>
      <w:keepNext/>
      <w:spacing w:before="360"/>
      <w:jc w:val="center"/>
    </w:pPr>
    <w:rPr>
      <w:rFonts w:cs="Times New Roman"/>
      <w:b/>
      <w:color w:val="FF0000"/>
      <w:szCs w:val="20"/>
    </w:rPr>
  </w:style>
  <w:style w:type="paragraph" w:styleId="Bibliography">
    <w:name w:val="Bibliography"/>
    <w:basedOn w:val="Normal"/>
    <w:pPr>
      <w:tabs>
        <w:tab w:val="left" w:pos="1800"/>
      </w:tabs>
      <w:spacing w:after="120"/>
      <w:ind w:left="2434" w:hanging="2434"/>
    </w:pPr>
    <w:rPr>
      <w:rFonts w:cs="Times New Roman"/>
      <w:szCs w:val="20"/>
      <w:lang w:val="en-GB"/>
    </w:rPr>
  </w:style>
  <w:style w:type="paragraph" w:customStyle="1" w:styleId="editorcomment">
    <w:name w:val="editor comment"/>
    <w:basedOn w:val="Normal"/>
    <w:next w:val="Normal"/>
    <w:pPr>
      <w:spacing w:before="120" w:after="120"/>
    </w:pPr>
    <w:rPr>
      <w:rFonts w:ascii="Courier New" w:hAnsi="Courier New" w:cs="Times New Roman"/>
      <w:color w:val="0000FF"/>
      <w:szCs w:val="20"/>
    </w:rPr>
  </w:style>
  <w:style w:type="paragraph" w:customStyle="1" w:styleId="Appendix">
    <w:name w:val="Appendix"/>
    <w:basedOn w:val="Index1"/>
    <w:pPr>
      <w:keepNext/>
      <w:keepLines/>
      <w:pageBreakBefore/>
      <w:ind w:left="202" w:hanging="202"/>
    </w:pPr>
    <w:rPr>
      <w:rFonts w:ascii="Helvetica" w:hAnsi="Helvetica"/>
      <w:b/>
    </w:rPr>
  </w:style>
  <w:style w:type="paragraph" w:styleId="Index1">
    <w:name w:val="index 1"/>
    <w:basedOn w:val="Normal"/>
    <w:next w:val="Normal"/>
    <w:semiHidden/>
    <w:pPr>
      <w:tabs>
        <w:tab w:val="right" w:leader="dot" w:pos="8640"/>
      </w:tabs>
      <w:spacing w:before="120"/>
      <w:ind w:left="200" w:hanging="200"/>
      <w:jc w:val="both"/>
    </w:pPr>
    <w:rPr>
      <w:rFonts w:cs="Times New Roman"/>
      <w:szCs w:val="20"/>
    </w:rPr>
  </w:style>
  <w:style w:type="paragraph" w:styleId="BlockText">
    <w:name w:val="Block Text"/>
    <w:basedOn w:val="Normal"/>
    <w:pPr>
      <w:spacing w:before="120"/>
      <w:ind w:left="1440" w:right="1440"/>
      <w:jc w:val="both"/>
    </w:pPr>
    <w:rPr>
      <w:rFonts w:cs="Times New Roman"/>
      <w:szCs w:val="20"/>
    </w:rPr>
  </w:style>
  <w:style w:type="paragraph" w:customStyle="1" w:styleId="UseCaseSection">
    <w:name w:val="Use Case Section"/>
    <w:basedOn w:val="Normal"/>
    <w:next w:val="Normal"/>
    <w:pPr>
      <w:keepNext/>
      <w:spacing w:before="240"/>
      <w:jc w:val="both"/>
    </w:pPr>
    <w:rPr>
      <w:rFonts w:cs="Times New Roman"/>
      <w:szCs w:val="20"/>
      <w:u w:val="single"/>
    </w:rPr>
  </w:style>
  <w:style w:type="paragraph" w:styleId="ListNumber">
    <w:name w:val="List Number"/>
    <w:basedOn w:val="List"/>
    <w:pPr>
      <w:numPr>
        <w:numId w:val="14"/>
      </w:numPr>
      <w:spacing w:before="60" w:after="60" w:line="220" w:lineRule="atLeast"/>
      <w:ind w:right="720"/>
      <w:jc w:val="left"/>
    </w:pPr>
  </w:style>
  <w:style w:type="paragraph" w:styleId="List">
    <w:name w:val="List"/>
    <w:basedOn w:val="Normal"/>
    <w:pPr>
      <w:spacing w:before="120"/>
      <w:ind w:left="360" w:hanging="360"/>
      <w:jc w:val="both"/>
    </w:pPr>
    <w:rPr>
      <w:rFonts w:cs="Times New Roman"/>
      <w:szCs w:val="20"/>
    </w:rPr>
  </w:style>
  <w:style w:type="paragraph" w:styleId="ListBullet3">
    <w:name w:val="List Bullet 3"/>
    <w:basedOn w:val="Normal"/>
    <w:autoRedefine/>
    <w:pPr>
      <w:spacing w:before="40" w:after="20"/>
      <w:jc w:val="both"/>
    </w:pPr>
    <w:rPr>
      <w:rFonts w:cs="Times New Roman"/>
      <w:szCs w:val="20"/>
    </w:rPr>
  </w:style>
  <w:style w:type="paragraph" w:styleId="DocumentMap">
    <w:name w:val="Document Map"/>
    <w:basedOn w:val="Normal"/>
    <w:semiHidden/>
    <w:pPr>
      <w:shd w:val="clear" w:color="auto" w:fill="000080"/>
      <w:spacing w:before="120"/>
      <w:jc w:val="both"/>
    </w:pPr>
    <w:rPr>
      <w:rFonts w:ascii="Tahoma" w:hAnsi="Tahoma" w:cs="Times New Roman"/>
      <w:szCs w:val="20"/>
    </w:rPr>
  </w:style>
  <w:style w:type="paragraph" w:styleId="BodyTextIndent2">
    <w:name w:val="Body Text Indent 2"/>
    <w:basedOn w:val="Normal"/>
    <w:pPr>
      <w:tabs>
        <w:tab w:val="left" w:pos="360"/>
      </w:tabs>
      <w:spacing w:before="120"/>
      <w:ind w:left="360" w:hanging="360"/>
      <w:jc w:val="both"/>
    </w:pPr>
    <w:rPr>
      <w:rFonts w:cs="Times New Roman"/>
      <w:szCs w:val="20"/>
    </w:rPr>
  </w:style>
  <w:style w:type="paragraph" w:styleId="BodyTextIndent3">
    <w:name w:val="Body Text Indent 3"/>
    <w:basedOn w:val="Normal"/>
    <w:pPr>
      <w:spacing w:before="120"/>
      <w:ind w:left="360"/>
      <w:jc w:val="both"/>
    </w:pPr>
    <w:rPr>
      <w:rFonts w:cs="Times New Roman"/>
      <w:b/>
      <w:i/>
      <w:szCs w:val="20"/>
    </w:rPr>
  </w:style>
  <w:style w:type="paragraph" w:styleId="BodyText3">
    <w:name w:val="Body Text 3"/>
    <w:basedOn w:val="Normal"/>
    <w:pPr>
      <w:spacing w:before="120"/>
      <w:jc w:val="both"/>
    </w:pPr>
    <w:rPr>
      <w:rFonts w:cs="Times New Roman"/>
      <w:i/>
      <w:szCs w:val="20"/>
      <w:lang w:val="en-CA"/>
    </w:rPr>
  </w:style>
  <w:style w:type="paragraph" w:customStyle="1" w:styleId="BodyTextItalic">
    <w:name w:val="Body Text Italic"/>
    <w:basedOn w:val="BodyText"/>
    <w:pPr>
      <w:keepNext/>
      <w:spacing w:before="120" w:after="0"/>
      <w:ind w:left="2520"/>
    </w:pPr>
    <w:rPr>
      <w:rFonts w:cs="Times New Roman"/>
      <w:i/>
      <w:szCs w:val="20"/>
    </w:rPr>
  </w:style>
  <w:style w:type="paragraph" w:customStyle="1" w:styleId="ListBullet1">
    <w:name w:val="List Bullet 1"/>
    <w:basedOn w:val="ListBullet3"/>
    <w:pPr>
      <w:numPr>
        <w:numId w:val="15"/>
      </w:numPr>
    </w:pPr>
  </w:style>
  <w:style w:type="paragraph" w:customStyle="1" w:styleId="Checklist-X">
    <w:name w:val="Checklist-X"/>
    <w:basedOn w:val="Checklist"/>
  </w:style>
  <w:style w:type="paragraph" w:customStyle="1" w:styleId="Checklist">
    <w:name w:val="Checklist"/>
    <w:basedOn w:val="Bullet"/>
    <w:pPr>
      <w:ind w:left="3427" w:hanging="547"/>
    </w:pPr>
  </w:style>
  <w:style w:type="paragraph" w:customStyle="1" w:styleId="Bullet">
    <w:name w:val="Bullet"/>
    <w:basedOn w:val="BodyText"/>
    <w:pPr>
      <w:keepNext/>
      <w:keepLines/>
      <w:spacing w:before="60" w:after="60"/>
      <w:ind w:left="3096" w:hanging="216"/>
    </w:pPr>
    <w:rPr>
      <w:rFonts w:cs="Times New Roman"/>
      <w:color w:val="0000FF"/>
      <w:szCs w:val="20"/>
    </w:rPr>
  </w:style>
  <w:style w:type="paragraph" w:customStyle="1" w:styleId="tty132">
    <w:name w:val="tty132"/>
    <w:basedOn w:val="tty80"/>
    <w:rPr>
      <w:sz w:val="12"/>
    </w:rPr>
  </w:style>
  <w:style w:type="paragraph" w:customStyle="1" w:styleId="tty80">
    <w:name w:val="tty80"/>
    <w:basedOn w:val="Normal"/>
    <w:rPr>
      <w:rFonts w:ascii="Courier New" w:hAnsi="Courier New" w:cs="Times New Roman"/>
      <w:szCs w:val="20"/>
    </w:rPr>
  </w:style>
  <w:style w:type="paragraph" w:customStyle="1" w:styleId="hangingindent">
    <w:name w:val="hanging indent"/>
    <w:basedOn w:val="BodyText"/>
    <w:pPr>
      <w:keepNext/>
      <w:keepLines/>
      <w:spacing w:before="120" w:after="0"/>
      <w:ind w:left="5400" w:hanging="2880"/>
    </w:pPr>
    <w:rPr>
      <w:rFonts w:cs="Times New Roman"/>
      <w:szCs w:val="20"/>
    </w:rPr>
  </w:style>
  <w:style w:type="paragraph" w:customStyle="1" w:styleId="NumberList">
    <w:name w:val="Number List"/>
    <w:basedOn w:val="BodyText"/>
    <w:pPr>
      <w:keepNext/>
      <w:spacing w:before="60" w:after="60"/>
      <w:ind w:left="3240" w:hanging="360"/>
    </w:pPr>
    <w:rPr>
      <w:rFonts w:cs="Times New Roman"/>
      <w:szCs w:val="20"/>
    </w:rPr>
  </w:style>
  <w:style w:type="paragraph" w:customStyle="1" w:styleId="HeadingBar">
    <w:name w:val="Heading Bar"/>
    <w:basedOn w:val="Normal"/>
    <w:next w:val="Heading3"/>
    <w:pPr>
      <w:keepNext/>
      <w:keepLines/>
      <w:shd w:val="solid" w:color="auto" w:fill="auto"/>
      <w:spacing w:before="240"/>
      <w:ind w:right="7920"/>
    </w:pPr>
    <w:rPr>
      <w:rFonts w:cs="Times New Roman"/>
      <w:color w:val="FFFFFF"/>
      <w:sz w:val="8"/>
      <w:szCs w:val="20"/>
    </w:rPr>
  </w:style>
  <w:style w:type="paragraph" w:customStyle="1" w:styleId="InfoBox">
    <w:name w:val="Info Box"/>
    <w:basedOn w:val="BodyText"/>
    <w:pPr>
      <w:keepNext/>
      <w:keepLines/>
      <w:pBdr>
        <w:top w:val="single" w:sz="6" w:space="6" w:color="auto"/>
        <w:left w:val="single" w:sz="6" w:space="6" w:color="auto"/>
        <w:bottom w:val="single" w:sz="6" w:space="6" w:color="auto"/>
        <w:right w:val="single" w:sz="6" w:space="6" w:color="auto"/>
        <w:between w:val="single" w:sz="6" w:space="6" w:color="auto"/>
      </w:pBdr>
      <w:spacing w:before="120" w:after="0"/>
      <w:ind w:left="3600" w:right="1080"/>
      <w:jc w:val="center"/>
    </w:pPr>
    <w:rPr>
      <w:rFonts w:cs="Times New Roman"/>
      <w:sz w:val="18"/>
      <w:szCs w:val="20"/>
    </w:rPr>
  </w:style>
  <w:style w:type="paragraph" w:customStyle="1" w:styleId="tty180">
    <w:name w:val="tty180"/>
    <w:basedOn w:val="tty80"/>
    <w:pPr>
      <w:ind w:right="-720"/>
    </w:pPr>
    <w:rPr>
      <w:sz w:val="8"/>
    </w:rPr>
  </w:style>
  <w:style w:type="paragraph" w:customStyle="1" w:styleId="TitleBar">
    <w:name w:val="Title Bar"/>
    <w:basedOn w:val="Normal"/>
    <w:pPr>
      <w:keepNext/>
      <w:pageBreakBefore/>
      <w:shd w:val="solid" w:color="auto" w:fill="auto"/>
      <w:spacing w:before="1680"/>
      <w:ind w:left="2520" w:right="720"/>
    </w:pPr>
    <w:rPr>
      <w:rFonts w:cs="Times New Roman"/>
      <w:sz w:val="36"/>
      <w:szCs w:val="20"/>
    </w:rPr>
  </w:style>
  <w:style w:type="paragraph" w:customStyle="1" w:styleId="tty80indent">
    <w:name w:val="tty80 indent"/>
    <w:basedOn w:val="tty80"/>
    <w:pPr>
      <w:ind w:left="2895"/>
    </w:pPr>
  </w:style>
  <w:style w:type="paragraph" w:customStyle="1" w:styleId="Legal">
    <w:name w:val="Legal"/>
    <w:basedOn w:val="Normal"/>
    <w:pPr>
      <w:spacing w:after="240"/>
      <w:ind w:left="2160"/>
    </w:pPr>
    <w:rPr>
      <w:rFonts w:ascii="Times" w:hAnsi="Times" w:cs="Times New Roman"/>
      <w:szCs w:val="20"/>
    </w:rPr>
  </w:style>
  <w:style w:type="paragraph" w:customStyle="1" w:styleId="AIMNote">
    <w:name w:val="AIM Note"/>
    <w:basedOn w:val="BodyText"/>
    <w:pPr>
      <w:keepNext/>
      <w:pBdr>
        <w:top w:val="single" w:sz="6" w:space="1" w:color="auto" w:shadow="1"/>
        <w:left w:val="single" w:sz="6" w:space="1" w:color="auto" w:shadow="1"/>
        <w:bottom w:val="single" w:sz="6" w:space="1" w:color="auto" w:shadow="1"/>
        <w:right w:val="single" w:sz="6" w:space="1" w:color="auto" w:shadow="1"/>
      </w:pBdr>
      <w:shd w:val="solid" w:color="auto" w:fill="auto"/>
      <w:spacing w:before="120" w:after="0"/>
      <w:ind w:left="1152" w:right="5040" w:hanging="1152"/>
    </w:pPr>
    <w:rPr>
      <w:rFonts w:cs="Times New Roman"/>
      <w:vanish/>
      <w:szCs w:val="20"/>
    </w:rPr>
  </w:style>
  <w:style w:type="paragraph" w:customStyle="1" w:styleId="MacroText1">
    <w:name w:val="Macro Text1"/>
    <w:pPr>
      <w:tabs>
        <w:tab w:val="left" w:pos="480"/>
        <w:tab w:val="left" w:pos="960"/>
        <w:tab w:val="left" w:pos="1440"/>
        <w:tab w:val="left" w:pos="1920"/>
        <w:tab w:val="left" w:pos="2400"/>
        <w:tab w:val="left" w:pos="2880"/>
        <w:tab w:val="left" w:pos="3360"/>
        <w:tab w:val="left" w:pos="3840"/>
        <w:tab w:val="left" w:pos="4320"/>
      </w:tabs>
    </w:pPr>
    <w:rPr>
      <w:rFonts w:ascii="Helvetica" w:hAnsi="Helvetica"/>
    </w:rPr>
  </w:style>
  <w:style w:type="paragraph" w:customStyle="1" w:styleId="bullettext">
    <w:name w:val="bullet text"/>
    <w:basedOn w:val="BodyText"/>
    <w:pPr>
      <w:keepNext/>
      <w:keepLines/>
      <w:spacing w:before="60" w:after="60"/>
      <w:ind w:left="3096"/>
    </w:pPr>
    <w:rPr>
      <w:rFonts w:cs="Times New Roman"/>
      <w:szCs w:val="20"/>
    </w:rPr>
  </w:style>
  <w:style w:type="paragraph" w:customStyle="1" w:styleId="bulletlevel2">
    <w:name w:val="bullet level 2"/>
    <w:basedOn w:val="BodyText"/>
    <w:pPr>
      <w:keepNext/>
      <w:spacing w:before="40" w:after="40"/>
      <w:ind w:left="3312" w:hanging="216"/>
    </w:pPr>
    <w:rPr>
      <w:rFonts w:cs="Times New Roman"/>
      <w:szCs w:val="20"/>
    </w:rPr>
  </w:style>
  <w:style w:type="paragraph" w:customStyle="1" w:styleId="bullettext2">
    <w:name w:val="bullet text 2"/>
    <w:basedOn w:val="BodyText"/>
    <w:pPr>
      <w:keepNext/>
      <w:keepLines/>
      <w:spacing w:before="60" w:after="60"/>
      <w:ind w:left="3312"/>
    </w:pPr>
    <w:rPr>
      <w:rFonts w:cs="Times New Roman"/>
      <w:szCs w:val="20"/>
    </w:rPr>
  </w:style>
  <w:style w:type="paragraph" w:customStyle="1" w:styleId="TableofFigures1">
    <w:name w:val="Table of Figures1"/>
    <w:basedOn w:val="Normal"/>
    <w:next w:val="Normal"/>
    <w:autoRedefine/>
    <w:pPr>
      <w:tabs>
        <w:tab w:val="right" w:leader="dot" w:pos="10440"/>
      </w:tabs>
      <w:ind w:left="403" w:hanging="403"/>
    </w:pPr>
    <w:rPr>
      <w:rFonts w:cs="Times New Roman"/>
      <w:szCs w:val="20"/>
    </w:rPr>
  </w:style>
  <w:style w:type="paragraph" w:customStyle="1" w:styleId="Figur">
    <w:name w:val="Figur"/>
    <w:basedOn w:val="Normal"/>
    <w:rPr>
      <w:rFonts w:cs="Times New Roman"/>
      <w:szCs w:val="20"/>
    </w:rPr>
  </w:style>
  <w:style w:type="paragraph" w:customStyle="1" w:styleId="bulletitalic">
    <w:name w:val="bullet italic"/>
    <w:basedOn w:val="Bullet"/>
    <w:rPr>
      <w:i/>
    </w:rPr>
  </w:style>
  <w:style w:type="paragraph" w:customStyle="1" w:styleId="issuesheading">
    <w:name w:val="issues heading"/>
    <w:basedOn w:val="Heading4"/>
    <w:pPr>
      <w:numPr>
        <w:ilvl w:val="0"/>
        <w:numId w:val="0"/>
      </w:numPr>
      <w:pBdr>
        <w:bottom w:val="single" w:sz="6" w:space="1" w:color="auto"/>
      </w:pBdr>
      <w:tabs>
        <w:tab w:val="left" w:pos="1800"/>
        <w:tab w:val="left" w:pos="2880"/>
      </w:tabs>
      <w:spacing w:after="0"/>
      <w:ind w:left="2520"/>
    </w:pPr>
    <w:rPr>
      <w:color w:val="FF0000"/>
    </w:rPr>
  </w:style>
  <w:style w:type="paragraph" w:customStyle="1" w:styleId="definitionheading">
    <w:name w:val="definition heading"/>
    <w:basedOn w:val="Heading4"/>
    <w:pPr>
      <w:numPr>
        <w:ilvl w:val="0"/>
        <w:numId w:val="0"/>
      </w:numPr>
      <w:pBdr>
        <w:bottom w:val="single" w:sz="6" w:space="1" w:color="auto"/>
      </w:pBdr>
      <w:tabs>
        <w:tab w:val="left" w:pos="1800"/>
        <w:tab w:val="center" w:pos="9072"/>
      </w:tabs>
      <w:spacing w:after="0"/>
      <w:ind w:left="2520"/>
    </w:pPr>
  </w:style>
  <w:style w:type="paragraph" w:customStyle="1" w:styleId="issueheading">
    <w:name w:val="issue heading"/>
    <w:basedOn w:val="Heading4"/>
    <w:pPr>
      <w:numPr>
        <w:ilvl w:val="0"/>
        <w:numId w:val="0"/>
      </w:numPr>
      <w:pBdr>
        <w:bottom w:val="single" w:sz="6" w:space="1" w:color="auto"/>
      </w:pBdr>
      <w:tabs>
        <w:tab w:val="left" w:pos="1800"/>
        <w:tab w:val="left" w:pos="2880"/>
      </w:tabs>
      <w:spacing w:after="0"/>
      <w:ind w:left="2520"/>
    </w:pPr>
  </w:style>
  <w:style w:type="paragraph" w:customStyle="1" w:styleId="xl24">
    <w:name w:val="xl24"/>
    <w:basedOn w:val="Normal"/>
    <w:pPr>
      <w:pBdr>
        <w:left w:val="single" w:sz="8" w:space="0" w:color="auto"/>
        <w:bottom w:val="single" w:sz="8" w:space="0" w:color="auto"/>
        <w:right w:val="single" w:sz="8" w:space="0" w:color="auto"/>
      </w:pBdr>
      <w:spacing w:before="100" w:beforeAutospacing="1" w:after="100" w:afterAutospacing="1"/>
    </w:pPr>
    <w:rPr>
      <w:sz w:val="16"/>
      <w:szCs w:val="16"/>
    </w:rPr>
  </w:style>
  <w:style w:type="paragraph" w:customStyle="1" w:styleId="xl25">
    <w:name w:val="xl25"/>
    <w:basedOn w:val="Normal"/>
    <w:pPr>
      <w:pBdr>
        <w:top w:val="single" w:sz="8" w:space="0" w:color="auto"/>
        <w:left w:val="single" w:sz="8" w:space="0" w:color="auto"/>
        <w:bottom w:val="single" w:sz="8" w:space="0" w:color="auto"/>
        <w:right w:val="single" w:sz="8" w:space="0" w:color="auto"/>
      </w:pBdr>
      <w:spacing w:before="100" w:beforeAutospacing="1" w:after="100" w:afterAutospacing="1"/>
    </w:pPr>
    <w:rPr>
      <w:i/>
      <w:iCs/>
      <w:sz w:val="16"/>
      <w:szCs w:val="16"/>
    </w:rPr>
  </w:style>
  <w:style w:type="paragraph" w:customStyle="1" w:styleId="xl26">
    <w:name w:val="xl26"/>
    <w:basedOn w:val="Normal"/>
    <w:pPr>
      <w:pBdr>
        <w:top w:val="single" w:sz="8" w:space="0" w:color="auto"/>
        <w:left w:val="single" w:sz="8" w:space="0" w:color="auto"/>
        <w:bottom w:val="single" w:sz="8" w:space="0" w:color="auto"/>
        <w:right w:val="single" w:sz="8" w:space="0" w:color="auto"/>
      </w:pBdr>
      <w:spacing w:before="100" w:beforeAutospacing="1" w:after="100" w:afterAutospacing="1"/>
      <w:jc w:val="center"/>
    </w:pPr>
    <w:rPr>
      <w:i/>
      <w:iCs/>
      <w:sz w:val="16"/>
      <w:szCs w:val="16"/>
    </w:rPr>
  </w:style>
  <w:style w:type="paragraph" w:customStyle="1" w:styleId="xl27">
    <w:name w:val="xl27"/>
    <w:basedOn w:val="Normal"/>
    <w:pPr>
      <w:pBdr>
        <w:left w:val="single" w:sz="8" w:space="0" w:color="auto"/>
        <w:right w:val="single" w:sz="8" w:space="0" w:color="auto"/>
      </w:pBdr>
      <w:spacing w:before="100" w:beforeAutospacing="1" w:after="100" w:afterAutospacing="1"/>
      <w:jc w:val="center"/>
    </w:pPr>
    <w:rPr>
      <w:rFonts w:ascii="Symbol" w:hAnsi="Symbol" w:cs="Times New Roman"/>
    </w:rPr>
  </w:style>
  <w:style w:type="paragraph" w:customStyle="1" w:styleId="xl28">
    <w:name w:val="xl28"/>
    <w:basedOn w:val="Normal"/>
    <w:pPr>
      <w:pBdr>
        <w:left w:val="single" w:sz="8" w:space="0" w:color="auto"/>
        <w:right w:val="single" w:sz="8" w:space="0" w:color="auto"/>
      </w:pBdr>
      <w:spacing w:before="100" w:beforeAutospacing="1" w:after="100" w:afterAutospacing="1"/>
      <w:jc w:val="center"/>
    </w:pPr>
    <w:rPr>
      <w:sz w:val="16"/>
      <w:szCs w:val="16"/>
    </w:rPr>
  </w:style>
  <w:style w:type="paragraph" w:customStyle="1" w:styleId="xl29">
    <w:name w:val="xl29"/>
    <w:basedOn w:val="Normal"/>
    <w:pPr>
      <w:pBdr>
        <w:left w:val="single" w:sz="8" w:space="0" w:color="auto"/>
        <w:bottom w:val="single" w:sz="8" w:space="0" w:color="auto"/>
        <w:right w:val="single" w:sz="8" w:space="0" w:color="auto"/>
      </w:pBdr>
      <w:spacing w:before="100" w:beforeAutospacing="1" w:after="100" w:afterAutospacing="1"/>
      <w:jc w:val="center"/>
    </w:pPr>
    <w:rPr>
      <w:sz w:val="16"/>
      <w:szCs w:val="16"/>
    </w:rPr>
  </w:style>
  <w:style w:type="paragraph" w:customStyle="1" w:styleId="xl30">
    <w:name w:val="xl30"/>
    <w:basedOn w:val="Normal"/>
    <w:pPr>
      <w:pBdr>
        <w:top w:val="single" w:sz="8" w:space="0" w:color="auto"/>
        <w:left w:val="single" w:sz="8" w:space="0" w:color="auto"/>
        <w:right w:val="single" w:sz="8" w:space="0" w:color="auto"/>
      </w:pBdr>
      <w:spacing w:before="100" w:beforeAutospacing="1" w:after="100" w:afterAutospacing="1"/>
    </w:pPr>
    <w:rPr>
      <w:sz w:val="16"/>
      <w:szCs w:val="16"/>
    </w:rPr>
  </w:style>
  <w:style w:type="paragraph" w:customStyle="1" w:styleId="xl31">
    <w:name w:val="xl31"/>
    <w:basedOn w:val="Normal"/>
    <w:pPr>
      <w:pBdr>
        <w:top w:val="single" w:sz="8" w:space="0" w:color="auto"/>
        <w:left w:val="single" w:sz="8" w:space="0" w:color="auto"/>
        <w:right w:val="single" w:sz="8" w:space="0" w:color="auto"/>
      </w:pBdr>
      <w:spacing w:before="100" w:beforeAutospacing="1" w:after="100" w:afterAutospacing="1"/>
    </w:pPr>
    <w:rPr>
      <w:rFonts w:ascii="Symbol" w:hAnsi="Symbol" w:cs="Times New Roman"/>
    </w:rPr>
  </w:style>
  <w:style w:type="paragraph" w:customStyle="1" w:styleId="xl32">
    <w:name w:val="xl32"/>
    <w:basedOn w:val="Normal"/>
    <w:pPr>
      <w:pBdr>
        <w:top w:val="single" w:sz="8" w:space="0" w:color="auto"/>
        <w:left w:val="single" w:sz="8" w:space="0" w:color="auto"/>
        <w:right w:val="single" w:sz="8" w:space="0" w:color="auto"/>
      </w:pBdr>
      <w:spacing w:before="100" w:beforeAutospacing="1" w:after="100" w:afterAutospacing="1"/>
      <w:jc w:val="center"/>
    </w:pPr>
    <w:rPr>
      <w:rFonts w:ascii="Symbol" w:hAnsi="Symbol" w:cs="Times New Roman"/>
    </w:rPr>
  </w:style>
  <w:style w:type="paragraph" w:customStyle="1" w:styleId="xl33">
    <w:name w:val="xl33"/>
    <w:basedOn w:val="Normal"/>
    <w:pPr>
      <w:pBdr>
        <w:top w:val="single" w:sz="8" w:space="0" w:color="auto"/>
        <w:left w:val="single" w:sz="8" w:space="0" w:color="auto"/>
        <w:right w:val="single" w:sz="8" w:space="0" w:color="auto"/>
      </w:pBdr>
      <w:spacing w:before="100" w:beforeAutospacing="1" w:after="100" w:afterAutospacing="1"/>
      <w:jc w:val="center"/>
    </w:pPr>
    <w:rPr>
      <w:sz w:val="16"/>
      <w:szCs w:val="16"/>
    </w:rPr>
  </w:style>
  <w:style w:type="paragraph" w:customStyle="1" w:styleId="xl34">
    <w:name w:val="xl34"/>
    <w:basedOn w:val="Normal"/>
    <w:pPr>
      <w:pBdr>
        <w:top w:val="single" w:sz="8" w:space="0" w:color="auto"/>
        <w:left w:val="single" w:sz="8" w:space="0" w:color="auto"/>
        <w:right w:val="single" w:sz="8" w:space="0" w:color="auto"/>
      </w:pBdr>
      <w:spacing w:before="100" w:beforeAutospacing="1" w:after="100" w:afterAutospacing="1"/>
      <w:jc w:val="center"/>
    </w:pPr>
    <w:rPr>
      <w:rFonts w:ascii="Symbol" w:hAnsi="Symbol" w:cs="Times New Roman"/>
    </w:rPr>
  </w:style>
  <w:style w:type="paragraph" w:customStyle="1" w:styleId="xl35">
    <w:name w:val="xl35"/>
    <w:basedOn w:val="Normal"/>
    <w:pPr>
      <w:pBdr>
        <w:top w:val="single" w:sz="8" w:space="0" w:color="auto"/>
        <w:left w:val="single" w:sz="8" w:space="0" w:color="auto"/>
        <w:right w:val="single" w:sz="8" w:space="0" w:color="auto"/>
      </w:pBdr>
      <w:spacing w:before="100" w:beforeAutospacing="1" w:after="100" w:afterAutospacing="1"/>
      <w:jc w:val="center"/>
    </w:pPr>
    <w:rPr>
      <w:sz w:val="16"/>
      <w:szCs w:val="16"/>
    </w:rPr>
  </w:style>
  <w:style w:type="paragraph" w:customStyle="1" w:styleId="xl36">
    <w:name w:val="xl36"/>
    <w:basedOn w:val="Normal"/>
    <w:pPr>
      <w:pBdr>
        <w:right w:val="single" w:sz="8" w:space="0" w:color="auto"/>
      </w:pBdr>
      <w:spacing w:before="100" w:beforeAutospacing="1" w:after="100" w:afterAutospacing="1"/>
      <w:jc w:val="center"/>
    </w:pPr>
    <w:rPr>
      <w:sz w:val="16"/>
      <w:szCs w:val="16"/>
    </w:rPr>
  </w:style>
  <w:style w:type="paragraph" w:customStyle="1" w:styleId="xl37">
    <w:name w:val="xl37"/>
    <w:basedOn w:val="Normal"/>
    <w:pPr>
      <w:pBdr>
        <w:bottom w:val="single" w:sz="8" w:space="0" w:color="auto"/>
        <w:right w:val="single" w:sz="8" w:space="0" w:color="auto"/>
      </w:pBdr>
      <w:spacing w:before="100" w:beforeAutospacing="1" w:after="100" w:afterAutospacing="1"/>
      <w:jc w:val="center"/>
    </w:pPr>
    <w:rPr>
      <w:sz w:val="16"/>
      <w:szCs w:val="16"/>
    </w:rPr>
  </w:style>
  <w:style w:type="paragraph" w:customStyle="1" w:styleId="xl38">
    <w:name w:val="xl38"/>
    <w:basedOn w:val="Normal"/>
    <w:pPr>
      <w:pBdr>
        <w:top w:val="single" w:sz="8" w:space="0" w:color="auto"/>
        <w:right w:val="single" w:sz="8" w:space="0" w:color="auto"/>
      </w:pBdr>
      <w:spacing w:before="100" w:beforeAutospacing="1" w:after="100" w:afterAutospacing="1"/>
      <w:jc w:val="center"/>
    </w:pPr>
    <w:rPr>
      <w:rFonts w:ascii="Symbol" w:hAnsi="Symbol" w:cs="Times New Roman"/>
    </w:rPr>
  </w:style>
  <w:style w:type="paragraph" w:customStyle="1" w:styleId="xl39">
    <w:name w:val="xl39"/>
    <w:basedOn w:val="Normal"/>
    <w:pPr>
      <w:pBdr>
        <w:right w:val="single" w:sz="8" w:space="0" w:color="auto"/>
      </w:pBdr>
      <w:spacing w:before="100" w:beforeAutospacing="1" w:after="100" w:afterAutospacing="1"/>
      <w:jc w:val="center"/>
    </w:pPr>
    <w:rPr>
      <w:rFonts w:ascii="Symbol" w:hAnsi="Symbol" w:cs="Times New Roman"/>
    </w:rPr>
  </w:style>
  <w:style w:type="paragraph" w:customStyle="1" w:styleId="xl40">
    <w:name w:val="xl40"/>
    <w:basedOn w:val="Normal"/>
    <w:pPr>
      <w:pBdr>
        <w:top w:val="single" w:sz="8" w:space="0" w:color="auto"/>
        <w:right w:val="single" w:sz="8" w:space="0" w:color="auto"/>
      </w:pBdr>
      <w:spacing w:before="100" w:beforeAutospacing="1" w:after="100" w:afterAutospacing="1"/>
      <w:jc w:val="center"/>
    </w:pPr>
    <w:rPr>
      <w:sz w:val="16"/>
      <w:szCs w:val="16"/>
    </w:rPr>
  </w:style>
  <w:style w:type="paragraph" w:customStyle="1" w:styleId="xl41">
    <w:name w:val="xl41"/>
    <w:basedOn w:val="Normal"/>
    <w:pPr>
      <w:spacing w:before="100" w:beforeAutospacing="1" w:after="100" w:afterAutospacing="1"/>
      <w:jc w:val="center"/>
    </w:pPr>
    <w:rPr>
      <w:rFonts w:ascii="Symbol" w:hAnsi="Symbol" w:cs="Times New Roman"/>
    </w:rPr>
  </w:style>
  <w:style w:type="paragraph" w:customStyle="1" w:styleId="xl42">
    <w:name w:val="xl42"/>
    <w:basedOn w:val="Normal"/>
    <w:pPr>
      <w:pBdr>
        <w:bottom w:val="single" w:sz="8" w:space="0" w:color="auto"/>
        <w:right w:val="single" w:sz="8" w:space="0" w:color="auto"/>
      </w:pBdr>
      <w:spacing w:before="100" w:beforeAutospacing="1" w:after="100" w:afterAutospacing="1"/>
    </w:pPr>
    <w:rPr>
      <w:sz w:val="16"/>
      <w:szCs w:val="16"/>
    </w:rPr>
  </w:style>
  <w:style w:type="paragraph" w:customStyle="1" w:styleId="xl43">
    <w:name w:val="xl43"/>
    <w:basedOn w:val="Normal"/>
    <w:pPr>
      <w:pBdr>
        <w:right w:val="single" w:sz="8" w:space="0" w:color="auto"/>
      </w:pBdr>
      <w:spacing w:before="100" w:beforeAutospacing="1" w:after="100" w:afterAutospacing="1"/>
    </w:pPr>
    <w:rPr>
      <w:sz w:val="16"/>
      <w:szCs w:val="16"/>
    </w:rPr>
  </w:style>
  <w:style w:type="paragraph" w:customStyle="1" w:styleId="xl44">
    <w:name w:val="xl44"/>
    <w:basedOn w:val="Normal"/>
    <w:pPr>
      <w:pBdr>
        <w:left w:val="single" w:sz="8" w:space="0" w:color="auto"/>
        <w:right w:val="single" w:sz="8" w:space="0" w:color="auto"/>
      </w:pBdr>
      <w:spacing w:before="100" w:beforeAutospacing="1" w:after="100" w:afterAutospacing="1"/>
    </w:pPr>
    <w:rPr>
      <w:rFonts w:ascii="Symbol" w:hAnsi="Symbol" w:cs="Times New Roman"/>
    </w:rPr>
  </w:style>
  <w:style w:type="paragraph" w:styleId="CommentText">
    <w:name w:val="annotation text"/>
    <w:basedOn w:val="Normal"/>
    <w:semiHidden/>
    <w:rPr>
      <w:rFonts w:ascii="Times New Roman" w:hAnsi="Times New Roman" w:cs="Times New Roman"/>
      <w:szCs w:val="20"/>
    </w:rPr>
  </w:style>
  <w:style w:type="paragraph" w:customStyle="1" w:styleId="Normal-list">
    <w:name w:val="Normal-list"/>
    <w:basedOn w:val="Normal"/>
    <w:pPr>
      <w:numPr>
        <w:numId w:val="16"/>
      </w:numPr>
      <w:ind w:right="-86"/>
      <w:jc w:val="both"/>
    </w:pPr>
    <w:rPr>
      <w:rFonts w:ascii="Tahoma" w:hAnsi="Tahoma" w:cs="Times New Roman"/>
      <w:snapToGrid w:val="0"/>
      <w:color w:val="000000"/>
      <w:szCs w:val="20"/>
      <w:lang w:val="en-GB"/>
    </w:rPr>
  </w:style>
  <w:style w:type="paragraph" w:customStyle="1" w:styleId="Tree-1">
    <w:name w:val="Tree-1"/>
    <w:basedOn w:val="BulletedBodyText1"/>
    <w:pPr>
      <w:numPr>
        <w:ilvl w:val="0"/>
        <w:numId w:val="18"/>
      </w:numPr>
      <w:tabs>
        <w:tab w:val="clear" w:pos="720"/>
        <w:tab w:val="clear" w:pos="1800"/>
        <w:tab w:val="left" w:pos="425"/>
      </w:tabs>
      <w:ind w:left="425"/>
    </w:pPr>
  </w:style>
  <w:style w:type="paragraph" w:customStyle="1" w:styleId="Tree-2">
    <w:name w:val="Tree-2"/>
    <w:basedOn w:val="BulletedBodyText1"/>
    <w:pPr>
      <w:numPr>
        <w:ilvl w:val="1"/>
        <w:numId w:val="17"/>
      </w:numPr>
      <w:tabs>
        <w:tab w:val="clear" w:pos="1800"/>
        <w:tab w:val="left" w:pos="965"/>
      </w:tabs>
      <w:ind w:left="965"/>
    </w:pPr>
  </w:style>
  <w:style w:type="paragraph" w:customStyle="1" w:styleId="Tree-3">
    <w:name w:val="Tree-3"/>
    <w:basedOn w:val="BulletedBodyText1"/>
    <w:pPr>
      <w:numPr>
        <w:numId w:val="20"/>
      </w:numPr>
      <w:tabs>
        <w:tab w:val="clear" w:pos="1800"/>
        <w:tab w:val="clear" w:pos="3600"/>
        <w:tab w:val="left" w:pos="1505"/>
      </w:tabs>
      <w:ind w:left="1505"/>
    </w:pPr>
  </w:style>
  <w:style w:type="paragraph" w:customStyle="1" w:styleId="Tree-4">
    <w:name w:val="Tree-4"/>
    <w:basedOn w:val="BulletedBodyText1"/>
    <w:pPr>
      <w:numPr>
        <w:ilvl w:val="1"/>
        <w:numId w:val="19"/>
      </w:numPr>
      <w:tabs>
        <w:tab w:val="clear" w:pos="1800"/>
        <w:tab w:val="clear" w:pos="2880"/>
      </w:tabs>
      <w:ind w:left="2045"/>
    </w:pPr>
  </w:style>
  <w:style w:type="paragraph" w:customStyle="1" w:styleId="Tree-5">
    <w:name w:val="Tree-5"/>
    <w:basedOn w:val="Tree-3"/>
    <w:pPr>
      <w:tabs>
        <w:tab w:val="clear" w:pos="1505"/>
        <w:tab w:val="left" w:pos="2585"/>
      </w:tabs>
      <w:ind w:left="2585"/>
    </w:pPr>
  </w:style>
  <w:style w:type="paragraph" w:customStyle="1" w:styleId="Tree-6">
    <w:name w:val="Tree-6"/>
    <w:basedOn w:val="Tree-5"/>
    <w:pPr>
      <w:tabs>
        <w:tab w:val="clear" w:pos="2585"/>
        <w:tab w:val="left" w:pos="3167"/>
      </w:tabs>
      <w:ind w:left="3167"/>
    </w:pPr>
  </w:style>
  <w:style w:type="paragraph" w:customStyle="1" w:styleId="Tree-7">
    <w:name w:val="Tree-7"/>
    <w:basedOn w:val="Tree-6"/>
    <w:pPr>
      <w:tabs>
        <w:tab w:val="clear" w:pos="3167"/>
        <w:tab w:val="left" w:pos="3665"/>
      </w:tabs>
      <w:ind w:left="3665"/>
    </w:pPr>
  </w:style>
  <w:style w:type="paragraph" w:styleId="ListBullet">
    <w:name w:val="List Bullet"/>
    <w:basedOn w:val="Normal"/>
    <w:autoRedefine/>
    <w:pPr>
      <w:tabs>
        <w:tab w:val="num" w:pos="360"/>
      </w:tabs>
      <w:spacing w:before="120"/>
      <w:ind w:left="360" w:hanging="360"/>
      <w:jc w:val="both"/>
    </w:pPr>
    <w:rPr>
      <w:rFonts w:cs="Times New Roman"/>
      <w:szCs w:val="20"/>
    </w:rPr>
  </w:style>
  <w:style w:type="paragraph" w:styleId="ListBullet2">
    <w:name w:val="List Bullet 2"/>
    <w:basedOn w:val="Normal"/>
    <w:autoRedefine/>
    <w:pPr>
      <w:numPr>
        <w:numId w:val="4"/>
      </w:numPr>
      <w:spacing w:before="120"/>
      <w:jc w:val="both"/>
    </w:pPr>
    <w:rPr>
      <w:rFonts w:cs="Times New Roman"/>
      <w:szCs w:val="20"/>
    </w:rPr>
  </w:style>
  <w:style w:type="paragraph" w:styleId="ListBullet4">
    <w:name w:val="List Bullet 4"/>
    <w:basedOn w:val="Normal"/>
    <w:autoRedefine/>
    <w:pPr>
      <w:numPr>
        <w:numId w:val="5"/>
      </w:numPr>
      <w:spacing w:before="120"/>
      <w:jc w:val="both"/>
    </w:pPr>
    <w:rPr>
      <w:rFonts w:cs="Times New Roman"/>
      <w:szCs w:val="20"/>
    </w:rPr>
  </w:style>
  <w:style w:type="paragraph" w:styleId="ListBullet5">
    <w:name w:val="List Bullet 5"/>
    <w:basedOn w:val="Normal"/>
    <w:autoRedefine/>
    <w:pPr>
      <w:numPr>
        <w:numId w:val="6"/>
      </w:numPr>
      <w:spacing w:before="120"/>
      <w:jc w:val="both"/>
    </w:pPr>
    <w:rPr>
      <w:rFonts w:cs="Times New Roman"/>
      <w:szCs w:val="20"/>
    </w:rPr>
  </w:style>
  <w:style w:type="paragraph" w:styleId="ListNumber2">
    <w:name w:val="List Number 2"/>
    <w:basedOn w:val="Normal"/>
    <w:pPr>
      <w:numPr>
        <w:numId w:val="7"/>
      </w:numPr>
      <w:spacing w:before="120"/>
      <w:jc w:val="both"/>
    </w:pPr>
    <w:rPr>
      <w:rFonts w:cs="Times New Roman"/>
      <w:szCs w:val="20"/>
    </w:rPr>
  </w:style>
  <w:style w:type="paragraph" w:styleId="ListNumber3">
    <w:name w:val="List Number 3"/>
    <w:basedOn w:val="Normal"/>
    <w:pPr>
      <w:numPr>
        <w:numId w:val="8"/>
      </w:numPr>
      <w:spacing w:before="120"/>
      <w:jc w:val="both"/>
    </w:pPr>
    <w:rPr>
      <w:rFonts w:cs="Times New Roman"/>
      <w:szCs w:val="20"/>
    </w:rPr>
  </w:style>
  <w:style w:type="paragraph" w:styleId="ListNumber4">
    <w:name w:val="List Number 4"/>
    <w:basedOn w:val="Normal"/>
    <w:pPr>
      <w:numPr>
        <w:numId w:val="9"/>
      </w:numPr>
      <w:spacing w:before="120"/>
      <w:jc w:val="both"/>
    </w:pPr>
    <w:rPr>
      <w:rFonts w:cs="Times New Roman"/>
      <w:szCs w:val="20"/>
    </w:rPr>
  </w:style>
  <w:style w:type="paragraph" w:styleId="ListNumber5">
    <w:name w:val="List Number 5"/>
    <w:basedOn w:val="Normal"/>
    <w:pPr>
      <w:numPr>
        <w:numId w:val="10"/>
      </w:numPr>
      <w:spacing w:before="120"/>
      <w:jc w:val="both"/>
    </w:pPr>
    <w:rPr>
      <w:rFonts w:cs="Times New Roman"/>
      <w:szCs w:val="20"/>
    </w:rPr>
  </w:style>
  <w:style w:type="paragraph" w:customStyle="1" w:styleId="FieldsHeader">
    <w:name w:val="Fields Header"/>
    <w:basedOn w:val="BlockText"/>
    <w:pPr>
      <w:spacing w:before="60" w:after="60"/>
      <w:ind w:left="0" w:right="0"/>
      <w:jc w:val="center"/>
    </w:pPr>
    <w:rPr>
      <w:b/>
      <w:bCs/>
    </w:rPr>
  </w:style>
  <w:style w:type="paragraph" w:customStyle="1" w:styleId="Fields">
    <w:name w:val="Fields"/>
    <w:basedOn w:val="FieldsHeader"/>
    <w:pPr>
      <w:jc w:val="left"/>
    </w:pPr>
    <w:rPr>
      <w:b w:val="0"/>
      <w:bCs w:val="0"/>
    </w:rPr>
  </w:style>
  <w:style w:type="paragraph" w:customStyle="1" w:styleId="PageLayout">
    <w:name w:val="Page Layout"/>
    <w:basedOn w:val="Normal"/>
    <w:pPr>
      <w:keepNext/>
      <w:spacing w:before="120"/>
      <w:jc w:val="both"/>
    </w:pPr>
    <w:rPr>
      <w:rFonts w:eastAsia="Arial Unicode MS"/>
      <w:b/>
      <w:bCs/>
      <w:szCs w:val="20"/>
    </w:rPr>
  </w:style>
  <w:style w:type="paragraph" w:customStyle="1" w:styleId="bo">
    <w:name w:val="bo"/>
    <w:basedOn w:val="Normal"/>
    <w:pPr>
      <w:spacing w:before="120"/>
      <w:jc w:val="both"/>
    </w:pPr>
    <w:rPr>
      <w:rFonts w:cs="Times New Roman"/>
      <w:szCs w:val="20"/>
    </w:rPr>
  </w:style>
  <w:style w:type="paragraph" w:styleId="BodyTextFirstIndent">
    <w:name w:val="Body Text First Indent"/>
    <w:basedOn w:val="BodyText"/>
    <w:pPr>
      <w:spacing w:before="120"/>
      <w:ind w:firstLine="210"/>
      <w:jc w:val="both"/>
    </w:pPr>
    <w:rPr>
      <w:rFonts w:cs="Times New Roman"/>
      <w:szCs w:val="20"/>
    </w:rPr>
  </w:style>
  <w:style w:type="paragraph" w:styleId="BodyTextFirstIndent2">
    <w:name w:val="Body Text First Indent 2"/>
    <w:basedOn w:val="BodyTextIndent"/>
    <w:pPr>
      <w:spacing w:before="120" w:after="120"/>
      <w:ind w:left="360" w:firstLine="210"/>
      <w:jc w:val="both"/>
    </w:pPr>
    <w:rPr>
      <w:rFonts w:cs="Times New Roman"/>
      <w:szCs w:val="20"/>
    </w:rPr>
  </w:style>
  <w:style w:type="paragraph" w:styleId="Closing">
    <w:name w:val="Closing"/>
    <w:basedOn w:val="Normal"/>
    <w:pPr>
      <w:spacing w:before="120"/>
      <w:ind w:left="4320"/>
      <w:jc w:val="both"/>
    </w:pPr>
    <w:rPr>
      <w:rFonts w:cs="Times New Roman"/>
      <w:szCs w:val="20"/>
    </w:rPr>
  </w:style>
  <w:style w:type="paragraph" w:styleId="Date">
    <w:name w:val="Date"/>
    <w:basedOn w:val="Normal"/>
    <w:next w:val="Normal"/>
    <w:pPr>
      <w:spacing w:before="120"/>
      <w:jc w:val="both"/>
    </w:pPr>
    <w:rPr>
      <w:rFonts w:cs="Times New Roman"/>
      <w:szCs w:val="20"/>
    </w:rPr>
  </w:style>
  <w:style w:type="paragraph" w:styleId="E-mailSignature">
    <w:name w:val="E-mail Signature"/>
    <w:basedOn w:val="Normal"/>
    <w:pPr>
      <w:spacing w:before="120"/>
      <w:jc w:val="both"/>
    </w:pPr>
    <w:rPr>
      <w:rFonts w:cs="Times New Roman"/>
      <w:szCs w:val="20"/>
    </w:rPr>
  </w:style>
  <w:style w:type="paragraph" w:styleId="EnvelopeAddress">
    <w:name w:val="envelope address"/>
    <w:basedOn w:val="Normal"/>
    <w:pPr>
      <w:framePr w:w="7920" w:h="1980" w:hRule="exact" w:hSpace="180" w:wrap="auto" w:hAnchor="page" w:xAlign="center" w:yAlign="bottom"/>
      <w:spacing w:before="120"/>
      <w:ind w:left="2880"/>
      <w:jc w:val="both"/>
    </w:pPr>
  </w:style>
  <w:style w:type="paragraph" w:styleId="EnvelopeReturn">
    <w:name w:val="envelope return"/>
    <w:basedOn w:val="Normal"/>
    <w:pPr>
      <w:spacing w:before="120"/>
      <w:jc w:val="both"/>
    </w:pPr>
    <w:rPr>
      <w:szCs w:val="20"/>
    </w:rPr>
  </w:style>
  <w:style w:type="paragraph" w:styleId="HTMLAddress">
    <w:name w:val="HTML Address"/>
    <w:basedOn w:val="Normal"/>
    <w:pPr>
      <w:spacing w:before="120"/>
      <w:jc w:val="both"/>
    </w:pPr>
    <w:rPr>
      <w:rFonts w:cs="Times New Roman"/>
      <w:i/>
      <w:iCs/>
      <w:szCs w:val="20"/>
    </w:rPr>
  </w:style>
  <w:style w:type="paragraph" w:styleId="HTMLPreformatted">
    <w:name w:val="HTML Preformatted"/>
    <w:basedOn w:val="Normal"/>
    <w:pPr>
      <w:spacing w:before="120"/>
      <w:jc w:val="both"/>
    </w:pPr>
    <w:rPr>
      <w:rFonts w:ascii="Courier New" w:hAnsi="Courier New" w:cs="Courier New"/>
      <w:szCs w:val="20"/>
    </w:rPr>
  </w:style>
  <w:style w:type="paragraph" w:styleId="Index2">
    <w:name w:val="index 2"/>
    <w:basedOn w:val="Normal"/>
    <w:next w:val="Normal"/>
    <w:autoRedefine/>
    <w:semiHidden/>
    <w:pPr>
      <w:spacing w:before="120"/>
      <w:ind w:left="400" w:hanging="200"/>
      <w:jc w:val="both"/>
    </w:pPr>
    <w:rPr>
      <w:rFonts w:cs="Times New Roman"/>
      <w:szCs w:val="20"/>
    </w:rPr>
  </w:style>
  <w:style w:type="paragraph" w:styleId="Index3">
    <w:name w:val="index 3"/>
    <w:basedOn w:val="Normal"/>
    <w:next w:val="Normal"/>
    <w:autoRedefine/>
    <w:semiHidden/>
    <w:pPr>
      <w:spacing w:before="120"/>
      <w:ind w:left="600" w:hanging="200"/>
      <w:jc w:val="both"/>
    </w:pPr>
    <w:rPr>
      <w:rFonts w:cs="Times New Roman"/>
      <w:szCs w:val="20"/>
    </w:rPr>
  </w:style>
  <w:style w:type="paragraph" w:styleId="Index4">
    <w:name w:val="index 4"/>
    <w:basedOn w:val="Normal"/>
    <w:next w:val="Normal"/>
    <w:autoRedefine/>
    <w:semiHidden/>
    <w:pPr>
      <w:spacing w:before="120"/>
      <w:ind w:left="800" w:hanging="200"/>
      <w:jc w:val="both"/>
    </w:pPr>
    <w:rPr>
      <w:rFonts w:cs="Times New Roman"/>
      <w:szCs w:val="20"/>
    </w:rPr>
  </w:style>
  <w:style w:type="paragraph" w:styleId="Index5">
    <w:name w:val="index 5"/>
    <w:basedOn w:val="Normal"/>
    <w:next w:val="Normal"/>
    <w:autoRedefine/>
    <w:semiHidden/>
    <w:pPr>
      <w:spacing w:before="120"/>
      <w:ind w:left="1000" w:hanging="200"/>
      <w:jc w:val="both"/>
    </w:pPr>
    <w:rPr>
      <w:rFonts w:cs="Times New Roman"/>
      <w:szCs w:val="20"/>
    </w:rPr>
  </w:style>
  <w:style w:type="paragraph" w:styleId="Index6">
    <w:name w:val="index 6"/>
    <w:basedOn w:val="Normal"/>
    <w:next w:val="Normal"/>
    <w:autoRedefine/>
    <w:semiHidden/>
    <w:pPr>
      <w:spacing w:before="120"/>
      <w:ind w:left="1200" w:hanging="200"/>
      <w:jc w:val="both"/>
    </w:pPr>
    <w:rPr>
      <w:rFonts w:cs="Times New Roman"/>
      <w:szCs w:val="20"/>
    </w:rPr>
  </w:style>
  <w:style w:type="paragraph" w:styleId="Index7">
    <w:name w:val="index 7"/>
    <w:basedOn w:val="Normal"/>
    <w:next w:val="Normal"/>
    <w:autoRedefine/>
    <w:semiHidden/>
    <w:pPr>
      <w:spacing w:before="120"/>
      <w:ind w:left="1400" w:hanging="200"/>
      <w:jc w:val="both"/>
    </w:pPr>
    <w:rPr>
      <w:rFonts w:cs="Times New Roman"/>
      <w:szCs w:val="20"/>
    </w:rPr>
  </w:style>
  <w:style w:type="paragraph" w:styleId="Index8">
    <w:name w:val="index 8"/>
    <w:basedOn w:val="Normal"/>
    <w:next w:val="Normal"/>
    <w:autoRedefine/>
    <w:semiHidden/>
    <w:pPr>
      <w:spacing w:before="120"/>
      <w:ind w:left="1600" w:hanging="200"/>
      <w:jc w:val="both"/>
    </w:pPr>
    <w:rPr>
      <w:rFonts w:cs="Times New Roman"/>
      <w:szCs w:val="20"/>
    </w:rPr>
  </w:style>
  <w:style w:type="paragraph" w:styleId="Index9">
    <w:name w:val="index 9"/>
    <w:basedOn w:val="Normal"/>
    <w:next w:val="Normal"/>
    <w:autoRedefine/>
    <w:semiHidden/>
    <w:pPr>
      <w:spacing w:before="120"/>
      <w:ind w:left="1800" w:hanging="200"/>
      <w:jc w:val="both"/>
    </w:pPr>
    <w:rPr>
      <w:rFonts w:cs="Times New Roman"/>
      <w:szCs w:val="20"/>
    </w:rPr>
  </w:style>
  <w:style w:type="paragraph" w:styleId="IndexHeading">
    <w:name w:val="index heading"/>
    <w:basedOn w:val="Normal"/>
    <w:next w:val="Index1"/>
    <w:semiHidden/>
    <w:pPr>
      <w:spacing w:before="120"/>
      <w:jc w:val="both"/>
    </w:pPr>
    <w:rPr>
      <w:b/>
      <w:bCs/>
      <w:szCs w:val="20"/>
    </w:rPr>
  </w:style>
  <w:style w:type="paragraph" w:styleId="List2">
    <w:name w:val="List 2"/>
    <w:basedOn w:val="Normal"/>
    <w:pPr>
      <w:spacing w:before="120"/>
      <w:ind w:left="720" w:hanging="360"/>
      <w:jc w:val="both"/>
    </w:pPr>
    <w:rPr>
      <w:rFonts w:cs="Times New Roman"/>
      <w:szCs w:val="20"/>
    </w:rPr>
  </w:style>
  <w:style w:type="paragraph" w:styleId="List3">
    <w:name w:val="List 3"/>
    <w:basedOn w:val="Normal"/>
    <w:pPr>
      <w:spacing w:before="120"/>
      <w:ind w:left="1080" w:hanging="360"/>
      <w:jc w:val="both"/>
    </w:pPr>
    <w:rPr>
      <w:rFonts w:cs="Times New Roman"/>
      <w:szCs w:val="20"/>
    </w:rPr>
  </w:style>
  <w:style w:type="paragraph" w:styleId="List4">
    <w:name w:val="List 4"/>
    <w:basedOn w:val="Normal"/>
    <w:pPr>
      <w:spacing w:before="120"/>
      <w:ind w:left="1440" w:hanging="360"/>
      <w:jc w:val="both"/>
    </w:pPr>
    <w:rPr>
      <w:rFonts w:cs="Times New Roman"/>
      <w:szCs w:val="20"/>
    </w:rPr>
  </w:style>
  <w:style w:type="paragraph" w:styleId="List5">
    <w:name w:val="List 5"/>
    <w:basedOn w:val="Normal"/>
    <w:pPr>
      <w:spacing w:before="120"/>
      <w:ind w:left="1800" w:hanging="360"/>
      <w:jc w:val="both"/>
    </w:pPr>
    <w:rPr>
      <w:rFonts w:cs="Times New Roman"/>
      <w:szCs w:val="20"/>
    </w:rPr>
  </w:style>
  <w:style w:type="paragraph" w:styleId="ListContinue">
    <w:name w:val="List Continue"/>
    <w:basedOn w:val="Normal"/>
    <w:pPr>
      <w:spacing w:before="120" w:after="120"/>
      <w:ind w:left="360"/>
      <w:jc w:val="both"/>
    </w:pPr>
    <w:rPr>
      <w:rFonts w:cs="Times New Roman"/>
      <w:szCs w:val="20"/>
    </w:rPr>
  </w:style>
  <w:style w:type="paragraph" w:styleId="ListContinue2">
    <w:name w:val="List Continue 2"/>
    <w:basedOn w:val="Normal"/>
    <w:pPr>
      <w:spacing w:before="120" w:after="120"/>
      <w:ind w:left="720"/>
      <w:jc w:val="both"/>
    </w:pPr>
    <w:rPr>
      <w:rFonts w:cs="Times New Roman"/>
      <w:szCs w:val="20"/>
    </w:rPr>
  </w:style>
  <w:style w:type="paragraph" w:styleId="ListContinue3">
    <w:name w:val="List Continue 3"/>
    <w:basedOn w:val="Normal"/>
    <w:pPr>
      <w:spacing w:before="120" w:after="120"/>
      <w:ind w:left="1080"/>
      <w:jc w:val="both"/>
    </w:pPr>
    <w:rPr>
      <w:rFonts w:cs="Times New Roman"/>
      <w:szCs w:val="20"/>
    </w:rPr>
  </w:style>
  <w:style w:type="paragraph" w:styleId="ListContinue4">
    <w:name w:val="List Continue 4"/>
    <w:basedOn w:val="Normal"/>
    <w:pPr>
      <w:spacing w:before="120" w:after="120"/>
      <w:ind w:left="1440"/>
      <w:jc w:val="both"/>
    </w:pPr>
    <w:rPr>
      <w:rFonts w:cs="Times New Roman"/>
      <w:szCs w:val="20"/>
    </w:rPr>
  </w:style>
  <w:style w:type="paragraph" w:styleId="ListContinue5">
    <w:name w:val="List Continue 5"/>
    <w:basedOn w:val="Normal"/>
    <w:pPr>
      <w:spacing w:before="120" w:after="120"/>
      <w:ind w:left="1800"/>
      <w:jc w:val="both"/>
    </w:pPr>
    <w:rPr>
      <w:rFonts w:cs="Times New Roman"/>
      <w:szCs w:val="20"/>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20"/>
      <w:jc w:val="both"/>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spacing w:before="120"/>
      <w:ind w:left="1080" w:hanging="1080"/>
      <w:jc w:val="both"/>
    </w:pPr>
  </w:style>
  <w:style w:type="paragraph" w:styleId="NormalWeb">
    <w:name w:val="Normal (Web)"/>
    <w:basedOn w:val="Normal"/>
    <w:pPr>
      <w:spacing w:before="120"/>
      <w:jc w:val="both"/>
    </w:pPr>
    <w:rPr>
      <w:rFonts w:ascii="Times New Roman" w:hAnsi="Times New Roman" w:cs="Times New Roman"/>
    </w:rPr>
  </w:style>
  <w:style w:type="paragraph" w:styleId="NoteHeading">
    <w:name w:val="Note Heading"/>
    <w:basedOn w:val="Normal"/>
    <w:next w:val="Normal"/>
    <w:pPr>
      <w:spacing w:before="120"/>
      <w:jc w:val="both"/>
    </w:pPr>
    <w:rPr>
      <w:rFonts w:cs="Times New Roman"/>
      <w:szCs w:val="20"/>
    </w:rPr>
  </w:style>
  <w:style w:type="paragraph" w:styleId="Salutation">
    <w:name w:val="Salutation"/>
    <w:basedOn w:val="Normal"/>
    <w:next w:val="Normal"/>
    <w:pPr>
      <w:spacing w:before="120"/>
      <w:jc w:val="both"/>
    </w:pPr>
    <w:rPr>
      <w:rFonts w:cs="Times New Roman"/>
      <w:szCs w:val="20"/>
    </w:rPr>
  </w:style>
  <w:style w:type="paragraph" w:styleId="Signature">
    <w:name w:val="Signature"/>
    <w:basedOn w:val="Normal"/>
    <w:pPr>
      <w:spacing w:before="120"/>
      <w:ind w:left="4320"/>
      <w:jc w:val="both"/>
    </w:pPr>
    <w:rPr>
      <w:rFonts w:cs="Times New Roman"/>
      <w:szCs w:val="20"/>
    </w:rPr>
  </w:style>
  <w:style w:type="paragraph" w:styleId="TableofAuthorities">
    <w:name w:val="table of authorities"/>
    <w:basedOn w:val="Normal"/>
    <w:next w:val="Normal"/>
    <w:semiHidden/>
    <w:pPr>
      <w:spacing w:before="120"/>
      <w:ind w:left="200" w:hanging="200"/>
      <w:jc w:val="both"/>
    </w:pPr>
    <w:rPr>
      <w:rFonts w:cs="Times New Roman"/>
      <w:szCs w:val="20"/>
    </w:rPr>
  </w:style>
  <w:style w:type="paragraph" w:styleId="TOAHeading">
    <w:name w:val="toa heading"/>
    <w:basedOn w:val="Normal"/>
    <w:next w:val="Normal"/>
    <w:semiHidden/>
    <w:pPr>
      <w:spacing w:before="120"/>
      <w:jc w:val="both"/>
    </w:pPr>
    <w:rPr>
      <w:b/>
      <w:bCs/>
    </w:rPr>
  </w:style>
  <w:style w:type="paragraph" w:customStyle="1" w:styleId="Heading3I">
    <w:name w:val="Heading 3 I"/>
    <w:basedOn w:val="Heading3"/>
    <w:pPr>
      <w:numPr>
        <w:numId w:val="21"/>
      </w:numPr>
      <w:tabs>
        <w:tab w:val="left" w:pos="1440"/>
      </w:tabs>
      <w:spacing w:after="120"/>
    </w:pPr>
    <w:rPr>
      <w:i/>
    </w:rPr>
  </w:style>
  <w:style w:type="paragraph" w:customStyle="1" w:styleId="font5">
    <w:name w:val="font5"/>
    <w:basedOn w:val="Normal"/>
    <w:pPr>
      <w:spacing w:before="100" w:beforeAutospacing="1" w:after="100" w:afterAutospacing="1"/>
    </w:pPr>
    <w:rPr>
      <w:rFonts w:eastAsia="Arial Unicode MS"/>
      <w:i/>
      <w:iCs/>
      <w:color w:val="000000"/>
      <w:szCs w:val="20"/>
    </w:rPr>
  </w:style>
  <w:style w:type="paragraph" w:customStyle="1" w:styleId="xl45">
    <w:name w:val="xl45"/>
    <w:basedOn w:val="Normal"/>
    <w:pPr>
      <w:pBdr>
        <w:left w:val="single" w:sz="8" w:space="0" w:color="auto"/>
        <w:bottom w:val="single" w:sz="8" w:space="0" w:color="auto"/>
      </w:pBdr>
      <w:shd w:val="clear" w:color="auto" w:fill="FFFF00"/>
      <w:spacing w:before="100" w:beforeAutospacing="1" w:after="100" w:afterAutospacing="1"/>
      <w:textAlignment w:val="top"/>
    </w:pPr>
    <w:rPr>
      <w:rFonts w:eastAsia="Arial Unicode MS"/>
      <w:b/>
      <w:bCs/>
    </w:rPr>
  </w:style>
  <w:style w:type="paragraph" w:customStyle="1" w:styleId="xl46">
    <w:name w:val="xl46"/>
    <w:basedOn w:val="Normal"/>
    <w:pPr>
      <w:pBdr>
        <w:left w:val="single" w:sz="8" w:space="0" w:color="auto"/>
        <w:bottom w:val="single" w:sz="8" w:space="0" w:color="auto"/>
      </w:pBdr>
      <w:shd w:val="clear" w:color="auto" w:fill="FFFF00"/>
      <w:spacing w:before="100" w:beforeAutospacing="1" w:after="100" w:afterAutospacing="1"/>
      <w:textAlignment w:val="top"/>
    </w:pPr>
    <w:rPr>
      <w:rFonts w:ascii="Arial Unicode MS" w:eastAsia="Arial Unicode MS" w:hAnsi="Arial Unicode MS" w:cs="Arial Unicode MS"/>
    </w:rPr>
  </w:style>
  <w:style w:type="paragraph" w:customStyle="1" w:styleId="xl47">
    <w:name w:val="xl47"/>
    <w:basedOn w:val="Normal"/>
    <w:pPr>
      <w:pBdr>
        <w:bottom w:val="single" w:sz="8" w:space="0" w:color="auto"/>
      </w:pBdr>
      <w:shd w:val="clear" w:color="auto" w:fill="FFFF00"/>
      <w:spacing w:before="100" w:beforeAutospacing="1" w:after="100" w:afterAutospacing="1"/>
      <w:textAlignment w:val="top"/>
    </w:pPr>
    <w:rPr>
      <w:rFonts w:ascii="Arial Unicode MS" w:eastAsia="Arial Unicode MS" w:hAnsi="Arial Unicode MS" w:cs="Arial Unicode MS"/>
    </w:rPr>
  </w:style>
  <w:style w:type="paragraph" w:customStyle="1" w:styleId="xl48">
    <w:name w:val="xl48"/>
    <w:basedOn w:val="Normal"/>
    <w:pPr>
      <w:pBdr>
        <w:bottom w:val="single" w:sz="8" w:space="0" w:color="auto"/>
        <w:right w:val="single" w:sz="8" w:space="0" w:color="auto"/>
      </w:pBdr>
      <w:shd w:val="clear" w:color="auto" w:fill="FFFF00"/>
      <w:spacing w:before="100" w:beforeAutospacing="1" w:after="100" w:afterAutospacing="1"/>
      <w:textAlignment w:val="top"/>
    </w:pPr>
    <w:rPr>
      <w:rFonts w:ascii="Arial Unicode MS" w:eastAsia="Arial Unicode MS" w:hAnsi="Arial Unicode MS" w:cs="Arial Unicode MS"/>
    </w:rPr>
  </w:style>
  <w:style w:type="paragraph" w:customStyle="1" w:styleId="xl49">
    <w:name w:val="xl49"/>
    <w:basedOn w:val="Normal"/>
    <w:pPr>
      <w:pBdr>
        <w:left w:val="single" w:sz="8" w:space="0" w:color="auto"/>
        <w:bottom w:val="single" w:sz="4" w:space="0" w:color="auto"/>
      </w:pBdr>
      <w:spacing w:before="100" w:beforeAutospacing="1" w:after="100" w:afterAutospacing="1"/>
      <w:textAlignment w:val="top"/>
    </w:pPr>
    <w:rPr>
      <w:rFonts w:eastAsia="Arial Unicode MS"/>
      <w:b/>
      <w:bCs/>
      <w:color w:val="000000"/>
    </w:rPr>
  </w:style>
  <w:style w:type="paragraph" w:customStyle="1" w:styleId="xl50">
    <w:name w:val="xl50"/>
    <w:basedOn w:val="Normal"/>
    <w:pPr>
      <w:pBdr>
        <w:bottom w:val="single" w:sz="4" w:space="0" w:color="auto"/>
        <w:right w:val="single" w:sz="8" w:space="0" w:color="auto"/>
      </w:pBdr>
      <w:spacing w:before="100" w:beforeAutospacing="1" w:after="100" w:afterAutospacing="1"/>
      <w:textAlignment w:val="top"/>
    </w:pPr>
    <w:rPr>
      <w:rFonts w:eastAsia="Arial Unicode MS"/>
      <w:color w:val="000000"/>
    </w:rPr>
  </w:style>
  <w:style w:type="paragraph" w:customStyle="1" w:styleId="xl51">
    <w:name w:val="xl51"/>
    <w:basedOn w:val="Normal"/>
    <w:pPr>
      <w:pBdr>
        <w:left w:val="single" w:sz="8" w:space="0" w:color="auto"/>
        <w:bottom w:val="single" w:sz="4" w:space="0" w:color="auto"/>
      </w:pBdr>
      <w:spacing w:before="100" w:beforeAutospacing="1" w:after="100" w:afterAutospacing="1"/>
      <w:textAlignment w:val="top"/>
    </w:pPr>
    <w:rPr>
      <w:rFonts w:eastAsia="Arial Unicode MS"/>
      <w:color w:val="000000"/>
    </w:rPr>
  </w:style>
  <w:style w:type="paragraph" w:customStyle="1" w:styleId="xl52">
    <w:name w:val="xl52"/>
    <w:basedOn w:val="Normal"/>
    <w:pPr>
      <w:pBdr>
        <w:bottom w:val="single" w:sz="4" w:space="0" w:color="auto"/>
      </w:pBdr>
      <w:spacing w:before="100" w:beforeAutospacing="1" w:after="100" w:afterAutospacing="1"/>
      <w:textAlignment w:val="top"/>
    </w:pPr>
    <w:rPr>
      <w:rFonts w:eastAsia="Arial Unicode MS"/>
      <w:color w:val="000000"/>
    </w:rPr>
  </w:style>
  <w:style w:type="paragraph" w:customStyle="1" w:styleId="xl53">
    <w:name w:val="xl53"/>
    <w:basedOn w:val="Normal"/>
    <w:pPr>
      <w:pBdr>
        <w:left w:val="single" w:sz="8" w:space="0" w:color="auto"/>
      </w:pBdr>
      <w:spacing w:before="100" w:beforeAutospacing="1" w:after="100" w:afterAutospacing="1"/>
      <w:textAlignment w:val="top"/>
    </w:pPr>
    <w:rPr>
      <w:rFonts w:eastAsia="Arial Unicode MS"/>
      <w:b/>
      <w:bCs/>
    </w:rPr>
  </w:style>
  <w:style w:type="paragraph" w:customStyle="1" w:styleId="xl54">
    <w:name w:val="xl54"/>
    <w:basedOn w:val="Normal"/>
    <w:pPr>
      <w:pBdr>
        <w:left w:val="single" w:sz="8" w:space="0" w:color="auto"/>
      </w:pBdr>
      <w:spacing w:before="100" w:beforeAutospacing="1" w:after="100" w:afterAutospacing="1"/>
      <w:jc w:val="center"/>
      <w:textAlignment w:val="top"/>
    </w:pPr>
    <w:rPr>
      <w:rFonts w:eastAsia="Arial Unicode MS"/>
      <w:b/>
      <w:bCs/>
    </w:rPr>
  </w:style>
  <w:style w:type="paragraph" w:customStyle="1" w:styleId="xl55">
    <w:name w:val="xl55"/>
    <w:basedOn w:val="Normal"/>
    <w:pPr>
      <w:spacing w:before="100" w:beforeAutospacing="1" w:after="100" w:afterAutospacing="1"/>
      <w:jc w:val="center"/>
      <w:textAlignment w:val="top"/>
    </w:pPr>
    <w:rPr>
      <w:rFonts w:ascii="Arial Unicode MS" w:eastAsia="Arial Unicode MS" w:hAnsi="Arial Unicode MS" w:cs="Arial Unicode MS"/>
    </w:rPr>
  </w:style>
  <w:style w:type="paragraph" w:customStyle="1" w:styleId="xl56">
    <w:name w:val="xl56"/>
    <w:basedOn w:val="Normal"/>
    <w:pPr>
      <w:pBdr>
        <w:right w:val="single" w:sz="8"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57">
    <w:name w:val="xl57"/>
    <w:basedOn w:val="Normal"/>
    <w:pPr>
      <w:pBdr>
        <w:left w:val="single" w:sz="8" w:space="0" w:color="auto"/>
        <w:right w:val="single" w:sz="8" w:space="0" w:color="auto"/>
      </w:pBdr>
      <w:spacing w:before="100" w:beforeAutospacing="1" w:after="100" w:afterAutospacing="1"/>
      <w:textAlignment w:val="top"/>
    </w:pPr>
    <w:rPr>
      <w:rFonts w:eastAsia="Arial Unicode MS"/>
      <w:b/>
      <w:bCs/>
    </w:rPr>
  </w:style>
  <w:style w:type="paragraph" w:customStyle="1" w:styleId="xl58">
    <w:name w:val="xl58"/>
    <w:basedOn w:val="Normal"/>
    <w:pPr>
      <w:spacing w:before="100" w:beforeAutospacing="1" w:after="100" w:afterAutospacing="1"/>
      <w:jc w:val="center"/>
      <w:textAlignment w:val="top"/>
    </w:pPr>
    <w:rPr>
      <w:rFonts w:eastAsia="Arial Unicode MS"/>
      <w:b/>
      <w:bCs/>
    </w:rPr>
  </w:style>
  <w:style w:type="paragraph" w:customStyle="1" w:styleId="xl59">
    <w:name w:val="xl59"/>
    <w:basedOn w:val="Normal"/>
    <w:pPr>
      <w:pBdr>
        <w:left w:val="single" w:sz="8" w:space="0" w:color="auto"/>
        <w:bottom w:val="single" w:sz="8" w:space="0" w:color="auto"/>
        <w:right w:val="single" w:sz="8" w:space="0" w:color="auto"/>
      </w:pBdr>
      <w:shd w:val="clear" w:color="auto" w:fill="FFFF00"/>
      <w:spacing w:before="100" w:beforeAutospacing="1" w:after="100" w:afterAutospacing="1"/>
      <w:textAlignment w:val="top"/>
    </w:pPr>
    <w:rPr>
      <w:rFonts w:eastAsia="Arial Unicode MS"/>
      <w:b/>
      <w:bCs/>
    </w:rPr>
  </w:style>
  <w:style w:type="paragraph" w:customStyle="1" w:styleId="xl60">
    <w:name w:val="xl60"/>
    <w:basedOn w:val="Normal"/>
    <w:pPr>
      <w:pBdr>
        <w:top w:val="single" w:sz="8" w:space="0" w:color="auto"/>
        <w:left w:val="single" w:sz="8" w:space="0" w:color="auto"/>
      </w:pBdr>
      <w:spacing w:before="100" w:beforeAutospacing="1" w:after="100" w:afterAutospacing="1"/>
      <w:textAlignment w:val="top"/>
    </w:pPr>
    <w:rPr>
      <w:rFonts w:eastAsia="Arial Unicode MS"/>
      <w:color w:val="000000"/>
    </w:rPr>
  </w:style>
  <w:style w:type="paragraph" w:customStyle="1" w:styleId="xl61">
    <w:name w:val="xl61"/>
    <w:basedOn w:val="Normal"/>
    <w:pPr>
      <w:pBdr>
        <w:top w:val="single" w:sz="4" w:space="0" w:color="auto"/>
        <w:left w:val="single" w:sz="8" w:space="0" w:color="auto"/>
      </w:pBdr>
      <w:spacing w:before="100" w:beforeAutospacing="1" w:after="100" w:afterAutospacing="1"/>
      <w:textAlignment w:val="top"/>
    </w:pPr>
    <w:rPr>
      <w:rFonts w:eastAsia="Arial Unicode MS"/>
      <w:b/>
      <w:bCs/>
    </w:rPr>
  </w:style>
  <w:style w:type="paragraph" w:customStyle="1" w:styleId="xl62">
    <w:name w:val="xl62"/>
    <w:basedOn w:val="Normal"/>
    <w:pPr>
      <w:pBdr>
        <w:top w:val="single" w:sz="4" w:space="0" w:color="auto"/>
        <w:left w:val="single" w:sz="8" w:space="0" w:color="auto"/>
      </w:pBdr>
      <w:spacing w:before="100" w:beforeAutospacing="1" w:after="100" w:afterAutospacing="1"/>
      <w:jc w:val="center"/>
      <w:textAlignment w:val="top"/>
    </w:pPr>
    <w:rPr>
      <w:rFonts w:eastAsia="Arial Unicode MS"/>
      <w:b/>
      <w:bCs/>
    </w:rPr>
  </w:style>
  <w:style w:type="paragraph" w:customStyle="1" w:styleId="xl63">
    <w:name w:val="xl63"/>
    <w:basedOn w:val="Normal"/>
    <w:pPr>
      <w:pBdr>
        <w:top w:val="single" w:sz="4"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64">
    <w:name w:val="xl64"/>
    <w:basedOn w:val="Normal"/>
    <w:pPr>
      <w:pBdr>
        <w:top w:val="single" w:sz="4" w:space="0" w:color="auto"/>
        <w:right w:val="single" w:sz="8"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65">
    <w:name w:val="xl65"/>
    <w:basedOn w:val="Normal"/>
    <w:pPr>
      <w:pBdr>
        <w:left w:val="single" w:sz="8" w:space="0" w:color="auto"/>
        <w:bottom w:val="single" w:sz="8" w:space="0" w:color="auto"/>
      </w:pBdr>
      <w:shd w:val="clear" w:color="auto" w:fill="FFFF00"/>
      <w:spacing w:before="100" w:beforeAutospacing="1" w:after="100" w:afterAutospacing="1"/>
      <w:textAlignment w:val="top"/>
    </w:pPr>
    <w:rPr>
      <w:rFonts w:eastAsia="Arial Unicode MS"/>
      <w:b/>
      <w:bCs/>
    </w:rPr>
  </w:style>
  <w:style w:type="paragraph" w:customStyle="1" w:styleId="xl66">
    <w:name w:val="xl66"/>
    <w:basedOn w:val="Normal"/>
    <w:pPr>
      <w:pBdr>
        <w:top w:val="single" w:sz="4" w:space="0" w:color="auto"/>
        <w:left w:val="single" w:sz="8" w:space="0" w:color="auto"/>
        <w:bottom w:val="single" w:sz="4" w:space="0" w:color="auto"/>
      </w:pBdr>
      <w:spacing w:before="100" w:beforeAutospacing="1" w:after="100" w:afterAutospacing="1"/>
      <w:textAlignment w:val="top"/>
    </w:pPr>
    <w:rPr>
      <w:rFonts w:eastAsia="Arial Unicode MS"/>
      <w:color w:val="000000"/>
    </w:rPr>
  </w:style>
  <w:style w:type="paragraph" w:customStyle="1" w:styleId="xl67">
    <w:name w:val="xl67"/>
    <w:basedOn w:val="Normal"/>
    <w:pPr>
      <w:pBdr>
        <w:top w:val="single" w:sz="4" w:space="0" w:color="auto"/>
        <w:bottom w:val="single" w:sz="4" w:space="0" w:color="auto"/>
      </w:pBdr>
      <w:spacing w:before="100" w:beforeAutospacing="1" w:after="100" w:afterAutospacing="1"/>
      <w:textAlignment w:val="top"/>
    </w:pPr>
    <w:rPr>
      <w:rFonts w:eastAsia="Arial Unicode MS"/>
      <w:color w:val="000000"/>
    </w:rPr>
  </w:style>
  <w:style w:type="paragraph" w:customStyle="1" w:styleId="xl68">
    <w:name w:val="xl68"/>
    <w:basedOn w:val="Normal"/>
    <w:pPr>
      <w:pBdr>
        <w:top w:val="single" w:sz="4" w:space="0" w:color="auto"/>
        <w:left w:val="single" w:sz="8" w:space="0" w:color="auto"/>
      </w:pBdr>
      <w:spacing w:before="100" w:beforeAutospacing="1" w:after="100" w:afterAutospacing="1"/>
      <w:jc w:val="right"/>
      <w:textAlignment w:val="top"/>
    </w:pPr>
    <w:rPr>
      <w:rFonts w:eastAsia="Arial Unicode MS"/>
      <w:i/>
      <w:iCs/>
    </w:rPr>
  </w:style>
  <w:style w:type="paragraph" w:customStyle="1" w:styleId="xl69">
    <w:name w:val="xl69"/>
    <w:basedOn w:val="Normal"/>
    <w:pPr>
      <w:pBdr>
        <w:top w:val="single" w:sz="4" w:space="0" w:color="auto"/>
        <w:left w:val="single" w:sz="8"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70">
    <w:name w:val="xl70"/>
    <w:basedOn w:val="Normal"/>
    <w:pPr>
      <w:pBdr>
        <w:left w:val="single" w:sz="8" w:space="0" w:color="auto"/>
      </w:pBdr>
      <w:spacing w:before="100" w:beforeAutospacing="1" w:after="100" w:afterAutospacing="1"/>
      <w:jc w:val="right"/>
      <w:textAlignment w:val="top"/>
    </w:pPr>
    <w:rPr>
      <w:rFonts w:eastAsia="Arial Unicode MS"/>
      <w:i/>
      <w:iCs/>
    </w:rPr>
  </w:style>
  <w:style w:type="paragraph" w:customStyle="1" w:styleId="xl71">
    <w:name w:val="xl71"/>
    <w:basedOn w:val="Normal"/>
    <w:pPr>
      <w:pBdr>
        <w:left w:val="single" w:sz="8"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72">
    <w:name w:val="xl72"/>
    <w:basedOn w:val="Normal"/>
    <w:pPr>
      <w:pBdr>
        <w:top w:val="single" w:sz="4" w:space="0" w:color="auto"/>
      </w:pBdr>
      <w:spacing w:before="100" w:beforeAutospacing="1" w:after="100" w:afterAutospacing="1"/>
      <w:textAlignment w:val="top"/>
    </w:pPr>
    <w:rPr>
      <w:rFonts w:ascii="Arial Unicode MS" w:eastAsia="Arial Unicode MS" w:hAnsi="Arial Unicode MS" w:cs="Arial Unicode MS"/>
    </w:rPr>
  </w:style>
  <w:style w:type="paragraph" w:customStyle="1" w:styleId="xl73">
    <w:name w:val="xl73"/>
    <w:basedOn w:val="Normal"/>
    <w:pPr>
      <w:pBdr>
        <w:left w:val="single" w:sz="8" w:space="0" w:color="auto"/>
        <w:bottom w:val="single" w:sz="8" w:space="0" w:color="auto"/>
      </w:pBdr>
      <w:spacing w:before="100" w:beforeAutospacing="1" w:after="100" w:afterAutospacing="1"/>
      <w:textAlignment w:val="top"/>
    </w:pPr>
    <w:rPr>
      <w:rFonts w:eastAsia="Arial Unicode MS"/>
      <w:b/>
      <w:bCs/>
      <w:color w:val="000000"/>
    </w:rPr>
  </w:style>
  <w:style w:type="paragraph" w:customStyle="1" w:styleId="xl74">
    <w:name w:val="xl74"/>
    <w:basedOn w:val="Normal"/>
    <w:pPr>
      <w:pBdr>
        <w:bottom w:val="single" w:sz="8" w:space="0" w:color="auto"/>
      </w:pBdr>
      <w:spacing w:before="100" w:beforeAutospacing="1" w:after="100" w:afterAutospacing="1"/>
      <w:textAlignment w:val="top"/>
    </w:pPr>
    <w:rPr>
      <w:rFonts w:eastAsia="Arial Unicode MS"/>
      <w:color w:val="000000"/>
    </w:rPr>
  </w:style>
  <w:style w:type="paragraph" w:customStyle="1" w:styleId="xl75">
    <w:name w:val="xl75"/>
    <w:basedOn w:val="Normal"/>
    <w:pPr>
      <w:pBdr>
        <w:bottom w:val="single" w:sz="8" w:space="0" w:color="auto"/>
        <w:right w:val="single" w:sz="8" w:space="0" w:color="auto"/>
      </w:pBdr>
      <w:spacing w:before="100" w:beforeAutospacing="1" w:after="100" w:afterAutospacing="1"/>
      <w:textAlignment w:val="top"/>
    </w:pPr>
    <w:rPr>
      <w:rFonts w:eastAsia="Arial Unicode MS"/>
      <w:color w:val="000000"/>
    </w:rPr>
  </w:style>
  <w:style w:type="paragraph" w:customStyle="1" w:styleId="xl76">
    <w:name w:val="xl76"/>
    <w:basedOn w:val="Normal"/>
    <w:pPr>
      <w:pBdr>
        <w:top w:val="single" w:sz="8" w:space="0" w:color="auto"/>
        <w:bottom w:val="single" w:sz="4" w:space="0" w:color="auto"/>
      </w:pBdr>
      <w:spacing w:before="100" w:beforeAutospacing="1" w:after="100" w:afterAutospacing="1"/>
      <w:textAlignment w:val="top"/>
    </w:pPr>
    <w:rPr>
      <w:rFonts w:eastAsia="Arial Unicode MS"/>
      <w:color w:val="000000"/>
    </w:rPr>
  </w:style>
  <w:style w:type="paragraph" w:customStyle="1" w:styleId="xl77">
    <w:name w:val="xl77"/>
    <w:basedOn w:val="Normal"/>
    <w:pPr>
      <w:pBdr>
        <w:top w:val="single" w:sz="8" w:space="0" w:color="auto"/>
        <w:left w:val="single" w:sz="8" w:space="0" w:color="auto"/>
        <w:bottom w:val="single" w:sz="4" w:space="0" w:color="auto"/>
      </w:pBdr>
      <w:shd w:val="clear" w:color="auto" w:fill="00FFFF"/>
      <w:spacing w:before="100" w:beforeAutospacing="1" w:after="100" w:afterAutospacing="1"/>
      <w:textAlignment w:val="top"/>
    </w:pPr>
    <w:rPr>
      <w:rFonts w:eastAsia="Arial Unicode MS"/>
      <w:color w:val="000000"/>
    </w:rPr>
  </w:style>
  <w:style w:type="paragraph" w:customStyle="1" w:styleId="xl78">
    <w:name w:val="xl78"/>
    <w:basedOn w:val="Normal"/>
    <w:pPr>
      <w:pBdr>
        <w:bottom w:val="single" w:sz="4" w:space="0" w:color="auto"/>
      </w:pBdr>
      <w:shd w:val="clear" w:color="auto" w:fill="00FFFF"/>
      <w:spacing w:before="100" w:beforeAutospacing="1" w:after="100" w:afterAutospacing="1"/>
      <w:textAlignment w:val="top"/>
    </w:pPr>
    <w:rPr>
      <w:rFonts w:eastAsia="Arial Unicode MS"/>
      <w:color w:val="000000"/>
    </w:rPr>
  </w:style>
  <w:style w:type="paragraph" w:customStyle="1" w:styleId="xl79">
    <w:name w:val="xl79"/>
    <w:basedOn w:val="Normal"/>
    <w:pPr>
      <w:pBdr>
        <w:top w:val="single" w:sz="4" w:space="0" w:color="auto"/>
        <w:left w:val="single" w:sz="8" w:space="0" w:color="auto"/>
        <w:bottom w:val="single" w:sz="4" w:space="0" w:color="auto"/>
        <w:right w:val="single" w:sz="4" w:space="0" w:color="auto"/>
      </w:pBdr>
      <w:shd w:val="clear" w:color="auto" w:fill="00FFFF"/>
      <w:spacing w:before="100" w:beforeAutospacing="1" w:after="100" w:afterAutospacing="1"/>
      <w:jc w:val="center"/>
      <w:textAlignment w:val="center"/>
    </w:pPr>
    <w:rPr>
      <w:rFonts w:eastAsia="Arial Unicode MS"/>
      <w:b/>
      <w:bCs/>
    </w:rPr>
  </w:style>
  <w:style w:type="paragraph" w:customStyle="1" w:styleId="xl80">
    <w:name w:val="xl80"/>
    <w:basedOn w:val="Normal"/>
    <w:pPr>
      <w:pBdr>
        <w:top w:val="single" w:sz="4" w:space="0" w:color="auto"/>
        <w:left w:val="single" w:sz="8" w:space="0" w:color="auto"/>
        <w:bottom w:val="single" w:sz="4" w:space="0" w:color="auto"/>
      </w:pBdr>
      <w:shd w:val="clear" w:color="auto" w:fill="00FFFF"/>
      <w:spacing w:before="100" w:beforeAutospacing="1" w:after="100" w:afterAutospacing="1"/>
      <w:textAlignment w:val="top"/>
    </w:pPr>
    <w:rPr>
      <w:rFonts w:eastAsia="Arial Unicode MS"/>
      <w:color w:val="000000"/>
    </w:rPr>
  </w:style>
  <w:style w:type="paragraph" w:customStyle="1" w:styleId="xl81">
    <w:name w:val="xl81"/>
    <w:basedOn w:val="Normal"/>
    <w:pPr>
      <w:pBdr>
        <w:top w:val="single" w:sz="8" w:space="0" w:color="auto"/>
        <w:left w:val="single" w:sz="8" w:space="0" w:color="auto"/>
      </w:pBdr>
      <w:shd w:val="clear" w:color="auto" w:fill="00FFFF"/>
      <w:spacing w:before="100" w:beforeAutospacing="1" w:after="100" w:afterAutospacing="1"/>
      <w:textAlignment w:val="top"/>
    </w:pPr>
    <w:rPr>
      <w:rFonts w:eastAsia="Arial Unicode MS"/>
      <w:color w:val="000000"/>
    </w:rPr>
  </w:style>
  <w:style w:type="paragraph" w:customStyle="1" w:styleId="xl82">
    <w:name w:val="xl82"/>
    <w:basedOn w:val="Normal"/>
    <w:pPr>
      <w:pBdr>
        <w:bottom w:val="single" w:sz="4" w:space="0" w:color="auto"/>
        <w:right w:val="single" w:sz="8" w:space="0" w:color="auto"/>
      </w:pBdr>
      <w:shd w:val="clear" w:color="auto" w:fill="00FFFF"/>
      <w:spacing w:before="100" w:beforeAutospacing="1" w:after="100" w:afterAutospacing="1"/>
      <w:textAlignment w:val="top"/>
    </w:pPr>
    <w:rPr>
      <w:rFonts w:eastAsia="Arial Unicode MS"/>
      <w:color w:val="000000"/>
    </w:rPr>
  </w:style>
  <w:style w:type="paragraph" w:customStyle="1" w:styleId="xl83">
    <w:name w:val="xl83"/>
    <w:basedOn w:val="Normal"/>
    <w:pPr>
      <w:pBdr>
        <w:bottom w:val="single" w:sz="8" w:space="0" w:color="auto"/>
      </w:pBdr>
      <w:shd w:val="clear" w:color="auto" w:fill="00FFFF"/>
      <w:spacing w:before="100" w:beforeAutospacing="1" w:after="100" w:afterAutospacing="1"/>
      <w:textAlignment w:val="top"/>
    </w:pPr>
    <w:rPr>
      <w:rFonts w:eastAsia="Arial Unicode MS"/>
      <w:color w:val="000000"/>
    </w:rPr>
  </w:style>
  <w:style w:type="paragraph" w:customStyle="1" w:styleId="xl84">
    <w:name w:val="xl84"/>
    <w:basedOn w:val="Normal"/>
    <w:pPr>
      <w:pBdr>
        <w:top w:val="single" w:sz="8" w:space="0" w:color="auto"/>
        <w:left w:val="single" w:sz="8" w:space="0" w:color="auto"/>
        <w:bottom w:val="single" w:sz="8" w:space="0" w:color="auto"/>
      </w:pBdr>
      <w:shd w:val="clear" w:color="auto" w:fill="00FFFF"/>
      <w:spacing w:before="100" w:beforeAutospacing="1" w:after="100" w:afterAutospacing="1"/>
      <w:textAlignment w:val="top"/>
    </w:pPr>
    <w:rPr>
      <w:rFonts w:eastAsia="Arial Unicode MS"/>
      <w:color w:val="000000"/>
    </w:rPr>
  </w:style>
  <w:style w:type="paragraph" w:customStyle="1" w:styleId="xl85">
    <w:name w:val="xl85"/>
    <w:basedOn w:val="Normal"/>
    <w:pPr>
      <w:pBdr>
        <w:left w:val="single" w:sz="8" w:space="0" w:color="auto"/>
        <w:bottom w:val="single" w:sz="4" w:space="0" w:color="auto"/>
      </w:pBdr>
      <w:shd w:val="clear" w:color="auto" w:fill="00FFFF"/>
      <w:spacing w:before="100" w:beforeAutospacing="1" w:after="100" w:afterAutospacing="1"/>
      <w:textAlignment w:val="top"/>
    </w:pPr>
    <w:rPr>
      <w:rFonts w:eastAsia="Arial Unicode MS"/>
      <w:color w:val="000000"/>
    </w:rPr>
  </w:style>
  <w:style w:type="paragraph" w:customStyle="1" w:styleId="xl86">
    <w:name w:val="xl86"/>
    <w:basedOn w:val="Normal"/>
    <w:pPr>
      <w:pBdr>
        <w:top w:val="single" w:sz="8" w:space="0" w:color="auto"/>
        <w:left w:val="single" w:sz="8" w:space="0" w:color="auto"/>
      </w:pBdr>
      <w:shd w:val="clear" w:color="auto" w:fill="000000"/>
      <w:spacing w:before="100" w:beforeAutospacing="1" w:after="100" w:afterAutospacing="1"/>
      <w:jc w:val="center"/>
      <w:textAlignment w:val="top"/>
    </w:pPr>
    <w:rPr>
      <w:rFonts w:eastAsia="Arial Unicode MS"/>
      <w:b/>
      <w:bCs/>
      <w:color w:val="FFFFFF"/>
      <w:sz w:val="40"/>
      <w:szCs w:val="40"/>
    </w:rPr>
  </w:style>
  <w:style w:type="paragraph" w:customStyle="1" w:styleId="xl87">
    <w:name w:val="xl87"/>
    <w:basedOn w:val="Normal"/>
    <w:pPr>
      <w:pBdr>
        <w:top w:val="single" w:sz="8" w:space="0" w:color="auto"/>
      </w:pBdr>
      <w:shd w:val="clear" w:color="auto" w:fill="000000"/>
      <w:spacing w:before="100" w:beforeAutospacing="1" w:after="100" w:afterAutospacing="1"/>
      <w:jc w:val="center"/>
      <w:textAlignment w:val="top"/>
    </w:pPr>
    <w:rPr>
      <w:rFonts w:eastAsia="Arial Unicode MS"/>
      <w:b/>
      <w:bCs/>
      <w:color w:val="FFFFFF"/>
      <w:sz w:val="40"/>
      <w:szCs w:val="40"/>
    </w:rPr>
  </w:style>
  <w:style w:type="paragraph" w:customStyle="1" w:styleId="xl88">
    <w:name w:val="xl88"/>
    <w:basedOn w:val="Normal"/>
    <w:pPr>
      <w:pBdr>
        <w:top w:val="single" w:sz="8" w:space="0" w:color="auto"/>
        <w:right w:val="single" w:sz="8" w:space="0" w:color="auto"/>
      </w:pBdr>
      <w:shd w:val="clear" w:color="auto" w:fill="000000"/>
      <w:spacing w:before="100" w:beforeAutospacing="1" w:after="100" w:afterAutospacing="1"/>
      <w:jc w:val="center"/>
      <w:textAlignment w:val="top"/>
    </w:pPr>
    <w:rPr>
      <w:rFonts w:eastAsia="Arial Unicode MS"/>
      <w:b/>
      <w:bCs/>
      <w:color w:val="FFFFFF"/>
      <w:sz w:val="40"/>
      <w:szCs w:val="40"/>
    </w:rPr>
  </w:style>
  <w:style w:type="paragraph" w:customStyle="1" w:styleId="font6">
    <w:name w:val="font6"/>
    <w:basedOn w:val="Normal"/>
    <w:pPr>
      <w:spacing w:before="100" w:beforeAutospacing="1" w:after="100" w:afterAutospacing="1"/>
    </w:pPr>
    <w:rPr>
      <w:rFonts w:eastAsia="Arial Unicode MS"/>
      <w:i/>
      <w:iCs/>
      <w:color w:val="000000"/>
      <w:sz w:val="16"/>
      <w:szCs w:val="16"/>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customStyle="1" w:styleId="BulletedList">
    <w:name w:val="Bulleted List"/>
    <w:basedOn w:val="Normal"/>
    <w:pPr>
      <w:numPr>
        <w:numId w:val="22"/>
      </w:numPr>
    </w:pPr>
  </w:style>
  <w:style w:type="paragraph" w:styleId="BalloonText">
    <w:name w:val="Balloon Text"/>
    <w:basedOn w:val="Normal"/>
    <w:semiHidden/>
    <w:rsid w:val="000E2D21"/>
    <w:rPr>
      <w:rFonts w:ascii="Tahoma" w:hAnsi="Tahoma" w:cs="Tahoma"/>
      <w:sz w:val="16"/>
      <w:szCs w:val="16"/>
    </w:rPr>
  </w:style>
  <w:style w:type="character" w:customStyle="1" w:styleId="TableItemChar">
    <w:name w:val="Table Item Char"/>
    <w:basedOn w:val="DefaultParagraphFont"/>
    <w:link w:val="TableItem"/>
    <w:rsid w:val="00B07056"/>
    <w:rPr>
      <w:rFonts w:ascii="Arial" w:hAnsi="Arial" w:cs="Arial"/>
      <w:lang w:val="en-GB" w:eastAsia="en-US" w:bidi="ar-SA"/>
    </w:rPr>
  </w:style>
  <w:style w:type="paragraph" w:customStyle="1" w:styleId="BodyText4">
    <w:name w:val="Body Text 4"/>
    <w:basedOn w:val="Caption"/>
    <w:link w:val="BodyText4Char"/>
    <w:rsid w:val="006422FF"/>
    <w:pPr>
      <w:spacing w:before="0" w:after="80"/>
      <w:ind w:left="1872"/>
      <w:jc w:val="left"/>
    </w:pPr>
    <w:rPr>
      <w:rFonts w:ascii="Arial" w:hAnsi="Arial"/>
      <w:b w:val="0"/>
      <w:sz w:val="20"/>
    </w:rPr>
  </w:style>
  <w:style w:type="character" w:customStyle="1" w:styleId="BodyText4Char">
    <w:name w:val="Body Text 4 Char"/>
    <w:basedOn w:val="DefaultParagraphFont"/>
    <w:link w:val="BodyText4"/>
    <w:rsid w:val="006422FF"/>
    <w:rPr>
      <w:rFonts w:ascii="Arial" w:hAnsi="Arial"/>
      <w:lang w:val="en-US" w:eastAsia="en-US" w:bidi="ar-SA"/>
    </w:rPr>
  </w:style>
  <w:style w:type="table" w:styleId="TableGrid8">
    <w:name w:val="Table Grid 8"/>
    <w:basedOn w:val="TableNormal"/>
    <w:rsid w:val="0005303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rsid w:val="00FB3EC4"/>
    <w:rPr>
      <w:rFonts w:ascii="Arial" w:hAnsi="Arial"/>
      <w:b/>
      <w:color w:val="0000FF"/>
      <w:sz w:val="28"/>
      <w:szCs w:val="20"/>
    </w:rPr>
  </w:style>
  <w:style w:type="paragraph" w:styleId="ListParagraph">
    <w:name w:val="List Paragraph"/>
    <w:basedOn w:val="Normal"/>
    <w:uiPriority w:val="34"/>
    <w:qFormat/>
    <w:rsid w:val="006B5E35"/>
    <w:pPr>
      <w:ind w:left="720"/>
      <w:contextualSpacing/>
    </w:pPr>
  </w:style>
  <w:style w:type="character" w:styleId="PlaceholderText">
    <w:name w:val="Placeholder Text"/>
    <w:basedOn w:val="DefaultParagraphFont"/>
    <w:uiPriority w:val="99"/>
    <w:semiHidden/>
    <w:rsid w:val="00C77897"/>
    <w:rPr>
      <w:color w:val="808080"/>
    </w:rPr>
  </w:style>
  <w:style w:type="table" w:styleId="TableGrid">
    <w:name w:val="Table Grid"/>
    <w:basedOn w:val="TableNormal"/>
    <w:rsid w:val="00867B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602C"/>
    <w:rPr>
      <w:rFonts w:ascii="Arial" w:hAnsi="Arial" w:cs="Arial"/>
    </w:rPr>
  </w:style>
  <w:style w:type="paragraph" w:styleId="Heading1">
    <w:name w:val="heading 1"/>
    <w:basedOn w:val="Normal"/>
    <w:next w:val="Normal"/>
    <w:qFormat/>
    <w:pPr>
      <w:keepNext/>
      <w:pageBreakBefore/>
      <w:numPr>
        <w:numId w:val="1"/>
      </w:numPr>
      <w:pBdr>
        <w:top w:val="single" w:sz="24" w:space="1" w:color="0000FF"/>
        <w:bottom w:val="single" w:sz="24" w:space="1" w:color="0000FF"/>
      </w:pBdr>
      <w:spacing w:before="120" w:after="240"/>
      <w:outlineLvl w:val="0"/>
    </w:pPr>
    <w:rPr>
      <w:rFonts w:cs="Times New Roman"/>
      <w:b/>
      <w:smallCaps/>
      <w:color w:val="0000FF"/>
      <w:sz w:val="40"/>
      <w:szCs w:val="20"/>
    </w:rPr>
  </w:style>
  <w:style w:type="paragraph" w:styleId="Heading2">
    <w:name w:val="heading 2"/>
    <w:basedOn w:val="Normal"/>
    <w:next w:val="Normal"/>
    <w:link w:val="Heading2Char"/>
    <w:qFormat/>
    <w:pPr>
      <w:keepNext/>
      <w:keepLines/>
      <w:widowControl w:val="0"/>
      <w:numPr>
        <w:ilvl w:val="1"/>
        <w:numId w:val="1"/>
      </w:numPr>
      <w:spacing w:before="240" w:after="120"/>
      <w:outlineLvl w:val="1"/>
    </w:pPr>
    <w:rPr>
      <w:rFonts w:cs="Times New Roman"/>
      <w:b/>
      <w:color w:val="0000FF"/>
      <w:sz w:val="28"/>
      <w:szCs w:val="20"/>
    </w:rPr>
  </w:style>
  <w:style w:type="paragraph" w:styleId="Heading3">
    <w:name w:val="heading 3"/>
    <w:aliases w:val="Org Heading 1,h1,Org Heading 11,h11,Org Heading 12,h12,Org Heading 13,h13,Org Heading 14,h14,Org Heading 111,h111,Org Heading 121,h121,Org Heading 131,h131,Org Heading 15,h15,Org Heading 112,h112,Org Heading 122,h122,Org Heading 132,h132,h16"/>
    <w:basedOn w:val="Normal"/>
    <w:next w:val="Normal"/>
    <w:qFormat/>
    <w:pPr>
      <w:keepNext/>
      <w:keepLines/>
      <w:widowControl w:val="0"/>
      <w:numPr>
        <w:ilvl w:val="2"/>
        <w:numId w:val="1"/>
      </w:numPr>
      <w:spacing w:before="120" w:after="60"/>
      <w:outlineLvl w:val="2"/>
    </w:pPr>
    <w:rPr>
      <w:rFonts w:cs="Times New Roman"/>
      <w:b/>
      <w:szCs w:val="20"/>
    </w:rPr>
  </w:style>
  <w:style w:type="paragraph" w:styleId="Heading4">
    <w:name w:val="heading 4"/>
    <w:aliases w:val="Org Heading 2,Org Heading 21,Org Heading 22,Org Heading 23,Org Heading 211,Org Heading 221,Org Heading 24,Org Heading 212,Org Heading 222,Org Heading 25,Org Heading 213,Org Heading 223,Org Heading 26,Org Heading 27,Org Heading 214,h4"/>
    <w:basedOn w:val="BodyText"/>
    <w:next w:val="BodyText"/>
    <w:qFormat/>
    <w:pPr>
      <w:keepNext/>
      <w:keepLines/>
      <w:numPr>
        <w:ilvl w:val="3"/>
        <w:numId w:val="1"/>
      </w:numPr>
      <w:spacing w:before="120" w:after="60"/>
      <w:outlineLvl w:val="3"/>
    </w:pPr>
    <w:rPr>
      <w:rFonts w:ascii="Helvetica" w:hAnsi="Helvetica"/>
      <w:b/>
      <w:bCs/>
      <w:color w:val="339966"/>
      <w:szCs w:val="20"/>
    </w:rPr>
  </w:style>
  <w:style w:type="paragraph" w:styleId="Heading5">
    <w:name w:val="heading 5"/>
    <w:basedOn w:val="BodyText"/>
    <w:next w:val="BodyText"/>
    <w:qFormat/>
    <w:pPr>
      <w:keepNext/>
      <w:numPr>
        <w:ilvl w:val="4"/>
        <w:numId w:val="1"/>
      </w:numPr>
      <w:spacing w:before="120" w:after="60"/>
      <w:outlineLvl w:val="4"/>
    </w:pPr>
    <w:rPr>
      <w:rFonts w:cs="Times New Roman"/>
      <w:b/>
      <w:bCs/>
      <w:color w:val="993300"/>
      <w:szCs w:val="20"/>
    </w:rPr>
  </w:style>
  <w:style w:type="paragraph" w:styleId="Heading6">
    <w:name w:val="heading 6"/>
    <w:basedOn w:val="Normal"/>
    <w:next w:val="Normal"/>
    <w:qFormat/>
    <w:pPr>
      <w:keepNext/>
      <w:numPr>
        <w:ilvl w:val="5"/>
        <w:numId w:val="1"/>
      </w:numPr>
      <w:spacing w:before="120" w:after="60"/>
      <w:jc w:val="both"/>
      <w:outlineLvl w:val="5"/>
    </w:pPr>
    <w:rPr>
      <w:rFonts w:cs="Times New Roman"/>
      <w:b/>
      <w:bCs/>
      <w:szCs w:val="20"/>
    </w:rPr>
  </w:style>
  <w:style w:type="paragraph" w:styleId="Heading7">
    <w:name w:val="heading 7"/>
    <w:basedOn w:val="Normal"/>
    <w:next w:val="Normal"/>
    <w:qFormat/>
    <w:pPr>
      <w:keepNext/>
      <w:numPr>
        <w:ilvl w:val="6"/>
        <w:numId w:val="1"/>
      </w:numPr>
      <w:spacing w:before="120" w:after="60"/>
      <w:jc w:val="both"/>
      <w:outlineLvl w:val="6"/>
    </w:pPr>
    <w:rPr>
      <w:rFonts w:cs="Times New Roman"/>
      <w:b/>
      <w:bCs/>
      <w:szCs w:val="20"/>
    </w:rPr>
  </w:style>
  <w:style w:type="paragraph" w:styleId="Heading8">
    <w:name w:val="heading 8"/>
    <w:basedOn w:val="Normal"/>
    <w:next w:val="Normal"/>
    <w:qFormat/>
    <w:pPr>
      <w:numPr>
        <w:ilvl w:val="7"/>
        <w:numId w:val="1"/>
      </w:numPr>
      <w:spacing w:before="240" w:after="60"/>
      <w:jc w:val="both"/>
      <w:outlineLvl w:val="7"/>
    </w:pPr>
    <w:rPr>
      <w:rFonts w:cs="Times New Roman"/>
      <w:i/>
      <w:szCs w:val="20"/>
    </w:rPr>
  </w:style>
  <w:style w:type="paragraph" w:styleId="Heading9">
    <w:name w:val="heading 9"/>
    <w:basedOn w:val="Normal"/>
    <w:next w:val="Normal"/>
    <w:qFormat/>
    <w:pPr>
      <w:numPr>
        <w:ilvl w:val="8"/>
        <w:numId w:val="1"/>
      </w:numPr>
      <w:spacing w:before="240" w:after="60"/>
      <w:jc w:val="both"/>
      <w:outlineLvl w:val="8"/>
    </w:pPr>
    <w:rPr>
      <w:rFonts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standard used),Body text (standard used),Body text1,Body text (standard used)1,Body text2,Body text (standard used)2,Body text3,Body text (standard used)3,Body text4,Body text (standard used)4"/>
    <w:basedOn w:val="Normal"/>
    <w:pPr>
      <w:spacing w:after="120"/>
      <w:ind w:left="720"/>
    </w:pPr>
  </w:style>
  <w:style w:type="paragraph" w:styleId="BodyTextIndent">
    <w:name w:val="Body Text Indent"/>
    <w:basedOn w:val="Normal"/>
    <w:pPr>
      <w:ind w:left="720"/>
    </w:pPr>
  </w:style>
  <w:style w:type="paragraph" w:styleId="Footer">
    <w:name w:val="footer"/>
    <w:basedOn w:val="Normal"/>
    <w:pPr>
      <w:pBdr>
        <w:top w:val="single" w:sz="6" w:space="1" w:color="auto"/>
      </w:pBdr>
      <w:tabs>
        <w:tab w:val="center" w:pos="4680"/>
        <w:tab w:val="right" w:pos="8640"/>
      </w:tabs>
    </w:pPr>
    <w:rPr>
      <w:rFonts w:cs="Times New Roman"/>
      <w:sz w:val="16"/>
      <w:szCs w:val="20"/>
    </w:rPr>
  </w:style>
  <w:style w:type="paragraph" w:styleId="Header">
    <w:name w:val="header"/>
    <w:basedOn w:val="Normal"/>
    <w:pPr>
      <w:pBdr>
        <w:bottom w:val="single" w:sz="4" w:space="1" w:color="auto"/>
      </w:pBdr>
      <w:tabs>
        <w:tab w:val="right" w:pos="8640"/>
      </w:tabs>
      <w:jc w:val="center"/>
    </w:pPr>
    <w:rPr>
      <w:rFonts w:cs="Times New Roman"/>
      <w:sz w:val="16"/>
      <w:szCs w:val="20"/>
    </w:rPr>
  </w:style>
  <w:style w:type="character" w:styleId="PageNumber">
    <w:name w:val="page number"/>
    <w:basedOn w:val="DefaultParagraphFont"/>
  </w:style>
  <w:style w:type="paragraph" w:customStyle="1" w:styleId="EndOfTable">
    <w:name w:val="EndOfTable"/>
    <w:basedOn w:val="Normal"/>
    <w:pPr>
      <w:spacing w:before="120"/>
      <w:jc w:val="both"/>
    </w:pPr>
    <w:rPr>
      <w:rFonts w:cs="Times New Roman"/>
      <w:szCs w:val="20"/>
    </w:rPr>
  </w:style>
  <w:style w:type="paragraph" w:styleId="Title">
    <w:name w:val="Title"/>
    <w:basedOn w:val="Normal"/>
    <w:qFormat/>
    <w:pPr>
      <w:tabs>
        <w:tab w:val="right" w:pos="9000"/>
      </w:tabs>
      <w:spacing w:before="960" w:after="480"/>
      <w:jc w:val="center"/>
    </w:pPr>
    <w:rPr>
      <w:rFonts w:cs="Times New Roman"/>
      <w:b/>
      <w:sz w:val="36"/>
      <w:szCs w:val="20"/>
    </w:rPr>
  </w:style>
  <w:style w:type="paragraph" w:styleId="Caption">
    <w:name w:val="caption"/>
    <w:basedOn w:val="Normal"/>
    <w:next w:val="Normal"/>
    <w:qFormat/>
    <w:pPr>
      <w:spacing w:before="480" w:after="240"/>
      <w:jc w:val="center"/>
    </w:pPr>
    <w:rPr>
      <w:rFonts w:ascii="Helvetica" w:hAnsi="Helvetica" w:cs="Times New Roman"/>
      <w:b/>
      <w:sz w:val="28"/>
      <w:szCs w:val="20"/>
    </w:rPr>
  </w:style>
  <w:style w:type="character" w:styleId="Hyperlink">
    <w:name w:val="Hyperlink"/>
    <w:basedOn w:val="DefaultParagraphFont"/>
    <w:rPr>
      <w:color w:val="0000FF"/>
      <w:u w:val="single"/>
    </w:rPr>
  </w:style>
  <w:style w:type="paragraph" w:styleId="Subtitle">
    <w:name w:val="Subtitle"/>
    <w:basedOn w:val="Normal"/>
    <w:qFormat/>
    <w:pPr>
      <w:tabs>
        <w:tab w:val="right" w:pos="9000"/>
      </w:tabs>
      <w:spacing w:after="60" w:line="240" w:lineRule="atLeast"/>
      <w:jc w:val="center"/>
    </w:pPr>
    <w:rPr>
      <w:rFonts w:cs="Times New Roman"/>
      <w:b/>
      <w:szCs w:val="20"/>
    </w:rPr>
  </w:style>
  <w:style w:type="paragraph" w:styleId="PlainText">
    <w:name w:val="Plain Text"/>
    <w:basedOn w:val="Normal"/>
    <w:rPr>
      <w:rFonts w:ascii="Courier New" w:hAnsi="Courier New" w:cs="Courier New"/>
      <w:szCs w:val="20"/>
    </w:rPr>
  </w:style>
  <w:style w:type="paragraph" w:customStyle="1" w:styleId="TableHeader">
    <w:name w:val="TableHeader"/>
    <w:basedOn w:val="Normal"/>
    <w:pPr>
      <w:tabs>
        <w:tab w:val="center" w:pos="180"/>
        <w:tab w:val="right" w:pos="9000"/>
      </w:tabs>
      <w:spacing w:before="60" w:line="240" w:lineRule="atLeast"/>
      <w:ind w:right="-47"/>
    </w:pPr>
    <w:rPr>
      <w:rFonts w:cs="Times New Roman"/>
      <w:b/>
      <w:sz w:val="18"/>
      <w:szCs w:val="20"/>
    </w:rPr>
  </w:style>
  <w:style w:type="paragraph" w:customStyle="1" w:styleId="FigureCaption">
    <w:name w:val="Figure Caption"/>
    <w:basedOn w:val="Normal"/>
    <w:next w:val="Normal"/>
    <w:pPr>
      <w:pBdr>
        <w:top w:val="single" w:sz="6" w:space="1" w:color="auto"/>
        <w:bottom w:val="single" w:sz="6" w:space="1" w:color="auto"/>
      </w:pBdr>
      <w:tabs>
        <w:tab w:val="left" w:pos="3240"/>
      </w:tabs>
      <w:spacing w:before="120" w:after="120"/>
      <w:ind w:left="2520"/>
      <w:jc w:val="center"/>
    </w:pPr>
    <w:rPr>
      <w:rFonts w:cs="Times New Roman"/>
      <w:color w:val="FF00FF"/>
      <w:szCs w:val="20"/>
    </w:rPr>
  </w:style>
  <w:style w:type="paragraph" w:customStyle="1" w:styleId="TableText">
    <w:name w:val="Table Text"/>
    <w:basedOn w:val="Normal"/>
    <w:pPr>
      <w:keepLines/>
    </w:pPr>
    <w:rPr>
      <w:rFonts w:cs="Times New Roman"/>
      <w:sz w:val="16"/>
      <w:szCs w:val="20"/>
    </w:rPr>
  </w:style>
  <w:style w:type="paragraph" w:customStyle="1" w:styleId="Computer">
    <w:name w:val="Computer"/>
    <w:basedOn w:val="Normal"/>
    <w:rPr>
      <w:rFonts w:ascii="Courier New" w:hAnsi="Courier New" w:cs="Times New Roman"/>
      <w:sz w:val="16"/>
      <w:szCs w:val="20"/>
    </w:rPr>
  </w:style>
  <w:style w:type="paragraph" w:customStyle="1" w:styleId="TableItem">
    <w:name w:val="Table Item"/>
    <w:basedOn w:val="Normal"/>
    <w:link w:val="TableItemChar"/>
    <w:pPr>
      <w:keepNext/>
    </w:pPr>
    <w:rPr>
      <w:szCs w:val="20"/>
      <w:lang w:val="en-GB"/>
    </w:rPr>
  </w:style>
  <w:style w:type="paragraph" w:customStyle="1" w:styleId="TableHeading">
    <w:name w:val="Table Heading"/>
    <w:basedOn w:val="TableText"/>
    <w:pPr>
      <w:keepNext/>
      <w:spacing w:before="60" w:after="60"/>
      <w:jc w:val="center"/>
    </w:pPr>
    <w:rPr>
      <w:b/>
      <w:sz w:val="20"/>
    </w:rPr>
  </w:style>
  <w:style w:type="paragraph" w:customStyle="1" w:styleId="TableItem-Codes">
    <w:name w:val="Table Item - Codes"/>
    <w:basedOn w:val="TableItem"/>
    <w:pPr>
      <w:tabs>
        <w:tab w:val="left" w:pos="555"/>
        <w:tab w:val="left" w:pos="735"/>
      </w:tabs>
    </w:pPr>
  </w:style>
  <w:style w:type="paragraph" w:customStyle="1" w:styleId="PrefixLine">
    <w:name w:val="Prefix Line"/>
    <w:basedOn w:val="BodyText"/>
    <w:pPr>
      <w:keepNext/>
      <w:spacing w:after="0"/>
      <w:ind w:left="1440"/>
    </w:pPr>
    <w:rPr>
      <w:rFonts w:cs="Times New Roman"/>
      <w:szCs w:val="20"/>
    </w:rPr>
  </w:style>
  <w:style w:type="paragraph" w:styleId="TOC1">
    <w:name w:val="toc 1"/>
    <w:basedOn w:val="Normal"/>
    <w:next w:val="Normal"/>
    <w:autoRedefine/>
    <w:uiPriority w:val="39"/>
    <w:pPr>
      <w:tabs>
        <w:tab w:val="left" w:pos="400"/>
        <w:tab w:val="left" w:pos="600"/>
        <w:tab w:val="right" w:leader="dot" w:pos="8630"/>
      </w:tabs>
    </w:pPr>
    <w:rPr>
      <w:i/>
      <w:iCs/>
      <w:noProof/>
      <w:szCs w:val="40"/>
    </w:r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rPr>
      <w:szCs w:val="20"/>
    </w:rPr>
  </w:style>
  <w:style w:type="character" w:styleId="FootnoteReference">
    <w:name w:val="footnote reference"/>
    <w:basedOn w:val="DefaultParagraphFont"/>
    <w:semiHidden/>
    <w:rPr>
      <w:vertAlign w:val="superscript"/>
    </w:rPr>
  </w:style>
  <w:style w:type="paragraph" w:customStyle="1" w:styleId="BulletedBodyText1">
    <w:name w:val="Bulleted Body Text 1"/>
    <w:basedOn w:val="BodyText"/>
    <w:pPr>
      <w:keepNext/>
      <w:numPr>
        <w:ilvl w:val="2"/>
        <w:numId w:val="3"/>
      </w:numPr>
      <w:tabs>
        <w:tab w:val="left" w:pos="1800"/>
      </w:tabs>
      <w:spacing w:after="0"/>
    </w:pPr>
    <w:rPr>
      <w:rFonts w:cs="Times New Roman"/>
      <w:szCs w:val="20"/>
    </w:rPr>
  </w:style>
  <w:style w:type="paragraph" w:customStyle="1" w:styleId="BulletedBodyText2">
    <w:name w:val="Bulleted Body Text 2"/>
    <w:basedOn w:val="BulletedBodyText1"/>
    <w:pPr>
      <w:numPr>
        <w:ilvl w:val="0"/>
        <w:numId w:val="2"/>
      </w:numPr>
      <w:tabs>
        <w:tab w:val="clear" w:pos="1800"/>
        <w:tab w:val="left" w:pos="2160"/>
      </w:tabs>
    </w:pPr>
  </w:style>
  <w:style w:type="paragraph" w:styleId="NormalIndent">
    <w:name w:val="Normal Indent"/>
    <w:basedOn w:val="Normal"/>
    <w:pPr>
      <w:spacing w:before="120"/>
      <w:ind w:left="720"/>
      <w:jc w:val="both"/>
    </w:pPr>
    <w:rPr>
      <w:rFonts w:cs="Times New Roman"/>
      <w:szCs w:val="20"/>
    </w:rPr>
  </w:style>
  <w:style w:type="paragraph" w:styleId="BodyText2">
    <w:name w:val="Body Text 2"/>
    <w:basedOn w:val="Normal"/>
    <w:rPr>
      <w:b/>
      <w:bCs/>
    </w:rPr>
  </w:style>
  <w:style w:type="paragraph" w:customStyle="1" w:styleId="Footer-Portrait">
    <w:name w:val="Footer-Portrait"/>
    <w:basedOn w:val="Footer"/>
    <w:pPr>
      <w:keepNext/>
      <w:tabs>
        <w:tab w:val="clear" w:pos="4680"/>
        <w:tab w:val="left" w:pos="3042"/>
        <w:tab w:val="left" w:pos="3978"/>
      </w:tabs>
    </w:pPr>
  </w:style>
  <w:style w:type="paragraph" w:customStyle="1" w:styleId="Header-Portrait">
    <w:name w:val="Header-Portrait"/>
    <w:basedOn w:val="Header"/>
    <w:pPr>
      <w:keepNext/>
      <w:tabs>
        <w:tab w:val="center" w:pos="4680"/>
      </w:tabs>
      <w:jc w:val="both"/>
    </w:pPr>
  </w:style>
  <w:style w:type="paragraph" w:customStyle="1" w:styleId="ModificationHistory">
    <w:name w:val="Modification History"/>
    <w:basedOn w:val="Normal"/>
    <w:pPr>
      <w:keepNext/>
      <w:jc w:val="both"/>
    </w:pPr>
    <w:rPr>
      <w:rFonts w:cs="Times New Roman"/>
      <w:szCs w:val="20"/>
    </w:rPr>
  </w:style>
  <w:style w:type="paragraph" w:customStyle="1" w:styleId="BulletedBodyText3">
    <w:name w:val="Bulleted Body Text 3"/>
    <w:basedOn w:val="BulletedBodyText2"/>
    <w:pPr>
      <w:numPr>
        <w:numId w:val="11"/>
      </w:numPr>
      <w:tabs>
        <w:tab w:val="clear" w:pos="2160"/>
        <w:tab w:val="num" w:pos="720"/>
        <w:tab w:val="left" w:pos="2520"/>
      </w:tabs>
      <w:ind w:left="2520"/>
    </w:pPr>
  </w:style>
  <w:style w:type="paragraph" w:customStyle="1" w:styleId="BulletedBodyText4">
    <w:name w:val="Bulleted Body Text 4"/>
    <w:basedOn w:val="BulletedBodyText3"/>
    <w:pPr>
      <w:numPr>
        <w:numId w:val="12"/>
      </w:numPr>
      <w:tabs>
        <w:tab w:val="clear" w:pos="2520"/>
        <w:tab w:val="clear" w:pos="3240"/>
        <w:tab w:val="left" w:pos="2880"/>
      </w:tabs>
      <w:ind w:left="2880"/>
    </w:pPr>
  </w:style>
  <w:style w:type="paragraph" w:styleId="EndnoteText">
    <w:name w:val="endnote text"/>
    <w:basedOn w:val="Normal"/>
    <w:semiHidden/>
    <w:pPr>
      <w:keepNext/>
      <w:spacing w:before="120"/>
      <w:jc w:val="both"/>
    </w:pPr>
    <w:rPr>
      <w:rFonts w:cs="Times New Roman"/>
      <w:szCs w:val="20"/>
    </w:rPr>
  </w:style>
  <w:style w:type="paragraph" w:customStyle="1" w:styleId="FigureArea">
    <w:name w:val="Figure Area"/>
    <w:basedOn w:val="BodyText"/>
    <w:pPr>
      <w:keepNext/>
      <w:spacing w:before="6000" w:after="360"/>
      <w:ind w:left="1440"/>
      <w:jc w:val="center"/>
    </w:pPr>
    <w:rPr>
      <w:rFonts w:cs="Times New Roman"/>
      <w:b/>
      <w:szCs w:val="20"/>
    </w:rPr>
  </w:style>
  <w:style w:type="paragraph" w:customStyle="1" w:styleId="FigureText">
    <w:name w:val="Figure Text"/>
    <w:basedOn w:val="Normal"/>
    <w:pPr>
      <w:keepNext/>
      <w:spacing w:before="240"/>
      <w:jc w:val="center"/>
    </w:pPr>
    <w:rPr>
      <w:rFonts w:cs="Times New Roman"/>
      <w:b/>
      <w:bCs/>
      <w:szCs w:val="20"/>
    </w:rPr>
  </w:style>
  <w:style w:type="paragraph" w:customStyle="1" w:styleId="Footer-Landscape">
    <w:name w:val="Footer-Landscape"/>
    <w:basedOn w:val="Footer"/>
    <w:pPr>
      <w:keepNext/>
      <w:tabs>
        <w:tab w:val="clear" w:pos="4680"/>
        <w:tab w:val="clear" w:pos="8640"/>
        <w:tab w:val="center" w:pos="6480"/>
        <w:tab w:val="right" w:pos="12960"/>
      </w:tabs>
      <w:jc w:val="center"/>
    </w:pPr>
  </w:style>
  <w:style w:type="paragraph" w:customStyle="1" w:styleId="Header-Landscape">
    <w:name w:val="Header-Landscape"/>
    <w:basedOn w:val="Header"/>
    <w:pPr>
      <w:keepNext/>
      <w:tabs>
        <w:tab w:val="clear" w:pos="8640"/>
        <w:tab w:val="right" w:pos="12960"/>
      </w:tabs>
      <w:jc w:val="both"/>
    </w:pPr>
  </w:style>
  <w:style w:type="paragraph" w:customStyle="1" w:styleId="TableItem-Bulleted">
    <w:name w:val="Table Item-Bulleted"/>
    <w:basedOn w:val="TableItem"/>
    <w:pPr>
      <w:numPr>
        <w:numId w:val="13"/>
      </w:numPr>
      <w:tabs>
        <w:tab w:val="left" w:pos="129"/>
      </w:tabs>
    </w:pPr>
    <w:rPr>
      <w:sz w:val="18"/>
    </w:rPr>
  </w:style>
  <w:style w:type="paragraph" w:customStyle="1" w:styleId="tocheading">
    <w:name w:val="toc heading"/>
    <w:basedOn w:val="Normal"/>
    <w:pPr>
      <w:keepNext/>
      <w:pageBreakBefore/>
      <w:pBdr>
        <w:top w:val="single" w:sz="6" w:space="26" w:color="auto"/>
      </w:pBdr>
      <w:spacing w:before="960" w:after="960"/>
    </w:pPr>
    <w:rPr>
      <w:rFonts w:cs="Times New Roman"/>
      <w:sz w:val="36"/>
      <w:szCs w:val="20"/>
    </w:rPr>
  </w:style>
  <w:style w:type="paragraph" w:customStyle="1" w:styleId="ScreenShot">
    <w:name w:val="Screen Shot"/>
    <w:basedOn w:val="BodyText"/>
    <w:pPr>
      <w:keepNext/>
      <w:spacing w:before="120" w:after="0"/>
    </w:pPr>
    <w:rPr>
      <w:rFonts w:cs="Times New Roman"/>
      <w:szCs w:val="20"/>
    </w:rPr>
  </w:style>
  <w:style w:type="paragraph" w:styleId="TableofFigures">
    <w:name w:val="table of figures"/>
    <w:basedOn w:val="Normal"/>
    <w:next w:val="Normal"/>
    <w:semiHidden/>
    <w:pPr>
      <w:keepNext/>
      <w:ind w:left="400" w:hanging="400"/>
      <w:jc w:val="both"/>
    </w:pPr>
    <w:rPr>
      <w:rFonts w:cs="Times New Roman"/>
      <w:szCs w:val="20"/>
    </w:rPr>
  </w:style>
  <w:style w:type="paragraph" w:customStyle="1" w:styleId="TextHeading2">
    <w:name w:val="Text Heading 2"/>
    <w:basedOn w:val="Heading2"/>
    <w:next w:val="Normal"/>
    <w:pPr>
      <w:numPr>
        <w:ilvl w:val="0"/>
        <w:numId w:val="0"/>
      </w:numPr>
      <w:spacing w:before="120" w:after="60"/>
      <w:outlineLvl w:val="9"/>
    </w:pPr>
    <w:rPr>
      <w:b w:val="0"/>
      <w:sz w:val="20"/>
      <w:u w:val="single"/>
    </w:rPr>
  </w:style>
  <w:style w:type="paragraph" w:customStyle="1" w:styleId="Point">
    <w:name w:val="Point"/>
    <w:basedOn w:val="Normal"/>
    <w:pPr>
      <w:spacing w:before="120" w:after="120"/>
      <w:ind w:left="144" w:hanging="144"/>
      <w:jc w:val="both"/>
    </w:pPr>
    <w:rPr>
      <w:rFonts w:cs="Times New Roman"/>
      <w:szCs w:val="20"/>
    </w:rPr>
  </w:style>
  <w:style w:type="paragraph" w:customStyle="1" w:styleId="AuthorInfo">
    <w:name w:val="Author Info"/>
    <w:basedOn w:val="Normal"/>
    <w:pPr>
      <w:spacing w:before="1440" w:after="120"/>
      <w:ind w:right="-360"/>
      <w:jc w:val="center"/>
    </w:pPr>
    <w:rPr>
      <w:rFonts w:cs="Times New Roman"/>
      <w:b/>
      <w:szCs w:val="20"/>
    </w:rPr>
  </w:style>
  <w:style w:type="paragraph" w:customStyle="1" w:styleId="GroupInfo">
    <w:name w:val="Group Info"/>
    <w:basedOn w:val="Normal"/>
    <w:pPr>
      <w:tabs>
        <w:tab w:val="right" w:pos="9000"/>
      </w:tabs>
      <w:spacing w:before="960" w:line="240" w:lineRule="atLeast"/>
      <w:ind w:right="-360"/>
      <w:jc w:val="center"/>
    </w:pPr>
    <w:rPr>
      <w:rFonts w:cs="Times New Roman"/>
      <w:szCs w:val="20"/>
    </w:rPr>
  </w:style>
  <w:style w:type="paragraph" w:customStyle="1" w:styleId="AbstractTitle">
    <w:name w:val="Abstract Title"/>
    <w:basedOn w:val="Normal"/>
    <w:pPr>
      <w:spacing w:before="240" w:after="240"/>
      <w:jc w:val="both"/>
    </w:pPr>
    <w:rPr>
      <w:rFonts w:cs="Times New Roman"/>
      <w:b/>
      <w:szCs w:val="20"/>
    </w:rPr>
  </w:style>
  <w:style w:type="paragraph" w:customStyle="1" w:styleId="Abstract">
    <w:name w:val="Abstract"/>
    <w:basedOn w:val="Normal"/>
    <w:pPr>
      <w:tabs>
        <w:tab w:val="right" w:pos="7560"/>
      </w:tabs>
      <w:spacing w:before="120" w:after="960"/>
      <w:ind w:left="1440" w:right="1080"/>
      <w:jc w:val="both"/>
    </w:pPr>
    <w:rPr>
      <w:rFonts w:cs="Times New Roman"/>
      <w:szCs w:val="20"/>
    </w:rPr>
  </w:style>
  <w:style w:type="paragraph" w:customStyle="1" w:styleId="TableText0">
    <w:name w:val="TableText"/>
    <w:basedOn w:val="Normal"/>
    <w:pPr>
      <w:tabs>
        <w:tab w:val="right" w:pos="9000"/>
      </w:tabs>
      <w:spacing w:before="60" w:line="240" w:lineRule="atLeast"/>
      <w:ind w:right="-360"/>
    </w:pPr>
    <w:rPr>
      <w:rFonts w:cs="Times New Roman"/>
      <w:sz w:val="18"/>
      <w:szCs w:val="20"/>
    </w:rPr>
  </w:style>
  <w:style w:type="paragraph" w:customStyle="1" w:styleId="Figure">
    <w:name w:val="Figure"/>
    <w:basedOn w:val="Normal"/>
    <w:next w:val="FigureCaption"/>
    <w:pPr>
      <w:keepNext/>
      <w:spacing w:before="360"/>
      <w:jc w:val="center"/>
    </w:pPr>
    <w:rPr>
      <w:rFonts w:cs="Times New Roman"/>
      <w:b/>
      <w:color w:val="FF0000"/>
      <w:szCs w:val="20"/>
    </w:rPr>
  </w:style>
  <w:style w:type="paragraph" w:styleId="Bibliography">
    <w:name w:val="Bibliography"/>
    <w:basedOn w:val="Normal"/>
    <w:pPr>
      <w:tabs>
        <w:tab w:val="left" w:pos="1800"/>
      </w:tabs>
      <w:spacing w:after="120"/>
      <w:ind w:left="2434" w:hanging="2434"/>
    </w:pPr>
    <w:rPr>
      <w:rFonts w:cs="Times New Roman"/>
      <w:szCs w:val="20"/>
      <w:lang w:val="en-GB"/>
    </w:rPr>
  </w:style>
  <w:style w:type="paragraph" w:customStyle="1" w:styleId="editorcomment">
    <w:name w:val="editor comment"/>
    <w:basedOn w:val="Normal"/>
    <w:next w:val="Normal"/>
    <w:pPr>
      <w:spacing w:before="120" w:after="120"/>
    </w:pPr>
    <w:rPr>
      <w:rFonts w:ascii="Courier New" w:hAnsi="Courier New" w:cs="Times New Roman"/>
      <w:color w:val="0000FF"/>
      <w:szCs w:val="20"/>
    </w:rPr>
  </w:style>
  <w:style w:type="paragraph" w:customStyle="1" w:styleId="Appendix">
    <w:name w:val="Appendix"/>
    <w:basedOn w:val="Index1"/>
    <w:pPr>
      <w:keepNext/>
      <w:keepLines/>
      <w:pageBreakBefore/>
      <w:ind w:left="202" w:hanging="202"/>
    </w:pPr>
    <w:rPr>
      <w:rFonts w:ascii="Helvetica" w:hAnsi="Helvetica"/>
      <w:b/>
    </w:rPr>
  </w:style>
  <w:style w:type="paragraph" w:styleId="Index1">
    <w:name w:val="index 1"/>
    <w:basedOn w:val="Normal"/>
    <w:next w:val="Normal"/>
    <w:semiHidden/>
    <w:pPr>
      <w:tabs>
        <w:tab w:val="right" w:leader="dot" w:pos="8640"/>
      </w:tabs>
      <w:spacing w:before="120"/>
      <w:ind w:left="200" w:hanging="200"/>
      <w:jc w:val="both"/>
    </w:pPr>
    <w:rPr>
      <w:rFonts w:cs="Times New Roman"/>
      <w:szCs w:val="20"/>
    </w:rPr>
  </w:style>
  <w:style w:type="paragraph" w:styleId="BlockText">
    <w:name w:val="Block Text"/>
    <w:basedOn w:val="Normal"/>
    <w:pPr>
      <w:spacing w:before="120"/>
      <w:ind w:left="1440" w:right="1440"/>
      <w:jc w:val="both"/>
    </w:pPr>
    <w:rPr>
      <w:rFonts w:cs="Times New Roman"/>
      <w:szCs w:val="20"/>
    </w:rPr>
  </w:style>
  <w:style w:type="paragraph" w:customStyle="1" w:styleId="UseCaseSection">
    <w:name w:val="Use Case Section"/>
    <w:basedOn w:val="Normal"/>
    <w:next w:val="Normal"/>
    <w:pPr>
      <w:keepNext/>
      <w:spacing w:before="240"/>
      <w:jc w:val="both"/>
    </w:pPr>
    <w:rPr>
      <w:rFonts w:cs="Times New Roman"/>
      <w:szCs w:val="20"/>
      <w:u w:val="single"/>
    </w:rPr>
  </w:style>
  <w:style w:type="paragraph" w:styleId="ListNumber">
    <w:name w:val="List Number"/>
    <w:basedOn w:val="List"/>
    <w:pPr>
      <w:numPr>
        <w:numId w:val="14"/>
      </w:numPr>
      <w:spacing w:before="60" w:after="60" w:line="220" w:lineRule="atLeast"/>
      <w:ind w:right="720"/>
      <w:jc w:val="left"/>
    </w:pPr>
  </w:style>
  <w:style w:type="paragraph" w:styleId="List">
    <w:name w:val="List"/>
    <w:basedOn w:val="Normal"/>
    <w:pPr>
      <w:spacing w:before="120"/>
      <w:ind w:left="360" w:hanging="360"/>
      <w:jc w:val="both"/>
    </w:pPr>
    <w:rPr>
      <w:rFonts w:cs="Times New Roman"/>
      <w:szCs w:val="20"/>
    </w:rPr>
  </w:style>
  <w:style w:type="paragraph" w:styleId="ListBullet3">
    <w:name w:val="List Bullet 3"/>
    <w:basedOn w:val="Normal"/>
    <w:autoRedefine/>
    <w:pPr>
      <w:spacing w:before="40" w:after="20"/>
      <w:jc w:val="both"/>
    </w:pPr>
    <w:rPr>
      <w:rFonts w:cs="Times New Roman"/>
      <w:szCs w:val="20"/>
    </w:rPr>
  </w:style>
  <w:style w:type="paragraph" w:styleId="DocumentMap">
    <w:name w:val="Document Map"/>
    <w:basedOn w:val="Normal"/>
    <w:semiHidden/>
    <w:pPr>
      <w:shd w:val="clear" w:color="auto" w:fill="000080"/>
      <w:spacing w:before="120"/>
      <w:jc w:val="both"/>
    </w:pPr>
    <w:rPr>
      <w:rFonts w:ascii="Tahoma" w:hAnsi="Tahoma" w:cs="Times New Roman"/>
      <w:szCs w:val="20"/>
    </w:rPr>
  </w:style>
  <w:style w:type="paragraph" w:styleId="BodyTextIndent2">
    <w:name w:val="Body Text Indent 2"/>
    <w:basedOn w:val="Normal"/>
    <w:pPr>
      <w:tabs>
        <w:tab w:val="left" w:pos="360"/>
      </w:tabs>
      <w:spacing w:before="120"/>
      <w:ind w:left="360" w:hanging="360"/>
      <w:jc w:val="both"/>
    </w:pPr>
    <w:rPr>
      <w:rFonts w:cs="Times New Roman"/>
      <w:szCs w:val="20"/>
    </w:rPr>
  </w:style>
  <w:style w:type="paragraph" w:styleId="BodyTextIndent3">
    <w:name w:val="Body Text Indent 3"/>
    <w:basedOn w:val="Normal"/>
    <w:pPr>
      <w:spacing w:before="120"/>
      <w:ind w:left="360"/>
      <w:jc w:val="both"/>
    </w:pPr>
    <w:rPr>
      <w:rFonts w:cs="Times New Roman"/>
      <w:b/>
      <w:i/>
      <w:szCs w:val="20"/>
    </w:rPr>
  </w:style>
  <w:style w:type="paragraph" w:styleId="BodyText3">
    <w:name w:val="Body Text 3"/>
    <w:basedOn w:val="Normal"/>
    <w:pPr>
      <w:spacing w:before="120"/>
      <w:jc w:val="both"/>
    </w:pPr>
    <w:rPr>
      <w:rFonts w:cs="Times New Roman"/>
      <w:i/>
      <w:szCs w:val="20"/>
      <w:lang w:val="en-CA"/>
    </w:rPr>
  </w:style>
  <w:style w:type="paragraph" w:customStyle="1" w:styleId="BodyTextItalic">
    <w:name w:val="Body Text Italic"/>
    <w:basedOn w:val="BodyText"/>
    <w:pPr>
      <w:keepNext/>
      <w:spacing w:before="120" w:after="0"/>
      <w:ind w:left="2520"/>
    </w:pPr>
    <w:rPr>
      <w:rFonts w:cs="Times New Roman"/>
      <w:i/>
      <w:szCs w:val="20"/>
    </w:rPr>
  </w:style>
  <w:style w:type="paragraph" w:customStyle="1" w:styleId="ListBullet1">
    <w:name w:val="List Bullet 1"/>
    <w:basedOn w:val="ListBullet3"/>
    <w:pPr>
      <w:numPr>
        <w:numId w:val="15"/>
      </w:numPr>
    </w:pPr>
  </w:style>
  <w:style w:type="paragraph" w:customStyle="1" w:styleId="Checklist-X">
    <w:name w:val="Checklist-X"/>
    <w:basedOn w:val="Checklist"/>
  </w:style>
  <w:style w:type="paragraph" w:customStyle="1" w:styleId="Checklist">
    <w:name w:val="Checklist"/>
    <w:basedOn w:val="Bullet"/>
    <w:pPr>
      <w:ind w:left="3427" w:hanging="547"/>
    </w:pPr>
  </w:style>
  <w:style w:type="paragraph" w:customStyle="1" w:styleId="Bullet">
    <w:name w:val="Bullet"/>
    <w:basedOn w:val="BodyText"/>
    <w:pPr>
      <w:keepNext/>
      <w:keepLines/>
      <w:spacing w:before="60" w:after="60"/>
      <w:ind w:left="3096" w:hanging="216"/>
    </w:pPr>
    <w:rPr>
      <w:rFonts w:cs="Times New Roman"/>
      <w:color w:val="0000FF"/>
      <w:szCs w:val="20"/>
    </w:rPr>
  </w:style>
  <w:style w:type="paragraph" w:customStyle="1" w:styleId="tty132">
    <w:name w:val="tty132"/>
    <w:basedOn w:val="tty80"/>
    <w:rPr>
      <w:sz w:val="12"/>
    </w:rPr>
  </w:style>
  <w:style w:type="paragraph" w:customStyle="1" w:styleId="tty80">
    <w:name w:val="tty80"/>
    <w:basedOn w:val="Normal"/>
    <w:rPr>
      <w:rFonts w:ascii="Courier New" w:hAnsi="Courier New" w:cs="Times New Roman"/>
      <w:szCs w:val="20"/>
    </w:rPr>
  </w:style>
  <w:style w:type="paragraph" w:customStyle="1" w:styleId="hangingindent">
    <w:name w:val="hanging indent"/>
    <w:basedOn w:val="BodyText"/>
    <w:pPr>
      <w:keepNext/>
      <w:keepLines/>
      <w:spacing w:before="120" w:after="0"/>
      <w:ind w:left="5400" w:hanging="2880"/>
    </w:pPr>
    <w:rPr>
      <w:rFonts w:cs="Times New Roman"/>
      <w:szCs w:val="20"/>
    </w:rPr>
  </w:style>
  <w:style w:type="paragraph" w:customStyle="1" w:styleId="NumberList">
    <w:name w:val="Number List"/>
    <w:basedOn w:val="BodyText"/>
    <w:pPr>
      <w:keepNext/>
      <w:spacing w:before="60" w:after="60"/>
      <w:ind w:left="3240" w:hanging="360"/>
    </w:pPr>
    <w:rPr>
      <w:rFonts w:cs="Times New Roman"/>
      <w:szCs w:val="20"/>
    </w:rPr>
  </w:style>
  <w:style w:type="paragraph" w:customStyle="1" w:styleId="HeadingBar">
    <w:name w:val="Heading Bar"/>
    <w:basedOn w:val="Normal"/>
    <w:next w:val="Heading3"/>
    <w:pPr>
      <w:keepNext/>
      <w:keepLines/>
      <w:shd w:val="solid" w:color="auto" w:fill="auto"/>
      <w:spacing w:before="240"/>
      <w:ind w:right="7920"/>
    </w:pPr>
    <w:rPr>
      <w:rFonts w:cs="Times New Roman"/>
      <w:color w:val="FFFFFF"/>
      <w:sz w:val="8"/>
      <w:szCs w:val="20"/>
    </w:rPr>
  </w:style>
  <w:style w:type="paragraph" w:customStyle="1" w:styleId="InfoBox">
    <w:name w:val="Info Box"/>
    <w:basedOn w:val="BodyText"/>
    <w:pPr>
      <w:keepNext/>
      <w:keepLines/>
      <w:pBdr>
        <w:top w:val="single" w:sz="6" w:space="6" w:color="auto"/>
        <w:left w:val="single" w:sz="6" w:space="6" w:color="auto"/>
        <w:bottom w:val="single" w:sz="6" w:space="6" w:color="auto"/>
        <w:right w:val="single" w:sz="6" w:space="6" w:color="auto"/>
        <w:between w:val="single" w:sz="6" w:space="6" w:color="auto"/>
      </w:pBdr>
      <w:spacing w:before="120" w:after="0"/>
      <w:ind w:left="3600" w:right="1080"/>
      <w:jc w:val="center"/>
    </w:pPr>
    <w:rPr>
      <w:rFonts w:cs="Times New Roman"/>
      <w:sz w:val="18"/>
      <w:szCs w:val="20"/>
    </w:rPr>
  </w:style>
  <w:style w:type="paragraph" w:customStyle="1" w:styleId="tty180">
    <w:name w:val="tty180"/>
    <w:basedOn w:val="tty80"/>
    <w:pPr>
      <w:ind w:right="-720"/>
    </w:pPr>
    <w:rPr>
      <w:sz w:val="8"/>
    </w:rPr>
  </w:style>
  <w:style w:type="paragraph" w:customStyle="1" w:styleId="TitleBar">
    <w:name w:val="Title Bar"/>
    <w:basedOn w:val="Normal"/>
    <w:pPr>
      <w:keepNext/>
      <w:pageBreakBefore/>
      <w:shd w:val="solid" w:color="auto" w:fill="auto"/>
      <w:spacing w:before="1680"/>
      <w:ind w:left="2520" w:right="720"/>
    </w:pPr>
    <w:rPr>
      <w:rFonts w:cs="Times New Roman"/>
      <w:sz w:val="36"/>
      <w:szCs w:val="20"/>
    </w:rPr>
  </w:style>
  <w:style w:type="paragraph" w:customStyle="1" w:styleId="tty80indent">
    <w:name w:val="tty80 indent"/>
    <w:basedOn w:val="tty80"/>
    <w:pPr>
      <w:ind w:left="2895"/>
    </w:pPr>
  </w:style>
  <w:style w:type="paragraph" w:customStyle="1" w:styleId="Legal">
    <w:name w:val="Legal"/>
    <w:basedOn w:val="Normal"/>
    <w:pPr>
      <w:spacing w:after="240"/>
      <w:ind w:left="2160"/>
    </w:pPr>
    <w:rPr>
      <w:rFonts w:ascii="Times" w:hAnsi="Times" w:cs="Times New Roman"/>
      <w:szCs w:val="20"/>
    </w:rPr>
  </w:style>
  <w:style w:type="paragraph" w:customStyle="1" w:styleId="AIMNote">
    <w:name w:val="AIM Note"/>
    <w:basedOn w:val="BodyText"/>
    <w:pPr>
      <w:keepNext/>
      <w:pBdr>
        <w:top w:val="single" w:sz="6" w:space="1" w:color="auto" w:shadow="1"/>
        <w:left w:val="single" w:sz="6" w:space="1" w:color="auto" w:shadow="1"/>
        <w:bottom w:val="single" w:sz="6" w:space="1" w:color="auto" w:shadow="1"/>
        <w:right w:val="single" w:sz="6" w:space="1" w:color="auto" w:shadow="1"/>
      </w:pBdr>
      <w:shd w:val="solid" w:color="auto" w:fill="auto"/>
      <w:spacing w:before="120" w:after="0"/>
      <w:ind w:left="1152" w:right="5040" w:hanging="1152"/>
    </w:pPr>
    <w:rPr>
      <w:rFonts w:cs="Times New Roman"/>
      <w:vanish/>
      <w:szCs w:val="20"/>
    </w:rPr>
  </w:style>
  <w:style w:type="paragraph" w:customStyle="1" w:styleId="MacroText1">
    <w:name w:val="Macro Text1"/>
    <w:pPr>
      <w:tabs>
        <w:tab w:val="left" w:pos="480"/>
        <w:tab w:val="left" w:pos="960"/>
        <w:tab w:val="left" w:pos="1440"/>
        <w:tab w:val="left" w:pos="1920"/>
        <w:tab w:val="left" w:pos="2400"/>
        <w:tab w:val="left" w:pos="2880"/>
        <w:tab w:val="left" w:pos="3360"/>
        <w:tab w:val="left" w:pos="3840"/>
        <w:tab w:val="left" w:pos="4320"/>
      </w:tabs>
    </w:pPr>
    <w:rPr>
      <w:rFonts w:ascii="Helvetica" w:hAnsi="Helvetica"/>
    </w:rPr>
  </w:style>
  <w:style w:type="paragraph" w:customStyle="1" w:styleId="bullettext">
    <w:name w:val="bullet text"/>
    <w:basedOn w:val="BodyText"/>
    <w:pPr>
      <w:keepNext/>
      <w:keepLines/>
      <w:spacing w:before="60" w:after="60"/>
      <w:ind w:left="3096"/>
    </w:pPr>
    <w:rPr>
      <w:rFonts w:cs="Times New Roman"/>
      <w:szCs w:val="20"/>
    </w:rPr>
  </w:style>
  <w:style w:type="paragraph" w:customStyle="1" w:styleId="bulletlevel2">
    <w:name w:val="bullet level 2"/>
    <w:basedOn w:val="BodyText"/>
    <w:pPr>
      <w:keepNext/>
      <w:spacing w:before="40" w:after="40"/>
      <w:ind w:left="3312" w:hanging="216"/>
    </w:pPr>
    <w:rPr>
      <w:rFonts w:cs="Times New Roman"/>
      <w:szCs w:val="20"/>
    </w:rPr>
  </w:style>
  <w:style w:type="paragraph" w:customStyle="1" w:styleId="bullettext2">
    <w:name w:val="bullet text 2"/>
    <w:basedOn w:val="BodyText"/>
    <w:pPr>
      <w:keepNext/>
      <w:keepLines/>
      <w:spacing w:before="60" w:after="60"/>
      <w:ind w:left="3312"/>
    </w:pPr>
    <w:rPr>
      <w:rFonts w:cs="Times New Roman"/>
      <w:szCs w:val="20"/>
    </w:rPr>
  </w:style>
  <w:style w:type="paragraph" w:customStyle="1" w:styleId="TableofFigures1">
    <w:name w:val="Table of Figures1"/>
    <w:basedOn w:val="Normal"/>
    <w:next w:val="Normal"/>
    <w:autoRedefine/>
    <w:pPr>
      <w:tabs>
        <w:tab w:val="right" w:leader="dot" w:pos="10440"/>
      </w:tabs>
      <w:ind w:left="403" w:hanging="403"/>
    </w:pPr>
    <w:rPr>
      <w:rFonts w:cs="Times New Roman"/>
      <w:szCs w:val="20"/>
    </w:rPr>
  </w:style>
  <w:style w:type="paragraph" w:customStyle="1" w:styleId="Figur">
    <w:name w:val="Figur"/>
    <w:basedOn w:val="Normal"/>
    <w:rPr>
      <w:rFonts w:cs="Times New Roman"/>
      <w:szCs w:val="20"/>
    </w:rPr>
  </w:style>
  <w:style w:type="paragraph" w:customStyle="1" w:styleId="bulletitalic">
    <w:name w:val="bullet italic"/>
    <w:basedOn w:val="Bullet"/>
    <w:rPr>
      <w:i/>
    </w:rPr>
  </w:style>
  <w:style w:type="paragraph" w:customStyle="1" w:styleId="issuesheading">
    <w:name w:val="issues heading"/>
    <w:basedOn w:val="Heading4"/>
    <w:pPr>
      <w:numPr>
        <w:ilvl w:val="0"/>
        <w:numId w:val="0"/>
      </w:numPr>
      <w:pBdr>
        <w:bottom w:val="single" w:sz="6" w:space="1" w:color="auto"/>
      </w:pBdr>
      <w:tabs>
        <w:tab w:val="left" w:pos="1800"/>
        <w:tab w:val="left" w:pos="2880"/>
      </w:tabs>
      <w:spacing w:after="0"/>
      <w:ind w:left="2520"/>
    </w:pPr>
    <w:rPr>
      <w:color w:val="FF0000"/>
    </w:rPr>
  </w:style>
  <w:style w:type="paragraph" w:customStyle="1" w:styleId="definitionheading">
    <w:name w:val="definition heading"/>
    <w:basedOn w:val="Heading4"/>
    <w:pPr>
      <w:numPr>
        <w:ilvl w:val="0"/>
        <w:numId w:val="0"/>
      </w:numPr>
      <w:pBdr>
        <w:bottom w:val="single" w:sz="6" w:space="1" w:color="auto"/>
      </w:pBdr>
      <w:tabs>
        <w:tab w:val="left" w:pos="1800"/>
        <w:tab w:val="center" w:pos="9072"/>
      </w:tabs>
      <w:spacing w:after="0"/>
      <w:ind w:left="2520"/>
    </w:pPr>
  </w:style>
  <w:style w:type="paragraph" w:customStyle="1" w:styleId="issueheading">
    <w:name w:val="issue heading"/>
    <w:basedOn w:val="Heading4"/>
    <w:pPr>
      <w:numPr>
        <w:ilvl w:val="0"/>
        <w:numId w:val="0"/>
      </w:numPr>
      <w:pBdr>
        <w:bottom w:val="single" w:sz="6" w:space="1" w:color="auto"/>
      </w:pBdr>
      <w:tabs>
        <w:tab w:val="left" w:pos="1800"/>
        <w:tab w:val="left" w:pos="2880"/>
      </w:tabs>
      <w:spacing w:after="0"/>
      <w:ind w:left="2520"/>
    </w:pPr>
  </w:style>
  <w:style w:type="paragraph" w:customStyle="1" w:styleId="xl24">
    <w:name w:val="xl24"/>
    <w:basedOn w:val="Normal"/>
    <w:pPr>
      <w:pBdr>
        <w:left w:val="single" w:sz="8" w:space="0" w:color="auto"/>
        <w:bottom w:val="single" w:sz="8" w:space="0" w:color="auto"/>
        <w:right w:val="single" w:sz="8" w:space="0" w:color="auto"/>
      </w:pBdr>
      <w:spacing w:before="100" w:beforeAutospacing="1" w:after="100" w:afterAutospacing="1"/>
    </w:pPr>
    <w:rPr>
      <w:sz w:val="16"/>
      <w:szCs w:val="16"/>
    </w:rPr>
  </w:style>
  <w:style w:type="paragraph" w:customStyle="1" w:styleId="xl25">
    <w:name w:val="xl25"/>
    <w:basedOn w:val="Normal"/>
    <w:pPr>
      <w:pBdr>
        <w:top w:val="single" w:sz="8" w:space="0" w:color="auto"/>
        <w:left w:val="single" w:sz="8" w:space="0" w:color="auto"/>
        <w:bottom w:val="single" w:sz="8" w:space="0" w:color="auto"/>
        <w:right w:val="single" w:sz="8" w:space="0" w:color="auto"/>
      </w:pBdr>
      <w:spacing w:before="100" w:beforeAutospacing="1" w:after="100" w:afterAutospacing="1"/>
    </w:pPr>
    <w:rPr>
      <w:i/>
      <w:iCs/>
      <w:sz w:val="16"/>
      <w:szCs w:val="16"/>
    </w:rPr>
  </w:style>
  <w:style w:type="paragraph" w:customStyle="1" w:styleId="xl26">
    <w:name w:val="xl26"/>
    <w:basedOn w:val="Normal"/>
    <w:pPr>
      <w:pBdr>
        <w:top w:val="single" w:sz="8" w:space="0" w:color="auto"/>
        <w:left w:val="single" w:sz="8" w:space="0" w:color="auto"/>
        <w:bottom w:val="single" w:sz="8" w:space="0" w:color="auto"/>
        <w:right w:val="single" w:sz="8" w:space="0" w:color="auto"/>
      </w:pBdr>
      <w:spacing w:before="100" w:beforeAutospacing="1" w:after="100" w:afterAutospacing="1"/>
      <w:jc w:val="center"/>
    </w:pPr>
    <w:rPr>
      <w:i/>
      <w:iCs/>
      <w:sz w:val="16"/>
      <w:szCs w:val="16"/>
    </w:rPr>
  </w:style>
  <w:style w:type="paragraph" w:customStyle="1" w:styleId="xl27">
    <w:name w:val="xl27"/>
    <w:basedOn w:val="Normal"/>
    <w:pPr>
      <w:pBdr>
        <w:left w:val="single" w:sz="8" w:space="0" w:color="auto"/>
        <w:right w:val="single" w:sz="8" w:space="0" w:color="auto"/>
      </w:pBdr>
      <w:spacing w:before="100" w:beforeAutospacing="1" w:after="100" w:afterAutospacing="1"/>
      <w:jc w:val="center"/>
    </w:pPr>
    <w:rPr>
      <w:rFonts w:ascii="Symbol" w:hAnsi="Symbol" w:cs="Times New Roman"/>
    </w:rPr>
  </w:style>
  <w:style w:type="paragraph" w:customStyle="1" w:styleId="xl28">
    <w:name w:val="xl28"/>
    <w:basedOn w:val="Normal"/>
    <w:pPr>
      <w:pBdr>
        <w:left w:val="single" w:sz="8" w:space="0" w:color="auto"/>
        <w:right w:val="single" w:sz="8" w:space="0" w:color="auto"/>
      </w:pBdr>
      <w:spacing w:before="100" w:beforeAutospacing="1" w:after="100" w:afterAutospacing="1"/>
      <w:jc w:val="center"/>
    </w:pPr>
    <w:rPr>
      <w:sz w:val="16"/>
      <w:szCs w:val="16"/>
    </w:rPr>
  </w:style>
  <w:style w:type="paragraph" w:customStyle="1" w:styleId="xl29">
    <w:name w:val="xl29"/>
    <w:basedOn w:val="Normal"/>
    <w:pPr>
      <w:pBdr>
        <w:left w:val="single" w:sz="8" w:space="0" w:color="auto"/>
        <w:bottom w:val="single" w:sz="8" w:space="0" w:color="auto"/>
        <w:right w:val="single" w:sz="8" w:space="0" w:color="auto"/>
      </w:pBdr>
      <w:spacing w:before="100" w:beforeAutospacing="1" w:after="100" w:afterAutospacing="1"/>
      <w:jc w:val="center"/>
    </w:pPr>
    <w:rPr>
      <w:sz w:val="16"/>
      <w:szCs w:val="16"/>
    </w:rPr>
  </w:style>
  <w:style w:type="paragraph" w:customStyle="1" w:styleId="xl30">
    <w:name w:val="xl30"/>
    <w:basedOn w:val="Normal"/>
    <w:pPr>
      <w:pBdr>
        <w:top w:val="single" w:sz="8" w:space="0" w:color="auto"/>
        <w:left w:val="single" w:sz="8" w:space="0" w:color="auto"/>
        <w:right w:val="single" w:sz="8" w:space="0" w:color="auto"/>
      </w:pBdr>
      <w:spacing w:before="100" w:beforeAutospacing="1" w:after="100" w:afterAutospacing="1"/>
    </w:pPr>
    <w:rPr>
      <w:sz w:val="16"/>
      <w:szCs w:val="16"/>
    </w:rPr>
  </w:style>
  <w:style w:type="paragraph" w:customStyle="1" w:styleId="xl31">
    <w:name w:val="xl31"/>
    <w:basedOn w:val="Normal"/>
    <w:pPr>
      <w:pBdr>
        <w:top w:val="single" w:sz="8" w:space="0" w:color="auto"/>
        <w:left w:val="single" w:sz="8" w:space="0" w:color="auto"/>
        <w:right w:val="single" w:sz="8" w:space="0" w:color="auto"/>
      </w:pBdr>
      <w:spacing w:before="100" w:beforeAutospacing="1" w:after="100" w:afterAutospacing="1"/>
    </w:pPr>
    <w:rPr>
      <w:rFonts w:ascii="Symbol" w:hAnsi="Symbol" w:cs="Times New Roman"/>
    </w:rPr>
  </w:style>
  <w:style w:type="paragraph" w:customStyle="1" w:styleId="xl32">
    <w:name w:val="xl32"/>
    <w:basedOn w:val="Normal"/>
    <w:pPr>
      <w:pBdr>
        <w:top w:val="single" w:sz="8" w:space="0" w:color="auto"/>
        <w:left w:val="single" w:sz="8" w:space="0" w:color="auto"/>
        <w:right w:val="single" w:sz="8" w:space="0" w:color="auto"/>
      </w:pBdr>
      <w:spacing w:before="100" w:beforeAutospacing="1" w:after="100" w:afterAutospacing="1"/>
      <w:jc w:val="center"/>
    </w:pPr>
    <w:rPr>
      <w:rFonts w:ascii="Symbol" w:hAnsi="Symbol" w:cs="Times New Roman"/>
    </w:rPr>
  </w:style>
  <w:style w:type="paragraph" w:customStyle="1" w:styleId="xl33">
    <w:name w:val="xl33"/>
    <w:basedOn w:val="Normal"/>
    <w:pPr>
      <w:pBdr>
        <w:top w:val="single" w:sz="8" w:space="0" w:color="auto"/>
        <w:left w:val="single" w:sz="8" w:space="0" w:color="auto"/>
        <w:right w:val="single" w:sz="8" w:space="0" w:color="auto"/>
      </w:pBdr>
      <w:spacing w:before="100" w:beforeAutospacing="1" w:after="100" w:afterAutospacing="1"/>
      <w:jc w:val="center"/>
    </w:pPr>
    <w:rPr>
      <w:sz w:val="16"/>
      <w:szCs w:val="16"/>
    </w:rPr>
  </w:style>
  <w:style w:type="paragraph" w:customStyle="1" w:styleId="xl34">
    <w:name w:val="xl34"/>
    <w:basedOn w:val="Normal"/>
    <w:pPr>
      <w:pBdr>
        <w:top w:val="single" w:sz="8" w:space="0" w:color="auto"/>
        <w:left w:val="single" w:sz="8" w:space="0" w:color="auto"/>
        <w:right w:val="single" w:sz="8" w:space="0" w:color="auto"/>
      </w:pBdr>
      <w:spacing w:before="100" w:beforeAutospacing="1" w:after="100" w:afterAutospacing="1"/>
      <w:jc w:val="center"/>
    </w:pPr>
    <w:rPr>
      <w:rFonts w:ascii="Symbol" w:hAnsi="Symbol" w:cs="Times New Roman"/>
    </w:rPr>
  </w:style>
  <w:style w:type="paragraph" w:customStyle="1" w:styleId="xl35">
    <w:name w:val="xl35"/>
    <w:basedOn w:val="Normal"/>
    <w:pPr>
      <w:pBdr>
        <w:top w:val="single" w:sz="8" w:space="0" w:color="auto"/>
        <w:left w:val="single" w:sz="8" w:space="0" w:color="auto"/>
        <w:right w:val="single" w:sz="8" w:space="0" w:color="auto"/>
      </w:pBdr>
      <w:spacing w:before="100" w:beforeAutospacing="1" w:after="100" w:afterAutospacing="1"/>
      <w:jc w:val="center"/>
    </w:pPr>
    <w:rPr>
      <w:sz w:val="16"/>
      <w:szCs w:val="16"/>
    </w:rPr>
  </w:style>
  <w:style w:type="paragraph" w:customStyle="1" w:styleId="xl36">
    <w:name w:val="xl36"/>
    <w:basedOn w:val="Normal"/>
    <w:pPr>
      <w:pBdr>
        <w:right w:val="single" w:sz="8" w:space="0" w:color="auto"/>
      </w:pBdr>
      <w:spacing w:before="100" w:beforeAutospacing="1" w:after="100" w:afterAutospacing="1"/>
      <w:jc w:val="center"/>
    </w:pPr>
    <w:rPr>
      <w:sz w:val="16"/>
      <w:szCs w:val="16"/>
    </w:rPr>
  </w:style>
  <w:style w:type="paragraph" w:customStyle="1" w:styleId="xl37">
    <w:name w:val="xl37"/>
    <w:basedOn w:val="Normal"/>
    <w:pPr>
      <w:pBdr>
        <w:bottom w:val="single" w:sz="8" w:space="0" w:color="auto"/>
        <w:right w:val="single" w:sz="8" w:space="0" w:color="auto"/>
      </w:pBdr>
      <w:spacing w:before="100" w:beforeAutospacing="1" w:after="100" w:afterAutospacing="1"/>
      <w:jc w:val="center"/>
    </w:pPr>
    <w:rPr>
      <w:sz w:val="16"/>
      <w:szCs w:val="16"/>
    </w:rPr>
  </w:style>
  <w:style w:type="paragraph" w:customStyle="1" w:styleId="xl38">
    <w:name w:val="xl38"/>
    <w:basedOn w:val="Normal"/>
    <w:pPr>
      <w:pBdr>
        <w:top w:val="single" w:sz="8" w:space="0" w:color="auto"/>
        <w:right w:val="single" w:sz="8" w:space="0" w:color="auto"/>
      </w:pBdr>
      <w:spacing w:before="100" w:beforeAutospacing="1" w:after="100" w:afterAutospacing="1"/>
      <w:jc w:val="center"/>
    </w:pPr>
    <w:rPr>
      <w:rFonts w:ascii="Symbol" w:hAnsi="Symbol" w:cs="Times New Roman"/>
    </w:rPr>
  </w:style>
  <w:style w:type="paragraph" w:customStyle="1" w:styleId="xl39">
    <w:name w:val="xl39"/>
    <w:basedOn w:val="Normal"/>
    <w:pPr>
      <w:pBdr>
        <w:right w:val="single" w:sz="8" w:space="0" w:color="auto"/>
      </w:pBdr>
      <w:spacing w:before="100" w:beforeAutospacing="1" w:after="100" w:afterAutospacing="1"/>
      <w:jc w:val="center"/>
    </w:pPr>
    <w:rPr>
      <w:rFonts w:ascii="Symbol" w:hAnsi="Symbol" w:cs="Times New Roman"/>
    </w:rPr>
  </w:style>
  <w:style w:type="paragraph" w:customStyle="1" w:styleId="xl40">
    <w:name w:val="xl40"/>
    <w:basedOn w:val="Normal"/>
    <w:pPr>
      <w:pBdr>
        <w:top w:val="single" w:sz="8" w:space="0" w:color="auto"/>
        <w:right w:val="single" w:sz="8" w:space="0" w:color="auto"/>
      </w:pBdr>
      <w:spacing w:before="100" w:beforeAutospacing="1" w:after="100" w:afterAutospacing="1"/>
      <w:jc w:val="center"/>
    </w:pPr>
    <w:rPr>
      <w:sz w:val="16"/>
      <w:szCs w:val="16"/>
    </w:rPr>
  </w:style>
  <w:style w:type="paragraph" w:customStyle="1" w:styleId="xl41">
    <w:name w:val="xl41"/>
    <w:basedOn w:val="Normal"/>
    <w:pPr>
      <w:spacing w:before="100" w:beforeAutospacing="1" w:after="100" w:afterAutospacing="1"/>
      <w:jc w:val="center"/>
    </w:pPr>
    <w:rPr>
      <w:rFonts w:ascii="Symbol" w:hAnsi="Symbol" w:cs="Times New Roman"/>
    </w:rPr>
  </w:style>
  <w:style w:type="paragraph" w:customStyle="1" w:styleId="xl42">
    <w:name w:val="xl42"/>
    <w:basedOn w:val="Normal"/>
    <w:pPr>
      <w:pBdr>
        <w:bottom w:val="single" w:sz="8" w:space="0" w:color="auto"/>
        <w:right w:val="single" w:sz="8" w:space="0" w:color="auto"/>
      </w:pBdr>
      <w:spacing w:before="100" w:beforeAutospacing="1" w:after="100" w:afterAutospacing="1"/>
    </w:pPr>
    <w:rPr>
      <w:sz w:val="16"/>
      <w:szCs w:val="16"/>
    </w:rPr>
  </w:style>
  <w:style w:type="paragraph" w:customStyle="1" w:styleId="xl43">
    <w:name w:val="xl43"/>
    <w:basedOn w:val="Normal"/>
    <w:pPr>
      <w:pBdr>
        <w:right w:val="single" w:sz="8" w:space="0" w:color="auto"/>
      </w:pBdr>
      <w:spacing w:before="100" w:beforeAutospacing="1" w:after="100" w:afterAutospacing="1"/>
    </w:pPr>
    <w:rPr>
      <w:sz w:val="16"/>
      <w:szCs w:val="16"/>
    </w:rPr>
  </w:style>
  <w:style w:type="paragraph" w:customStyle="1" w:styleId="xl44">
    <w:name w:val="xl44"/>
    <w:basedOn w:val="Normal"/>
    <w:pPr>
      <w:pBdr>
        <w:left w:val="single" w:sz="8" w:space="0" w:color="auto"/>
        <w:right w:val="single" w:sz="8" w:space="0" w:color="auto"/>
      </w:pBdr>
      <w:spacing w:before="100" w:beforeAutospacing="1" w:after="100" w:afterAutospacing="1"/>
    </w:pPr>
    <w:rPr>
      <w:rFonts w:ascii="Symbol" w:hAnsi="Symbol" w:cs="Times New Roman"/>
    </w:rPr>
  </w:style>
  <w:style w:type="paragraph" w:styleId="CommentText">
    <w:name w:val="annotation text"/>
    <w:basedOn w:val="Normal"/>
    <w:semiHidden/>
    <w:rPr>
      <w:rFonts w:ascii="Times New Roman" w:hAnsi="Times New Roman" w:cs="Times New Roman"/>
      <w:szCs w:val="20"/>
    </w:rPr>
  </w:style>
  <w:style w:type="paragraph" w:customStyle="1" w:styleId="Normal-list">
    <w:name w:val="Normal-list"/>
    <w:basedOn w:val="Normal"/>
    <w:pPr>
      <w:numPr>
        <w:numId w:val="16"/>
      </w:numPr>
      <w:ind w:right="-86"/>
      <w:jc w:val="both"/>
    </w:pPr>
    <w:rPr>
      <w:rFonts w:ascii="Tahoma" w:hAnsi="Tahoma" w:cs="Times New Roman"/>
      <w:snapToGrid w:val="0"/>
      <w:color w:val="000000"/>
      <w:szCs w:val="20"/>
      <w:lang w:val="en-GB"/>
    </w:rPr>
  </w:style>
  <w:style w:type="paragraph" w:customStyle="1" w:styleId="Tree-1">
    <w:name w:val="Tree-1"/>
    <w:basedOn w:val="BulletedBodyText1"/>
    <w:pPr>
      <w:numPr>
        <w:ilvl w:val="0"/>
        <w:numId w:val="18"/>
      </w:numPr>
      <w:tabs>
        <w:tab w:val="clear" w:pos="720"/>
        <w:tab w:val="clear" w:pos="1800"/>
        <w:tab w:val="left" w:pos="425"/>
      </w:tabs>
      <w:ind w:left="425"/>
    </w:pPr>
  </w:style>
  <w:style w:type="paragraph" w:customStyle="1" w:styleId="Tree-2">
    <w:name w:val="Tree-2"/>
    <w:basedOn w:val="BulletedBodyText1"/>
    <w:pPr>
      <w:numPr>
        <w:ilvl w:val="1"/>
        <w:numId w:val="17"/>
      </w:numPr>
      <w:tabs>
        <w:tab w:val="clear" w:pos="1800"/>
        <w:tab w:val="left" w:pos="965"/>
      </w:tabs>
      <w:ind w:left="965"/>
    </w:pPr>
  </w:style>
  <w:style w:type="paragraph" w:customStyle="1" w:styleId="Tree-3">
    <w:name w:val="Tree-3"/>
    <w:basedOn w:val="BulletedBodyText1"/>
    <w:pPr>
      <w:numPr>
        <w:numId w:val="20"/>
      </w:numPr>
      <w:tabs>
        <w:tab w:val="clear" w:pos="1800"/>
        <w:tab w:val="clear" w:pos="3600"/>
        <w:tab w:val="left" w:pos="1505"/>
      </w:tabs>
      <w:ind w:left="1505"/>
    </w:pPr>
  </w:style>
  <w:style w:type="paragraph" w:customStyle="1" w:styleId="Tree-4">
    <w:name w:val="Tree-4"/>
    <w:basedOn w:val="BulletedBodyText1"/>
    <w:pPr>
      <w:numPr>
        <w:ilvl w:val="1"/>
        <w:numId w:val="19"/>
      </w:numPr>
      <w:tabs>
        <w:tab w:val="clear" w:pos="1800"/>
        <w:tab w:val="clear" w:pos="2880"/>
      </w:tabs>
      <w:ind w:left="2045"/>
    </w:pPr>
  </w:style>
  <w:style w:type="paragraph" w:customStyle="1" w:styleId="Tree-5">
    <w:name w:val="Tree-5"/>
    <w:basedOn w:val="Tree-3"/>
    <w:pPr>
      <w:tabs>
        <w:tab w:val="clear" w:pos="1505"/>
        <w:tab w:val="left" w:pos="2585"/>
      </w:tabs>
      <w:ind w:left="2585"/>
    </w:pPr>
  </w:style>
  <w:style w:type="paragraph" w:customStyle="1" w:styleId="Tree-6">
    <w:name w:val="Tree-6"/>
    <w:basedOn w:val="Tree-5"/>
    <w:pPr>
      <w:tabs>
        <w:tab w:val="clear" w:pos="2585"/>
        <w:tab w:val="left" w:pos="3167"/>
      </w:tabs>
      <w:ind w:left="3167"/>
    </w:pPr>
  </w:style>
  <w:style w:type="paragraph" w:customStyle="1" w:styleId="Tree-7">
    <w:name w:val="Tree-7"/>
    <w:basedOn w:val="Tree-6"/>
    <w:pPr>
      <w:tabs>
        <w:tab w:val="clear" w:pos="3167"/>
        <w:tab w:val="left" w:pos="3665"/>
      </w:tabs>
      <w:ind w:left="3665"/>
    </w:pPr>
  </w:style>
  <w:style w:type="paragraph" w:styleId="ListBullet">
    <w:name w:val="List Bullet"/>
    <w:basedOn w:val="Normal"/>
    <w:autoRedefine/>
    <w:pPr>
      <w:tabs>
        <w:tab w:val="num" w:pos="360"/>
      </w:tabs>
      <w:spacing w:before="120"/>
      <w:ind w:left="360" w:hanging="360"/>
      <w:jc w:val="both"/>
    </w:pPr>
    <w:rPr>
      <w:rFonts w:cs="Times New Roman"/>
      <w:szCs w:val="20"/>
    </w:rPr>
  </w:style>
  <w:style w:type="paragraph" w:styleId="ListBullet2">
    <w:name w:val="List Bullet 2"/>
    <w:basedOn w:val="Normal"/>
    <w:autoRedefine/>
    <w:pPr>
      <w:numPr>
        <w:numId w:val="4"/>
      </w:numPr>
      <w:spacing w:before="120"/>
      <w:jc w:val="both"/>
    </w:pPr>
    <w:rPr>
      <w:rFonts w:cs="Times New Roman"/>
      <w:szCs w:val="20"/>
    </w:rPr>
  </w:style>
  <w:style w:type="paragraph" w:styleId="ListBullet4">
    <w:name w:val="List Bullet 4"/>
    <w:basedOn w:val="Normal"/>
    <w:autoRedefine/>
    <w:pPr>
      <w:numPr>
        <w:numId w:val="5"/>
      </w:numPr>
      <w:spacing w:before="120"/>
      <w:jc w:val="both"/>
    </w:pPr>
    <w:rPr>
      <w:rFonts w:cs="Times New Roman"/>
      <w:szCs w:val="20"/>
    </w:rPr>
  </w:style>
  <w:style w:type="paragraph" w:styleId="ListBullet5">
    <w:name w:val="List Bullet 5"/>
    <w:basedOn w:val="Normal"/>
    <w:autoRedefine/>
    <w:pPr>
      <w:numPr>
        <w:numId w:val="6"/>
      </w:numPr>
      <w:spacing w:before="120"/>
      <w:jc w:val="both"/>
    </w:pPr>
    <w:rPr>
      <w:rFonts w:cs="Times New Roman"/>
      <w:szCs w:val="20"/>
    </w:rPr>
  </w:style>
  <w:style w:type="paragraph" w:styleId="ListNumber2">
    <w:name w:val="List Number 2"/>
    <w:basedOn w:val="Normal"/>
    <w:pPr>
      <w:numPr>
        <w:numId w:val="7"/>
      </w:numPr>
      <w:spacing w:before="120"/>
      <w:jc w:val="both"/>
    </w:pPr>
    <w:rPr>
      <w:rFonts w:cs="Times New Roman"/>
      <w:szCs w:val="20"/>
    </w:rPr>
  </w:style>
  <w:style w:type="paragraph" w:styleId="ListNumber3">
    <w:name w:val="List Number 3"/>
    <w:basedOn w:val="Normal"/>
    <w:pPr>
      <w:numPr>
        <w:numId w:val="8"/>
      </w:numPr>
      <w:spacing w:before="120"/>
      <w:jc w:val="both"/>
    </w:pPr>
    <w:rPr>
      <w:rFonts w:cs="Times New Roman"/>
      <w:szCs w:val="20"/>
    </w:rPr>
  </w:style>
  <w:style w:type="paragraph" w:styleId="ListNumber4">
    <w:name w:val="List Number 4"/>
    <w:basedOn w:val="Normal"/>
    <w:pPr>
      <w:numPr>
        <w:numId w:val="9"/>
      </w:numPr>
      <w:spacing w:before="120"/>
      <w:jc w:val="both"/>
    </w:pPr>
    <w:rPr>
      <w:rFonts w:cs="Times New Roman"/>
      <w:szCs w:val="20"/>
    </w:rPr>
  </w:style>
  <w:style w:type="paragraph" w:styleId="ListNumber5">
    <w:name w:val="List Number 5"/>
    <w:basedOn w:val="Normal"/>
    <w:pPr>
      <w:numPr>
        <w:numId w:val="10"/>
      </w:numPr>
      <w:spacing w:before="120"/>
      <w:jc w:val="both"/>
    </w:pPr>
    <w:rPr>
      <w:rFonts w:cs="Times New Roman"/>
      <w:szCs w:val="20"/>
    </w:rPr>
  </w:style>
  <w:style w:type="paragraph" w:customStyle="1" w:styleId="FieldsHeader">
    <w:name w:val="Fields Header"/>
    <w:basedOn w:val="BlockText"/>
    <w:pPr>
      <w:spacing w:before="60" w:after="60"/>
      <w:ind w:left="0" w:right="0"/>
      <w:jc w:val="center"/>
    </w:pPr>
    <w:rPr>
      <w:b/>
      <w:bCs/>
    </w:rPr>
  </w:style>
  <w:style w:type="paragraph" w:customStyle="1" w:styleId="Fields">
    <w:name w:val="Fields"/>
    <w:basedOn w:val="FieldsHeader"/>
    <w:pPr>
      <w:jc w:val="left"/>
    </w:pPr>
    <w:rPr>
      <w:b w:val="0"/>
      <w:bCs w:val="0"/>
    </w:rPr>
  </w:style>
  <w:style w:type="paragraph" w:customStyle="1" w:styleId="PageLayout">
    <w:name w:val="Page Layout"/>
    <w:basedOn w:val="Normal"/>
    <w:pPr>
      <w:keepNext/>
      <w:spacing w:before="120"/>
      <w:jc w:val="both"/>
    </w:pPr>
    <w:rPr>
      <w:rFonts w:eastAsia="Arial Unicode MS"/>
      <w:b/>
      <w:bCs/>
      <w:szCs w:val="20"/>
    </w:rPr>
  </w:style>
  <w:style w:type="paragraph" w:customStyle="1" w:styleId="bo">
    <w:name w:val="bo"/>
    <w:basedOn w:val="Normal"/>
    <w:pPr>
      <w:spacing w:before="120"/>
      <w:jc w:val="both"/>
    </w:pPr>
    <w:rPr>
      <w:rFonts w:cs="Times New Roman"/>
      <w:szCs w:val="20"/>
    </w:rPr>
  </w:style>
  <w:style w:type="paragraph" w:styleId="BodyTextFirstIndent">
    <w:name w:val="Body Text First Indent"/>
    <w:basedOn w:val="BodyText"/>
    <w:pPr>
      <w:spacing w:before="120"/>
      <w:ind w:firstLine="210"/>
      <w:jc w:val="both"/>
    </w:pPr>
    <w:rPr>
      <w:rFonts w:cs="Times New Roman"/>
      <w:szCs w:val="20"/>
    </w:rPr>
  </w:style>
  <w:style w:type="paragraph" w:styleId="BodyTextFirstIndent2">
    <w:name w:val="Body Text First Indent 2"/>
    <w:basedOn w:val="BodyTextIndent"/>
    <w:pPr>
      <w:spacing w:before="120" w:after="120"/>
      <w:ind w:left="360" w:firstLine="210"/>
      <w:jc w:val="both"/>
    </w:pPr>
    <w:rPr>
      <w:rFonts w:cs="Times New Roman"/>
      <w:szCs w:val="20"/>
    </w:rPr>
  </w:style>
  <w:style w:type="paragraph" w:styleId="Closing">
    <w:name w:val="Closing"/>
    <w:basedOn w:val="Normal"/>
    <w:pPr>
      <w:spacing w:before="120"/>
      <w:ind w:left="4320"/>
      <w:jc w:val="both"/>
    </w:pPr>
    <w:rPr>
      <w:rFonts w:cs="Times New Roman"/>
      <w:szCs w:val="20"/>
    </w:rPr>
  </w:style>
  <w:style w:type="paragraph" w:styleId="Date">
    <w:name w:val="Date"/>
    <w:basedOn w:val="Normal"/>
    <w:next w:val="Normal"/>
    <w:pPr>
      <w:spacing w:before="120"/>
      <w:jc w:val="both"/>
    </w:pPr>
    <w:rPr>
      <w:rFonts w:cs="Times New Roman"/>
      <w:szCs w:val="20"/>
    </w:rPr>
  </w:style>
  <w:style w:type="paragraph" w:styleId="E-mailSignature">
    <w:name w:val="E-mail Signature"/>
    <w:basedOn w:val="Normal"/>
    <w:pPr>
      <w:spacing w:before="120"/>
      <w:jc w:val="both"/>
    </w:pPr>
    <w:rPr>
      <w:rFonts w:cs="Times New Roman"/>
      <w:szCs w:val="20"/>
    </w:rPr>
  </w:style>
  <w:style w:type="paragraph" w:styleId="EnvelopeAddress">
    <w:name w:val="envelope address"/>
    <w:basedOn w:val="Normal"/>
    <w:pPr>
      <w:framePr w:w="7920" w:h="1980" w:hRule="exact" w:hSpace="180" w:wrap="auto" w:hAnchor="page" w:xAlign="center" w:yAlign="bottom"/>
      <w:spacing w:before="120"/>
      <w:ind w:left="2880"/>
      <w:jc w:val="both"/>
    </w:pPr>
  </w:style>
  <w:style w:type="paragraph" w:styleId="EnvelopeReturn">
    <w:name w:val="envelope return"/>
    <w:basedOn w:val="Normal"/>
    <w:pPr>
      <w:spacing w:before="120"/>
      <w:jc w:val="both"/>
    </w:pPr>
    <w:rPr>
      <w:szCs w:val="20"/>
    </w:rPr>
  </w:style>
  <w:style w:type="paragraph" w:styleId="HTMLAddress">
    <w:name w:val="HTML Address"/>
    <w:basedOn w:val="Normal"/>
    <w:pPr>
      <w:spacing w:before="120"/>
      <w:jc w:val="both"/>
    </w:pPr>
    <w:rPr>
      <w:rFonts w:cs="Times New Roman"/>
      <w:i/>
      <w:iCs/>
      <w:szCs w:val="20"/>
    </w:rPr>
  </w:style>
  <w:style w:type="paragraph" w:styleId="HTMLPreformatted">
    <w:name w:val="HTML Preformatted"/>
    <w:basedOn w:val="Normal"/>
    <w:pPr>
      <w:spacing w:before="120"/>
      <w:jc w:val="both"/>
    </w:pPr>
    <w:rPr>
      <w:rFonts w:ascii="Courier New" w:hAnsi="Courier New" w:cs="Courier New"/>
      <w:szCs w:val="20"/>
    </w:rPr>
  </w:style>
  <w:style w:type="paragraph" w:styleId="Index2">
    <w:name w:val="index 2"/>
    <w:basedOn w:val="Normal"/>
    <w:next w:val="Normal"/>
    <w:autoRedefine/>
    <w:semiHidden/>
    <w:pPr>
      <w:spacing w:before="120"/>
      <w:ind w:left="400" w:hanging="200"/>
      <w:jc w:val="both"/>
    </w:pPr>
    <w:rPr>
      <w:rFonts w:cs="Times New Roman"/>
      <w:szCs w:val="20"/>
    </w:rPr>
  </w:style>
  <w:style w:type="paragraph" w:styleId="Index3">
    <w:name w:val="index 3"/>
    <w:basedOn w:val="Normal"/>
    <w:next w:val="Normal"/>
    <w:autoRedefine/>
    <w:semiHidden/>
    <w:pPr>
      <w:spacing w:before="120"/>
      <w:ind w:left="600" w:hanging="200"/>
      <w:jc w:val="both"/>
    </w:pPr>
    <w:rPr>
      <w:rFonts w:cs="Times New Roman"/>
      <w:szCs w:val="20"/>
    </w:rPr>
  </w:style>
  <w:style w:type="paragraph" w:styleId="Index4">
    <w:name w:val="index 4"/>
    <w:basedOn w:val="Normal"/>
    <w:next w:val="Normal"/>
    <w:autoRedefine/>
    <w:semiHidden/>
    <w:pPr>
      <w:spacing w:before="120"/>
      <w:ind w:left="800" w:hanging="200"/>
      <w:jc w:val="both"/>
    </w:pPr>
    <w:rPr>
      <w:rFonts w:cs="Times New Roman"/>
      <w:szCs w:val="20"/>
    </w:rPr>
  </w:style>
  <w:style w:type="paragraph" w:styleId="Index5">
    <w:name w:val="index 5"/>
    <w:basedOn w:val="Normal"/>
    <w:next w:val="Normal"/>
    <w:autoRedefine/>
    <w:semiHidden/>
    <w:pPr>
      <w:spacing w:before="120"/>
      <w:ind w:left="1000" w:hanging="200"/>
      <w:jc w:val="both"/>
    </w:pPr>
    <w:rPr>
      <w:rFonts w:cs="Times New Roman"/>
      <w:szCs w:val="20"/>
    </w:rPr>
  </w:style>
  <w:style w:type="paragraph" w:styleId="Index6">
    <w:name w:val="index 6"/>
    <w:basedOn w:val="Normal"/>
    <w:next w:val="Normal"/>
    <w:autoRedefine/>
    <w:semiHidden/>
    <w:pPr>
      <w:spacing w:before="120"/>
      <w:ind w:left="1200" w:hanging="200"/>
      <w:jc w:val="both"/>
    </w:pPr>
    <w:rPr>
      <w:rFonts w:cs="Times New Roman"/>
      <w:szCs w:val="20"/>
    </w:rPr>
  </w:style>
  <w:style w:type="paragraph" w:styleId="Index7">
    <w:name w:val="index 7"/>
    <w:basedOn w:val="Normal"/>
    <w:next w:val="Normal"/>
    <w:autoRedefine/>
    <w:semiHidden/>
    <w:pPr>
      <w:spacing w:before="120"/>
      <w:ind w:left="1400" w:hanging="200"/>
      <w:jc w:val="both"/>
    </w:pPr>
    <w:rPr>
      <w:rFonts w:cs="Times New Roman"/>
      <w:szCs w:val="20"/>
    </w:rPr>
  </w:style>
  <w:style w:type="paragraph" w:styleId="Index8">
    <w:name w:val="index 8"/>
    <w:basedOn w:val="Normal"/>
    <w:next w:val="Normal"/>
    <w:autoRedefine/>
    <w:semiHidden/>
    <w:pPr>
      <w:spacing w:before="120"/>
      <w:ind w:left="1600" w:hanging="200"/>
      <w:jc w:val="both"/>
    </w:pPr>
    <w:rPr>
      <w:rFonts w:cs="Times New Roman"/>
      <w:szCs w:val="20"/>
    </w:rPr>
  </w:style>
  <w:style w:type="paragraph" w:styleId="Index9">
    <w:name w:val="index 9"/>
    <w:basedOn w:val="Normal"/>
    <w:next w:val="Normal"/>
    <w:autoRedefine/>
    <w:semiHidden/>
    <w:pPr>
      <w:spacing w:before="120"/>
      <w:ind w:left="1800" w:hanging="200"/>
      <w:jc w:val="both"/>
    </w:pPr>
    <w:rPr>
      <w:rFonts w:cs="Times New Roman"/>
      <w:szCs w:val="20"/>
    </w:rPr>
  </w:style>
  <w:style w:type="paragraph" w:styleId="IndexHeading">
    <w:name w:val="index heading"/>
    <w:basedOn w:val="Normal"/>
    <w:next w:val="Index1"/>
    <w:semiHidden/>
    <w:pPr>
      <w:spacing w:before="120"/>
      <w:jc w:val="both"/>
    </w:pPr>
    <w:rPr>
      <w:b/>
      <w:bCs/>
      <w:szCs w:val="20"/>
    </w:rPr>
  </w:style>
  <w:style w:type="paragraph" w:styleId="List2">
    <w:name w:val="List 2"/>
    <w:basedOn w:val="Normal"/>
    <w:pPr>
      <w:spacing w:before="120"/>
      <w:ind w:left="720" w:hanging="360"/>
      <w:jc w:val="both"/>
    </w:pPr>
    <w:rPr>
      <w:rFonts w:cs="Times New Roman"/>
      <w:szCs w:val="20"/>
    </w:rPr>
  </w:style>
  <w:style w:type="paragraph" w:styleId="List3">
    <w:name w:val="List 3"/>
    <w:basedOn w:val="Normal"/>
    <w:pPr>
      <w:spacing w:before="120"/>
      <w:ind w:left="1080" w:hanging="360"/>
      <w:jc w:val="both"/>
    </w:pPr>
    <w:rPr>
      <w:rFonts w:cs="Times New Roman"/>
      <w:szCs w:val="20"/>
    </w:rPr>
  </w:style>
  <w:style w:type="paragraph" w:styleId="List4">
    <w:name w:val="List 4"/>
    <w:basedOn w:val="Normal"/>
    <w:pPr>
      <w:spacing w:before="120"/>
      <w:ind w:left="1440" w:hanging="360"/>
      <w:jc w:val="both"/>
    </w:pPr>
    <w:rPr>
      <w:rFonts w:cs="Times New Roman"/>
      <w:szCs w:val="20"/>
    </w:rPr>
  </w:style>
  <w:style w:type="paragraph" w:styleId="List5">
    <w:name w:val="List 5"/>
    <w:basedOn w:val="Normal"/>
    <w:pPr>
      <w:spacing w:before="120"/>
      <w:ind w:left="1800" w:hanging="360"/>
      <w:jc w:val="both"/>
    </w:pPr>
    <w:rPr>
      <w:rFonts w:cs="Times New Roman"/>
      <w:szCs w:val="20"/>
    </w:rPr>
  </w:style>
  <w:style w:type="paragraph" w:styleId="ListContinue">
    <w:name w:val="List Continue"/>
    <w:basedOn w:val="Normal"/>
    <w:pPr>
      <w:spacing w:before="120" w:after="120"/>
      <w:ind w:left="360"/>
      <w:jc w:val="both"/>
    </w:pPr>
    <w:rPr>
      <w:rFonts w:cs="Times New Roman"/>
      <w:szCs w:val="20"/>
    </w:rPr>
  </w:style>
  <w:style w:type="paragraph" w:styleId="ListContinue2">
    <w:name w:val="List Continue 2"/>
    <w:basedOn w:val="Normal"/>
    <w:pPr>
      <w:spacing w:before="120" w:after="120"/>
      <w:ind w:left="720"/>
      <w:jc w:val="both"/>
    </w:pPr>
    <w:rPr>
      <w:rFonts w:cs="Times New Roman"/>
      <w:szCs w:val="20"/>
    </w:rPr>
  </w:style>
  <w:style w:type="paragraph" w:styleId="ListContinue3">
    <w:name w:val="List Continue 3"/>
    <w:basedOn w:val="Normal"/>
    <w:pPr>
      <w:spacing w:before="120" w:after="120"/>
      <w:ind w:left="1080"/>
      <w:jc w:val="both"/>
    </w:pPr>
    <w:rPr>
      <w:rFonts w:cs="Times New Roman"/>
      <w:szCs w:val="20"/>
    </w:rPr>
  </w:style>
  <w:style w:type="paragraph" w:styleId="ListContinue4">
    <w:name w:val="List Continue 4"/>
    <w:basedOn w:val="Normal"/>
    <w:pPr>
      <w:spacing w:before="120" w:after="120"/>
      <w:ind w:left="1440"/>
      <w:jc w:val="both"/>
    </w:pPr>
    <w:rPr>
      <w:rFonts w:cs="Times New Roman"/>
      <w:szCs w:val="20"/>
    </w:rPr>
  </w:style>
  <w:style w:type="paragraph" w:styleId="ListContinue5">
    <w:name w:val="List Continue 5"/>
    <w:basedOn w:val="Normal"/>
    <w:pPr>
      <w:spacing w:before="120" w:after="120"/>
      <w:ind w:left="1800"/>
      <w:jc w:val="both"/>
    </w:pPr>
    <w:rPr>
      <w:rFonts w:cs="Times New Roman"/>
      <w:szCs w:val="20"/>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20"/>
      <w:jc w:val="both"/>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spacing w:before="120"/>
      <w:ind w:left="1080" w:hanging="1080"/>
      <w:jc w:val="both"/>
    </w:pPr>
  </w:style>
  <w:style w:type="paragraph" w:styleId="NormalWeb">
    <w:name w:val="Normal (Web)"/>
    <w:basedOn w:val="Normal"/>
    <w:pPr>
      <w:spacing w:before="120"/>
      <w:jc w:val="both"/>
    </w:pPr>
    <w:rPr>
      <w:rFonts w:ascii="Times New Roman" w:hAnsi="Times New Roman" w:cs="Times New Roman"/>
    </w:rPr>
  </w:style>
  <w:style w:type="paragraph" w:styleId="NoteHeading">
    <w:name w:val="Note Heading"/>
    <w:basedOn w:val="Normal"/>
    <w:next w:val="Normal"/>
    <w:pPr>
      <w:spacing w:before="120"/>
      <w:jc w:val="both"/>
    </w:pPr>
    <w:rPr>
      <w:rFonts w:cs="Times New Roman"/>
      <w:szCs w:val="20"/>
    </w:rPr>
  </w:style>
  <w:style w:type="paragraph" w:styleId="Salutation">
    <w:name w:val="Salutation"/>
    <w:basedOn w:val="Normal"/>
    <w:next w:val="Normal"/>
    <w:pPr>
      <w:spacing w:before="120"/>
      <w:jc w:val="both"/>
    </w:pPr>
    <w:rPr>
      <w:rFonts w:cs="Times New Roman"/>
      <w:szCs w:val="20"/>
    </w:rPr>
  </w:style>
  <w:style w:type="paragraph" w:styleId="Signature">
    <w:name w:val="Signature"/>
    <w:basedOn w:val="Normal"/>
    <w:pPr>
      <w:spacing w:before="120"/>
      <w:ind w:left="4320"/>
      <w:jc w:val="both"/>
    </w:pPr>
    <w:rPr>
      <w:rFonts w:cs="Times New Roman"/>
      <w:szCs w:val="20"/>
    </w:rPr>
  </w:style>
  <w:style w:type="paragraph" w:styleId="TableofAuthorities">
    <w:name w:val="table of authorities"/>
    <w:basedOn w:val="Normal"/>
    <w:next w:val="Normal"/>
    <w:semiHidden/>
    <w:pPr>
      <w:spacing w:before="120"/>
      <w:ind w:left="200" w:hanging="200"/>
      <w:jc w:val="both"/>
    </w:pPr>
    <w:rPr>
      <w:rFonts w:cs="Times New Roman"/>
      <w:szCs w:val="20"/>
    </w:rPr>
  </w:style>
  <w:style w:type="paragraph" w:styleId="TOAHeading">
    <w:name w:val="toa heading"/>
    <w:basedOn w:val="Normal"/>
    <w:next w:val="Normal"/>
    <w:semiHidden/>
    <w:pPr>
      <w:spacing w:before="120"/>
      <w:jc w:val="both"/>
    </w:pPr>
    <w:rPr>
      <w:b/>
      <w:bCs/>
    </w:rPr>
  </w:style>
  <w:style w:type="paragraph" w:customStyle="1" w:styleId="Heading3I">
    <w:name w:val="Heading 3 I"/>
    <w:basedOn w:val="Heading3"/>
    <w:pPr>
      <w:numPr>
        <w:numId w:val="21"/>
      </w:numPr>
      <w:tabs>
        <w:tab w:val="left" w:pos="1440"/>
      </w:tabs>
      <w:spacing w:after="120"/>
    </w:pPr>
    <w:rPr>
      <w:i/>
    </w:rPr>
  </w:style>
  <w:style w:type="paragraph" w:customStyle="1" w:styleId="font5">
    <w:name w:val="font5"/>
    <w:basedOn w:val="Normal"/>
    <w:pPr>
      <w:spacing w:before="100" w:beforeAutospacing="1" w:after="100" w:afterAutospacing="1"/>
    </w:pPr>
    <w:rPr>
      <w:rFonts w:eastAsia="Arial Unicode MS"/>
      <w:i/>
      <w:iCs/>
      <w:color w:val="000000"/>
      <w:szCs w:val="20"/>
    </w:rPr>
  </w:style>
  <w:style w:type="paragraph" w:customStyle="1" w:styleId="xl45">
    <w:name w:val="xl45"/>
    <w:basedOn w:val="Normal"/>
    <w:pPr>
      <w:pBdr>
        <w:left w:val="single" w:sz="8" w:space="0" w:color="auto"/>
        <w:bottom w:val="single" w:sz="8" w:space="0" w:color="auto"/>
      </w:pBdr>
      <w:shd w:val="clear" w:color="auto" w:fill="FFFF00"/>
      <w:spacing w:before="100" w:beforeAutospacing="1" w:after="100" w:afterAutospacing="1"/>
      <w:textAlignment w:val="top"/>
    </w:pPr>
    <w:rPr>
      <w:rFonts w:eastAsia="Arial Unicode MS"/>
      <w:b/>
      <w:bCs/>
    </w:rPr>
  </w:style>
  <w:style w:type="paragraph" w:customStyle="1" w:styleId="xl46">
    <w:name w:val="xl46"/>
    <w:basedOn w:val="Normal"/>
    <w:pPr>
      <w:pBdr>
        <w:left w:val="single" w:sz="8" w:space="0" w:color="auto"/>
        <w:bottom w:val="single" w:sz="8" w:space="0" w:color="auto"/>
      </w:pBdr>
      <w:shd w:val="clear" w:color="auto" w:fill="FFFF00"/>
      <w:spacing w:before="100" w:beforeAutospacing="1" w:after="100" w:afterAutospacing="1"/>
      <w:textAlignment w:val="top"/>
    </w:pPr>
    <w:rPr>
      <w:rFonts w:ascii="Arial Unicode MS" w:eastAsia="Arial Unicode MS" w:hAnsi="Arial Unicode MS" w:cs="Arial Unicode MS"/>
    </w:rPr>
  </w:style>
  <w:style w:type="paragraph" w:customStyle="1" w:styleId="xl47">
    <w:name w:val="xl47"/>
    <w:basedOn w:val="Normal"/>
    <w:pPr>
      <w:pBdr>
        <w:bottom w:val="single" w:sz="8" w:space="0" w:color="auto"/>
      </w:pBdr>
      <w:shd w:val="clear" w:color="auto" w:fill="FFFF00"/>
      <w:spacing w:before="100" w:beforeAutospacing="1" w:after="100" w:afterAutospacing="1"/>
      <w:textAlignment w:val="top"/>
    </w:pPr>
    <w:rPr>
      <w:rFonts w:ascii="Arial Unicode MS" w:eastAsia="Arial Unicode MS" w:hAnsi="Arial Unicode MS" w:cs="Arial Unicode MS"/>
    </w:rPr>
  </w:style>
  <w:style w:type="paragraph" w:customStyle="1" w:styleId="xl48">
    <w:name w:val="xl48"/>
    <w:basedOn w:val="Normal"/>
    <w:pPr>
      <w:pBdr>
        <w:bottom w:val="single" w:sz="8" w:space="0" w:color="auto"/>
        <w:right w:val="single" w:sz="8" w:space="0" w:color="auto"/>
      </w:pBdr>
      <w:shd w:val="clear" w:color="auto" w:fill="FFFF00"/>
      <w:spacing w:before="100" w:beforeAutospacing="1" w:after="100" w:afterAutospacing="1"/>
      <w:textAlignment w:val="top"/>
    </w:pPr>
    <w:rPr>
      <w:rFonts w:ascii="Arial Unicode MS" w:eastAsia="Arial Unicode MS" w:hAnsi="Arial Unicode MS" w:cs="Arial Unicode MS"/>
    </w:rPr>
  </w:style>
  <w:style w:type="paragraph" w:customStyle="1" w:styleId="xl49">
    <w:name w:val="xl49"/>
    <w:basedOn w:val="Normal"/>
    <w:pPr>
      <w:pBdr>
        <w:left w:val="single" w:sz="8" w:space="0" w:color="auto"/>
        <w:bottom w:val="single" w:sz="4" w:space="0" w:color="auto"/>
      </w:pBdr>
      <w:spacing w:before="100" w:beforeAutospacing="1" w:after="100" w:afterAutospacing="1"/>
      <w:textAlignment w:val="top"/>
    </w:pPr>
    <w:rPr>
      <w:rFonts w:eastAsia="Arial Unicode MS"/>
      <w:b/>
      <w:bCs/>
      <w:color w:val="000000"/>
    </w:rPr>
  </w:style>
  <w:style w:type="paragraph" w:customStyle="1" w:styleId="xl50">
    <w:name w:val="xl50"/>
    <w:basedOn w:val="Normal"/>
    <w:pPr>
      <w:pBdr>
        <w:bottom w:val="single" w:sz="4" w:space="0" w:color="auto"/>
        <w:right w:val="single" w:sz="8" w:space="0" w:color="auto"/>
      </w:pBdr>
      <w:spacing w:before="100" w:beforeAutospacing="1" w:after="100" w:afterAutospacing="1"/>
      <w:textAlignment w:val="top"/>
    </w:pPr>
    <w:rPr>
      <w:rFonts w:eastAsia="Arial Unicode MS"/>
      <w:color w:val="000000"/>
    </w:rPr>
  </w:style>
  <w:style w:type="paragraph" w:customStyle="1" w:styleId="xl51">
    <w:name w:val="xl51"/>
    <w:basedOn w:val="Normal"/>
    <w:pPr>
      <w:pBdr>
        <w:left w:val="single" w:sz="8" w:space="0" w:color="auto"/>
        <w:bottom w:val="single" w:sz="4" w:space="0" w:color="auto"/>
      </w:pBdr>
      <w:spacing w:before="100" w:beforeAutospacing="1" w:after="100" w:afterAutospacing="1"/>
      <w:textAlignment w:val="top"/>
    </w:pPr>
    <w:rPr>
      <w:rFonts w:eastAsia="Arial Unicode MS"/>
      <w:color w:val="000000"/>
    </w:rPr>
  </w:style>
  <w:style w:type="paragraph" w:customStyle="1" w:styleId="xl52">
    <w:name w:val="xl52"/>
    <w:basedOn w:val="Normal"/>
    <w:pPr>
      <w:pBdr>
        <w:bottom w:val="single" w:sz="4" w:space="0" w:color="auto"/>
      </w:pBdr>
      <w:spacing w:before="100" w:beforeAutospacing="1" w:after="100" w:afterAutospacing="1"/>
      <w:textAlignment w:val="top"/>
    </w:pPr>
    <w:rPr>
      <w:rFonts w:eastAsia="Arial Unicode MS"/>
      <w:color w:val="000000"/>
    </w:rPr>
  </w:style>
  <w:style w:type="paragraph" w:customStyle="1" w:styleId="xl53">
    <w:name w:val="xl53"/>
    <w:basedOn w:val="Normal"/>
    <w:pPr>
      <w:pBdr>
        <w:left w:val="single" w:sz="8" w:space="0" w:color="auto"/>
      </w:pBdr>
      <w:spacing w:before="100" w:beforeAutospacing="1" w:after="100" w:afterAutospacing="1"/>
      <w:textAlignment w:val="top"/>
    </w:pPr>
    <w:rPr>
      <w:rFonts w:eastAsia="Arial Unicode MS"/>
      <w:b/>
      <w:bCs/>
    </w:rPr>
  </w:style>
  <w:style w:type="paragraph" w:customStyle="1" w:styleId="xl54">
    <w:name w:val="xl54"/>
    <w:basedOn w:val="Normal"/>
    <w:pPr>
      <w:pBdr>
        <w:left w:val="single" w:sz="8" w:space="0" w:color="auto"/>
      </w:pBdr>
      <w:spacing w:before="100" w:beforeAutospacing="1" w:after="100" w:afterAutospacing="1"/>
      <w:jc w:val="center"/>
      <w:textAlignment w:val="top"/>
    </w:pPr>
    <w:rPr>
      <w:rFonts w:eastAsia="Arial Unicode MS"/>
      <w:b/>
      <w:bCs/>
    </w:rPr>
  </w:style>
  <w:style w:type="paragraph" w:customStyle="1" w:styleId="xl55">
    <w:name w:val="xl55"/>
    <w:basedOn w:val="Normal"/>
    <w:pPr>
      <w:spacing w:before="100" w:beforeAutospacing="1" w:after="100" w:afterAutospacing="1"/>
      <w:jc w:val="center"/>
      <w:textAlignment w:val="top"/>
    </w:pPr>
    <w:rPr>
      <w:rFonts w:ascii="Arial Unicode MS" w:eastAsia="Arial Unicode MS" w:hAnsi="Arial Unicode MS" w:cs="Arial Unicode MS"/>
    </w:rPr>
  </w:style>
  <w:style w:type="paragraph" w:customStyle="1" w:styleId="xl56">
    <w:name w:val="xl56"/>
    <w:basedOn w:val="Normal"/>
    <w:pPr>
      <w:pBdr>
        <w:right w:val="single" w:sz="8"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57">
    <w:name w:val="xl57"/>
    <w:basedOn w:val="Normal"/>
    <w:pPr>
      <w:pBdr>
        <w:left w:val="single" w:sz="8" w:space="0" w:color="auto"/>
        <w:right w:val="single" w:sz="8" w:space="0" w:color="auto"/>
      </w:pBdr>
      <w:spacing w:before="100" w:beforeAutospacing="1" w:after="100" w:afterAutospacing="1"/>
      <w:textAlignment w:val="top"/>
    </w:pPr>
    <w:rPr>
      <w:rFonts w:eastAsia="Arial Unicode MS"/>
      <w:b/>
      <w:bCs/>
    </w:rPr>
  </w:style>
  <w:style w:type="paragraph" w:customStyle="1" w:styleId="xl58">
    <w:name w:val="xl58"/>
    <w:basedOn w:val="Normal"/>
    <w:pPr>
      <w:spacing w:before="100" w:beforeAutospacing="1" w:after="100" w:afterAutospacing="1"/>
      <w:jc w:val="center"/>
      <w:textAlignment w:val="top"/>
    </w:pPr>
    <w:rPr>
      <w:rFonts w:eastAsia="Arial Unicode MS"/>
      <w:b/>
      <w:bCs/>
    </w:rPr>
  </w:style>
  <w:style w:type="paragraph" w:customStyle="1" w:styleId="xl59">
    <w:name w:val="xl59"/>
    <w:basedOn w:val="Normal"/>
    <w:pPr>
      <w:pBdr>
        <w:left w:val="single" w:sz="8" w:space="0" w:color="auto"/>
        <w:bottom w:val="single" w:sz="8" w:space="0" w:color="auto"/>
        <w:right w:val="single" w:sz="8" w:space="0" w:color="auto"/>
      </w:pBdr>
      <w:shd w:val="clear" w:color="auto" w:fill="FFFF00"/>
      <w:spacing w:before="100" w:beforeAutospacing="1" w:after="100" w:afterAutospacing="1"/>
      <w:textAlignment w:val="top"/>
    </w:pPr>
    <w:rPr>
      <w:rFonts w:eastAsia="Arial Unicode MS"/>
      <w:b/>
      <w:bCs/>
    </w:rPr>
  </w:style>
  <w:style w:type="paragraph" w:customStyle="1" w:styleId="xl60">
    <w:name w:val="xl60"/>
    <w:basedOn w:val="Normal"/>
    <w:pPr>
      <w:pBdr>
        <w:top w:val="single" w:sz="8" w:space="0" w:color="auto"/>
        <w:left w:val="single" w:sz="8" w:space="0" w:color="auto"/>
      </w:pBdr>
      <w:spacing w:before="100" w:beforeAutospacing="1" w:after="100" w:afterAutospacing="1"/>
      <w:textAlignment w:val="top"/>
    </w:pPr>
    <w:rPr>
      <w:rFonts w:eastAsia="Arial Unicode MS"/>
      <w:color w:val="000000"/>
    </w:rPr>
  </w:style>
  <w:style w:type="paragraph" w:customStyle="1" w:styleId="xl61">
    <w:name w:val="xl61"/>
    <w:basedOn w:val="Normal"/>
    <w:pPr>
      <w:pBdr>
        <w:top w:val="single" w:sz="4" w:space="0" w:color="auto"/>
        <w:left w:val="single" w:sz="8" w:space="0" w:color="auto"/>
      </w:pBdr>
      <w:spacing w:before="100" w:beforeAutospacing="1" w:after="100" w:afterAutospacing="1"/>
      <w:textAlignment w:val="top"/>
    </w:pPr>
    <w:rPr>
      <w:rFonts w:eastAsia="Arial Unicode MS"/>
      <w:b/>
      <w:bCs/>
    </w:rPr>
  </w:style>
  <w:style w:type="paragraph" w:customStyle="1" w:styleId="xl62">
    <w:name w:val="xl62"/>
    <w:basedOn w:val="Normal"/>
    <w:pPr>
      <w:pBdr>
        <w:top w:val="single" w:sz="4" w:space="0" w:color="auto"/>
        <w:left w:val="single" w:sz="8" w:space="0" w:color="auto"/>
      </w:pBdr>
      <w:spacing w:before="100" w:beforeAutospacing="1" w:after="100" w:afterAutospacing="1"/>
      <w:jc w:val="center"/>
      <w:textAlignment w:val="top"/>
    </w:pPr>
    <w:rPr>
      <w:rFonts w:eastAsia="Arial Unicode MS"/>
      <w:b/>
      <w:bCs/>
    </w:rPr>
  </w:style>
  <w:style w:type="paragraph" w:customStyle="1" w:styleId="xl63">
    <w:name w:val="xl63"/>
    <w:basedOn w:val="Normal"/>
    <w:pPr>
      <w:pBdr>
        <w:top w:val="single" w:sz="4"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64">
    <w:name w:val="xl64"/>
    <w:basedOn w:val="Normal"/>
    <w:pPr>
      <w:pBdr>
        <w:top w:val="single" w:sz="4" w:space="0" w:color="auto"/>
        <w:right w:val="single" w:sz="8"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65">
    <w:name w:val="xl65"/>
    <w:basedOn w:val="Normal"/>
    <w:pPr>
      <w:pBdr>
        <w:left w:val="single" w:sz="8" w:space="0" w:color="auto"/>
        <w:bottom w:val="single" w:sz="8" w:space="0" w:color="auto"/>
      </w:pBdr>
      <w:shd w:val="clear" w:color="auto" w:fill="FFFF00"/>
      <w:spacing w:before="100" w:beforeAutospacing="1" w:after="100" w:afterAutospacing="1"/>
      <w:textAlignment w:val="top"/>
    </w:pPr>
    <w:rPr>
      <w:rFonts w:eastAsia="Arial Unicode MS"/>
      <w:b/>
      <w:bCs/>
    </w:rPr>
  </w:style>
  <w:style w:type="paragraph" w:customStyle="1" w:styleId="xl66">
    <w:name w:val="xl66"/>
    <w:basedOn w:val="Normal"/>
    <w:pPr>
      <w:pBdr>
        <w:top w:val="single" w:sz="4" w:space="0" w:color="auto"/>
        <w:left w:val="single" w:sz="8" w:space="0" w:color="auto"/>
        <w:bottom w:val="single" w:sz="4" w:space="0" w:color="auto"/>
      </w:pBdr>
      <w:spacing w:before="100" w:beforeAutospacing="1" w:after="100" w:afterAutospacing="1"/>
      <w:textAlignment w:val="top"/>
    </w:pPr>
    <w:rPr>
      <w:rFonts w:eastAsia="Arial Unicode MS"/>
      <w:color w:val="000000"/>
    </w:rPr>
  </w:style>
  <w:style w:type="paragraph" w:customStyle="1" w:styleId="xl67">
    <w:name w:val="xl67"/>
    <w:basedOn w:val="Normal"/>
    <w:pPr>
      <w:pBdr>
        <w:top w:val="single" w:sz="4" w:space="0" w:color="auto"/>
        <w:bottom w:val="single" w:sz="4" w:space="0" w:color="auto"/>
      </w:pBdr>
      <w:spacing w:before="100" w:beforeAutospacing="1" w:after="100" w:afterAutospacing="1"/>
      <w:textAlignment w:val="top"/>
    </w:pPr>
    <w:rPr>
      <w:rFonts w:eastAsia="Arial Unicode MS"/>
      <w:color w:val="000000"/>
    </w:rPr>
  </w:style>
  <w:style w:type="paragraph" w:customStyle="1" w:styleId="xl68">
    <w:name w:val="xl68"/>
    <w:basedOn w:val="Normal"/>
    <w:pPr>
      <w:pBdr>
        <w:top w:val="single" w:sz="4" w:space="0" w:color="auto"/>
        <w:left w:val="single" w:sz="8" w:space="0" w:color="auto"/>
      </w:pBdr>
      <w:spacing w:before="100" w:beforeAutospacing="1" w:after="100" w:afterAutospacing="1"/>
      <w:jc w:val="right"/>
      <w:textAlignment w:val="top"/>
    </w:pPr>
    <w:rPr>
      <w:rFonts w:eastAsia="Arial Unicode MS"/>
      <w:i/>
      <w:iCs/>
    </w:rPr>
  </w:style>
  <w:style w:type="paragraph" w:customStyle="1" w:styleId="xl69">
    <w:name w:val="xl69"/>
    <w:basedOn w:val="Normal"/>
    <w:pPr>
      <w:pBdr>
        <w:top w:val="single" w:sz="4" w:space="0" w:color="auto"/>
        <w:left w:val="single" w:sz="8"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70">
    <w:name w:val="xl70"/>
    <w:basedOn w:val="Normal"/>
    <w:pPr>
      <w:pBdr>
        <w:left w:val="single" w:sz="8" w:space="0" w:color="auto"/>
      </w:pBdr>
      <w:spacing w:before="100" w:beforeAutospacing="1" w:after="100" w:afterAutospacing="1"/>
      <w:jc w:val="right"/>
      <w:textAlignment w:val="top"/>
    </w:pPr>
    <w:rPr>
      <w:rFonts w:eastAsia="Arial Unicode MS"/>
      <w:i/>
      <w:iCs/>
    </w:rPr>
  </w:style>
  <w:style w:type="paragraph" w:customStyle="1" w:styleId="xl71">
    <w:name w:val="xl71"/>
    <w:basedOn w:val="Normal"/>
    <w:pPr>
      <w:pBdr>
        <w:left w:val="single" w:sz="8"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72">
    <w:name w:val="xl72"/>
    <w:basedOn w:val="Normal"/>
    <w:pPr>
      <w:pBdr>
        <w:top w:val="single" w:sz="4" w:space="0" w:color="auto"/>
      </w:pBdr>
      <w:spacing w:before="100" w:beforeAutospacing="1" w:after="100" w:afterAutospacing="1"/>
      <w:textAlignment w:val="top"/>
    </w:pPr>
    <w:rPr>
      <w:rFonts w:ascii="Arial Unicode MS" w:eastAsia="Arial Unicode MS" w:hAnsi="Arial Unicode MS" w:cs="Arial Unicode MS"/>
    </w:rPr>
  </w:style>
  <w:style w:type="paragraph" w:customStyle="1" w:styleId="xl73">
    <w:name w:val="xl73"/>
    <w:basedOn w:val="Normal"/>
    <w:pPr>
      <w:pBdr>
        <w:left w:val="single" w:sz="8" w:space="0" w:color="auto"/>
        <w:bottom w:val="single" w:sz="8" w:space="0" w:color="auto"/>
      </w:pBdr>
      <w:spacing w:before="100" w:beforeAutospacing="1" w:after="100" w:afterAutospacing="1"/>
      <w:textAlignment w:val="top"/>
    </w:pPr>
    <w:rPr>
      <w:rFonts w:eastAsia="Arial Unicode MS"/>
      <w:b/>
      <w:bCs/>
      <w:color w:val="000000"/>
    </w:rPr>
  </w:style>
  <w:style w:type="paragraph" w:customStyle="1" w:styleId="xl74">
    <w:name w:val="xl74"/>
    <w:basedOn w:val="Normal"/>
    <w:pPr>
      <w:pBdr>
        <w:bottom w:val="single" w:sz="8" w:space="0" w:color="auto"/>
      </w:pBdr>
      <w:spacing w:before="100" w:beforeAutospacing="1" w:after="100" w:afterAutospacing="1"/>
      <w:textAlignment w:val="top"/>
    </w:pPr>
    <w:rPr>
      <w:rFonts w:eastAsia="Arial Unicode MS"/>
      <w:color w:val="000000"/>
    </w:rPr>
  </w:style>
  <w:style w:type="paragraph" w:customStyle="1" w:styleId="xl75">
    <w:name w:val="xl75"/>
    <w:basedOn w:val="Normal"/>
    <w:pPr>
      <w:pBdr>
        <w:bottom w:val="single" w:sz="8" w:space="0" w:color="auto"/>
        <w:right w:val="single" w:sz="8" w:space="0" w:color="auto"/>
      </w:pBdr>
      <w:spacing w:before="100" w:beforeAutospacing="1" w:after="100" w:afterAutospacing="1"/>
      <w:textAlignment w:val="top"/>
    </w:pPr>
    <w:rPr>
      <w:rFonts w:eastAsia="Arial Unicode MS"/>
      <w:color w:val="000000"/>
    </w:rPr>
  </w:style>
  <w:style w:type="paragraph" w:customStyle="1" w:styleId="xl76">
    <w:name w:val="xl76"/>
    <w:basedOn w:val="Normal"/>
    <w:pPr>
      <w:pBdr>
        <w:top w:val="single" w:sz="8" w:space="0" w:color="auto"/>
        <w:bottom w:val="single" w:sz="4" w:space="0" w:color="auto"/>
      </w:pBdr>
      <w:spacing w:before="100" w:beforeAutospacing="1" w:after="100" w:afterAutospacing="1"/>
      <w:textAlignment w:val="top"/>
    </w:pPr>
    <w:rPr>
      <w:rFonts w:eastAsia="Arial Unicode MS"/>
      <w:color w:val="000000"/>
    </w:rPr>
  </w:style>
  <w:style w:type="paragraph" w:customStyle="1" w:styleId="xl77">
    <w:name w:val="xl77"/>
    <w:basedOn w:val="Normal"/>
    <w:pPr>
      <w:pBdr>
        <w:top w:val="single" w:sz="8" w:space="0" w:color="auto"/>
        <w:left w:val="single" w:sz="8" w:space="0" w:color="auto"/>
        <w:bottom w:val="single" w:sz="4" w:space="0" w:color="auto"/>
      </w:pBdr>
      <w:shd w:val="clear" w:color="auto" w:fill="00FFFF"/>
      <w:spacing w:before="100" w:beforeAutospacing="1" w:after="100" w:afterAutospacing="1"/>
      <w:textAlignment w:val="top"/>
    </w:pPr>
    <w:rPr>
      <w:rFonts w:eastAsia="Arial Unicode MS"/>
      <w:color w:val="000000"/>
    </w:rPr>
  </w:style>
  <w:style w:type="paragraph" w:customStyle="1" w:styleId="xl78">
    <w:name w:val="xl78"/>
    <w:basedOn w:val="Normal"/>
    <w:pPr>
      <w:pBdr>
        <w:bottom w:val="single" w:sz="4" w:space="0" w:color="auto"/>
      </w:pBdr>
      <w:shd w:val="clear" w:color="auto" w:fill="00FFFF"/>
      <w:spacing w:before="100" w:beforeAutospacing="1" w:after="100" w:afterAutospacing="1"/>
      <w:textAlignment w:val="top"/>
    </w:pPr>
    <w:rPr>
      <w:rFonts w:eastAsia="Arial Unicode MS"/>
      <w:color w:val="000000"/>
    </w:rPr>
  </w:style>
  <w:style w:type="paragraph" w:customStyle="1" w:styleId="xl79">
    <w:name w:val="xl79"/>
    <w:basedOn w:val="Normal"/>
    <w:pPr>
      <w:pBdr>
        <w:top w:val="single" w:sz="4" w:space="0" w:color="auto"/>
        <w:left w:val="single" w:sz="8" w:space="0" w:color="auto"/>
        <w:bottom w:val="single" w:sz="4" w:space="0" w:color="auto"/>
        <w:right w:val="single" w:sz="4" w:space="0" w:color="auto"/>
      </w:pBdr>
      <w:shd w:val="clear" w:color="auto" w:fill="00FFFF"/>
      <w:spacing w:before="100" w:beforeAutospacing="1" w:after="100" w:afterAutospacing="1"/>
      <w:jc w:val="center"/>
      <w:textAlignment w:val="center"/>
    </w:pPr>
    <w:rPr>
      <w:rFonts w:eastAsia="Arial Unicode MS"/>
      <w:b/>
      <w:bCs/>
    </w:rPr>
  </w:style>
  <w:style w:type="paragraph" w:customStyle="1" w:styleId="xl80">
    <w:name w:val="xl80"/>
    <w:basedOn w:val="Normal"/>
    <w:pPr>
      <w:pBdr>
        <w:top w:val="single" w:sz="4" w:space="0" w:color="auto"/>
        <w:left w:val="single" w:sz="8" w:space="0" w:color="auto"/>
        <w:bottom w:val="single" w:sz="4" w:space="0" w:color="auto"/>
      </w:pBdr>
      <w:shd w:val="clear" w:color="auto" w:fill="00FFFF"/>
      <w:spacing w:before="100" w:beforeAutospacing="1" w:after="100" w:afterAutospacing="1"/>
      <w:textAlignment w:val="top"/>
    </w:pPr>
    <w:rPr>
      <w:rFonts w:eastAsia="Arial Unicode MS"/>
      <w:color w:val="000000"/>
    </w:rPr>
  </w:style>
  <w:style w:type="paragraph" w:customStyle="1" w:styleId="xl81">
    <w:name w:val="xl81"/>
    <w:basedOn w:val="Normal"/>
    <w:pPr>
      <w:pBdr>
        <w:top w:val="single" w:sz="8" w:space="0" w:color="auto"/>
        <w:left w:val="single" w:sz="8" w:space="0" w:color="auto"/>
      </w:pBdr>
      <w:shd w:val="clear" w:color="auto" w:fill="00FFFF"/>
      <w:spacing w:before="100" w:beforeAutospacing="1" w:after="100" w:afterAutospacing="1"/>
      <w:textAlignment w:val="top"/>
    </w:pPr>
    <w:rPr>
      <w:rFonts w:eastAsia="Arial Unicode MS"/>
      <w:color w:val="000000"/>
    </w:rPr>
  </w:style>
  <w:style w:type="paragraph" w:customStyle="1" w:styleId="xl82">
    <w:name w:val="xl82"/>
    <w:basedOn w:val="Normal"/>
    <w:pPr>
      <w:pBdr>
        <w:bottom w:val="single" w:sz="4" w:space="0" w:color="auto"/>
        <w:right w:val="single" w:sz="8" w:space="0" w:color="auto"/>
      </w:pBdr>
      <w:shd w:val="clear" w:color="auto" w:fill="00FFFF"/>
      <w:spacing w:before="100" w:beforeAutospacing="1" w:after="100" w:afterAutospacing="1"/>
      <w:textAlignment w:val="top"/>
    </w:pPr>
    <w:rPr>
      <w:rFonts w:eastAsia="Arial Unicode MS"/>
      <w:color w:val="000000"/>
    </w:rPr>
  </w:style>
  <w:style w:type="paragraph" w:customStyle="1" w:styleId="xl83">
    <w:name w:val="xl83"/>
    <w:basedOn w:val="Normal"/>
    <w:pPr>
      <w:pBdr>
        <w:bottom w:val="single" w:sz="8" w:space="0" w:color="auto"/>
      </w:pBdr>
      <w:shd w:val="clear" w:color="auto" w:fill="00FFFF"/>
      <w:spacing w:before="100" w:beforeAutospacing="1" w:after="100" w:afterAutospacing="1"/>
      <w:textAlignment w:val="top"/>
    </w:pPr>
    <w:rPr>
      <w:rFonts w:eastAsia="Arial Unicode MS"/>
      <w:color w:val="000000"/>
    </w:rPr>
  </w:style>
  <w:style w:type="paragraph" w:customStyle="1" w:styleId="xl84">
    <w:name w:val="xl84"/>
    <w:basedOn w:val="Normal"/>
    <w:pPr>
      <w:pBdr>
        <w:top w:val="single" w:sz="8" w:space="0" w:color="auto"/>
        <w:left w:val="single" w:sz="8" w:space="0" w:color="auto"/>
        <w:bottom w:val="single" w:sz="8" w:space="0" w:color="auto"/>
      </w:pBdr>
      <w:shd w:val="clear" w:color="auto" w:fill="00FFFF"/>
      <w:spacing w:before="100" w:beforeAutospacing="1" w:after="100" w:afterAutospacing="1"/>
      <w:textAlignment w:val="top"/>
    </w:pPr>
    <w:rPr>
      <w:rFonts w:eastAsia="Arial Unicode MS"/>
      <w:color w:val="000000"/>
    </w:rPr>
  </w:style>
  <w:style w:type="paragraph" w:customStyle="1" w:styleId="xl85">
    <w:name w:val="xl85"/>
    <w:basedOn w:val="Normal"/>
    <w:pPr>
      <w:pBdr>
        <w:left w:val="single" w:sz="8" w:space="0" w:color="auto"/>
        <w:bottom w:val="single" w:sz="4" w:space="0" w:color="auto"/>
      </w:pBdr>
      <w:shd w:val="clear" w:color="auto" w:fill="00FFFF"/>
      <w:spacing w:before="100" w:beforeAutospacing="1" w:after="100" w:afterAutospacing="1"/>
      <w:textAlignment w:val="top"/>
    </w:pPr>
    <w:rPr>
      <w:rFonts w:eastAsia="Arial Unicode MS"/>
      <w:color w:val="000000"/>
    </w:rPr>
  </w:style>
  <w:style w:type="paragraph" w:customStyle="1" w:styleId="xl86">
    <w:name w:val="xl86"/>
    <w:basedOn w:val="Normal"/>
    <w:pPr>
      <w:pBdr>
        <w:top w:val="single" w:sz="8" w:space="0" w:color="auto"/>
        <w:left w:val="single" w:sz="8" w:space="0" w:color="auto"/>
      </w:pBdr>
      <w:shd w:val="clear" w:color="auto" w:fill="000000"/>
      <w:spacing w:before="100" w:beforeAutospacing="1" w:after="100" w:afterAutospacing="1"/>
      <w:jc w:val="center"/>
      <w:textAlignment w:val="top"/>
    </w:pPr>
    <w:rPr>
      <w:rFonts w:eastAsia="Arial Unicode MS"/>
      <w:b/>
      <w:bCs/>
      <w:color w:val="FFFFFF"/>
      <w:sz w:val="40"/>
      <w:szCs w:val="40"/>
    </w:rPr>
  </w:style>
  <w:style w:type="paragraph" w:customStyle="1" w:styleId="xl87">
    <w:name w:val="xl87"/>
    <w:basedOn w:val="Normal"/>
    <w:pPr>
      <w:pBdr>
        <w:top w:val="single" w:sz="8" w:space="0" w:color="auto"/>
      </w:pBdr>
      <w:shd w:val="clear" w:color="auto" w:fill="000000"/>
      <w:spacing w:before="100" w:beforeAutospacing="1" w:after="100" w:afterAutospacing="1"/>
      <w:jc w:val="center"/>
      <w:textAlignment w:val="top"/>
    </w:pPr>
    <w:rPr>
      <w:rFonts w:eastAsia="Arial Unicode MS"/>
      <w:b/>
      <w:bCs/>
      <w:color w:val="FFFFFF"/>
      <w:sz w:val="40"/>
      <w:szCs w:val="40"/>
    </w:rPr>
  </w:style>
  <w:style w:type="paragraph" w:customStyle="1" w:styleId="xl88">
    <w:name w:val="xl88"/>
    <w:basedOn w:val="Normal"/>
    <w:pPr>
      <w:pBdr>
        <w:top w:val="single" w:sz="8" w:space="0" w:color="auto"/>
        <w:right w:val="single" w:sz="8" w:space="0" w:color="auto"/>
      </w:pBdr>
      <w:shd w:val="clear" w:color="auto" w:fill="000000"/>
      <w:spacing w:before="100" w:beforeAutospacing="1" w:after="100" w:afterAutospacing="1"/>
      <w:jc w:val="center"/>
      <w:textAlignment w:val="top"/>
    </w:pPr>
    <w:rPr>
      <w:rFonts w:eastAsia="Arial Unicode MS"/>
      <w:b/>
      <w:bCs/>
      <w:color w:val="FFFFFF"/>
      <w:sz w:val="40"/>
      <w:szCs w:val="40"/>
    </w:rPr>
  </w:style>
  <w:style w:type="paragraph" w:customStyle="1" w:styleId="font6">
    <w:name w:val="font6"/>
    <w:basedOn w:val="Normal"/>
    <w:pPr>
      <w:spacing w:before="100" w:beforeAutospacing="1" w:after="100" w:afterAutospacing="1"/>
    </w:pPr>
    <w:rPr>
      <w:rFonts w:eastAsia="Arial Unicode MS"/>
      <w:i/>
      <w:iCs/>
      <w:color w:val="000000"/>
      <w:sz w:val="16"/>
      <w:szCs w:val="16"/>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customStyle="1" w:styleId="BulletedList">
    <w:name w:val="Bulleted List"/>
    <w:basedOn w:val="Normal"/>
    <w:pPr>
      <w:numPr>
        <w:numId w:val="22"/>
      </w:numPr>
    </w:pPr>
  </w:style>
  <w:style w:type="paragraph" w:styleId="BalloonText">
    <w:name w:val="Balloon Text"/>
    <w:basedOn w:val="Normal"/>
    <w:semiHidden/>
    <w:rsid w:val="000E2D21"/>
    <w:rPr>
      <w:rFonts w:ascii="Tahoma" w:hAnsi="Tahoma" w:cs="Tahoma"/>
      <w:sz w:val="16"/>
      <w:szCs w:val="16"/>
    </w:rPr>
  </w:style>
  <w:style w:type="character" w:customStyle="1" w:styleId="TableItemChar">
    <w:name w:val="Table Item Char"/>
    <w:basedOn w:val="DefaultParagraphFont"/>
    <w:link w:val="TableItem"/>
    <w:rsid w:val="00B07056"/>
    <w:rPr>
      <w:rFonts w:ascii="Arial" w:hAnsi="Arial" w:cs="Arial"/>
      <w:lang w:val="en-GB" w:eastAsia="en-US" w:bidi="ar-SA"/>
    </w:rPr>
  </w:style>
  <w:style w:type="paragraph" w:customStyle="1" w:styleId="BodyText4">
    <w:name w:val="Body Text 4"/>
    <w:basedOn w:val="Caption"/>
    <w:link w:val="BodyText4Char"/>
    <w:rsid w:val="006422FF"/>
    <w:pPr>
      <w:spacing w:before="0" w:after="80"/>
      <w:ind w:left="1872"/>
      <w:jc w:val="left"/>
    </w:pPr>
    <w:rPr>
      <w:rFonts w:ascii="Arial" w:hAnsi="Arial"/>
      <w:b w:val="0"/>
      <w:sz w:val="20"/>
    </w:rPr>
  </w:style>
  <w:style w:type="character" w:customStyle="1" w:styleId="BodyText4Char">
    <w:name w:val="Body Text 4 Char"/>
    <w:basedOn w:val="DefaultParagraphFont"/>
    <w:link w:val="BodyText4"/>
    <w:rsid w:val="006422FF"/>
    <w:rPr>
      <w:rFonts w:ascii="Arial" w:hAnsi="Arial"/>
      <w:lang w:val="en-US" w:eastAsia="en-US" w:bidi="ar-SA"/>
    </w:rPr>
  </w:style>
  <w:style w:type="table" w:styleId="TableGrid8">
    <w:name w:val="Table Grid 8"/>
    <w:basedOn w:val="TableNormal"/>
    <w:rsid w:val="0005303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rsid w:val="00FB3EC4"/>
    <w:rPr>
      <w:rFonts w:ascii="Arial" w:hAnsi="Arial"/>
      <w:b/>
      <w:color w:val="0000FF"/>
      <w:sz w:val="28"/>
      <w:szCs w:val="20"/>
    </w:rPr>
  </w:style>
  <w:style w:type="paragraph" w:styleId="ListParagraph">
    <w:name w:val="List Paragraph"/>
    <w:basedOn w:val="Normal"/>
    <w:uiPriority w:val="34"/>
    <w:qFormat/>
    <w:rsid w:val="006B5E35"/>
    <w:pPr>
      <w:ind w:left="720"/>
      <w:contextualSpacing/>
    </w:pPr>
  </w:style>
  <w:style w:type="character" w:styleId="PlaceholderText">
    <w:name w:val="Placeholder Text"/>
    <w:basedOn w:val="DefaultParagraphFont"/>
    <w:uiPriority w:val="99"/>
    <w:semiHidden/>
    <w:rsid w:val="00C77897"/>
    <w:rPr>
      <w:color w:val="808080"/>
    </w:rPr>
  </w:style>
  <w:style w:type="table" w:styleId="TableGrid">
    <w:name w:val="Table Grid"/>
    <w:basedOn w:val="TableNormal"/>
    <w:rsid w:val="00867B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771671">
      <w:bodyDiv w:val="1"/>
      <w:marLeft w:val="0"/>
      <w:marRight w:val="0"/>
      <w:marTop w:val="0"/>
      <w:marBottom w:val="0"/>
      <w:divBdr>
        <w:top w:val="none" w:sz="0" w:space="0" w:color="auto"/>
        <w:left w:val="none" w:sz="0" w:space="0" w:color="auto"/>
        <w:bottom w:val="none" w:sz="0" w:space="0" w:color="auto"/>
        <w:right w:val="none" w:sz="0" w:space="0" w:color="auto"/>
      </w:divBdr>
      <w:divsChild>
        <w:div w:id="2024625896">
          <w:marLeft w:val="1166"/>
          <w:marRight w:val="0"/>
          <w:marTop w:val="96"/>
          <w:marBottom w:val="0"/>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image" Target="media/image1.emf"/><Relationship Id="rId14" Type="http://schemas.openxmlformats.org/officeDocument/2006/relationships/hyperlink" Target="http://www.cs.umn.edu/tech_reports_upload/tr2012/12-004.pdf" TargetMode="External"/><Relationship Id="rId15" Type="http://schemas.openxmlformats.org/officeDocument/2006/relationships/hyperlink" Target="http://research.google.com/pubs/pub36726.html" TargetMode="External"/><Relationship Id="rId16" Type="http://schemas.openxmlformats.org/officeDocument/2006/relationships/header" Target="header2.xml"/><Relationship Id="rId17" Type="http://schemas.openxmlformats.org/officeDocument/2006/relationships/footer" Target="foot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FBB41-764C-194C-B44C-18688CD17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2099</Words>
  <Characters>11965</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1</vt:lpstr>
    </vt:vector>
  </TitlesOfParts>
  <Manager/>
  <Company>SeeSaw Networks, Inc.</Company>
  <LinksUpToDate>false</LinksUpToDate>
  <CharactersWithSpaces>14036</CharactersWithSpaces>
  <SharedDoc>false</SharedDoc>
  <HyperlinkBase/>
  <HLinks>
    <vt:vector size="216" baseType="variant">
      <vt:variant>
        <vt:i4>1048635</vt:i4>
      </vt:variant>
      <vt:variant>
        <vt:i4>212</vt:i4>
      </vt:variant>
      <vt:variant>
        <vt:i4>0</vt:i4>
      </vt:variant>
      <vt:variant>
        <vt:i4>5</vt:i4>
      </vt:variant>
      <vt:variant>
        <vt:lpwstr/>
      </vt:variant>
      <vt:variant>
        <vt:lpwstr>_Toc175480742</vt:lpwstr>
      </vt:variant>
      <vt:variant>
        <vt:i4>1048635</vt:i4>
      </vt:variant>
      <vt:variant>
        <vt:i4>206</vt:i4>
      </vt:variant>
      <vt:variant>
        <vt:i4>0</vt:i4>
      </vt:variant>
      <vt:variant>
        <vt:i4>5</vt:i4>
      </vt:variant>
      <vt:variant>
        <vt:lpwstr/>
      </vt:variant>
      <vt:variant>
        <vt:lpwstr>_Toc175480741</vt:lpwstr>
      </vt:variant>
      <vt:variant>
        <vt:i4>1048635</vt:i4>
      </vt:variant>
      <vt:variant>
        <vt:i4>200</vt:i4>
      </vt:variant>
      <vt:variant>
        <vt:i4>0</vt:i4>
      </vt:variant>
      <vt:variant>
        <vt:i4>5</vt:i4>
      </vt:variant>
      <vt:variant>
        <vt:lpwstr/>
      </vt:variant>
      <vt:variant>
        <vt:lpwstr>_Toc175480740</vt:lpwstr>
      </vt:variant>
      <vt:variant>
        <vt:i4>1507387</vt:i4>
      </vt:variant>
      <vt:variant>
        <vt:i4>194</vt:i4>
      </vt:variant>
      <vt:variant>
        <vt:i4>0</vt:i4>
      </vt:variant>
      <vt:variant>
        <vt:i4>5</vt:i4>
      </vt:variant>
      <vt:variant>
        <vt:lpwstr/>
      </vt:variant>
      <vt:variant>
        <vt:lpwstr>_Toc175480739</vt:lpwstr>
      </vt:variant>
      <vt:variant>
        <vt:i4>1507387</vt:i4>
      </vt:variant>
      <vt:variant>
        <vt:i4>188</vt:i4>
      </vt:variant>
      <vt:variant>
        <vt:i4>0</vt:i4>
      </vt:variant>
      <vt:variant>
        <vt:i4>5</vt:i4>
      </vt:variant>
      <vt:variant>
        <vt:lpwstr/>
      </vt:variant>
      <vt:variant>
        <vt:lpwstr>_Toc175480738</vt:lpwstr>
      </vt:variant>
      <vt:variant>
        <vt:i4>1507387</vt:i4>
      </vt:variant>
      <vt:variant>
        <vt:i4>182</vt:i4>
      </vt:variant>
      <vt:variant>
        <vt:i4>0</vt:i4>
      </vt:variant>
      <vt:variant>
        <vt:i4>5</vt:i4>
      </vt:variant>
      <vt:variant>
        <vt:lpwstr/>
      </vt:variant>
      <vt:variant>
        <vt:lpwstr>_Toc175480737</vt:lpwstr>
      </vt:variant>
      <vt:variant>
        <vt:i4>1507387</vt:i4>
      </vt:variant>
      <vt:variant>
        <vt:i4>176</vt:i4>
      </vt:variant>
      <vt:variant>
        <vt:i4>0</vt:i4>
      </vt:variant>
      <vt:variant>
        <vt:i4>5</vt:i4>
      </vt:variant>
      <vt:variant>
        <vt:lpwstr/>
      </vt:variant>
      <vt:variant>
        <vt:lpwstr>_Toc175480736</vt:lpwstr>
      </vt:variant>
      <vt:variant>
        <vt:i4>1507387</vt:i4>
      </vt:variant>
      <vt:variant>
        <vt:i4>170</vt:i4>
      </vt:variant>
      <vt:variant>
        <vt:i4>0</vt:i4>
      </vt:variant>
      <vt:variant>
        <vt:i4>5</vt:i4>
      </vt:variant>
      <vt:variant>
        <vt:lpwstr/>
      </vt:variant>
      <vt:variant>
        <vt:lpwstr>_Toc175480735</vt:lpwstr>
      </vt:variant>
      <vt:variant>
        <vt:i4>1507387</vt:i4>
      </vt:variant>
      <vt:variant>
        <vt:i4>164</vt:i4>
      </vt:variant>
      <vt:variant>
        <vt:i4>0</vt:i4>
      </vt:variant>
      <vt:variant>
        <vt:i4>5</vt:i4>
      </vt:variant>
      <vt:variant>
        <vt:lpwstr/>
      </vt:variant>
      <vt:variant>
        <vt:lpwstr>_Toc175480734</vt:lpwstr>
      </vt:variant>
      <vt:variant>
        <vt:i4>1507387</vt:i4>
      </vt:variant>
      <vt:variant>
        <vt:i4>158</vt:i4>
      </vt:variant>
      <vt:variant>
        <vt:i4>0</vt:i4>
      </vt:variant>
      <vt:variant>
        <vt:i4>5</vt:i4>
      </vt:variant>
      <vt:variant>
        <vt:lpwstr/>
      </vt:variant>
      <vt:variant>
        <vt:lpwstr>_Toc175480733</vt:lpwstr>
      </vt:variant>
      <vt:variant>
        <vt:i4>1507387</vt:i4>
      </vt:variant>
      <vt:variant>
        <vt:i4>152</vt:i4>
      </vt:variant>
      <vt:variant>
        <vt:i4>0</vt:i4>
      </vt:variant>
      <vt:variant>
        <vt:i4>5</vt:i4>
      </vt:variant>
      <vt:variant>
        <vt:lpwstr/>
      </vt:variant>
      <vt:variant>
        <vt:lpwstr>_Toc175480732</vt:lpwstr>
      </vt:variant>
      <vt:variant>
        <vt:i4>1507387</vt:i4>
      </vt:variant>
      <vt:variant>
        <vt:i4>146</vt:i4>
      </vt:variant>
      <vt:variant>
        <vt:i4>0</vt:i4>
      </vt:variant>
      <vt:variant>
        <vt:i4>5</vt:i4>
      </vt:variant>
      <vt:variant>
        <vt:lpwstr/>
      </vt:variant>
      <vt:variant>
        <vt:lpwstr>_Toc175480731</vt:lpwstr>
      </vt:variant>
      <vt:variant>
        <vt:i4>1507387</vt:i4>
      </vt:variant>
      <vt:variant>
        <vt:i4>140</vt:i4>
      </vt:variant>
      <vt:variant>
        <vt:i4>0</vt:i4>
      </vt:variant>
      <vt:variant>
        <vt:i4>5</vt:i4>
      </vt:variant>
      <vt:variant>
        <vt:lpwstr/>
      </vt:variant>
      <vt:variant>
        <vt:lpwstr>_Toc175480730</vt:lpwstr>
      </vt:variant>
      <vt:variant>
        <vt:i4>1441851</vt:i4>
      </vt:variant>
      <vt:variant>
        <vt:i4>134</vt:i4>
      </vt:variant>
      <vt:variant>
        <vt:i4>0</vt:i4>
      </vt:variant>
      <vt:variant>
        <vt:i4>5</vt:i4>
      </vt:variant>
      <vt:variant>
        <vt:lpwstr/>
      </vt:variant>
      <vt:variant>
        <vt:lpwstr>_Toc175480729</vt:lpwstr>
      </vt:variant>
      <vt:variant>
        <vt:i4>1441851</vt:i4>
      </vt:variant>
      <vt:variant>
        <vt:i4>128</vt:i4>
      </vt:variant>
      <vt:variant>
        <vt:i4>0</vt:i4>
      </vt:variant>
      <vt:variant>
        <vt:i4>5</vt:i4>
      </vt:variant>
      <vt:variant>
        <vt:lpwstr/>
      </vt:variant>
      <vt:variant>
        <vt:lpwstr>_Toc175480728</vt:lpwstr>
      </vt:variant>
      <vt:variant>
        <vt:i4>1441851</vt:i4>
      </vt:variant>
      <vt:variant>
        <vt:i4>122</vt:i4>
      </vt:variant>
      <vt:variant>
        <vt:i4>0</vt:i4>
      </vt:variant>
      <vt:variant>
        <vt:i4>5</vt:i4>
      </vt:variant>
      <vt:variant>
        <vt:lpwstr/>
      </vt:variant>
      <vt:variant>
        <vt:lpwstr>_Toc175480727</vt:lpwstr>
      </vt:variant>
      <vt:variant>
        <vt:i4>1441851</vt:i4>
      </vt:variant>
      <vt:variant>
        <vt:i4>116</vt:i4>
      </vt:variant>
      <vt:variant>
        <vt:i4>0</vt:i4>
      </vt:variant>
      <vt:variant>
        <vt:i4>5</vt:i4>
      </vt:variant>
      <vt:variant>
        <vt:lpwstr/>
      </vt:variant>
      <vt:variant>
        <vt:lpwstr>_Toc175480726</vt:lpwstr>
      </vt:variant>
      <vt:variant>
        <vt:i4>1441851</vt:i4>
      </vt:variant>
      <vt:variant>
        <vt:i4>110</vt:i4>
      </vt:variant>
      <vt:variant>
        <vt:i4>0</vt:i4>
      </vt:variant>
      <vt:variant>
        <vt:i4>5</vt:i4>
      </vt:variant>
      <vt:variant>
        <vt:lpwstr/>
      </vt:variant>
      <vt:variant>
        <vt:lpwstr>_Toc175480725</vt:lpwstr>
      </vt:variant>
      <vt:variant>
        <vt:i4>1441851</vt:i4>
      </vt:variant>
      <vt:variant>
        <vt:i4>104</vt:i4>
      </vt:variant>
      <vt:variant>
        <vt:i4>0</vt:i4>
      </vt:variant>
      <vt:variant>
        <vt:i4>5</vt:i4>
      </vt:variant>
      <vt:variant>
        <vt:lpwstr/>
      </vt:variant>
      <vt:variant>
        <vt:lpwstr>_Toc175480724</vt:lpwstr>
      </vt:variant>
      <vt:variant>
        <vt:i4>1441851</vt:i4>
      </vt:variant>
      <vt:variant>
        <vt:i4>98</vt:i4>
      </vt:variant>
      <vt:variant>
        <vt:i4>0</vt:i4>
      </vt:variant>
      <vt:variant>
        <vt:i4>5</vt:i4>
      </vt:variant>
      <vt:variant>
        <vt:lpwstr/>
      </vt:variant>
      <vt:variant>
        <vt:lpwstr>_Toc175480723</vt:lpwstr>
      </vt:variant>
      <vt:variant>
        <vt:i4>1441851</vt:i4>
      </vt:variant>
      <vt:variant>
        <vt:i4>92</vt:i4>
      </vt:variant>
      <vt:variant>
        <vt:i4>0</vt:i4>
      </vt:variant>
      <vt:variant>
        <vt:i4>5</vt:i4>
      </vt:variant>
      <vt:variant>
        <vt:lpwstr/>
      </vt:variant>
      <vt:variant>
        <vt:lpwstr>_Toc175480722</vt:lpwstr>
      </vt:variant>
      <vt:variant>
        <vt:i4>1441851</vt:i4>
      </vt:variant>
      <vt:variant>
        <vt:i4>86</vt:i4>
      </vt:variant>
      <vt:variant>
        <vt:i4>0</vt:i4>
      </vt:variant>
      <vt:variant>
        <vt:i4>5</vt:i4>
      </vt:variant>
      <vt:variant>
        <vt:lpwstr/>
      </vt:variant>
      <vt:variant>
        <vt:lpwstr>_Toc175480721</vt:lpwstr>
      </vt:variant>
      <vt:variant>
        <vt:i4>1441851</vt:i4>
      </vt:variant>
      <vt:variant>
        <vt:i4>80</vt:i4>
      </vt:variant>
      <vt:variant>
        <vt:i4>0</vt:i4>
      </vt:variant>
      <vt:variant>
        <vt:i4>5</vt:i4>
      </vt:variant>
      <vt:variant>
        <vt:lpwstr/>
      </vt:variant>
      <vt:variant>
        <vt:lpwstr>_Toc175480720</vt:lpwstr>
      </vt:variant>
      <vt:variant>
        <vt:i4>1376315</vt:i4>
      </vt:variant>
      <vt:variant>
        <vt:i4>74</vt:i4>
      </vt:variant>
      <vt:variant>
        <vt:i4>0</vt:i4>
      </vt:variant>
      <vt:variant>
        <vt:i4>5</vt:i4>
      </vt:variant>
      <vt:variant>
        <vt:lpwstr/>
      </vt:variant>
      <vt:variant>
        <vt:lpwstr>_Toc175480719</vt:lpwstr>
      </vt:variant>
      <vt:variant>
        <vt:i4>1376315</vt:i4>
      </vt:variant>
      <vt:variant>
        <vt:i4>68</vt:i4>
      </vt:variant>
      <vt:variant>
        <vt:i4>0</vt:i4>
      </vt:variant>
      <vt:variant>
        <vt:i4>5</vt:i4>
      </vt:variant>
      <vt:variant>
        <vt:lpwstr/>
      </vt:variant>
      <vt:variant>
        <vt:lpwstr>_Toc175480718</vt:lpwstr>
      </vt:variant>
      <vt:variant>
        <vt:i4>1376315</vt:i4>
      </vt:variant>
      <vt:variant>
        <vt:i4>62</vt:i4>
      </vt:variant>
      <vt:variant>
        <vt:i4>0</vt:i4>
      </vt:variant>
      <vt:variant>
        <vt:i4>5</vt:i4>
      </vt:variant>
      <vt:variant>
        <vt:lpwstr/>
      </vt:variant>
      <vt:variant>
        <vt:lpwstr>_Toc175480717</vt:lpwstr>
      </vt:variant>
      <vt:variant>
        <vt:i4>1376315</vt:i4>
      </vt:variant>
      <vt:variant>
        <vt:i4>56</vt:i4>
      </vt:variant>
      <vt:variant>
        <vt:i4>0</vt:i4>
      </vt:variant>
      <vt:variant>
        <vt:i4>5</vt:i4>
      </vt:variant>
      <vt:variant>
        <vt:lpwstr/>
      </vt:variant>
      <vt:variant>
        <vt:lpwstr>_Toc175480716</vt:lpwstr>
      </vt:variant>
      <vt:variant>
        <vt:i4>1376315</vt:i4>
      </vt:variant>
      <vt:variant>
        <vt:i4>50</vt:i4>
      </vt:variant>
      <vt:variant>
        <vt:i4>0</vt:i4>
      </vt:variant>
      <vt:variant>
        <vt:i4>5</vt:i4>
      </vt:variant>
      <vt:variant>
        <vt:lpwstr/>
      </vt:variant>
      <vt:variant>
        <vt:lpwstr>_Toc175480715</vt:lpwstr>
      </vt:variant>
      <vt:variant>
        <vt:i4>1376315</vt:i4>
      </vt:variant>
      <vt:variant>
        <vt:i4>44</vt:i4>
      </vt:variant>
      <vt:variant>
        <vt:i4>0</vt:i4>
      </vt:variant>
      <vt:variant>
        <vt:i4>5</vt:i4>
      </vt:variant>
      <vt:variant>
        <vt:lpwstr/>
      </vt:variant>
      <vt:variant>
        <vt:lpwstr>_Toc175480714</vt:lpwstr>
      </vt:variant>
      <vt:variant>
        <vt:i4>1376315</vt:i4>
      </vt:variant>
      <vt:variant>
        <vt:i4>38</vt:i4>
      </vt:variant>
      <vt:variant>
        <vt:i4>0</vt:i4>
      </vt:variant>
      <vt:variant>
        <vt:i4>5</vt:i4>
      </vt:variant>
      <vt:variant>
        <vt:lpwstr/>
      </vt:variant>
      <vt:variant>
        <vt:lpwstr>_Toc175480713</vt:lpwstr>
      </vt:variant>
      <vt:variant>
        <vt:i4>1376315</vt:i4>
      </vt:variant>
      <vt:variant>
        <vt:i4>32</vt:i4>
      </vt:variant>
      <vt:variant>
        <vt:i4>0</vt:i4>
      </vt:variant>
      <vt:variant>
        <vt:i4>5</vt:i4>
      </vt:variant>
      <vt:variant>
        <vt:lpwstr/>
      </vt:variant>
      <vt:variant>
        <vt:lpwstr>_Toc175480712</vt:lpwstr>
      </vt:variant>
      <vt:variant>
        <vt:i4>1376315</vt:i4>
      </vt:variant>
      <vt:variant>
        <vt:i4>26</vt:i4>
      </vt:variant>
      <vt:variant>
        <vt:i4>0</vt:i4>
      </vt:variant>
      <vt:variant>
        <vt:i4>5</vt:i4>
      </vt:variant>
      <vt:variant>
        <vt:lpwstr/>
      </vt:variant>
      <vt:variant>
        <vt:lpwstr>_Toc175480711</vt:lpwstr>
      </vt:variant>
      <vt:variant>
        <vt:i4>1376315</vt:i4>
      </vt:variant>
      <vt:variant>
        <vt:i4>20</vt:i4>
      </vt:variant>
      <vt:variant>
        <vt:i4>0</vt:i4>
      </vt:variant>
      <vt:variant>
        <vt:i4>5</vt:i4>
      </vt:variant>
      <vt:variant>
        <vt:lpwstr/>
      </vt:variant>
      <vt:variant>
        <vt:lpwstr>_Toc175480710</vt:lpwstr>
      </vt:variant>
      <vt:variant>
        <vt:i4>1310779</vt:i4>
      </vt:variant>
      <vt:variant>
        <vt:i4>14</vt:i4>
      </vt:variant>
      <vt:variant>
        <vt:i4>0</vt:i4>
      </vt:variant>
      <vt:variant>
        <vt:i4>5</vt:i4>
      </vt:variant>
      <vt:variant>
        <vt:lpwstr/>
      </vt:variant>
      <vt:variant>
        <vt:lpwstr>_Toc175480709</vt:lpwstr>
      </vt:variant>
      <vt:variant>
        <vt:i4>1310779</vt:i4>
      </vt:variant>
      <vt:variant>
        <vt:i4>8</vt:i4>
      </vt:variant>
      <vt:variant>
        <vt:i4>0</vt:i4>
      </vt:variant>
      <vt:variant>
        <vt:i4>5</vt:i4>
      </vt:variant>
      <vt:variant>
        <vt:lpwstr/>
      </vt:variant>
      <vt:variant>
        <vt:lpwstr>_Toc175480708</vt:lpwstr>
      </vt:variant>
      <vt:variant>
        <vt:i4>1310779</vt:i4>
      </vt:variant>
      <vt:variant>
        <vt:i4>2</vt:i4>
      </vt:variant>
      <vt:variant>
        <vt:i4>0</vt:i4>
      </vt:variant>
      <vt:variant>
        <vt:i4>5</vt:i4>
      </vt:variant>
      <vt:variant>
        <vt:lpwstr/>
      </vt:variant>
      <vt:variant>
        <vt:lpwstr>_Toc175480707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Jessie Zhang</dc:creator>
  <cp:keywords/>
  <dc:description/>
  <cp:lastModifiedBy>John Leach</cp:lastModifiedBy>
  <cp:revision>2</cp:revision>
  <cp:lastPrinted>2005-08-23T18:57:00Z</cp:lastPrinted>
  <dcterms:created xsi:type="dcterms:W3CDTF">2013-02-12T19:09:00Z</dcterms:created>
  <dcterms:modified xsi:type="dcterms:W3CDTF">2013-02-12T19:09:00Z</dcterms:modified>
  <cp:category/>
</cp:coreProperties>
</file>