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Delivery Package Envelope</w:t>
      </w:r>
    </w:p>
    <w:p>
      <w:r>
        <w:t xml:space="preserve"/>
      </w:r>
    </w:p>
    <w:p>
      <w:pPr>
        <w:pStyle w:val="Heading1"/>
      </w:pPr>
      <w:r>
        <w:t xml:space="preserve">Recipient</w:t>
      </w:r>
    </w:p>
    <w:p>
      <w:r>
        <w:t xml:space="preserve"/>
      </w:r>
    </w:p>
    <w:p>
      <w:r>
        <w:t xml:space="preserve">• Recipient: Morgan Reyes, General Counsel</w:t>
      </w:r>
    </w:p>
    <w:p>
      <w:r>
        <w:t xml:space="preserve">• Organization: Northwind Trading Co.</w:t>
      </w:r>
    </w:p>
    <w:p>
      <w:r>
        <w:t xml:space="preserve">• Address: 410 Market Street, Suite 800, Pittsburgh, PA 15222</w:t>
      </w:r>
    </w:p>
    <w:p>
      <w:r>
        <w:t xml:space="preserve"/>
      </w:r>
    </w:p>
    <w:p>
      <w:pPr>
        <w:pStyle w:val="Heading1"/>
      </w:pPr>
      <w:r>
        <w:t xml:space="preserve">Package Manifest</w:t>
      </w:r>
    </w:p>
    <w:p>
      <w:r>
        <w:t xml:space="preserve"/>
      </w:r>
    </w:p>
    <w:p>
      <w:r>
        <w:t xml:space="preserve">Item | Filename | Recipient | Status</w:t>
      </w:r>
    </w:p>
    <w:p>
      <w:r>
        <w:t xml:space="preserve">Agreement PDF | northwind_support_triage_agreement.pdf | Morgan Reyes, General Counsel | Ready for signature review</w:t>
      </w:r>
    </w:p>
    <w:p>
      <w:r>
        <w:t xml:space="preserve">Deposit invoice | northwind_support_triage_deposit_invoice.pdf | Morgan Reyes, General Counsel | Draft until billing approval</w:t>
      </w:r>
    </w:p>
    <w:p>
      <w:r>
        <w:t xml:space="preserve">Envelope PDF | assets/examples/example.pdf | Morgan Reyes, General Counsel | Ready to print at 100% scale</w:t>
      </w:r>
    </w:p>
    <w:p>
      <w:r>
        <w:t xml:space="preserve"/>
      </w:r>
    </w:p>
    <w:p>
      <w:pPr>
        <w:pStyle w:val="Heading1"/>
      </w:pPr>
      <w:r>
        <w:t xml:space="preserve">Delivery Readiness</w:t>
      </w:r>
    </w:p>
    <w:p>
      <w:r>
        <w:t xml:space="preserve"/>
      </w:r>
    </w:p>
    <w:p>
      <w:r>
        <w:t xml:space="preserve">Use this package only after the source agreement and invoice exist, recipient metadata is verified, and billing/signature approval status is clear.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