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F558A" w:rsidRDefault="00B5670E">
      <w:pPr>
        <w:spacing w:after="79"/>
        <w:ind w:firstLine="643"/>
        <w:jc w:val="left"/>
      </w:pPr>
      <w:r>
        <w:rPr>
          <w:b/>
          <w:sz w:val="32"/>
          <w:lang w:val="zh-Hans"/>
        </w:rPr>
        <w:t>衡量系统性风险</w:t>
      </w:r>
    </w:p>
    <w:p w:rsidR="005F558A" w:rsidRDefault="00B5670E">
      <w:pPr>
        <w:spacing w:after="2" w:line="265" w:lineRule="auto"/>
        <w:ind w:left="399" w:firstLine="402"/>
        <w:jc w:val="left"/>
      </w:pPr>
      <w:r>
        <w:rPr>
          <w:b/>
          <w:lang w:val="zh-Hans"/>
        </w:rPr>
        <w:t>病毒 V. 阿查里亚</w:t>
      </w:r>
    </w:p>
    <w:p w:rsidR="005F558A" w:rsidRDefault="00B5670E">
      <w:pPr>
        <w:spacing w:after="230"/>
        <w:ind w:left="389" w:right="135" w:firstLine="400"/>
      </w:pPr>
      <w:r>
        <w:rPr>
          <w:lang w:val="zh-Hans"/>
        </w:rPr>
        <w:t>纽约大学、斯特恩商学院、CEPR 和 NBER</w:t>
      </w:r>
    </w:p>
    <w:p w:rsidR="005F558A" w:rsidRDefault="00B5670E">
      <w:pPr>
        <w:pStyle w:val="1"/>
        <w:ind w:left="399"/>
      </w:pPr>
      <w:r>
        <w:rPr>
          <w:lang w:val="zh-Hans"/>
        </w:rPr>
        <w:t>拉塞·佩德森</w:t>
      </w:r>
    </w:p>
    <w:p w:rsidR="005F558A" w:rsidRDefault="00B5670E">
      <w:pPr>
        <w:spacing w:after="231"/>
        <w:ind w:left="389" w:right="135" w:firstLine="400"/>
      </w:pPr>
      <w:r>
        <w:rPr>
          <w:lang w:val="zh-Hans"/>
        </w:rPr>
        <w:t>哥本哈根商学院、纽约大学、AQR资本管理和CEPR</w:t>
      </w:r>
    </w:p>
    <w:p w:rsidR="005F558A" w:rsidRDefault="00B5670E">
      <w:pPr>
        <w:spacing w:after="2" w:line="265" w:lineRule="auto"/>
        <w:ind w:left="399" w:firstLine="402"/>
        <w:jc w:val="left"/>
      </w:pPr>
      <w:r>
        <w:rPr>
          <w:b/>
          <w:lang w:val="zh-Hans"/>
        </w:rPr>
        <w:t>托马斯·菲利普</w:t>
      </w:r>
    </w:p>
    <w:p w:rsidR="005F558A" w:rsidRDefault="00B5670E">
      <w:pPr>
        <w:spacing w:after="230"/>
        <w:ind w:left="389" w:right="135" w:firstLine="400"/>
      </w:pPr>
      <w:r>
        <w:rPr>
          <w:lang w:val="zh-Hans"/>
        </w:rPr>
        <w:t>纽约大学、斯特恩商学院、CEPR 和 NBER</w:t>
      </w:r>
    </w:p>
    <w:p w:rsidR="005F558A" w:rsidRDefault="00B5670E">
      <w:pPr>
        <w:pStyle w:val="1"/>
        <w:ind w:left="399"/>
      </w:pPr>
      <w:r>
        <w:rPr>
          <w:lang w:val="zh-Hans"/>
        </w:rPr>
        <w:t>马修·理查森</w:t>
      </w:r>
    </w:p>
    <w:p w:rsidR="005F558A" w:rsidRDefault="00B5670E">
      <w:pPr>
        <w:spacing w:after="350"/>
        <w:ind w:left="389" w:right="135" w:firstLine="400"/>
      </w:pPr>
      <w:r>
        <w:rPr>
          <w:lang w:val="zh-Hans"/>
        </w:rPr>
        <w:t>纽约大学、斯特恩商学院和NBER</w:t>
      </w:r>
    </w:p>
    <w:p w:rsidR="005F558A" w:rsidRPr="00220C46" w:rsidRDefault="00B5670E">
      <w:pPr>
        <w:spacing w:after="278" w:line="261" w:lineRule="auto"/>
        <w:ind w:left="650" w:right="369" w:firstLine="320"/>
        <w:rPr>
          <w:sz w:val="16"/>
          <w:lang w:val="zh-Hans"/>
        </w:rPr>
      </w:pPr>
      <w:r w:rsidRPr="00220C46">
        <w:rPr>
          <w:noProof/>
          <w:sz w:val="16"/>
          <w:lang w:val="zh-Hans"/>
        </w:rPr>
        <mc:AlternateContent>
          <mc:Choice Requires="wpg">
            <w:drawing>
              <wp:anchor distT="0" distB="0" distL="114300" distR="114300" simplePos="0" relativeHeight="25165824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0861" name="Group 90861"/>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46" name="Rectangle 46"/>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0861" o:spid="_x0000_s1026" style="position:absolute;left:0;text-align:left;margin-left:406.7pt;margin-top:144.25pt;width:8.95pt;height:457.75pt;z-index:25165824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">
                <v:rect id="Rectangle 46" o:spid="_x0000_s102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sidR="00220C46" w:rsidRPr="00220C46">
        <w:rPr>
          <w:rFonts w:ascii="宋体" w:eastAsia="宋体" w:hAnsi="宋体" w:cs="宋体" w:hint="eastAsia"/>
          <w:sz w:val="16"/>
          <w:lang w:val="zh-Hans"/>
        </w:rPr>
        <w:t>我们提出了系统性风险的经济模型，其中假定金融部门整体的资本不足会损害实体经济，从而导致系统性风险的外部性。</w:t>
      </w:r>
      <w:r w:rsidR="00220C46" w:rsidRPr="00220C46">
        <w:rPr>
          <w:sz w:val="16"/>
          <w:lang w:val="zh-Hans"/>
        </w:rPr>
        <w:t xml:space="preserve"> </w:t>
      </w:r>
      <w:r w:rsidR="00220C46" w:rsidRPr="00220C46">
        <w:rPr>
          <w:rFonts w:ascii="宋体" w:eastAsia="宋体" w:hAnsi="宋体" w:cs="宋体" w:hint="eastAsia"/>
          <w:sz w:val="16"/>
          <w:lang w:val="zh-Hans"/>
        </w:rPr>
        <w:t>每个金融机构对系统性风险的贡献都可以用其系统性预期缺口（</w:t>
      </w:r>
      <w:r w:rsidR="00220C46" w:rsidRPr="00220C46">
        <w:rPr>
          <w:sz w:val="16"/>
          <w:lang w:val="zh-Hans"/>
        </w:rPr>
        <w:t>SES</w:t>
      </w:r>
      <w:r w:rsidR="00220C46" w:rsidRPr="00220C46">
        <w:rPr>
          <w:rFonts w:ascii="宋体" w:eastAsia="宋体" w:hAnsi="宋体" w:cs="宋体" w:hint="eastAsia"/>
          <w:sz w:val="16"/>
          <w:lang w:val="zh-Hans"/>
        </w:rPr>
        <w:t>）来衡量，也就是说，当整个系统的资本不足时，其金融不足的倾向。</w:t>
      </w:r>
      <w:r w:rsidR="00220C46" w:rsidRPr="00220C46">
        <w:rPr>
          <w:sz w:val="16"/>
          <w:lang w:val="zh-Hans"/>
        </w:rPr>
        <w:t xml:space="preserve"> SES</w:t>
      </w:r>
      <w:r w:rsidR="00220C46" w:rsidRPr="00220C46">
        <w:rPr>
          <w:rFonts w:ascii="宋体" w:eastAsia="宋体" w:hAnsi="宋体" w:cs="宋体" w:hint="eastAsia"/>
          <w:sz w:val="16"/>
          <w:lang w:val="zh-Hans"/>
        </w:rPr>
        <w:t>增加了该机构的杠杆作用和其边际预期缺口（</w:t>
      </w:r>
      <w:r w:rsidR="00220C46" w:rsidRPr="00220C46">
        <w:rPr>
          <w:sz w:val="16"/>
          <w:lang w:val="zh-Hans"/>
        </w:rPr>
        <w:t>MES</w:t>
      </w:r>
      <w:r w:rsidR="00220C46" w:rsidRPr="00220C46">
        <w:rPr>
          <w:rFonts w:ascii="宋体" w:eastAsia="宋体" w:hAnsi="宋体" w:cs="宋体" w:hint="eastAsia"/>
          <w:sz w:val="16"/>
          <w:lang w:val="zh-Hans"/>
        </w:rPr>
        <w:t>），即其在系统损失分布末端的损失。</w:t>
      </w:r>
      <w:r w:rsidR="00220C46" w:rsidRPr="00220C46">
        <w:rPr>
          <w:sz w:val="16"/>
          <w:lang w:val="zh-Hans"/>
        </w:rPr>
        <w:t xml:space="preserve"> </w:t>
      </w:r>
      <w:r w:rsidR="00220C46" w:rsidRPr="00220C46">
        <w:rPr>
          <w:rFonts w:ascii="宋体" w:eastAsia="宋体" w:hAnsi="宋体" w:cs="宋体" w:hint="eastAsia"/>
          <w:sz w:val="16"/>
          <w:lang w:val="zh-Hans"/>
        </w:rPr>
        <w:t>我们从经验上证明了</w:t>
      </w:r>
      <w:r w:rsidR="00220C46" w:rsidRPr="00220C46">
        <w:rPr>
          <w:sz w:val="16"/>
          <w:lang w:val="zh-Hans"/>
        </w:rPr>
        <w:t>SES</w:t>
      </w:r>
      <w:r w:rsidR="00220C46" w:rsidRPr="00220C46">
        <w:rPr>
          <w:rFonts w:ascii="宋体" w:eastAsia="宋体" w:hAnsi="宋体" w:cs="宋体" w:hint="eastAsia"/>
          <w:sz w:val="16"/>
          <w:lang w:val="zh-Hans"/>
        </w:rPr>
        <w:t>的组成部分能够预测</w:t>
      </w:r>
      <w:r w:rsidR="00220C46" w:rsidRPr="00220C46">
        <w:rPr>
          <w:sz w:val="16"/>
          <w:lang w:val="zh-Hans"/>
        </w:rPr>
        <w:t>2007-2009</w:t>
      </w:r>
      <w:r w:rsidR="00220C46" w:rsidRPr="00220C46">
        <w:rPr>
          <w:rFonts w:ascii="宋体" w:eastAsia="宋体" w:hAnsi="宋体" w:cs="宋体" w:hint="eastAsia"/>
          <w:sz w:val="16"/>
          <w:lang w:val="zh-Hans"/>
        </w:rPr>
        <w:t>年金融危机期间出现的系统性风险的能力。</w:t>
      </w:r>
      <w:r>
        <w:rPr>
          <w:sz w:val="16"/>
          <w:lang w:val="zh-Hans"/>
        </w:rPr>
        <w:t>(</w:t>
      </w:r>
      <w:r w:rsidR="00E024CB">
        <w:rPr>
          <w:rFonts w:ascii="宋体" w:eastAsia="宋体" w:hAnsi="宋体" w:cs="宋体" w:hint="eastAsia"/>
          <w:sz w:val="16"/>
          <w:lang w:val="zh-Hans"/>
        </w:rPr>
        <w:t>J</w:t>
      </w:r>
      <w:r w:rsidR="00E024CB">
        <w:rPr>
          <w:rFonts w:ascii="宋体" w:eastAsia="宋体" w:hAnsi="宋体" w:cs="宋体"/>
          <w:sz w:val="16"/>
          <w:lang w:val="zh-Hans" w:eastAsia="zh-TW"/>
        </w:rPr>
        <w:t xml:space="preserve">EL </w:t>
      </w:r>
      <w:r>
        <w:rPr>
          <w:sz w:val="16"/>
          <w:lang w:val="zh-Hans"/>
        </w:rPr>
        <w:t>G01、 G21 、 G28 、 D62 、 H23）</w:t>
      </w:r>
    </w:p>
    <w:p w:rsidR="005F558A" w:rsidRDefault="00B5670E">
      <w:pPr>
        <w:spacing w:after="558"/>
        <w:ind w:left="287" w:firstLine="320"/>
        <w:jc w:val="center"/>
      </w:pPr>
      <w:r>
        <w:rPr>
          <w:sz w:val="16"/>
          <w:lang w:val="zh-Hans"/>
        </w:rPr>
        <w:t>2015 年 12 月 1 日收到;编辑决定2016年8月5日由编辑安德鲁·卡罗利。</w:t>
      </w:r>
    </w:p>
    <w:p w:rsidR="005F558A" w:rsidRDefault="00B5670E" w:rsidP="00095232">
      <w:pPr>
        <w:ind w:firstLine="400"/>
      </w:pPr>
      <w:r>
        <w:rPr>
          <w:rFonts w:ascii="宋体" w:eastAsia="宋体" w:hAnsi="宋体" w:cs="宋体" w:hint="eastAsia"/>
          <w:lang w:val="zh-Hans"/>
        </w:rPr>
        <w:t>金融机构的普遍倒闭和损失可能给经济的其他部分带来外部性，</w:t>
      </w:r>
      <w:r>
        <w:rPr>
          <w:lang w:val="zh-Hans"/>
        </w:rPr>
        <w:t>2007-2009</w:t>
      </w:r>
      <w:r>
        <w:rPr>
          <w:rFonts w:ascii="宋体" w:eastAsia="宋体" w:hAnsi="宋体" w:cs="宋体" w:hint="eastAsia"/>
          <w:lang w:val="zh-Hans"/>
        </w:rPr>
        <w:t>年的全球金融危机充分证明遏制这种风险的重要性。然而，现行的金融法规，如巴塞尔资本金要求，旨在</w:t>
      </w:r>
      <w:r w:rsidR="00E024CB">
        <w:rPr>
          <w:rFonts w:ascii="宋体" w:eastAsia="宋体" w:hAnsi="宋体" w:cs="宋体" w:hint="eastAsia"/>
          <w:lang w:val="zh-Hans"/>
        </w:rPr>
        <w:t>孤立性地</w:t>
      </w:r>
      <w:r>
        <w:rPr>
          <w:rFonts w:ascii="宋体" w:eastAsia="宋体" w:hAnsi="宋体" w:cs="宋体" w:hint="eastAsia"/>
          <w:lang w:val="zh-Hans"/>
        </w:rPr>
        <w:t>限制每个（或代表性）机构的风险</w:t>
      </w:r>
      <w:r>
        <w:rPr>
          <w:lang w:val="zh-Hans"/>
        </w:rPr>
        <w:t>;</w:t>
      </w:r>
      <w:r>
        <w:rPr>
          <w:rFonts w:ascii="宋体" w:eastAsia="宋体" w:hAnsi="宋体" w:cs="宋体" w:hint="eastAsia"/>
          <w:lang w:val="zh-Hans"/>
        </w:rPr>
        <w:t>他们没有充分关注系统性风险，</w:t>
      </w:r>
      <w:r>
        <w:rPr>
          <w:lang w:val="zh-Hans"/>
        </w:rPr>
        <w:t xml:space="preserve"> </w:t>
      </w:r>
      <w:r>
        <w:rPr>
          <w:rFonts w:ascii="宋体" w:eastAsia="宋体" w:hAnsi="宋体" w:cs="宋体" w:hint="eastAsia"/>
          <w:lang w:val="zh-Hans"/>
        </w:rPr>
        <w:t>即使系统性风险是</w:t>
      </w:r>
    </w:p>
    <w:p w:rsidR="005F558A" w:rsidRDefault="00B5670E">
      <w:pPr>
        <w:spacing w:after="172"/>
        <w:ind w:firstLine="440"/>
        <w:jc w:val="left"/>
      </w:pPr>
      <w:r>
        <w:rPr>
          <w:rFonts w:ascii="Calibri" w:eastAsia="Calibri" w:hAnsi="Calibri" w:cs="Calibri"/>
          <w:noProof/>
          <w:sz w:val="22"/>
        </w:rPr>
        <mc:AlternateContent>
          <mc:Choice Requires="wpg">
            <w:drawing>
              <wp:inline distT="0" distB="0" distL="0" distR="0">
                <wp:extent cx="455486" cy="6325"/>
                <wp:effectExtent l="0" t="0" r="0" b="0"/>
                <wp:docPr id="90860" name="Group 90860"/>
                <wp:cNvGraphicFramePr/>
                <a:graphic xmlns:a="http://schemas.openxmlformats.org/drawingml/2006/main">
                  <a:graphicData uri="http://schemas.microsoft.com/office/word/2010/wordprocessingGroup">
                    <wpg:wgp>
                      <wpg:cNvGrpSpPr/>
                      <wpg:grpSpPr>
                        <a:xfrm>
                          <a:off x="0" y="0"/>
                          <a:ext cx="455486" cy="6325"/>
                          <a:chOff x="0" y="0"/>
                          <a:chExt cx="455486" cy="6325"/>
                        </a:xfrm>
                      </wpg:grpSpPr>
                      <wps:wsp>
                        <wps:cNvPr id="33" name="Shape 33"/>
                        <wps:cNvSpPr/>
                        <wps:spPr>
                          <a:xfrm>
                            <a:off x="0" y="0"/>
                            <a:ext cx="455486" cy="0"/>
                          </a:xfrm>
                          <a:custGeom>
                            <a:avLst/>
                            <a:gdLst/>
                            <a:ahLst/>
                            <a:cxnLst/>
                            <a:rect l="0" t="0" r="0" b="0"/>
                            <a:pathLst>
                              <a:path w="455486">
                                <a:moveTo>
                                  <a:pt x="0" y="0"/>
                                </a:moveTo>
                                <a:lnTo>
                                  <a:pt x="45548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90860" style="width:35.865pt;height:0.498pt;mso-position-horizontal-relative:char;mso-position-vertical-relative:line" coordsize="4554,63">
                <v:shape id="Shape 33" style="position:absolute;width:4554;height:0;left:0;top:0;" coordsize="455486,0" path="m0,0l455486,0">
                  <v:stroke on="true" weight="0.498pt" color="#000000" miterlimit="10" joinstyle="miter" endcap="flat"/>
                  <v:fill on="false" color="#000000" opacity="0"/>
                </v:shape>
              </v:group>
            </w:pict>
          </mc:Fallback>
        </mc:AlternateContent>
      </w:r>
    </w:p>
    <w:p w:rsidR="005F558A" w:rsidRDefault="00B5670E">
      <w:pPr>
        <w:spacing w:after="237" w:line="261" w:lineRule="auto"/>
        <w:ind w:left="398" w:right="148" w:firstLine="280"/>
      </w:pPr>
      <w:r>
        <w:rPr>
          <w:sz w:val="14"/>
          <w:lang w:val="zh-Hans"/>
        </w:rPr>
        <w:t>我们要感谢罗布·恩格尔进行了许多有益的讨论。我们感谢克里斯蒂安·布朗利斯、法汉·</w:t>
      </w:r>
      <w:r>
        <w:rPr>
          <w:lang w:val="zh-Hans"/>
        </w:rPr>
        <w:t>法拉</w:t>
      </w:r>
      <w:r>
        <w:rPr>
          <w:sz w:val="14"/>
          <w:lang w:val="zh-Hans"/>
        </w:rPr>
        <w:t>兹曼德、汉乐和天岳·鲁安的出色研究援助。我们还收到了托比亚斯·阿德里安、马克·凯里、马蒂亚斯·德雷</w:t>
      </w:r>
      <w:r>
        <w:rPr>
          <w:lang w:val="zh-Hans"/>
        </w:rPr>
        <w:t>曼、戴尔·</w:t>
      </w:r>
      <w:r>
        <w:rPr>
          <w:sz w:val="14"/>
          <w:lang w:val="zh-Hans"/>
        </w:rPr>
        <w:t>格雷Jabonn</w:t>
      </w:r>
      <w:r>
        <w:rPr>
          <w:lang w:val="zh-Hans"/>
        </w:rPr>
        <w:t>和贾邦恩·金（讨论者</w:t>
      </w:r>
      <w:r>
        <w:rPr>
          <w:sz w:val="14"/>
          <w:lang w:val="zh-Hans"/>
        </w:rPr>
        <w:t>）、安德鲁·卡罗利（编辑）以及一些央行和大学的研讨会与会者的有益评论，这些意见介绍了当前文件和相关系统风险排名vlab.stern.nyu.edu/welcome/risk。佩德森感谢欧洲研究理事会（ERC赠款第312417号）和FRIC财务摩擦中心（赠款第312417号）的支持。DNRF102）。向纽约大学病毒阿查里亚、斯特恩商学院、纽约西四街44号、纽约10012号发送信件;电话： （212） 998-0354。电子邮件：vacharya@stern.nyu.edu。</w:t>
      </w:r>
    </w:p>
    <w:p w:rsidR="005F558A" w:rsidRDefault="00B5670E">
      <w:pPr>
        <w:spacing w:after="0" w:line="261" w:lineRule="auto"/>
        <w:ind w:left="406" w:right="148" w:firstLine="280"/>
      </w:pPr>
      <w:r>
        <w:rPr>
          <w:sz w:val="14"/>
          <w:lang w:val="zh-Hans"/>
        </w:rPr>
        <w:t>©作者2016年。由牛津大学出版社代表金融研究学会出版。</w:t>
      </w:r>
    </w:p>
    <w:p w:rsidR="005F558A" w:rsidRDefault="00B5670E">
      <w:pPr>
        <w:spacing w:after="0" w:line="261" w:lineRule="auto"/>
        <w:ind w:left="398" w:right="148" w:firstLine="280"/>
      </w:pPr>
      <w:r>
        <w:rPr>
          <w:sz w:val="14"/>
          <w:lang w:val="zh-Hans"/>
        </w:rPr>
        <w:t>保留所有权利。有关权限，请发送电子邮件：journals.permissions@oup.com。</w:t>
      </w:r>
    </w:p>
    <w:p w:rsidR="005F558A" w:rsidRDefault="00B5670E">
      <w:pPr>
        <w:tabs>
          <w:tab w:val="center" w:pos="1076"/>
          <w:tab w:val="center" w:pos="5307"/>
        </w:tabs>
        <w:spacing w:after="125" w:line="261" w:lineRule="auto"/>
        <w:ind w:firstLine="440"/>
        <w:jc w:val="left"/>
      </w:pPr>
      <w:r w:rsidDel="00000001">
        <w:rPr>
          <w:sz w:val="22"/>
          <w:lang w:val="zh-Hans"/>
        </w:rPr>
        <w:tab/>
      </w:r>
      <w:r w:rsidDel="00000002">
        <w:rPr>
          <w:sz w:val="14"/>
          <w:lang w:val="zh-Hans"/>
        </w:rPr>
        <w:t>doi:10.1093/</w:t>
      </w:r>
      <w:r w:rsidDel="00000003">
        <w:rPr>
          <w:sz w:val="14"/>
          <w:lang w:val="zh-Hans"/>
        </w:rPr>
        <w:t>rfs</w:t>
      </w:r>
      <w:r w:rsidDel="00000004">
        <w:rPr>
          <w:sz w:val="14"/>
          <w:lang w:val="zh-Hans"/>
        </w:rPr>
        <w:t>/hhw088</w:t>
      </w:r>
      <w:r w:rsidDel="00000005">
        <w:rPr>
          <w:sz w:val="14"/>
          <w:lang w:val="zh-Hans"/>
        </w:rPr>
        <w:tab/>
        <w:t>Advance Access publication October 19, 2016</w:t>
      </w:r>
    </w:p>
    <w:p w:rsidR="005F558A" w:rsidRDefault="00B5670E" w:rsidP="00095232">
      <w:pPr>
        <w:ind w:firstLine="400"/>
      </w:pPr>
      <w:r>
        <w:rPr>
          <w:rFonts w:ascii="宋体" w:eastAsia="宋体" w:hAnsi="宋体" w:cs="宋体" w:hint="eastAsia"/>
          <w:lang w:val="zh-Hans"/>
        </w:rPr>
        <w:lastRenderedPageBreak/>
        <w:t>往往为这种监管规定的理由。因此，虽然在正常时期可以适当处理个人风险，但系统本身仍然存在，或在某些情况下诱发脆弱和易受大规模宏观经济冲击的影响。</w:t>
      </w:r>
      <w:r>
        <w:rPr>
          <w:vertAlign w:val="superscript"/>
          <w:lang w:val="zh-Hans"/>
        </w:rPr>
        <w:footnoteReference w:id="1"/>
      </w:r>
    </w:p>
    <w:p w:rsidR="005F558A" w:rsidRDefault="00B5670E" w:rsidP="00095232">
      <w:pPr>
        <w:ind w:firstLine="400"/>
      </w:pPr>
      <w:bookmarkStart w:id="0" w:name="OLE_LINK1"/>
      <w:bookmarkStart w:id="1" w:name="OLE_LINK2"/>
      <w:r w:rsidRPr="00E024CB">
        <w:rPr>
          <w:rFonts w:ascii="宋体" w:eastAsia="宋体" w:hAnsi="宋体" w:cs="宋体" w:hint="eastAsia"/>
          <w:highlight w:val="yellow"/>
          <w:lang w:val="zh-Hans"/>
        </w:rPr>
        <w:t>本文旨在提出并应用一种有用的、基于模型的系统性风险计量措施。为此，我们首先制定一个框架，以正式化和衡量系统性风险。使用此框架，我们推导出了管理系统性风险的最佳策略。最后，我们详细分析了我们的系统风险前前指标如何预测</w:t>
      </w:r>
      <w:r w:rsidRPr="00E024CB">
        <w:rPr>
          <w:highlight w:val="yellow"/>
          <w:lang w:val="zh-Hans"/>
        </w:rPr>
        <w:t>2007</w:t>
      </w:r>
      <w:r w:rsidR="00E024CB" w:rsidRPr="00E024CB">
        <w:rPr>
          <w:highlight w:val="yellow"/>
          <w:lang w:val="zh-Hans" w:eastAsia="zh-TW"/>
        </w:rPr>
        <w:t>-2</w:t>
      </w:r>
      <w:r w:rsidRPr="00E024CB">
        <w:rPr>
          <w:highlight w:val="yellow"/>
          <w:lang w:val="zh-Hans"/>
        </w:rPr>
        <w:t>009</w:t>
      </w:r>
      <w:r w:rsidRPr="00E024CB">
        <w:rPr>
          <w:rFonts w:ascii="宋体" w:eastAsia="宋体" w:hAnsi="宋体" w:cs="宋体" w:hint="eastAsia"/>
          <w:highlight w:val="yellow"/>
          <w:lang w:val="zh-Hans"/>
        </w:rPr>
        <w:t>年金融危机期间的后损失，以及</w:t>
      </w:r>
      <w:r w:rsidRPr="00E024CB">
        <w:rPr>
          <w:highlight w:val="yellow"/>
          <w:lang w:val="zh-Hans"/>
        </w:rPr>
        <w:t>2009</w:t>
      </w:r>
      <w:r w:rsidRPr="00E024CB">
        <w:rPr>
          <w:rFonts w:ascii="宋体" w:eastAsia="宋体" w:hAnsi="宋体" w:cs="宋体" w:hint="eastAsia"/>
          <w:highlight w:val="yellow"/>
          <w:lang w:val="zh-Hans"/>
        </w:rPr>
        <w:t>年春季</w:t>
      </w:r>
      <w:r w:rsidR="00E024CB" w:rsidRPr="00E024CB">
        <w:rPr>
          <w:rFonts w:ascii="宋体" w:eastAsia="宋体" w:hAnsi="宋体" w:cs="宋体" w:hint="eastAsia"/>
          <w:highlight w:val="yellow"/>
          <w:lang w:val="zh-Hans"/>
        </w:rPr>
        <w:t>的</w:t>
      </w:r>
      <w:r w:rsidRPr="00E024CB">
        <w:rPr>
          <w:rFonts w:ascii="宋体" w:eastAsia="宋体" w:hAnsi="宋体" w:cs="宋体" w:hint="eastAsia"/>
          <w:highlight w:val="yellow"/>
          <w:lang w:val="zh-Hans"/>
        </w:rPr>
        <w:t>监管机构的</w:t>
      </w:r>
      <w:r w:rsidRPr="00E024CB">
        <w:rPr>
          <w:highlight w:val="yellow"/>
          <w:lang w:val="zh-Hans"/>
        </w:rPr>
        <w:t>"</w:t>
      </w:r>
      <w:r w:rsidRPr="00E024CB">
        <w:rPr>
          <w:rFonts w:ascii="宋体" w:eastAsia="宋体" w:hAnsi="宋体" w:cs="宋体" w:hint="eastAsia"/>
          <w:highlight w:val="yellow"/>
          <w:lang w:val="zh-Hans"/>
        </w:rPr>
        <w:t>压力测试</w:t>
      </w:r>
      <w:r w:rsidRPr="00E024CB">
        <w:rPr>
          <w:highlight w:val="yellow"/>
          <w:lang w:val="zh-Hans"/>
        </w:rPr>
        <w:t>"</w:t>
      </w:r>
      <w:r w:rsidRPr="00E024CB">
        <w:rPr>
          <w:rFonts w:ascii="宋体" w:eastAsia="宋体" w:hAnsi="宋体" w:cs="宋体" w:hint="eastAsia"/>
          <w:highlight w:val="yellow"/>
          <w:lang w:val="zh-Hans"/>
        </w:rPr>
        <w:t>。</w:t>
      </w:r>
    </w:p>
    <w:bookmarkEnd w:id="0"/>
    <w:bookmarkEnd w:id="1"/>
    <w:p w:rsidR="005F558A" w:rsidRPr="00F00682" w:rsidRDefault="00B5670E" w:rsidP="00095232">
      <w:pPr>
        <w:ind w:firstLine="440"/>
        <w:rPr>
          <w:highlight w:val="yellow"/>
        </w:rPr>
      </w:pPr>
      <w:r>
        <w:rPr>
          <w:noProof/>
          <w:sz w:val="22"/>
          <w:lang w:val="zh-Hans"/>
        </w:rPr>
        <mc:AlternateContent>
          <mc:Choice Requires="wpg">
            <w:drawing>
              <wp:anchor distT="0" distB="0" distL="114300" distR="114300" simplePos="0" relativeHeight="25165926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1135" name="Group 9113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7" name="Rectangle 10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1135" o:spid="_x0000_s1028" style="position:absolute;left:0;text-align:left;margin-left:406.7pt;margin-top:144.25pt;width:8.95pt;height:457.75pt;z-index:25165926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">
                <v:rect id="Rectangle 107" o:spid="_x0000_s102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ascii="宋体" w:eastAsia="宋体" w:hAnsi="宋体" w:cs="宋体" w:hint="eastAsia"/>
          <w:lang w:val="zh-Hans"/>
        </w:rPr>
        <w:t>由于全球监管机构考虑如何降低系统性危机的风险和成本，因此需要为系统性风险措施提供经济基础，这不仅仅是一个学术问题。</w:t>
      </w:r>
      <w:r>
        <w:rPr>
          <w:vertAlign w:val="superscript"/>
          <w:lang w:val="zh-Hans"/>
        </w:rPr>
        <w:footnoteReference w:id="2"/>
      </w:r>
      <w:r>
        <w:rPr>
          <w:vertAlign w:val="superscript"/>
          <w:lang w:val="zh-Hans"/>
        </w:rPr>
        <w:t xml:space="preserve"> </w:t>
      </w:r>
      <w:r>
        <w:rPr>
          <w:rFonts w:ascii="宋体" w:eastAsia="宋体" w:hAnsi="宋体" w:cs="宋体" w:hint="eastAsia"/>
          <w:lang w:val="zh-Hans"/>
        </w:rPr>
        <w:t>当然，要找到一种同时具有实际相关性且完全由一般均衡模型证明的系统性风险衡量标准，即使不是不可能，也是困难的。</w:t>
      </w:r>
      <w:r w:rsidR="00F00682" w:rsidRPr="00F00682">
        <w:rPr>
          <w:rFonts w:ascii="宋体" w:eastAsia="宋体" w:hAnsi="宋体" w:cs="宋体" w:hint="eastAsia"/>
          <w:highlight w:val="yellow"/>
        </w:rPr>
        <w:t>实际上，理论模型与监管机构的实际需求之间的差距是如此之大，以至于旨在解决单个机构风险的机构级风险价值（</w:t>
      </w:r>
      <w:r w:rsidR="00F00682" w:rsidRPr="00F00682">
        <w:rPr>
          <w:highlight w:val="yellow"/>
        </w:rPr>
        <w:t>VaR</w:t>
      </w:r>
      <w:r w:rsidR="00F00682" w:rsidRPr="00F00682">
        <w:rPr>
          <w:rFonts w:ascii="宋体" w:eastAsia="宋体" w:hAnsi="宋体" w:cs="宋体" w:hint="eastAsia"/>
          <w:highlight w:val="yellow"/>
        </w:rPr>
        <w:t>）等措施一直存在于监管评估中</w:t>
      </w:r>
      <w:r w:rsidR="00F00682" w:rsidRPr="00F00682">
        <w:rPr>
          <w:highlight w:val="yellow"/>
        </w:rPr>
        <w:t xml:space="preserve"> </w:t>
      </w:r>
      <w:r w:rsidR="00F00682" w:rsidRPr="00F00682">
        <w:rPr>
          <w:rFonts w:ascii="宋体" w:eastAsia="宋体" w:hAnsi="宋体" w:cs="宋体" w:hint="eastAsia"/>
          <w:highlight w:val="yellow"/>
        </w:rPr>
        <w:t>整个金融体系的风险</w:t>
      </w:r>
      <w:r w:rsidR="00615211" w:rsidRPr="00615211">
        <w:rPr>
          <w:rFonts w:ascii="宋体" w:eastAsia="宋体" w:hAnsi="宋体" w:cs="宋体"/>
          <w:lang w:val="zh-Hans"/>
        </w:rPr>
        <w:t>(Allen and Saunders 2002)</w:t>
      </w:r>
      <w:r>
        <w:rPr>
          <w:rFonts w:ascii="宋体" w:eastAsia="宋体" w:hAnsi="宋体" w:cs="宋体" w:hint="eastAsia"/>
          <w:lang w:val="zh-Hans"/>
        </w:rPr>
        <w:t>。</w:t>
      </w:r>
    </w:p>
    <w:p w:rsidR="00612A54" w:rsidRPr="00612A54" w:rsidRDefault="00B5670E" w:rsidP="00095232">
      <w:pPr>
        <w:ind w:firstLine="400"/>
        <w:rPr>
          <w:lang w:val="zh-Hans" w:eastAsia="zh-TW"/>
        </w:rPr>
      </w:pPr>
      <w:r>
        <w:rPr>
          <w:rFonts w:ascii="宋体" w:eastAsia="宋体" w:hAnsi="宋体" w:cs="宋体" w:hint="eastAsia"/>
          <w:lang w:val="zh-Hans"/>
        </w:rPr>
        <w:t>我们</w:t>
      </w:r>
      <w:r>
        <w:rPr>
          <w:lang w:val="zh-Hans"/>
        </w:rPr>
        <w:t>"</w:t>
      </w:r>
      <w:r>
        <w:rPr>
          <w:rFonts w:ascii="宋体" w:eastAsia="宋体" w:hAnsi="宋体" w:cs="宋体" w:hint="eastAsia"/>
          <w:lang w:val="zh-Hans"/>
        </w:rPr>
        <w:t>弥合这一差距</w:t>
      </w:r>
      <w:r>
        <w:rPr>
          <w:lang w:val="zh-Hans"/>
        </w:rPr>
        <w:t>"</w:t>
      </w:r>
      <w:r>
        <w:rPr>
          <w:rFonts w:ascii="宋体" w:eastAsia="宋体" w:hAnsi="宋体" w:cs="宋体" w:hint="eastAsia"/>
          <w:lang w:val="zh-Hans"/>
        </w:rPr>
        <w:t>，研究一个理论模型，该模型基于各种通用的通用平衡模型，以众所周知的统计措施提供明确的建议。</w:t>
      </w:r>
      <w:r w:rsidRPr="006D48B4">
        <w:rPr>
          <w:rFonts w:ascii="宋体" w:eastAsia="宋体" w:hAnsi="宋体" w:cs="宋体" w:hint="eastAsia"/>
          <w:highlight w:val="yellow"/>
          <w:lang w:val="zh-Hans"/>
        </w:rPr>
        <w:t>我们的模型基于一个基本思想，即监管金融机构的主要原因是：（一）破产银行因受保债权人和救助而承担成本</w:t>
      </w:r>
      <w:r w:rsidRPr="006D48B4">
        <w:rPr>
          <w:highlight w:val="yellow"/>
          <w:lang w:val="zh-Hans"/>
        </w:rPr>
        <w:t>;</w:t>
      </w:r>
      <w:r w:rsidRPr="006D48B4">
        <w:rPr>
          <w:rFonts w:ascii="宋体" w:eastAsia="宋体" w:hAnsi="宋体" w:cs="宋体" w:hint="eastAsia"/>
          <w:highlight w:val="yellow"/>
          <w:lang w:val="zh-Hans"/>
        </w:rPr>
        <w:t>（二）金融体系资本化不足导致外部因素蔓延到经济的其他部分。</w:t>
      </w:r>
      <w:r>
        <w:rPr>
          <w:lang w:val="zh-Hans"/>
        </w:rPr>
        <w:t xml:space="preserve"> </w:t>
      </w:r>
      <w:r>
        <w:rPr>
          <w:vertAlign w:val="superscript"/>
          <w:lang w:val="zh-Hans"/>
        </w:rPr>
        <w:footnoteReference w:id="3"/>
      </w:r>
      <w:r>
        <w:rPr>
          <w:rFonts w:ascii="宋体" w:eastAsia="宋体" w:hAnsi="宋体" w:cs="宋体" w:hint="eastAsia"/>
          <w:lang w:val="zh-Hans"/>
        </w:rPr>
        <w:t>有趣的是，即使是相对简单的模型也足以获得具有较强经验内容的系统性风险监管的丰富新理论。</w:t>
      </w:r>
    </w:p>
    <w:p w:rsidR="005F558A" w:rsidRDefault="00B5670E" w:rsidP="00095232">
      <w:pPr>
        <w:ind w:firstLine="400"/>
      </w:pPr>
      <w:r>
        <w:rPr>
          <w:rFonts w:eastAsia="宋体" w:hint="eastAsia"/>
          <w:lang w:val="zh-Hans"/>
        </w:rPr>
        <w:t>我们的理论考虑了一些金融机构（</w:t>
      </w:r>
      <w:r>
        <w:rPr>
          <w:lang w:val="zh-Hans"/>
        </w:rPr>
        <w:t>"</w:t>
      </w:r>
      <w:r>
        <w:rPr>
          <w:rFonts w:eastAsia="宋体" w:hint="eastAsia"/>
          <w:lang w:val="zh-Hans"/>
        </w:rPr>
        <w:t>银行</w:t>
      </w:r>
      <w:r>
        <w:rPr>
          <w:lang w:val="zh-Hans"/>
        </w:rPr>
        <w:t>"</w:t>
      </w:r>
      <w:r>
        <w:rPr>
          <w:rFonts w:eastAsia="宋体" w:hint="eastAsia"/>
          <w:lang w:val="zh-Hans"/>
        </w:rPr>
        <w:t>），它们必须决定筹集多少资本，选择哪些风险状况，以最大限度地提高风险调整后的回报。监管者考虑银行行为的总结果，另外还考虑到各家银行在一次特殊银行故障期间的保险损失，以及系统性危机中出现的外部性，即当银行业的总资本足够低时。纯粹基于市场的结果不同于监管机构的首选分配，因为由于有限责任，银行没有考虑到银行在违约时对担保债权人造成的损失，以及它们在系统性危机中对整个经济造成的外部性。</w:t>
      </w:r>
    </w:p>
    <w:p w:rsidR="0071478D" w:rsidRDefault="0071478D" w:rsidP="00095232">
      <w:pPr>
        <w:ind w:firstLine="400"/>
        <w:rPr>
          <w:rFonts w:eastAsia="宋体"/>
          <w:lang w:val="zh-Hans"/>
        </w:rPr>
      </w:pPr>
      <w:r w:rsidRPr="0071478D">
        <w:rPr>
          <w:rFonts w:eastAsia="宋体" w:hint="eastAsia"/>
          <w:lang w:val="zh-Hans"/>
        </w:rPr>
        <w:lastRenderedPageBreak/>
        <w:t>我们表明，为了调整激励措施，监管机构最佳地对每家银行征收与预期违约损失和其对系统性危机的预期贡献之和有关的税，我们将其表示为系统性预期缺口（</w:t>
      </w:r>
      <w:r w:rsidRPr="0071478D">
        <w:rPr>
          <w:lang w:val="zh-Hans"/>
        </w:rPr>
        <w:t>SES</w:t>
      </w:r>
      <w:r w:rsidRPr="0071478D">
        <w:rPr>
          <w:rFonts w:eastAsia="宋体" w:hint="eastAsia"/>
          <w:lang w:val="zh-Hans"/>
        </w:rPr>
        <w:t>）。</w:t>
      </w:r>
      <w:r>
        <w:rPr>
          <w:vertAlign w:val="superscript"/>
          <w:lang w:val="zh-Hans"/>
        </w:rPr>
        <w:footnoteReference w:id="4"/>
      </w:r>
      <w:r>
        <w:rPr>
          <w:rFonts w:eastAsia="宋体" w:hint="eastAsia"/>
          <w:lang w:val="zh-Hans"/>
        </w:rPr>
        <w:t xml:space="preserve"> </w:t>
      </w:r>
      <w:r w:rsidRPr="0071478D">
        <w:rPr>
          <w:rFonts w:eastAsia="宋体" w:hint="eastAsia"/>
          <w:lang w:val="zh-Hans"/>
        </w:rPr>
        <w:t>重要的是，这意味着银行有动机减少其税收（或保险）支出，并因此考虑到其风险和违约产生的外部性。</w:t>
      </w:r>
    </w:p>
    <w:p w:rsidR="005F558A" w:rsidRDefault="00B5670E" w:rsidP="00095232">
      <w:pPr>
        <w:ind w:firstLine="440"/>
      </w:pPr>
      <w:r>
        <w:rPr>
          <w:noProof/>
          <w:sz w:val="22"/>
          <w:lang w:val="zh-Hans"/>
        </w:rPr>
        <mc:AlternateContent>
          <mc:Choice Requires="wpg">
            <w:drawing>
              <wp:anchor distT="0" distB="0" distL="114300" distR="114300" simplePos="0" relativeHeight="25166028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0994" name="Group 9099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67" name="Rectangle 16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0994" o:spid="_x0000_s1030" style="position:absolute;left:0;text-align:left;margin-left:406.7pt;margin-top:144.25pt;width:8.95pt;height:457.75pt;z-index:25166028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mgMP1SkCAACoBAAADgAAAAAAAAAAAAAAAAAu&#13;&#10;AgAAZHJzL2Uyb0RvYy54bWxQSwECLQAUAAYACAAAACEAWzv0JOcAAAARAQAADwAAAAAAAAAAAAAA&#13;&#10;AACDBAAAZHJzL2Rvd25yZXYueG1sUEsFBgAAAAAEAAQA8wAAAJcFAAAAAA==&#13;&#10;">
                <v:rect id="Rectangle 167" o:spid="_x0000_s103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ascii="宋体" w:eastAsia="宋体" w:hAnsi="宋体" w:cs="宋体" w:hint="eastAsia"/>
          <w:lang w:val="zh-Hans"/>
        </w:rPr>
        <w:t>我们表明，</w:t>
      </w:r>
      <w:r>
        <w:rPr>
          <w:lang w:val="zh-Hans"/>
        </w:rPr>
        <w:t>SES</w:t>
      </w:r>
      <w:r>
        <w:rPr>
          <w:rFonts w:ascii="宋体" w:eastAsia="宋体" w:hAnsi="宋体" w:cs="宋体" w:hint="eastAsia"/>
          <w:lang w:val="zh-Hans"/>
        </w:rPr>
        <w:t>，即系统性风险组成部分，等于银行在未来系统性事件中资本不足的预期金额，而整个金融体系的资本不足。换句话说，</w:t>
      </w:r>
      <w:r>
        <w:rPr>
          <w:lang w:val="zh-Hans"/>
        </w:rPr>
        <w:t>SES</w:t>
      </w:r>
      <w:r>
        <w:rPr>
          <w:rFonts w:ascii="宋体" w:eastAsia="宋体" w:hAnsi="宋体" w:cs="宋体" w:hint="eastAsia"/>
          <w:lang w:val="zh-Hans"/>
        </w:rPr>
        <w:t>在危机期间的预期损失增加了。因此，</w:t>
      </w:r>
      <w:r>
        <w:rPr>
          <w:lang w:val="zh-Hans"/>
        </w:rPr>
        <w:t xml:space="preserve">SES </w:t>
      </w:r>
      <w:r>
        <w:rPr>
          <w:rFonts w:ascii="宋体" w:eastAsia="宋体" w:hAnsi="宋体" w:cs="宋体" w:hint="eastAsia"/>
          <w:lang w:val="zh-Hans"/>
        </w:rPr>
        <w:t>是可衡量的，我们为与金融企业相关的商业预期缺口、</w:t>
      </w:r>
      <w:r>
        <w:rPr>
          <w:lang w:val="zh-Hans"/>
        </w:rPr>
        <w:t>MES</w:t>
      </w:r>
      <w:r>
        <w:rPr>
          <w:rFonts w:ascii="宋体" w:eastAsia="宋体" w:hAnsi="宋体" w:cs="宋体" w:hint="eastAsia"/>
          <w:lang w:val="zh-Hans"/>
        </w:rPr>
        <w:t>（即总行业亏损分布的尾部损失）及其杠杆提供组织</w:t>
      </w:r>
      <w:r w:rsidR="0041713A">
        <w:rPr>
          <w:rFonts w:ascii="宋体" w:eastAsia="宋体" w:hAnsi="宋体" w:cs="宋体" w:hint="eastAsia"/>
          <w:lang w:val="zh-Hans"/>
        </w:rPr>
        <w:t>公正的理论</w:t>
      </w:r>
      <w:r>
        <w:rPr>
          <w:rFonts w:ascii="宋体" w:eastAsia="宋体" w:hAnsi="宋体" w:cs="宋体" w:hint="eastAsia"/>
          <w:lang w:val="zh-Hans"/>
        </w:rPr>
        <w:t>。</w:t>
      </w:r>
    </w:p>
    <w:p w:rsidR="005F558A" w:rsidRDefault="00B5670E" w:rsidP="00095232">
      <w:pPr>
        <w:ind w:firstLine="400"/>
      </w:pPr>
      <w:r>
        <w:rPr>
          <w:rFonts w:eastAsia="宋体" w:hint="eastAsia"/>
          <w:lang w:val="zh-Hans"/>
        </w:rPr>
        <w:t>我们通过实证调查了</w:t>
      </w:r>
      <w:r>
        <w:rPr>
          <w:lang w:val="zh-Hans"/>
        </w:rPr>
        <w:t>2007-2009</w:t>
      </w:r>
      <w:r>
        <w:rPr>
          <w:rFonts w:eastAsia="宋体" w:hint="eastAsia"/>
          <w:lang w:val="zh-Hans"/>
        </w:rPr>
        <w:t>年金融危机中出现系统性风险的三个例子，并分析了我们理论激励措施在风险发生前捕获风险的能力。</w:t>
      </w:r>
      <w:r>
        <w:rPr>
          <w:lang w:val="zh-Hans"/>
        </w:rPr>
        <w:t xml:space="preserve"> </w:t>
      </w:r>
      <w:r>
        <w:rPr>
          <w:vertAlign w:val="superscript"/>
          <w:lang w:val="zh-Hans"/>
        </w:rPr>
        <w:footnoteReference w:id="5"/>
      </w:r>
      <w:r>
        <w:rPr>
          <w:rFonts w:eastAsia="宋体" w:hint="eastAsia"/>
          <w:lang w:val="zh-Hans"/>
        </w:rPr>
        <w:t>具体来说，我们研究我们的系统性风险估计指标如何预测</w:t>
      </w:r>
      <w:r w:rsidR="001500DD">
        <w:rPr>
          <w:rFonts w:eastAsia="宋体" w:hint="eastAsia"/>
          <w:lang w:val="zh-Hans"/>
        </w:rPr>
        <w:t>事后</w:t>
      </w:r>
      <w:r>
        <w:rPr>
          <w:rFonts w:eastAsia="宋体" w:hint="eastAsia"/>
          <w:lang w:val="zh-Hans"/>
        </w:rPr>
        <w:t>的系统性风险</w:t>
      </w:r>
      <w:r w:rsidR="001500DD">
        <w:rPr>
          <w:rFonts w:eastAsia="宋体" w:hint="eastAsia"/>
          <w:lang w:val="zh-Hans"/>
        </w:rPr>
        <w:t>：即</w:t>
      </w:r>
      <w:r>
        <w:rPr>
          <w:rFonts w:eastAsia="宋体" w:hint="eastAsia"/>
          <w:lang w:val="zh-Hans"/>
        </w:rPr>
        <w:t>分别通过（</w:t>
      </w:r>
      <w:r w:rsidR="0041713A">
        <w:rPr>
          <w:rFonts w:eastAsia="宋体" w:hint="eastAsia"/>
          <w:lang w:val="zh-Hans"/>
        </w:rPr>
        <w:t>一</w:t>
      </w:r>
      <w:r>
        <w:rPr>
          <w:rFonts w:eastAsia="宋体" w:hint="eastAsia"/>
          <w:lang w:val="zh-Hans"/>
        </w:rPr>
        <w:t>）监管机构在</w:t>
      </w:r>
      <w:r>
        <w:rPr>
          <w:lang w:val="zh-Hans"/>
        </w:rPr>
        <w:t>2009</w:t>
      </w:r>
      <w:r>
        <w:rPr>
          <w:rFonts w:eastAsia="宋体" w:hint="eastAsia"/>
          <w:lang w:val="zh-Hans"/>
        </w:rPr>
        <w:t>年春季压力测试中评估的大型金融机构的资本缺口，（二）</w:t>
      </w:r>
      <w:r>
        <w:rPr>
          <w:lang w:val="zh-Hans"/>
        </w:rPr>
        <w:t xml:space="preserve"> </w:t>
      </w:r>
      <w:r>
        <w:rPr>
          <w:rFonts w:eastAsia="宋体" w:hint="eastAsia"/>
          <w:lang w:val="zh-Hans"/>
        </w:rPr>
        <w:t>大型金融公司在危机期间实际股票价值下降，以及（三）</w:t>
      </w:r>
      <w:r>
        <w:rPr>
          <w:lang w:val="zh-Hans"/>
        </w:rPr>
        <w:t xml:space="preserve"> </w:t>
      </w:r>
      <w:r>
        <w:rPr>
          <w:rFonts w:eastAsia="宋体" w:hint="eastAsia"/>
          <w:lang w:val="zh-Hans"/>
        </w:rPr>
        <w:t>大型金融公司在危机期间从信用违约掉期（</w:t>
      </w:r>
      <w:r>
        <w:rPr>
          <w:lang w:val="zh-Hans"/>
        </w:rPr>
        <w:t>CDS</w:t>
      </w:r>
      <w:r>
        <w:rPr>
          <w:rFonts w:eastAsia="宋体" w:hint="eastAsia"/>
          <w:lang w:val="zh-Hans"/>
        </w:rPr>
        <w:t>）估计的信用风险增加。</w:t>
      </w:r>
    </w:p>
    <w:p w:rsidR="005F558A" w:rsidRDefault="00B5670E" w:rsidP="001500DD">
      <w:pPr>
        <w:ind w:firstLine="400"/>
        <w:rPr>
          <w:rFonts w:eastAsia="宋体"/>
          <w:lang w:val="zh-Hans"/>
        </w:rPr>
      </w:pPr>
      <w:r>
        <w:rPr>
          <w:rFonts w:eastAsia="宋体" w:hint="eastAsia"/>
          <w:lang w:val="zh-Hans"/>
        </w:rPr>
        <w:t>我们注意到，</w:t>
      </w:r>
      <w:r>
        <w:rPr>
          <w:lang w:val="zh-Hans"/>
        </w:rPr>
        <w:t>MES</w:t>
      </w:r>
      <w:r w:rsidR="001500DD">
        <w:rPr>
          <w:rFonts w:eastAsia="宋体" w:hint="eastAsia"/>
          <w:lang w:val="zh-Hans"/>
        </w:rPr>
        <w:t>是一种</w:t>
      </w:r>
      <w:r>
        <w:rPr>
          <w:rFonts w:eastAsia="宋体" w:hint="eastAsia"/>
          <w:lang w:val="zh-Hans"/>
        </w:rPr>
        <w:t>非常简单的估计：我们可以简单地计算每家公司在市场</w:t>
      </w:r>
      <w:r>
        <w:rPr>
          <w:lang w:val="zh-Hans"/>
        </w:rPr>
        <w:t>5%</w:t>
      </w:r>
      <w:r>
        <w:rPr>
          <w:rFonts w:eastAsia="宋体" w:hint="eastAsia"/>
          <w:lang w:val="zh-Hans"/>
        </w:rPr>
        <w:t>最糟糕的日子的平均回报。这衡量了公司如何对尾部冲击进行综合冲击，有趣的是，它具有巨大的解释力，公司根据我们的理论为潜在的危机做出贡献。另一方面，我们发现，机构自身左</w:t>
      </w:r>
      <w:r w:rsidR="001500DD">
        <w:rPr>
          <w:rFonts w:eastAsia="宋体" w:hint="eastAsia"/>
          <w:lang w:val="zh-Hans"/>
        </w:rPr>
        <w:t>拖</w:t>
      </w:r>
      <w:r>
        <w:rPr>
          <w:rFonts w:eastAsia="宋体" w:hint="eastAsia"/>
          <w:lang w:val="zh-Hans"/>
        </w:rPr>
        <w:t>尾预期损失和波动性等机构层面风险的标准指标几乎没有解释力。此外，协方差的标准度量，即</w:t>
      </w:r>
      <w:r>
        <w:rPr>
          <w:lang w:val="zh-Hans"/>
        </w:rPr>
        <w:t>β</w:t>
      </w:r>
      <w:r>
        <w:rPr>
          <w:rFonts w:eastAsia="宋体" w:hint="eastAsia"/>
          <w:lang w:val="zh-Hans"/>
        </w:rPr>
        <w:t>，也比我们建议的衡量标准具有更少的解释力。</w:t>
      </w:r>
    </w:p>
    <w:p w:rsidR="00B95F59" w:rsidRDefault="00B95F59" w:rsidP="00B95F59">
      <w:pPr>
        <w:ind w:firstLine="400"/>
      </w:pPr>
      <w:r w:rsidRPr="00B95F59">
        <w:rPr>
          <w:rFonts w:eastAsia="宋体" w:hint="eastAsia"/>
        </w:rPr>
        <w:t>转向文献，最近关于系统性风险的论文中的一大部分采用了一种结构化方法，该方法采用了对金融机构资产的或有债权分析（</w:t>
      </w:r>
      <w:r w:rsidRPr="00B95F59">
        <w:t>Lehar 2005</w:t>
      </w:r>
      <w:r w:rsidRPr="00B95F59">
        <w:rPr>
          <w:rFonts w:eastAsia="宋体" w:hint="eastAsia"/>
        </w:rPr>
        <w:t>；</w:t>
      </w:r>
      <w:r w:rsidRPr="00B95F59">
        <w:t xml:space="preserve"> Gray</w:t>
      </w:r>
      <w:r w:rsidRPr="00B95F59">
        <w:rPr>
          <w:rFonts w:eastAsia="宋体" w:hint="eastAsia"/>
        </w:rPr>
        <w:t>，</w:t>
      </w:r>
      <w:r w:rsidRPr="00B95F59">
        <w:t>Merton</w:t>
      </w:r>
      <w:r w:rsidRPr="00B95F59">
        <w:rPr>
          <w:rFonts w:eastAsia="宋体" w:hint="eastAsia"/>
        </w:rPr>
        <w:t>和</w:t>
      </w:r>
      <w:r w:rsidRPr="00B95F59">
        <w:t>Bodie 2008</w:t>
      </w:r>
      <w:r w:rsidRPr="00B95F59">
        <w:rPr>
          <w:rFonts w:eastAsia="宋体" w:hint="eastAsia"/>
        </w:rPr>
        <w:t>；</w:t>
      </w:r>
      <w:r w:rsidRPr="00B95F59">
        <w:t xml:space="preserve"> Gray</w:t>
      </w:r>
      <w:r w:rsidRPr="00B95F59">
        <w:rPr>
          <w:rFonts w:eastAsia="宋体" w:hint="eastAsia"/>
        </w:rPr>
        <w:t>和</w:t>
      </w:r>
      <w:r w:rsidRPr="00B95F59">
        <w:t>Jobst Forthcoming</w:t>
      </w:r>
      <w:r w:rsidRPr="00B95F59">
        <w:rPr>
          <w:rFonts w:eastAsia="宋体" w:hint="eastAsia"/>
        </w:rPr>
        <w:t>）。由于需要对金融机构的负债结构作出强有力的假设，因此在实际中应用或有债权分析存在复杂性。作为替代方案，一些研究人员已使用市场数据来支持对系统性风险进行简化的度量。</w:t>
      </w:r>
      <w:r>
        <w:rPr>
          <w:vertAlign w:val="superscript"/>
          <w:lang w:val="zh-Hans"/>
        </w:rPr>
        <w:footnoteReference w:id="6"/>
      </w:r>
      <w:r w:rsidRPr="00B95F59">
        <w:t xml:space="preserve"> </w:t>
      </w:r>
      <w:r w:rsidRPr="00B95F59">
        <w:rPr>
          <w:rFonts w:eastAsia="宋体" w:hint="eastAsia"/>
        </w:rPr>
        <w:t>例如，</w:t>
      </w:r>
      <w:r w:rsidRPr="00B95F59">
        <w:t xml:space="preserve"> Huang</w:t>
      </w:r>
      <w:r w:rsidRPr="00B95F59">
        <w:rPr>
          <w:rFonts w:eastAsia="宋体" w:hint="eastAsia"/>
        </w:rPr>
        <w:t>，</w:t>
      </w:r>
      <w:r w:rsidRPr="00B95F59">
        <w:t>Zhou</w:t>
      </w:r>
      <w:r w:rsidRPr="00B95F59">
        <w:rPr>
          <w:rFonts w:eastAsia="宋体" w:hint="eastAsia"/>
        </w:rPr>
        <w:t>和</w:t>
      </w:r>
      <w:r w:rsidRPr="00B95F59">
        <w:t>Zhu</w:t>
      </w:r>
      <w:r w:rsidRPr="00B95F59">
        <w:rPr>
          <w:rFonts w:eastAsia="宋体" w:hint="eastAsia"/>
        </w:rPr>
        <w:t>（</w:t>
      </w:r>
      <w:r w:rsidRPr="00B95F59">
        <w:t>2009</w:t>
      </w:r>
      <w:r w:rsidRPr="00B95F59">
        <w:rPr>
          <w:rFonts w:eastAsia="宋体" w:hint="eastAsia"/>
        </w:rPr>
        <w:t>）使用金融公司的信用违约掉期（</w:t>
      </w:r>
      <w:r w:rsidRPr="00B95F59">
        <w:t>CDS</w:t>
      </w:r>
      <w:r w:rsidRPr="00B95F59">
        <w:rPr>
          <w:rFonts w:eastAsia="宋体" w:hint="eastAsia"/>
        </w:rPr>
        <w:t>）数据以及这些公司之间的股票收益率相关性来估计超过给定份额的金融部门总负债的预期信用损失。同样，鉴于银行遭受了</w:t>
      </w:r>
      <w:proofErr w:type="spellStart"/>
      <w:r w:rsidRPr="00B95F59">
        <w:t>VaR</w:t>
      </w:r>
      <w:proofErr w:type="spellEnd"/>
      <w:r w:rsidRPr="00B95F59">
        <w:rPr>
          <w:rFonts w:eastAsia="宋体" w:hint="eastAsia"/>
        </w:rPr>
        <w:t>损失（用</w:t>
      </w:r>
      <w:proofErr w:type="spellStart"/>
      <w:r w:rsidRPr="00B95F59">
        <w:t>CoVaR</w:t>
      </w:r>
      <w:proofErr w:type="spellEnd"/>
      <w:r w:rsidRPr="00B95F59">
        <w:rPr>
          <w:rFonts w:eastAsia="宋体" w:hint="eastAsia"/>
        </w:rPr>
        <w:t>来表示），</w:t>
      </w:r>
      <w:r w:rsidRPr="00B95F59">
        <w:t>Adrian</w:t>
      </w:r>
      <w:r w:rsidRPr="00B95F59">
        <w:rPr>
          <w:rFonts w:eastAsia="宋体" w:hint="eastAsia"/>
        </w:rPr>
        <w:t>和</w:t>
      </w:r>
      <w:proofErr w:type="spellStart"/>
      <w:r w:rsidRPr="00B95F59">
        <w:t>Brunnermeier</w:t>
      </w:r>
      <w:proofErr w:type="spellEnd"/>
      <w:r w:rsidRPr="00B95F59">
        <w:rPr>
          <w:rFonts w:eastAsia="宋体" w:hint="eastAsia"/>
        </w:rPr>
        <w:t>（即将出版）使用分位数回归来衡量</w:t>
      </w:r>
      <w:r w:rsidRPr="00B95F59">
        <w:rPr>
          <w:rFonts w:eastAsia="宋体" w:hint="eastAsia"/>
        </w:rPr>
        <w:lastRenderedPageBreak/>
        <w:t>金融部门的</w:t>
      </w:r>
      <w:proofErr w:type="spellStart"/>
      <w:r w:rsidRPr="00B95F59">
        <w:t>VaR</w:t>
      </w:r>
      <w:proofErr w:type="spellEnd"/>
      <w:r w:rsidRPr="00B95F59">
        <w:rPr>
          <w:rFonts w:eastAsia="宋体" w:hint="eastAsia"/>
        </w:rPr>
        <w:t>。他们的衡量方法使用有关市场资产和债务账面价值的数据来构建基础资产。</w:t>
      </w:r>
      <w:r w:rsidRPr="00B95F59">
        <w:t xml:space="preserve"> Adrian</w:t>
      </w:r>
      <w:r w:rsidRPr="00B95F59">
        <w:rPr>
          <w:rFonts w:eastAsia="宋体" w:hint="eastAsia"/>
        </w:rPr>
        <w:t>和</w:t>
      </w:r>
      <w:proofErr w:type="spellStart"/>
      <w:r w:rsidRPr="00B95F59">
        <w:t>Brunnermeier</w:t>
      </w:r>
      <w:proofErr w:type="spellEnd"/>
      <w:r w:rsidRPr="00B95F59">
        <w:rPr>
          <w:rFonts w:eastAsia="宋体" w:hint="eastAsia"/>
        </w:rPr>
        <w:t>的方法具有使用</w:t>
      </w:r>
      <w:r w:rsidRPr="00B95F59">
        <w:t>VaR</w:t>
      </w:r>
      <w:r w:rsidRPr="00B95F59">
        <w:rPr>
          <w:rFonts w:eastAsia="宋体" w:hint="eastAsia"/>
        </w:rPr>
        <w:t>的标准监管工具对分析进行框架化的优势，尽管监管机构还应关注超出</w:t>
      </w:r>
      <w:r w:rsidRPr="00B95F59">
        <w:t>VaR</w:t>
      </w:r>
      <w:r w:rsidRPr="00B95F59">
        <w:rPr>
          <w:rFonts w:eastAsia="宋体" w:hint="eastAsia"/>
        </w:rPr>
        <w:t>阈值的预期损失。</w:t>
      </w:r>
      <w:r w:rsidRPr="00B95F59">
        <w:t xml:space="preserve"> </w:t>
      </w:r>
      <w:proofErr w:type="spellStart"/>
      <w:r w:rsidRPr="00B95F59">
        <w:t>Billio</w:t>
      </w:r>
      <w:proofErr w:type="spellEnd"/>
      <w:r w:rsidRPr="00B95F59">
        <w:rPr>
          <w:rFonts w:eastAsia="宋体" w:hint="eastAsia"/>
        </w:rPr>
        <w:t>等。</w:t>
      </w:r>
      <w:r w:rsidRPr="00B95F59">
        <w:t xml:space="preserve"> </w:t>
      </w:r>
      <w:r w:rsidRPr="00B95F59">
        <w:rPr>
          <w:rFonts w:eastAsia="宋体" w:hint="eastAsia"/>
        </w:rPr>
        <w:t>（</w:t>
      </w:r>
      <w:r w:rsidRPr="00B95F59">
        <w:t>2012</w:t>
      </w:r>
      <w:r w:rsidRPr="00B95F59">
        <w:rPr>
          <w:rFonts w:eastAsia="宋体" w:hint="eastAsia"/>
        </w:rPr>
        <w:t>年）通过金融部门不同部门之间和内部的格兰杰因果关系（即自协方差）来衡量系统风险。</w:t>
      </w:r>
      <w:r w:rsidRPr="00B95F59">
        <w:t xml:space="preserve"> de </w:t>
      </w:r>
      <w:proofErr w:type="spellStart"/>
      <w:r w:rsidRPr="00B95F59">
        <w:t>Jonghe</w:t>
      </w:r>
      <w:proofErr w:type="spellEnd"/>
      <w:r w:rsidRPr="00B95F59">
        <w:rPr>
          <w:rFonts w:eastAsia="宋体" w:hint="eastAsia"/>
        </w:rPr>
        <w:t>（</w:t>
      </w:r>
      <w:r w:rsidRPr="00B95F59">
        <w:t>2010</w:t>
      </w:r>
      <w:r w:rsidRPr="00B95F59">
        <w:rPr>
          <w:rFonts w:eastAsia="宋体" w:hint="eastAsia"/>
        </w:rPr>
        <w:t>）提出了欧洲金融公司的尾部</w:t>
      </w:r>
      <w:r w:rsidRPr="00B95F59">
        <w:t>beta</w:t>
      </w:r>
      <w:r w:rsidRPr="00B95F59">
        <w:rPr>
          <w:rFonts w:eastAsia="宋体" w:hint="eastAsia"/>
        </w:rPr>
        <w:t>估计值，作为其系统风险度量。</w:t>
      </w:r>
      <w:r w:rsidRPr="00B95F59">
        <w:t xml:space="preserve"> </w:t>
      </w:r>
      <w:proofErr w:type="spellStart"/>
      <w:r w:rsidRPr="00B95F59">
        <w:t>Borio</w:t>
      </w:r>
      <w:proofErr w:type="spellEnd"/>
      <w:r w:rsidRPr="00B95F59">
        <w:rPr>
          <w:rFonts w:eastAsia="宋体" w:hint="eastAsia"/>
        </w:rPr>
        <w:t>，</w:t>
      </w:r>
      <w:proofErr w:type="spellStart"/>
      <w:r w:rsidRPr="00B95F59">
        <w:t>Tarashev</w:t>
      </w:r>
      <w:proofErr w:type="spellEnd"/>
      <w:r w:rsidRPr="00B95F59">
        <w:rPr>
          <w:rFonts w:eastAsia="宋体" w:hint="eastAsia"/>
        </w:rPr>
        <w:t>和</w:t>
      </w:r>
      <w:proofErr w:type="spellStart"/>
      <w:r w:rsidRPr="00B95F59">
        <w:t>Tsatsaronis</w:t>
      </w:r>
      <w:proofErr w:type="spellEnd"/>
      <w:r w:rsidRPr="00B95F59">
        <w:rPr>
          <w:rFonts w:eastAsia="宋体" w:hint="eastAsia"/>
        </w:rPr>
        <w:t>（</w:t>
      </w:r>
      <w:r w:rsidRPr="00B95F59">
        <w:t>2009</w:t>
      </w:r>
      <w:r w:rsidRPr="00B95F59">
        <w:rPr>
          <w:rFonts w:eastAsia="宋体" w:hint="eastAsia"/>
        </w:rPr>
        <w:t>）提出了一种博弈论的表述，该表述还根据其系统重要性向每个机构提供了可能的资本支出分配。最后，</w:t>
      </w:r>
      <w:proofErr w:type="spellStart"/>
      <w:r w:rsidRPr="00B95F59">
        <w:t>Segoviano</w:t>
      </w:r>
      <w:proofErr w:type="spellEnd"/>
      <w:r w:rsidRPr="00B95F59">
        <w:rPr>
          <w:rFonts w:eastAsia="宋体" w:hint="eastAsia"/>
        </w:rPr>
        <w:t>和</w:t>
      </w:r>
      <w:r w:rsidRPr="00B95F59">
        <w:t>Goodhart</w:t>
      </w:r>
      <w:r w:rsidRPr="00B95F59">
        <w:rPr>
          <w:rFonts w:eastAsia="宋体" w:hint="eastAsia"/>
        </w:rPr>
        <w:t>（</w:t>
      </w:r>
      <w:r w:rsidRPr="00B95F59">
        <w:t>2009</w:t>
      </w:r>
      <w:r w:rsidRPr="00B95F59">
        <w:rPr>
          <w:rFonts w:eastAsia="宋体" w:hint="eastAsia"/>
        </w:rPr>
        <w:t>）还将金融部门视为单个金融公司的投资组合，并研究了个体公司如何通过在多变量环境中使用这些公司的</w:t>
      </w:r>
      <w:r w:rsidRPr="00B95F59">
        <w:t>CDS</w:t>
      </w:r>
      <w:r w:rsidRPr="00B95F59">
        <w:rPr>
          <w:rFonts w:eastAsia="宋体" w:hint="eastAsia"/>
        </w:rPr>
        <w:t>来给系统带来潜在的困扰。</w:t>
      </w:r>
    </w:p>
    <w:p w:rsidR="00B95F59" w:rsidRDefault="00B95F59" w:rsidP="00B95F59">
      <w:pPr>
        <w:ind w:firstLine="440"/>
      </w:pPr>
      <w:r>
        <w:rPr>
          <w:noProof/>
          <w:sz w:val="22"/>
          <w:lang w:val="zh-Hans"/>
        </w:rPr>
        <mc:AlternateContent>
          <mc:Choice Requires="wpg">
            <w:drawing>
              <wp:anchor distT="0" distB="0" distL="114300" distR="114300" simplePos="0" relativeHeight="251723776" behindDoc="0" locked="0" layoutInCell="1" allowOverlap="1" wp14:anchorId="0D94530B" wp14:editId="0E428678">
                <wp:simplePos x="0" y="0"/>
                <wp:positionH relativeFrom="page">
                  <wp:posOffset>5165340</wp:posOffset>
                </wp:positionH>
                <wp:positionV relativeFrom="page">
                  <wp:posOffset>1831708</wp:posOffset>
                </wp:positionV>
                <wp:extent cx="113506" cy="5813146"/>
                <wp:effectExtent l="0" t="0" r="0" b="0"/>
                <wp:wrapSquare wrapText="bothSides"/>
                <wp:docPr id="92376" name="Group 9237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224" name="Rectangle 224"/>
                        <wps:cNvSpPr/>
                        <wps:spPr>
                          <a:xfrm rot="5399999">
                            <a:off x="-3827717" y="3790261"/>
                            <a:ext cx="7731486" cy="150963"/>
                          </a:xfrm>
                          <a:prstGeom prst="rect">
                            <a:avLst/>
                          </a:prstGeom>
                          <a:ln>
                            <a:noFill/>
                          </a:ln>
                        </wps:spPr>
                        <wps:txbx>
                          <w:txbxContent>
                            <w:p w:rsidR="00C06882" w:rsidRDefault="00C06882" w:rsidP="00B95F59">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w14:anchorId="0D94530B" id="Group 92376" o:spid="_x0000_s1032" style="position:absolute;left:0;text-align:left;margin-left:406.7pt;margin-top:144.25pt;width:8.95pt;height:457.75pt;z-index:25172377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">
                <v:rect id="Rectangle 224" o:spid="_x0000_s103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" filled="f" stroked="f">
                  <v:textbox inset="0,0,0,0">
                    <w:txbxContent>
                      <w:p w:rsidR="00C06882" w:rsidRDefault="00C06882" w:rsidP="00B95F59">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eastAsia="宋体" w:hint="eastAsia"/>
          <w:lang w:val="zh-Hans"/>
        </w:rPr>
        <w:t>我们考虑一种简单的经济模型，即产生一种系统性风险贡献的衡量标准，即依赖于与缩减形式方法相关的可观察数据和统计技术，这些数据和统计技术与缩减形式方法有关，并且易于由监管机构适用，因此</w:t>
      </w:r>
      <w:r>
        <w:rPr>
          <w:lang w:val="zh-Hans"/>
        </w:rPr>
        <w:t>"</w:t>
      </w:r>
      <w:r>
        <w:rPr>
          <w:rFonts w:eastAsia="宋体" w:hint="eastAsia"/>
          <w:lang w:val="zh-Hans"/>
        </w:rPr>
        <w:t>弥合</w:t>
      </w:r>
      <w:r>
        <w:rPr>
          <w:lang w:val="zh-Hans"/>
        </w:rPr>
        <w:t>"</w:t>
      </w:r>
      <w:r>
        <w:rPr>
          <w:rFonts w:eastAsia="宋体" w:hint="eastAsia"/>
          <w:lang w:val="zh-Hans"/>
        </w:rPr>
        <w:t>结构方法与缩减形式方法之间的差距。由于我们的系统性风险措施来自一个模型，这确保了它在逻辑上是一致的，并且以自然单位进行测量，从而使其可用作系统税的基础。例如，如果公司合并或部门被剥离，随着公司的规模自然扩展，等等，它具有天然的附加性属性，而许多缩减形式的方法则相反。</w:t>
      </w:r>
    </w:p>
    <w:p w:rsidR="005F558A" w:rsidRDefault="00B95F59" w:rsidP="00B95F59">
      <w:pPr>
        <w:ind w:firstLine="400"/>
      </w:pPr>
      <w:r w:rsidRPr="00B95F59">
        <w:rPr>
          <w:rFonts w:eastAsia="宋体" w:hint="eastAsia"/>
          <w:lang w:val="zh-Hans"/>
        </w:rPr>
        <w:t>我们的理论模型还可能为</w:t>
      </w:r>
      <w:r w:rsidRPr="00B95F59">
        <w:rPr>
          <w:rFonts w:eastAsia="宋体"/>
          <w:lang w:val="zh-Hans"/>
        </w:rPr>
        <w:t>de Jonghe</w:t>
      </w:r>
      <w:r w:rsidRPr="00B95F59">
        <w:rPr>
          <w:rFonts w:eastAsia="宋体" w:hint="eastAsia"/>
          <w:lang w:val="zh-Hans"/>
        </w:rPr>
        <w:t>（</w:t>
      </w:r>
      <w:r w:rsidRPr="00B95F59">
        <w:rPr>
          <w:rFonts w:eastAsia="宋体"/>
          <w:lang w:val="zh-Hans"/>
        </w:rPr>
        <w:t>2010</w:t>
      </w:r>
      <w:r w:rsidRPr="00B95F59">
        <w:rPr>
          <w:rFonts w:eastAsia="宋体" w:hint="eastAsia"/>
          <w:lang w:val="zh-Hans"/>
        </w:rPr>
        <w:t>），</w:t>
      </w:r>
      <w:r w:rsidRPr="00B95F59">
        <w:rPr>
          <w:rFonts w:eastAsia="宋体"/>
          <w:lang w:val="zh-Hans"/>
        </w:rPr>
        <w:t>Goodhart</w:t>
      </w:r>
      <w:r w:rsidRPr="00B95F59">
        <w:rPr>
          <w:rFonts w:eastAsia="宋体" w:hint="eastAsia"/>
          <w:lang w:val="zh-Hans"/>
        </w:rPr>
        <w:t>和</w:t>
      </w:r>
      <w:r w:rsidRPr="00B95F59">
        <w:rPr>
          <w:rFonts w:eastAsia="宋体"/>
          <w:lang w:val="zh-Hans"/>
        </w:rPr>
        <w:t>Segoviano</w:t>
      </w:r>
      <w:r w:rsidRPr="00B95F59">
        <w:rPr>
          <w:rFonts w:eastAsia="宋体" w:hint="eastAsia"/>
          <w:lang w:val="zh-Hans"/>
        </w:rPr>
        <w:t>（</w:t>
      </w:r>
      <w:r w:rsidRPr="00B95F59">
        <w:rPr>
          <w:rFonts w:eastAsia="宋体"/>
          <w:lang w:val="zh-Hans"/>
        </w:rPr>
        <w:t>2009</w:t>
      </w:r>
      <w:r w:rsidRPr="00B95F59">
        <w:rPr>
          <w:rFonts w:eastAsia="宋体" w:hint="eastAsia"/>
          <w:lang w:val="zh-Hans"/>
        </w:rPr>
        <w:t>）以及</w:t>
      </w:r>
      <w:r w:rsidRPr="00B95F59">
        <w:rPr>
          <w:rFonts w:eastAsia="宋体"/>
          <w:lang w:val="zh-Hans"/>
        </w:rPr>
        <w:t>Huang</w:t>
      </w:r>
      <w:r w:rsidRPr="00B95F59">
        <w:rPr>
          <w:rFonts w:eastAsia="宋体" w:hint="eastAsia"/>
          <w:lang w:val="zh-Hans"/>
        </w:rPr>
        <w:t>，</w:t>
      </w:r>
      <w:r w:rsidRPr="00B95F59">
        <w:rPr>
          <w:rFonts w:eastAsia="宋体"/>
          <w:lang w:val="zh-Hans"/>
        </w:rPr>
        <w:t>Zhou</w:t>
      </w:r>
      <w:r w:rsidRPr="00B95F59">
        <w:rPr>
          <w:rFonts w:eastAsia="宋体" w:hint="eastAsia"/>
          <w:lang w:val="zh-Hans"/>
        </w:rPr>
        <w:t>和</w:t>
      </w:r>
      <w:r w:rsidRPr="00B95F59">
        <w:rPr>
          <w:rFonts w:eastAsia="宋体"/>
          <w:lang w:val="zh-Hans"/>
        </w:rPr>
        <w:t>Zhu</w:t>
      </w:r>
      <w:r w:rsidRPr="00B95F59">
        <w:rPr>
          <w:rFonts w:eastAsia="宋体" w:hint="eastAsia"/>
          <w:lang w:val="zh-Hans"/>
        </w:rPr>
        <w:t>（</w:t>
      </w:r>
      <w:r w:rsidRPr="00B95F59">
        <w:rPr>
          <w:rFonts w:eastAsia="宋体"/>
          <w:lang w:val="zh-Hans"/>
        </w:rPr>
        <w:t>2009</w:t>
      </w:r>
      <w:r w:rsidRPr="00B95F59">
        <w:rPr>
          <w:rFonts w:eastAsia="宋体" w:hint="eastAsia"/>
          <w:lang w:val="zh-Hans"/>
        </w:rPr>
        <w:t>）提出的系统风险度量提供经济基础。但是，</w:t>
      </w:r>
      <w:r w:rsidRPr="00B95F59">
        <w:rPr>
          <w:rFonts w:eastAsia="宋体"/>
          <w:lang w:val="zh-Hans"/>
        </w:rPr>
        <w:t>Adrian</w:t>
      </w:r>
      <w:r w:rsidRPr="00B95F59">
        <w:rPr>
          <w:rFonts w:eastAsia="宋体" w:hint="eastAsia"/>
          <w:lang w:val="zh-Hans"/>
        </w:rPr>
        <w:t>和</w:t>
      </w:r>
      <w:r w:rsidRPr="00B95F59">
        <w:rPr>
          <w:rFonts w:eastAsia="宋体"/>
          <w:lang w:val="zh-Hans"/>
        </w:rPr>
        <w:t>Brunnermeier</w:t>
      </w:r>
      <w:r w:rsidRPr="00B95F59">
        <w:rPr>
          <w:rFonts w:eastAsia="宋体" w:hint="eastAsia"/>
          <w:lang w:val="zh-Hans"/>
        </w:rPr>
        <w:t>的（即将发布的）</w:t>
      </w:r>
      <w:r w:rsidRPr="00B95F59">
        <w:rPr>
          <w:rFonts w:eastAsia="宋体"/>
          <w:lang w:val="zh-Hans"/>
        </w:rPr>
        <w:t>CoVaR</w:t>
      </w:r>
      <w:r w:rsidRPr="00B95F59">
        <w:rPr>
          <w:rFonts w:eastAsia="宋体" w:hint="eastAsia"/>
          <w:lang w:val="zh-Hans"/>
        </w:rPr>
        <w:t>度量在概念上与我们的度量不同，在于它以个体的压力为条件来检查系统的压力，而我们以系统的压力为条件来检查金融公司的压力。作为对公司的系统性风险进行排名的一种方法，我们的度量具有以下优点：所有公司的条件集都保持不变（即存在金融危机），而</w:t>
      </w:r>
      <w:r w:rsidRPr="00B95F59">
        <w:rPr>
          <w:rFonts w:eastAsia="宋体"/>
          <w:lang w:val="zh-Hans"/>
        </w:rPr>
        <w:t>CoVaR</w:t>
      </w:r>
      <w:r w:rsidRPr="00B95F59">
        <w:rPr>
          <w:rFonts w:eastAsia="宋体" w:hint="eastAsia"/>
          <w:lang w:val="zh-Hans"/>
        </w:rPr>
        <w:t>则不是这样（即条件为条件给定的公司应力，该应力在横截面上会发生变化）。这可能会导致排名中出现一些不受欢迎的属性。例如，</w:t>
      </w:r>
      <w:r w:rsidRPr="00B95F59">
        <w:rPr>
          <w:rFonts w:eastAsia="宋体"/>
          <w:lang w:val="zh-Hans"/>
        </w:rPr>
        <w:t>Acharya</w:t>
      </w:r>
      <w:r w:rsidRPr="00B95F59">
        <w:rPr>
          <w:rFonts w:eastAsia="宋体" w:hint="eastAsia"/>
          <w:lang w:val="zh-Hans"/>
        </w:rPr>
        <w:t>，</w:t>
      </w:r>
      <w:r w:rsidRPr="00B95F59">
        <w:rPr>
          <w:rFonts w:eastAsia="宋体"/>
          <w:lang w:val="zh-Hans"/>
        </w:rPr>
        <w:t>Engle</w:t>
      </w:r>
      <w:r w:rsidRPr="00B95F59">
        <w:rPr>
          <w:rFonts w:eastAsia="宋体" w:hint="eastAsia"/>
          <w:lang w:val="zh-Hans"/>
        </w:rPr>
        <w:t>和</w:t>
      </w:r>
      <w:r w:rsidRPr="00B95F59">
        <w:rPr>
          <w:rFonts w:eastAsia="宋体"/>
          <w:lang w:val="zh-Hans"/>
        </w:rPr>
        <w:t>Richardson</w:t>
      </w:r>
      <w:r w:rsidRPr="00B95F59">
        <w:rPr>
          <w:rFonts w:eastAsia="宋体" w:hint="eastAsia"/>
          <w:lang w:val="zh-Hans"/>
        </w:rPr>
        <w:t>（</w:t>
      </w:r>
      <w:r w:rsidRPr="00B95F59">
        <w:rPr>
          <w:rFonts w:eastAsia="宋体"/>
          <w:lang w:val="zh-Hans"/>
        </w:rPr>
        <w:t>2012</w:t>
      </w:r>
      <w:r w:rsidRPr="00B95F59">
        <w:rPr>
          <w:rFonts w:eastAsia="宋体" w:hint="eastAsia"/>
          <w:lang w:val="zh-Hans"/>
        </w:rPr>
        <w:t>）指出，在某些关于公司收益的分布假设下，即使公司与总市场具有相同的收益相关性，</w:t>
      </w:r>
      <w:r w:rsidRPr="00B95F59">
        <w:rPr>
          <w:rFonts w:eastAsia="宋体"/>
          <w:lang w:val="zh-Hans"/>
        </w:rPr>
        <w:t>CoVaR</w:t>
      </w:r>
      <w:r w:rsidRPr="00B95F59">
        <w:rPr>
          <w:rFonts w:eastAsia="宋体" w:hint="eastAsia"/>
          <w:lang w:val="zh-Hans"/>
        </w:rPr>
        <w:t>也会以系统风险的相同方式对待两个公司。回报率波动很大</w:t>
      </w:r>
      <w:r w:rsidR="00B5670E">
        <w:rPr>
          <w:rFonts w:eastAsia="宋体" w:hint="eastAsia"/>
          <w:lang w:val="zh-Hans"/>
        </w:rPr>
        <w:t>。</w:t>
      </w:r>
    </w:p>
    <w:p w:rsidR="005F558A" w:rsidRDefault="00B5670E" w:rsidP="00B95F59">
      <w:pPr>
        <w:ind w:firstLine="400"/>
      </w:pPr>
      <w:r>
        <w:rPr>
          <w:rFonts w:eastAsia="宋体" w:hint="eastAsia"/>
          <w:lang w:val="zh-Hans"/>
        </w:rPr>
        <w:t>总之，我们为衡量系统性风险提供了一个简单的经济框架，我们的结果对如何在系统性危机期间通过系统性税收、压力测试或金融公司资本重组实现宏观审慎监管产生了影响。</w:t>
      </w:r>
      <w:r>
        <w:rPr>
          <w:vertAlign w:val="superscript"/>
          <w:lang w:val="zh-Hans"/>
        </w:rPr>
        <w:footnoteReference w:id="7"/>
      </w:r>
    </w:p>
    <w:p w:rsidR="005F558A" w:rsidRDefault="00B5670E">
      <w:pPr>
        <w:pStyle w:val="1"/>
        <w:spacing w:after="128"/>
        <w:ind w:left="125"/>
      </w:pPr>
      <w:r>
        <w:rPr>
          <w:lang w:val="zh-Hans"/>
        </w:rPr>
        <w:lastRenderedPageBreak/>
        <w:t>1. 经济模型中的系统风险</w:t>
      </w:r>
    </w:p>
    <w:p w:rsidR="005F558A" w:rsidRDefault="00B5670E">
      <w:pPr>
        <w:pStyle w:val="2"/>
        <w:spacing w:after="2"/>
        <w:ind w:left="399"/>
      </w:pPr>
      <w:r>
        <w:rPr>
          <w:noProof/>
          <w:sz w:val="22"/>
          <w:lang w:val="zh-Hans"/>
        </w:rPr>
        <mc:AlternateContent>
          <mc:Choice Requires="wpg">
            <w:drawing>
              <wp:anchor distT="0" distB="0" distL="114300" distR="114300" simplePos="0" relativeHeight="25166233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1631" name="Group 91631"/>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335" name="Rectangle 33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1631" o:spid="_x0000_s1034" style="position:absolute;left:0;text-align:left;margin-left:406.7pt;margin-top:144.25pt;width:8.95pt;height:457.75pt;z-index:25166233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QeSkbikCAACoBAAADgAAAAAAAAAAAAAAAAAu&#13;&#10;AgAAZHJzL2Uyb0RvYy54bWxQSwECLQAUAAYACAAAACEAWzv0JOcAAAARAQAADwAAAAAAAAAAAAAA&#13;&#10;AACDBAAAZHJzL2Rvd25yZXYueG1sUEsFBgAAAAAEAAQA8wAAAJcFAAAAAA==&#13;&#10;">
                <v:rect id="Rectangle 335" o:spid="_x0000_s103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20"/>
          <w:lang w:val="zh-Hans"/>
        </w:rPr>
        <w:t>1.1 定义和初步分析</w:t>
      </w:r>
    </w:p>
    <w:p w:rsidR="0043336B" w:rsidRPr="0043336B" w:rsidRDefault="0043336B" w:rsidP="0043336B">
      <w:pPr>
        <w:ind w:firstLine="400"/>
        <w:rPr>
          <w:lang w:val="zh-Hans" w:eastAsia="zh-Hans"/>
        </w:rPr>
      </w:pPr>
      <w:r w:rsidRPr="0043336B">
        <w:rPr>
          <w:rFonts w:eastAsia="宋体" w:hint="eastAsia"/>
          <w:lang w:val="zh-Hans"/>
        </w:rPr>
        <w:t>我们首先回顾金融公司内部使用的标准风险度量，并讨论如何将这些度量扩展到整个金融系统。</w:t>
      </w:r>
      <w:r w:rsidRPr="0043336B">
        <w:rPr>
          <w:lang w:val="zh-Hans"/>
        </w:rPr>
        <w:t xml:space="preserve"> </w:t>
      </w:r>
      <w:r>
        <w:rPr>
          <w:vertAlign w:val="superscript"/>
          <w:lang w:val="zh-Hans"/>
        </w:rPr>
        <w:footnoteReference w:id="8"/>
      </w:r>
      <w:r>
        <w:rPr>
          <w:lang w:val="zh-Hans" w:eastAsia="zh-TW"/>
        </w:rPr>
        <w:t xml:space="preserve"> </w:t>
      </w:r>
      <w:r w:rsidRPr="0043336B">
        <w:rPr>
          <w:rFonts w:eastAsia="宋体" w:hint="eastAsia"/>
          <w:lang w:val="zh-Hans"/>
        </w:rPr>
        <w:t>初步分析使我们可以定义一些简单的概念</w:t>
      </w:r>
      <w:r>
        <w:rPr>
          <w:rFonts w:eastAsia="宋体" w:hint="eastAsia"/>
          <w:lang w:val="zh-Hans"/>
        </w:rPr>
        <w:t>，</w:t>
      </w:r>
      <w:r w:rsidRPr="0043336B">
        <w:rPr>
          <w:rFonts w:ascii="宋体" w:eastAsia="宋体" w:hAnsi="宋体" w:cs="宋体" w:hint="eastAsia"/>
          <w:lang w:val="zh-Hans"/>
        </w:rPr>
        <w:t>产生一种对我们的系统性风险模型有用的直觉。</w:t>
      </w:r>
    </w:p>
    <w:p w:rsidR="0043336B" w:rsidRDefault="0043336B" w:rsidP="0043336B">
      <w:pPr>
        <w:ind w:firstLine="400"/>
        <w:rPr>
          <w:rFonts w:eastAsia="宋体"/>
          <w:lang w:val="zh-Hans"/>
        </w:rPr>
      </w:pPr>
      <w:r w:rsidRPr="0043336B">
        <w:rPr>
          <w:rFonts w:eastAsia="宋体" w:hint="eastAsia"/>
          <w:lang w:val="zh-Hans"/>
        </w:rPr>
        <w:t>公司风险水平风险值（</w:t>
      </w:r>
      <w:r w:rsidRPr="0043336B">
        <w:rPr>
          <w:lang w:val="zh-Hans"/>
        </w:rPr>
        <w:t>VaR</w:t>
      </w:r>
      <w:r w:rsidRPr="0043336B">
        <w:rPr>
          <w:rFonts w:eastAsia="宋体" w:hint="eastAsia"/>
          <w:lang w:val="zh-Hans"/>
        </w:rPr>
        <w:t>）和预期差额（</w:t>
      </w:r>
      <w:r w:rsidRPr="0043336B">
        <w:rPr>
          <w:lang w:val="zh-Hans"/>
        </w:rPr>
        <w:t>ES</w:t>
      </w:r>
      <w:r w:rsidRPr="0043336B">
        <w:rPr>
          <w:rFonts w:eastAsia="宋体" w:hint="eastAsia"/>
          <w:lang w:val="zh-Hans"/>
        </w:rPr>
        <w:t>）的两种标准度量。</w:t>
      </w:r>
      <w:r w:rsidRPr="0043336B">
        <w:rPr>
          <w:lang w:val="zh-Hans"/>
        </w:rPr>
        <w:t xml:space="preserve"> </w:t>
      </w:r>
      <w:r w:rsidRPr="0043336B">
        <w:rPr>
          <w:rFonts w:eastAsia="宋体" w:hint="eastAsia"/>
          <w:lang w:val="zh-Hans"/>
        </w:rPr>
        <w:t>这些措施旨在衡量企业在极端情况下整体所引起的潜在损失。</w:t>
      </w:r>
      <w:r w:rsidRPr="0043336B">
        <w:rPr>
          <w:lang w:val="zh-Hans"/>
        </w:rPr>
        <w:t xml:space="preserve"> </w:t>
      </w:r>
      <w:r w:rsidRPr="0043336B">
        <w:rPr>
          <w:rFonts w:eastAsia="宋体" w:hint="eastAsia"/>
          <w:lang w:val="zh-Hans"/>
        </w:rPr>
        <w:t>具体来说，</w:t>
      </w:r>
      <w:r w:rsidRPr="0043336B">
        <w:rPr>
          <w:lang w:val="zh-Hans"/>
        </w:rPr>
        <w:t>VaR</w:t>
      </w:r>
      <w:r w:rsidRPr="0043336B">
        <w:rPr>
          <w:rFonts w:eastAsia="宋体" w:hint="eastAsia"/>
          <w:lang w:val="zh-Hans"/>
        </w:rPr>
        <w:t>是银行以</w:t>
      </w:r>
      <w:r w:rsidRPr="0043336B">
        <w:rPr>
          <w:lang w:val="zh-Hans"/>
        </w:rPr>
        <w:t>1-α</w:t>
      </w:r>
      <w:r w:rsidRPr="0043336B">
        <w:rPr>
          <w:rFonts w:eastAsia="宋体" w:hint="eastAsia"/>
          <w:lang w:val="zh-Hans"/>
        </w:rPr>
        <w:t>置信度损失最大的，即</w:t>
      </w:r>
      <w:r w:rsidRPr="0043336B">
        <w:rPr>
          <w:lang w:val="zh-Hans"/>
        </w:rPr>
        <w:t>Pr</w:t>
      </w:r>
      <w:r w:rsidRPr="0043336B">
        <w:rPr>
          <w:rFonts w:eastAsia="宋体" w:hint="eastAsia"/>
          <w:lang w:val="zh-Hans"/>
        </w:rPr>
        <w:t>（</w:t>
      </w:r>
      <w:r w:rsidRPr="0043336B">
        <w:rPr>
          <w:lang w:val="zh-Hans"/>
        </w:rPr>
        <w:t>R &lt;-VaRα</w:t>
      </w:r>
      <w:r w:rsidRPr="0043336B">
        <w:rPr>
          <w:rFonts w:eastAsia="宋体" w:hint="eastAsia"/>
          <w:lang w:val="zh-Hans"/>
        </w:rPr>
        <w:t>）</w:t>
      </w:r>
      <w:r w:rsidRPr="0043336B">
        <w:rPr>
          <w:lang w:val="zh-Hans"/>
        </w:rPr>
        <w:t>=α</w:t>
      </w:r>
      <w:r w:rsidRPr="0043336B">
        <w:rPr>
          <w:rFonts w:eastAsia="宋体" w:hint="eastAsia"/>
          <w:lang w:val="zh-Hans"/>
        </w:rPr>
        <w:t>。</w:t>
      </w:r>
      <w:r w:rsidRPr="0043336B">
        <w:rPr>
          <w:lang w:val="zh-Hans"/>
        </w:rPr>
        <w:t xml:space="preserve"> </w:t>
      </w:r>
      <w:r w:rsidRPr="0043336B">
        <w:rPr>
          <w:rFonts w:eastAsia="宋体" w:hint="eastAsia"/>
          <w:lang w:val="zh-Hans"/>
        </w:rPr>
        <w:t>参数</w:t>
      </w:r>
      <w:r w:rsidRPr="0043336B">
        <w:rPr>
          <w:rFonts w:hint="eastAsia"/>
          <w:lang w:val="zh-Hans"/>
        </w:rPr>
        <w:t>α</w:t>
      </w:r>
      <w:r w:rsidRPr="0043336B">
        <w:rPr>
          <w:rFonts w:eastAsia="宋体" w:hint="eastAsia"/>
          <w:lang w:val="zh-Hans"/>
        </w:rPr>
        <w:t>通常取为</w:t>
      </w:r>
      <w:r w:rsidRPr="0043336B">
        <w:rPr>
          <w:lang w:val="zh-Hans"/>
        </w:rPr>
        <w:t>1</w:t>
      </w:r>
      <w:r w:rsidRPr="0043336B">
        <w:rPr>
          <w:rFonts w:eastAsia="宋体" w:hint="eastAsia"/>
          <w:lang w:val="zh-Hans"/>
        </w:rPr>
        <w:t>％或</w:t>
      </w:r>
      <w:r w:rsidRPr="0043336B">
        <w:rPr>
          <w:lang w:val="zh-Hans"/>
        </w:rPr>
        <w:t>5</w:t>
      </w:r>
      <w:r w:rsidRPr="0043336B">
        <w:rPr>
          <w:rFonts w:eastAsia="宋体" w:hint="eastAsia"/>
          <w:lang w:val="zh-Hans"/>
        </w:rPr>
        <w:t>％。</w:t>
      </w:r>
      <w:r w:rsidRPr="0043336B">
        <w:rPr>
          <w:lang w:val="zh-Hans"/>
        </w:rPr>
        <w:t xml:space="preserve"> </w:t>
      </w:r>
      <w:r w:rsidRPr="0043336B">
        <w:rPr>
          <w:rFonts w:eastAsia="宋体" w:hint="eastAsia"/>
          <w:lang w:val="zh-Hans"/>
        </w:rPr>
        <w:t>例如，在</w:t>
      </w:r>
      <w:r w:rsidRPr="0043336B">
        <w:rPr>
          <w:rFonts w:hint="eastAsia"/>
          <w:lang w:val="zh-Hans"/>
        </w:rPr>
        <w:t>α</w:t>
      </w:r>
      <w:r w:rsidRPr="0043336B">
        <w:rPr>
          <w:lang w:val="zh-Hans"/>
        </w:rPr>
        <w:t>= 5</w:t>
      </w:r>
      <w:r w:rsidRPr="0043336B">
        <w:rPr>
          <w:rFonts w:eastAsia="宋体" w:hint="eastAsia"/>
          <w:lang w:val="zh-Hans"/>
        </w:rPr>
        <w:t>％的情况下，</w:t>
      </w:r>
      <w:r w:rsidRPr="0043336B">
        <w:rPr>
          <w:lang w:val="zh-Hans"/>
        </w:rPr>
        <w:t>VaR</w:t>
      </w:r>
      <w:r w:rsidRPr="0043336B">
        <w:rPr>
          <w:rFonts w:eastAsia="宋体" w:hint="eastAsia"/>
          <w:lang w:val="zh-Hans"/>
        </w:rPr>
        <w:t>是银行以</w:t>
      </w:r>
      <w:r w:rsidRPr="0043336B">
        <w:rPr>
          <w:lang w:val="zh-Hans"/>
        </w:rPr>
        <w:t>95</w:t>
      </w:r>
      <w:r w:rsidRPr="0043336B">
        <w:rPr>
          <w:rFonts w:eastAsia="宋体" w:hint="eastAsia"/>
          <w:lang w:val="zh-Hans"/>
        </w:rPr>
        <w:t>％的置信度损失的最大金额。</w:t>
      </w:r>
      <w:r w:rsidRPr="0043336B">
        <w:rPr>
          <w:lang w:val="zh-Hans"/>
        </w:rPr>
        <w:t xml:space="preserve"> ES</w:t>
      </w:r>
      <w:r w:rsidRPr="0043336B">
        <w:rPr>
          <w:rFonts w:eastAsia="宋体" w:hint="eastAsia"/>
          <w:lang w:val="zh-Hans"/>
        </w:rPr>
        <w:t>是在损失大于</w:t>
      </w:r>
      <w:r w:rsidRPr="0043336B">
        <w:rPr>
          <w:lang w:val="zh-Hans"/>
        </w:rPr>
        <w:t>VaR</w:t>
      </w:r>
      <w:r w:rsidRPr="0043336B">
        <w:rPr>
          <w:rFonts w:eastAsia="宋体" w:hint="eastAsia"/>
          <w:lang w:val="zh-Hans"/>
        </w:rPr>
        <w:t>的条件下的预期损失：</w:t>
      </w:r>
    </w:p>
    <w:p w:rsidR="0043336B" w:rsidRDefault="0043336B" w:rsidP="0043336B">
      <w:pPr>
        <w:ind w:left="393" w:right="135" w:firstLine="400"/>
        <w:jc w:val="center"/>
      </w:pPr>
      <m:oMath>
        <m:r>
          <w:rPr>
            <w:rFonts w:ascii="Cambria Math" w:eastAsia="宋体" w:hAnsi="Cambria Math" w:cs="宋体"/>
            <w:lang w:val="zh-Hans"/>
          </w:rPr>
          <m:t>E</m:t>
        </m:r>
        <m:sSub>
          <m:sSubPr>
            <m:ctrlPr>
              <w:rPr>
                <w:rFonts w:ascii="Cambria Math" w:eastAsia="宋体" w:hAnsi="Cambria Math" w:cs="宋体"/>
                <w:lang w:val="zh-Hans"/>
              </w:rPr>
            </m:ctrlPr>
          </m:sSubPr>
          <m:e>
            <m:r>
              <w:rPr>
                <w:rFonts w:ascii="Cambria Math" w:eastAsia="宋体" w:hAnsi="Cambria Math" w:cs="宋体"/>
                <w:lang w:val="zh-Hans"/>
              </w:rPr>
              <m:t>S</m:t>
            </m:r>
          </m:e>
          <m:sub>
            <m:r>
              <w:rPr>
                <w:rFonts w:ascii="Cambria Math" w:eastAsia="宋体" w:hAnsi="Cambria Math" w:cs="宋体"/>
                <w:lang w:val="zh-Hans"/>
              </w:rPr>
              <m:t>α</m:t>
            </m:r>
          </m:sub>
        </m:sSub>
        <m:r>
          <w:rPr>
            <w:rFonts w:ascii="Cambria Math" w:eastAsia="宋体" w:hAnsi="Cambria Math" w:cs="宋体"/>
            <w:lang w:val="zh-Hans"/>
          </w:rPr>
          <m:t>=-E[R∣R≤-Va</m:t>
        </m:r>
        <m:sSub>
          <m:sSubPr>
            <m:ctrlPr>
              <w:rPr>
                <w:rFonts w:ascii="Cambria Math" w:eastAsia="宋体" w:hAnsi="Cambria Math" w:cs="宋体"/>
                <w:lang w:val="zh-Hans"/>
              </w:rPr>
            </m:ctrlPr>
          </m:sSubPr>
          <m:e>
            <m:r>
              <w:rPr>
                <w:rFonts w:ascii="Cambria Math" w:eastAsia="宋体" w:hAnsi="Cambria Math" w:cs="宋体"/>
                <w:lang w:val="zh-Hans"/>
              </w:rPr>
              <m:t>R</m:t>
            </m:r>
          </m:e>
          <m:sub>
            <m:r>
              <w:rPr>
                <w:rFonts w:ascii="Cambria Math" w:eastAsia="宋体" w:hAnsi="Cambria Math" w:cs="宋体"/>
                <w:lang w:val="zh-Hans"/>
              </w:rPr>
              <m:t>α</m:t>
            </m:r>
          </m:sub>
        </m:sSub>
        <m:r>
          <w:rPr>
            <w:rFonts w:ascii="Cambria Math" w:eastAsia="宋体" w:hAnsi="Cambria Math" w:cs="宋体"/>
            <w:lang w:val="zh-Hans"/>
          </w:rPr>
          <m:t>]</m:t>
        </m:r>
      </m:oMath>
      <w:r w:rsidRPr="0043336B">
        <w:rPr>
          <w:lang w:val="zh-Hans"/>
        </w:rPr>
        <w:t xml:space="preserve"> </w:t>
      </w:r>
      <w:r>
        <w:rPr>
          <w:lang w:val="zh-Hans" w:eastAsia="zh-TW"/>
        </w:rPr>
        <w:tab/>
      </w:r>
      <w:r>
        <w:rPr>
          <w:lang w:val="zh-Hans" w:eastAsia="zh-TW"/>
        </w:rPr>
        <w:tab/>
      </w:r>
      <w:r>
        <w:rPr>
          <w:lang w:val="zh-Hans" w:eastAsia="zh-TW"/>
        </w:rPr>
        <w:tab/>
      </w:r>
      <w:r>
        <w:rPr>
          <w:lang w:val="zh-Hans"/>
        </w:rPr>
        <w:t>(1)</w:t>
      </w:r>
    </w:p>
    <w:p w:rsidR="005F558A" w:rsidRDefault="0043336B" w:rsidP="0043336B">
      <w:pPr>
        <w:ind w:firstLine="400"/>
      </w:pPr>
      <w:r w:rsidRPr="0043336B">
        <w:rPr>
          <w:rFonts w:eastAsia="宋体" w:hint="eastAsia"/>
          <w:lang w:val="zh-Hans"/>
        </w:rPr>
        <w:t>换句话说，预期的亏空是当投资组合的损失超过其</w:t>
      </w:r>
      <w:r w:rsidRPr="0043336B">
        <w:rPr>
          <w:lang w:val="zh-Hans"/>
        </w:rPr>
        <w:t>VaR</w:t>
      </w:r>
      <w:r w:rsidRPr="0043336B">
        <w:rPr>
          <w:rFonts w:eastAsia="宋体" w:hint="eastAsia"/>
          <w:lang w:val="zh-Hans"/>
        </w:rPr>
        <w:t>限制时的平均收益率。</w:t>
      </w:r>
    </w:p>
    <w:p w:rsidR="0043336B" w:rsidRDefault="0043336B" w:rsidP="0043336B">
      <w:pPr>
        <w:ind w:firstLine="400"/>
        <w:rPr>
          <w:rFonts w:eastAsia="宋体"/>
          <w:lang w:val="zh-Hans"/>
        </w:rPr>
      </w:pPr>
      <w:r w:rsidRPr="0043336B">
        <w:rPr>
          <w:rFonts w:eastAsia="宋体" w:hint="eastAsia"/>
          <w:lang w:val="zh-Hans"/>
        </w:rPr>
        <w:t>由于几个原因，我们专注于</w:t>
      </w:r>
      <w:r w:rsidRPr="0043336B">
        <w:rPr>
          <w:rFonts w:eastAsia="宋体"/>
          <w:lang w:val="zh-Hans"/>
        </w:rPr>
        <w:t>ES</w:t>
      </w:r>
      <w:r w:rsidRPr="0043336B">
        <w:rPr>
          <w:rFonts w:eastAsia="宋体" w:hint="eastAsia"/>
          <w:lang w:val="zh-Hans"/>
        </w:rPr>
        <w:t>而不是</w:t>
      </w:r>
      <w:r w:rsidRPr="0043336B">
        <w:rPr>
          <w:rFonts w:eastAsia="宋体"/>
          <w:lang w:val="zh-Hans"/>
        </w:rPr>
        <w:t>VaR</w:t>
      </w:r>
      <w:r w:rsidRPr="0043336B">
        <w:rPr>
          <w:rFonts w:eastAsia="宋体" w:hint="eastAsia"/>
          <w:lang w:val="zh-Hans"/>
        </w:rPr>
        <w:t>。首先，</w:t>
      </w:r>
      <w:r w:rsidRPr="0043336B">
        <w:rPr>
          <w:rFonts w:eastAsia="宋体"/>
          <w:lang w:val="zh-Hans"/>
        </w:rPr>
        <w:t>VaR</w:t>
      </w:r>
      <w:r w:rsidRPr="0043336B">
        <w:rPr>
          <w:rFonts w:eastAsia="宋体" w:hint="eastAsia"/>
          <w:lang w:val="zh-Hans"/>
        </w:rPr>
        <w:t>并不稳健，因为不对称但风险很大的下注可能不会产生很大的</w:t>
      </w:r>
      <w:r w:rsidRPr="0043336B">
        <w:rPr>
          <w:rFonts w:eastAsia="宋体"/>
          <w:lang w:val="zh-Hans"/>
        </w:rPr>
        <w:t>VaR</w:t>
      </w:r>
      <w:r w:rsidRPr="0043336B">
        <w:rPr>
          <w:rFonts w:eastAsia="宋体" w:hint="eastAsia"/>
          <w:lang w:val="zh-Hans"/>
        </w:rPr>
        <w:t>。原因是，如果负收益低于</w:t>
      </w:r>
      <w:r w:rsidRPr="0043336B">
        <w:rPr>
          <w:rFonts w:eastAsia="宋体"/>
          <w:lang w:val="zh-Hans"/>
        </w:rPr>
        <w:t>1</w:t>
      </w:r>
      <w:r w:rsidRPr="0043336B">
        <w:rPr>
          <w:rFonts w:eastAsia="宋体" w:hint="eastAsia"/>
          <w:lang w:val="zh-Hans"/>
        </w:rPr>
        <w:t>％或</w:t>
      </w:r>
      <w:r w:rsidRPr="0043336B">
        <w:rPr>
          <w:rFonts w:eastAsia="宋体"/>
          <w:lang w:val="zh-Hans"/>
        </w:rPr>
        <w:t>5</w:t>
      </w:r>
      <w:r w:rsidRPr="0043336B">
        <w:rPr>
          <w:rFonts w:eastAsia="宋体" w:hint="eastAsia"/>
          <w:lang w:val="zh-Hans"/>
        </w:rPr>
        <w:t>％</w:t>
      </w:r>
      <w:r w:rsidRPr="0043336B">
        <w:rPr>
          <w:rFonts w:eastAsia="宋体"/>
          <w:lang w:val="zh-Hans"/>
        </w:rPr>
        <w:t>VaR</w:t>
      </w:r>
      <w:r w:rsidRPr="0043336B">
        <w:rPr>
          <w:rFonts w:eastAsia="宋体" w:hint="eastAsia"/>
          <w:lang w:val="zh-Hans"/>
        </w:rPr>
        <w:t>阈值，则</w:t>
      </w:r>
      <w:r w:rsidRPr="0043336B">
        <w:rPr>
          <w:rFonts w:eastAsia="宋体"/>
          <w:lang w:val="zh-Hans"/>
        </w:rPr>
        <w:t>VaR</w:t>
      </w:r>
      <w:r w:rsidRPr="0043336B">
        <w:rPr>
          <w:rFonts w:eastAsia="宋体" w:hint="eastAsia"/>
          <w:lang w:val="zh-Hans"/>
        </w:rPr>
        <w:t>不会捕获它。的确，在持续危机中，担忧之一是</w:t>
      </w:r>
      <w:r w:rsidRPr="0043336B">
        <w:rPr>
          <w:rFonts w:eastAsia="宋体"/>
          <w:lang w:val="zh-Hans"/>
        </w:rPr>
        <w:t>VaR</w:t>
      </w:r>
      <w:r w:rsidRPr="0043336B">
        <w:rPr>
          <w:rFonts w:eastAsia="宋体" w:hint="eastAsia"/>
          <w:lang w:val="zh-Hans"/>
        </w:rPr>
        <w:t>未能弥补</w:t>
      </w:r>
      <w:r w:rsidRPr="0043336B">
        <w:rPr>
          <w:rFonts w:eastAsia="宋体"/>
          <w:lang w:val="zh-Hans"/>
        </w:rPr>
        <w:t>AAA</w:t>
      </w:r>
      <w:r w:rsidRPr="0043336B">
        <w:rPr>
          <w:rFonts w:eastAsia="宋体" w:hint="eastAsia"/>
          <w:lang w:val="zh-Hans"/>
        </w:rPr>
        <w:t>级抵押债务凭证（</w:t>
      </w:r>
      <w:r w:rsidRPr="0043336B">
        <w:rPr>
          <w:rFonts w:eastAsia="宋体"/>
          <w:lang w:val="zh-Hans"/>
        </w:rPr>
        <w:t>CDO</w:t>
      </w:r>
      <w:r w:rsidRPr="0043336B">
        <w:rPr>
          <w:rFonts w:eastAsia="宋体" w:hint="eastAsia"/>
          <w:lang w:val="zh-Hans"/>
        </w:rPr>
        <w:t>）和其他结构性产品中的潜在“尾巴”损失。相反，</w:t>
      </w:r>
      <w:r w:rsidRPr="0043336B">
        <w:rPr>
          <w:rFonts w:eastAsia="宋体"/>
          <w:lang w:val="zh-Hans"/>
        </w:rPr>
        <w:t>ES</w:t>
      </w:r>
      <w:r w:rsidRPr="0043336B">
        <w:rPr>
          <w:rFonts w:eastAsia="宋体" w:hint="eastAsia"/>
          <w:lang w:val="zh-Hans"/>
        </w:rPr>
        <w:t>不会遭受此问题的困扰，因为它可以测量超出阈值的所有损耗。考虑到银行的道德风险时，这种区别尤为重要，因为超出</w:t>
      </w:r>
      <w:r w:rsidRPr="0043336B">
        <w:rPr>
          <w:rFonts w:eastAsia="宋体"/>
          <w:lang w:val="zh-Hans"/>
        </w:rPr>
        <w:t>VaR</w:t>
      </w:r>
      <w:r w:rsidRPr="0043336B">
        <w:rPr>
          <w:rFonts w:eastAsia="宋体" w:hint="eastAsia"/>
          <w:lang w:val="zh-Hans"/>
        </w:rPr>
        <w:t>阈值的巨额损失通常由政府救助承担。其次，</w:t>
      </w:r>
      <w:r w:rsidRPr="0043336B">
        <w:rPr>
          <w:rFonts w:eastAsia="宋体"/>
          <w:lang w:val="zh-Hans"/>
        </w:rPr>
        <w:t>VaR</w:t>
      </w:r>
      <w:r w:rsidRPr="0043336B">
        <w:rPr>
          <w:rFonts w:eastAsia="宋体" w:hint="eastAsia"/>
          <w:lang w:val="zh-Hans"/>
        </w:rPr>
        <w:t>并不是衡量风险的统一方法，因为两个投资组合之和的</w:t>
      </w:r>
      <w:r w:rsidRPr="0043336B">
        <w:rPr>
          <w:rFonts w:eastAsia="宋体"/>
          <w:lang w:val="zh-Hans"/>
        </w:rPr>
        <w:t>VaR</w:t>
      </w:r>
      <w:r w:rsidRPr="0043336B">
        <w:rPr>
          <w:rFonts w:eastAsia="宋体" w:hint="eastAsia"/>
          <w:lang w:val="zh-Hans"/>
        </w:rPr>
        <w:t>可能高于其各自的</w:t>
      </w:r>
      <w:r w:rsidRPr="0043336B">
        <w:rPr>
          <w:rFonts w:eastAsia="宋体"/>
          <w:lang w:val="zh-Hans"/>
        </w:rPr>
        <w:t>VaR</w:t>
      </w:r>
      <w:r w:rsidRPr="0043336B">
        <w:rPr>
          <w:rFonts w:eastAsia="宋体" w:hint="eastAsia"/>
          <w:lang w:val="zh-Hans"/>
        </w:rPr>
        <w:t>的总和，这在</w:t>
      </w:r>
      <w:r w:rsidRPr="0043336B">
        <w:rPr>
          <w:rFonts w:eastAsia="宋体"/>
          <w:lang w:val="zh-Hans"/>
        </w:rPr>
        <w:t>ES</w:t>
      </w:r>
      <w:r w:rsidRPr="0043336B">
        <w:rPr>
          <w:rFonts w:eastAsia="宋体" w:hint="eastAsia"/>
          <w:lang w:val="zh-Hans"/>
        </w:rPr>
        <w:t>中是不可能发生的（</w:t>
      </w:r>
      <w:r w:rsidRPr="0043336B">
        <w:rPr>
          <w:rFonts w:eastAsia="宋体"/>
          <w:lang w:val="zh-Hans"/>
        </w:rPr>
        <w:t>Artzner</w:t>
      </w:r>
      <w:r w:rsidRPr="0043336B">
        <w:rPr>
          <w:rFonts w:eastAsia="宋体" w:hint="eastAsia"/>
          <w:lang w:val="zh-Hans"/>
        </w:rPr>
        <w:t>等，</w:t>
      </w:r>
      <w:r w:rsidRPr="0043336B">
        <w:rPr>
          <w:rFonts w:eastAsia="宋体"/>
          <w:lang w:val="zh-Hans"/>
        </w:rPr>
        <w:t>1999</w:t>
      </w:r>
      <w:r w:rsidRPr="0043336B">
        <w:rPr>
          <w:rFonts w:eastAsia="宋体" w:hint="eastAsia"/>
          <w:lang w:val="zh-Hans"/>
        </w:rPr>
        <w:t>）。</w:t>
      </w:r>
    </w:p>
    <w:p w:rsidR="005F558A" w:rsidRPr="0043336B" w:rsidRDefault="0043336B" w:rsidP="0043336B">
      <w:pPr>
        <w:tabs>
          <w:tab w:val="center" w:pos="3364"/>
          <w:tab w:val="center" w:pos="6370"/>
        </w:tabs>
        <w:spacing w:after="121" w:line="265" w:lineRule="auto"/>
        <w:ind w:firstLine="400"/>
        <w:jc w:val="left"/>
        <w:rPr>
          <w:rFonts w:ascii="宋体" w:eastAsia="宋体" w:hAnsi="宋体" w:cs="宋体"/>
          <w:lang w:val="zh-Hans"/>
        </w:rPr>
      </w:pPr>
      <w:r w:rsidRPr="0043336B">
        <w:rPr>
          <w:rFonts w:ascii="宋体" w:eastAsia="宋体" w:hAnsi="宋体" w:cs="宋体" w:hint="eastAsia"/>
          <w:lang w:val="zh-Hans"/>
        </w:rPr>
        <w:t>为了进行风险管理，转让定价和战略性资本分配，银行需要将整个公司的损失分解为单个集团或交易部门的出资。若要查看操作方法，让我们将银行的收益</w:t>
      </w:r>
      <w:r w:rsidRPr="0043336B">
        <w:rPr>
          <w:rFonts w:ascii="宋体" w:eastAsia="宋体" w:hAnsi="宋体" w:cs="宋体"/>
          <w:lang w:val="zh-Hans"/>
        </w:rPr>
        <w:t>R</w:t>
      </w:r>
      <w:r w:rsidRPr="0043336B">
        <w:rPr>
          <w:rFonts w:ascii="宋体" w:eastAsia="宋体" w:hAnsi="宋体" w:cs="宋体" w:hint="eastAsia"/>
          <w:lang w:val="zh-Hans"/>
        </w:rPr>
        <w:t>分解为每个组的收益</w:t>
      </w:r>
      <w:r w:rsidRPr="0043336B">
        <w:rPr>
          <w:rFonts w:ascii="宋体" w:eastAsia="宋体" w:hAnsi="宋体" w:cs="宋体"/>
          <w:lang w:val="zh-Hans"/>
        </w:rPr>
        <w:t>r i</w:t>
      </w:r>
      <w:r w:rsidRPr="0043336B">
        <w:rPr>
          <w:rFonts w:ascii="宋体" w:eastAsia="宋体" w:hAnsi="宋体" w:cs="宋体" w:hint="eastAsia"/>
          <w:lang w:val="zh-Hans"/>
        </w:rPr>
        <w:t>的总和，即</w:t>
      </w:r>
      <w:r w:rsidRPr="0043336B">
        <w:rPr>
          <w:rFonts w:ascii="宋体" w:eastAsia="宋体" w:hAnsi="宋体" w:cs="宋体"/>
          <w:lang w:val="zh-Hans"/>
        </w:rPr>
        <w:t xml:space="preserve">R = </w:t>
      </w:r>
      <w:r w:rsidRPr="0043336B">
        <w:rPr>
          <w:rFonts w:ascii="宋体" w:eastAsia="宋体" w:hAnsi="宋体" w:cs="宋体" w:hint="eastAsia"/>
          <w:lang w:val="zh-Hans"/>
        </w:rPr>
        <w:t>∑</w:t>
      </w:r>
      <w:r w:rsidRPr="0043336B">
        <w:rPr>
          <w:rFonts w:ascii="宋体" w:eastAsia="宋体" w:hAnsi="宋体" w:cs="宋体"/>
          <w:lang w:val="zh-Hans"/>
        </w:rPr>
        <w:t xml:space="preserve"> i y i r i</w:t>
      </w:r>
      <w:r w:rsidRPr="0043336B">
        <w:rPr>
          <w:rFonts w:ascii="宋体" w:eastAsia="宋体" w:hAnsi="宋体" w:cs="宋体" w:hint="eastAsia"/>
          <w:lang w:val="zh-Hans"/>
        </w:rPr>
        <w:t>，其中</w:t>
      </w:r>
      <w:r w:rsidRPr="0043336B">
        <w:rPr>
          <w:rFonts w:ascii="宋体" w:eastAsia="宋体" w:hAnsi="宋体" w:cs="宋体"/>
          <w:lang w:val="zh-Hans"/>
        </w:rPr>
        <w:t>y i</w:t>
      </w:r>
      <w:r w:rsidRPr="0043336B">
        <w:rPr>
          <w:rFonts w:ascii="宋体" w:eastAsia="宋体" w:hAnsi="宋体" w:cs="宋体" w:hint="eastAsia"/>
          <w:lang w:val="zh-Hans"/>
        </w:rPr>
        <w:t>是第</w:t>
      </w:r>
      <w:r w:rsidRPr="0043336B">
        <w:rPr>
          <w:rFonts w:ascii="宋体" w:eastAsia="宋体" w:hAnsi="宋体" w:cs="宋体"/>
          <w:lang w:val="zh-Hans"/>
        </w:rPr>
        <w:t>i</w:t>
      </w:r>
      <w:r w:rsidRPr="0043336B">
        <w:rPr>
          <w:rFonts w:ascii="宋体" w:eastAsia="宋体" w:hAnsi="宋体" w:cs="宋体" w:hint="eastAsia"/>
          <w:lang w:val="zh-Hans"/>
        </w:rPr>
        <w:t>组在总投资组合中的权重。从</w:t>
      </w:r>
      <w:r w:rsidRPr="0043336B">
        <w:rPr>
          <w:rFonts w:ascii="宋体" w:eastAsia="宋体" w:hAnsi="宋体" w:cs="宋体"/>
          <w:lang w:val="zh-Hans"/>
        </w:rPr>
        <w:t>ES</w:t>
      </w:r>
      <w:r w:rsidRPr="0043336B">
        <w:rPr>
          <w:rFonts w:ascii="宋体" w:eastAsia="宋体" w:hAnsi="宋体" w:cs="宋体" w:hint="eastAsia"/>
          <w:lang w:val="zh-Hans"/>
        </w:rPr>
        <w:t>的定义，我们看到：</w:t>
      </w:r>
      <w:r w:rsidR="00B5670E" w:rsidDel="00000001">
        <w:rPr>
          <w:sz w:val="22"/>
          <w:lang w:val="zh-Hans"/>
        </w:rPr>
        <w:tab/>
      </w:r>
      <w:r w:rsidR="00B5670E" w:rsidDel="00000002">
        <w:rPr>
          <w:noProof/>
          <w:lang w:val="zh-Hans"/>
        </w:rPr>
        <w:drawing>
          <wp:inline distT="0" distB="0" distL="0" distR="0">
            <wp:extent cx="1600200" cy="277368"/>
            <wp:effectExtent l="0" t="0" r="0" b="0"/>
            <wp:docPr id="127394" name="Picture 127394"/>
            <wp:cNvGraphicFramePr/>
            <a:graphic xmlns:a="http://schemas.openxmlformats.org/drawingml/2006/main">
              <a:graphicData uri="http://schemas.openxmlformats.org/drawingml/2006/picture">
                <pic:pic xmlns:pic="http://schemas.openxmlformats.org/drawingml/2006/picture">
                  <pic:nvPicPr>
                    <pic:cNvPr id="127394" name="Picture 127394"/>
                    <pic:cNvPicPr/>
                  </pic:nvPicPr>
                  <pic:blipFill>
                    <a:blip r:embed="rId8"/>
                    <a:stretch>
                      <a:fillRect/>
                    </a:stretch>
                  </pic:blipFill>
                  <pic:spPr>
                    <a:xfrm>
                      <a:off x="0" y="0"/>
                      <a:ext cx="1600200" cy="277368"/>
                    </a:xfrm>
                    <a:prstGeom prst="rect">
                      <a:avLst/>
                    </a:prstGeom>
                  </pic:spPr>
                </pic:pic>
              </a:graphicData>
            </a:graphic>
          </wp:inline>
        </w:drawing>
      </w:r>
      <w:r w:rsidR="00B5670E" w:rsidDel="00000003">
        <w:rPr>
          <w:lang w:val="zh-Hans"/>
        </w:rPr>
        <w:t>.</w:t>
      </w:r>
      <w:r w:rsidR="00B5670E" w:rsidDel="00000004">
        <w:rPr>
          <w:lang w:val="zh-Hans"/>
        </w:rPr>
        <w:tab/>
      </w:r>
      <w:r w:rsidR="00B5670E" w:rsidDel="00000005">
        <w:rPr>
          <w:lang w:val="zh-Hans"/>
        </w:rPr>
        <w:t>(2)</w:t>
      </w:r>
    </w:p>
    <w:p w:rsidR="005F558A" w:rsidRDefault="00B5670E" w:rsidP="007A2732">
      <w:pPr>
        <w:ind w:firstLine="400"/>
      </w:pPr>
      <w:r>
        <w:rPr>
          <w:rFonts w:ascii="宋体" w:eastAsia="宋体" w:hAnsi="宋体" w:cs="宋体" w:hint="eastAsia"/>
          <w:lang w:val="zh-Hans"/>
        </w:rPr>
        <w:t>从这个表达中，我们看到暴露</w:t>
      </w:r>
      <w:r>
        <w:rPr>
          <w:lang w:val="zh-Hans"/>
        </w:rPr>
        <w:t>y i</w:t>
      </w:r>
      <w:r>
        <w:rPr>
          <w:rFonts w:ascii="宋体" w:eastAsia="宋体" w:hAnsi="宋体" w:cs="宋体" w:hint="eastAsia"/>
          <w:lang w:val="zh-Hans"/>
        </w:rPr>
        <w:t>对每组我</w:t>
      </w:r>
      <w:r>
        <w:rPr>
          <w:vertAlign w:val="subscript"/>
          <w:lang w:val="zh-Hans"/>
        </w:rPr>
        <w:t>i</w:t>
      </w:r>
      <w:r>
        <w:rPr>
          <w:rFonts w:ascii="宋体" w:eastAsia="宋体" w:hAnsi="宋体" w:cs="宋体" w:hint="eastAsia"/>
          <w:lang w:val="zh-Hans"/>
        </w:rPr>
        <w:t>的总体风险的敏感性：</w:t>
      </w:r>
      <w:r>
        <w:rPr>
          <w:lang w:val="zh-Hans"/>
        </w:rPr>
        <w:t>:</w:t>
      </w:r>
    </w:p>
    <w:p w:rsidR="005F558A" w:rsidRDefault="00B5670E">
      <w:pPr>
        <w:tabs>
          <w:tab w:val="center" w:pos="3374"/>
          <w:tab w:val="center" w:pos="6370"/>
        </w:tabs>
        <w:spacing w:after="92" w:line="265" w:lineRule="auto"/>
        <w:ind w:firstLine="440"/>
        <w:jc w:val="left"/>
      </w:pPr>
      <w:r w:rsidDel="00000001">
        <w:rPr>
          <w:sz w:val="22"/>
          <w:lang w:val="zh-Hans"/>
        </w:rPr>
        <w:tab/>
      </w:r>
      <w:r w:rsidDel="00000002">
        <w:rPr>
          <w:noProof/>
          <w:lang w:val="zh-Hans"/>
        </w:rPr>
        <w:drawing>
          <wp:inline distT="0" distB="0" distL="0" distR="0">
            <wp:extent cx="1871472" cy="292608"/>
            <wp:effectExtent l="0" t="0" r="0" b="0"/>
            <wp:docPr id="127395" name="Picture 127395"/>
            <wp:cNvGraphicFramePr/>
            <a:graphic xmlns:a="http://schemas.openxmlformats.org/drawingml/2006/main">
              <a:graphicData uri="http://schemas.openxmlformats.org/drawingml/2006/picture">
                <pic:pic xmlns:pic="http://schemas.openxmlformats.org/drawingml/2006/picture">
                  <pic:nvPicPr>
                    <pic:cNvPr id="127395" name="Picture 127395"/>
                    <pic:cNvPicPr/>
                  </pic:nvPicPr>
                  <pic:blipFill>
                    <a:blip r:embed="rId9"/>
                    <a:stretch>
                      <a:fillRect/>
                    </a:stretch>
                  </pic:blipFill>
                  <pic:spPr>
                    <a:xfrm>
                      <a:off x="0" y="0"/>
                      <a:ext cx="1871472" cy="292608"/>
                    </a:xfrm>
                    <a:prstGeom prst="rect">
                      <a:avLst/>
                    </a:prstGeom>
                  </pic:spPr>
                </pic:pic>
              </a:graphicData>
            </a:graphic>
          </wp:inline>
        </w:drawing>
      </w:r>
      <w:r w:rsidDel="00000003">
        <w:rPr>
          <w:lang w:val="zh-Hans"/>
        </w:rPr>
        <w:t>,</w:t>
      </w:r>
      <w:r w:rsidDel="00000004">
        <w:rPr>
          <w:lang w:val="zh-Hans"/>
        </w:rPr>
        <w:tab/>
      </w:r>
      <w:r w:rsidDel="00000005">
        <w:rPr>
          <w:lang w:val="zh-Hans"/>
        </w:rPr>
        <w:t>(3)</w:t>
      </w:r>
    </w:p>
    <w:p w:rsidR="005F558A" w:rsidRDefault="00B5670E" w:rsidP="007A2732">
      <w:pPr>
        <w:ind w:firstLine="440"/>
      </w:pPr>
      <w:r>
        <w:rPr>
          <w:noProof/>
          <w:sz w:val="22"/>
          <w:lang w:val="zh-Hans"/>
        </w:rPr>
        <mc:AlternateContent>
          <mc:Choice Requires="wpg">
            <w:drawing>
              <wp:anchor distT="0" distB="0" distL="114300" distR="114300" simplePos="0" relativeHeight="25166438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2786" name="Group 9278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530" name="Rectangle 530"/>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2786" o:spid="_x0000_s1036" style="position:absolute;left:0;text-align:left;margin-left:406.7pt;margin-top:144.25pt;width:8.95pt;height:457.75pt;z-index:25166438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5b+eRKwIAAKgEAAAOAAAAAAAAAAAAAAAA&#13;&#10;AC4CAABkcnMvZTJvRG9jLnhtbFBLAQItABQABgAIAAAAIQBbO/Qk5wAAABEBAAAPAAAAAAAAAAAA&#13;&#10;AAAAAIUEAABkcnMvZG93bnJldi54bWxQSwUGAAAAAAQABADzAAAAmQUAAAAA&#13;&#10;">
                <v:rect id="Rectangle 530" o:spid="_x0000_s103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ascii="宋体" w:eastAsia="宋体" w:hAnsi="宋体" w:cs="宋体" w:hint="eastAsia"/>
          <w:lang w:val="zh-Hans"/>
        </w:rPr>
        <w:t>在哪里我</w:t>
      </w:r>
      <w:r>
        <w:rPr>
          <w:vertAlign w:val="superscript"/>
          <w:lang w:val="zh-Hans"/>
        </w:rPr>
        <w:t xml:space="preserve">i </w:t>
      </w:r>
      <w:r>
        <w:rPr>
          <w:rFonts w:ascii="宋体" w:eastAsia="宋体" w:hAnsi="宋体" w:cs="宋体" w:hint="eastAsia"/>
          <w:lang w:val="zh-Hans"/>
        </w:rPr>
        <w:t>是组</w:t>
      </w:r>
      <w:r>
        <w:rPr>
          <w:i/>
          <w:lang w:val="zh-Hans"/>
        </w:rPr>
        <w:t>i</w:t>
      </w:r>
      <w:r>
        <w:rPr>
          <w:rFonts w:ascii="宋体" w:eastAsia="宋体" w:hAnsi="宋体" w:cs="宋体" w:hint="eastAsia"/>
          <w:lang w:val="zh-Hans"/>
        </w:rPr>
        <w:t>边际预期缺口。边际预期缺口衡量如何组</w:t>
      </w:r>
      <w:r>
        <w:rPr>
          <w:i/>
          <w:lang w:val="zh-Hans"/>
        </w:rPr>
        <w:t>i</w:t>
      </w:r>
      <w:r>
        <w:rPr>
          <w:rFonts w:ascii="宋体" w:eastAsia="宋体" w:hAnsi="宋体" w:cs="宋体" w:hint="eastAsia"/>
          <w:lang w:val="zh-Hans"/>
        </w:rPr>
        <w:t>风险承担增加了银行的整体风险。用语言来说，</w:t>
      </w:r>
      <w:r>
        <w:rPr>
          <w:rFonts w:ascii="宋体" w:eastAsia="宋体" w:hAnsi="宋体" w:cs="宋体" w:hint="eastAsia"/>
          <w:i/>
          <w:lang w:val="zh-Hans"/>
        </w:rPr>
        <w:t>我</w:t>
      </w:r>
      <w:r>
        <w:rPr>
          <w:rFonts w:ascii="宋体" w:eastAsia="宋体" w:hAnsi="宋体" w:cs="宋体" w:hint="eastAsia"/>
          <w:lang w:val="zh-Hans"/>
        </w:rPr>
        <w:t>可以通过估计组来衡量</w:t>
      </w:r>
      <w:r>
        <w:rPr>
          <w:i/>
          <w:lang w:val="zh-Hans"/>
        </w:rPr>
        <w:t>i</w:t>
      </w:r>
      <w:r>
        <w:rPr>
          <w:rFonts w:ascii="宋体" w:eastAsia="宋体" w:hAnsi="宋体" w:cs="宋体" w:hint="eastAsia"/>
          <w:lang w:val="zh-Hans"/>
        </w:rPr>
        <w:t>当整个公司表现不佳时，损失。</w:t>
      </w:r>
    </w:p>
    <w:p w:rsidR="005F558A" w:rsidRDefault="00B5670E" w:rsidP="007A2732">
      <w:pPr>
        <w:ind w:firstLine="400"/>
      </w:pPr>
      <w:r>
        <w:rPr>
          <w:rFonts w:eastAsia="宋体" w:hint="eastAsia"/>
          <w:lang w:val="zh-Hans"/>
        </w:rPr>
        <w:lastRenderedPageBreak/>
        <w:t>这些标准的风险管理做法对于思考系统性风险非常有用。金融体系由一些银行组成，就像银行是由若干集团组成的一样。因此，我们可以考虑整个银行体系的预期不足，让</w:t>
      </w:r>
      <w:r>
        <w:rPr>
          <w:lang w:val="zh-Hans"/>
        </w:rPr>
        <w:t xml:space="preserve">Rbe the return of the </w:t>
      </w:r>
      <w:r>
        <w:rPr>
          <w:rFonts w:eastAsia="宋体" w:hint="eastAsia"/>
          <w:lang w:val="zh-Hans"/>
        </w:rPr>
        <w:t>成为银行整体经济的回报。然后，每家银行对这种风险的归属，都可以用其</w:t>
      </w:r>
      <w:r>
        <w:rPr>
          <w:lang w:val="zh-Hans"/>
        </w:rPr>
        <w:t xml:space="preserve"> MES </w:t>
      </w:r>
      <w:r>
        <w:rPr>
          <w:rFonts w:eastAsia="宋体" w:hint="eastAsia"/>
          <w:i/>
          <w:lang w:val="zh-Hans"/>
        </w:rPr>
        <w:t>来衡量</w:t>
      </w:r>
      <w:r>
        <w:rPr>
          <w:rFonts w:eastAsia="宋体" w:hint="eastAsia"/>
          <w:lang w:val="zh-Hans"/>
        </w:rPr>
        <w:t>。</w:t>
      </w:r>
    </w:p>
    <w:p w:rsidR="005F558A" w:rsidRDefault="00B5670E">
      <w:pPr>
        <w:pStyle w:val="2"/>
        <w:spacing w:after="2"/>
        <w:ind w:left="299"/>
      </w:pPr>
      <w:r>
        <w:rPr>
          <w:sz w:val="20"/>
          <w:lang w:val="zh-Hans"/>
        </w:rPr>
        <w:t>1.2 银行激励措施</w:t>
      </w:r>
    </w:p>
    <w:p w:rsidR="005F558A" w:rsidRPr="007A2732" w:rsidRDefault="00B5670E" w:rsidP="003C2923">
      <w:pPr>
        <w:ind w:firstLine="400"/>
      </w:pPr>
      <w:r>
        <w:rPr>
          <w:rFonts w:ascii="宋体" w:eastAsia="宋体" w:hAnsi="宋体" w:cs="宋体" w:hint="eastAsia"/>
          <w:lang w:val="zh-Hans"/>
        </w:rPr>
        <w:t>接下来，我们将提出一个经济模式，其中我们考虑金融公司的激励及其系统性外部性。经济有</w:t>
      </w:r>
      <w:r>
        <w:rPr>
          <w:lang w:val="zh-Hans"/>
        </w:rPr>
        <w:t>N</w:t>
      </w:r>
      <w:r>
        <w:rPr>
          <w:rFonts w:ascii="宋体" w:eastAsia="宋体" w:hAnsi="宋体" w:cs="宋体" w:hint="eastAsia"/>
          <w:lang w:val="zh-Hans"/>
        </w:rPr>
        <w:t>家金融公司，我们表示为银行，指数为</w:t>
      </w:r>
      <w:r>
        <w:rPr>
          <w:lang w:val="zh-Hans"/>
        </w:rPr>
        <w:t xml:space="preserve"> i+1,..N </w:t>
      </w:r>
      <w:r>
        <w:rPr>
          <w:rFonts w:ascii="宋体" w:eastAsia="宋体" w:hAnsi="宋体" w:cs="宋体" w:hint="eastAsia"/>
          <w:lang w:val="zh-Hans"/>
        </w:rPr>
        <w:t>和两个</w:t>
      </w:r>
      <w:r w:rsidR="00390147">
        <w:rPr>
          <w:rFonts w:ascii="宋体" w:eastAsia="宋体" w:hAnsi="宋体" w:cs="宋体" w:hint="eastAsia"/>
          <w:lang w:val="zh-Hans"/>
        </w:rPr>
        <w:t>时期</w:t>
      </w:r>
      <w:r>
        <w:rPr>
          <w:rFonts w:ascii="宋体" w:eastAsia="宋体" w:hAnsi="宋体" w:cs="宋体" w:hint="eastAsia"/>
          <w:lang w:val="zh-Hans"/>
        </w:rPr>
        <w:t>段</w:t>
      </w:r>
      <w:r>
        <w:rPr>
          <w:lang w:val="zh-Hans"/>
        </w:rPr>
        <w:t xml:space="preserve"> t  =0</w:t>
      </w:r>
      <w:r>
        <w:rPr>
          <w:rFonts w:ascii="宋体" w:eastAsia="宋体" w:hAnsi="宋体" w:cs="宋体" w:hint="eastAsia"/>
          <w:lang w:val="zh-Hans"/>
        </w:rPr>
        <w:t>，</w:t>
      </w:r>
      <w:r>
        <w:rPr>
          <w:lang w:val="zh-Hans"/>
        </w:rPr>
        <w:t>1</w:t>
      </w:r>
      <w:r>
        <w:rPr>
          <w:rFonts w:ascii="宋体" w:eastAsia="宋体" w:hAnsi="宋体" w:cs="宋体" w:hint="eastAsia"/>
          <w:lang w:val="zh-Hans"/>
        </w:rPr>
        <w:t>。每家银行</w:t>
      </w:r>
      <w:r>
        <w:rPr>
          <w:lang w:val="zh-Hans"/>
        </w:rPr>
        <w:t>i</w:t>
      </w:r>
      <w:r>
        <w:rPr>
          <w:rFonts w:ascii="宋体" w:eastAsia="宋体" w:hAnsi="宋体" w:cs="宋体" w:hint="eastAsia"/>
          <w:lang w:val="zh-Hans"/>
        </w:rPr>
        <w:t>我选择多少</w:t>
      </w:r>
      <w:r>
        <w:rPr>
          <w:lang w:val="zh-Hans"/>
        </w:rPr>
        <w:t>x</w:t>
      </w:r>
      <w:r>
        <w:rPr>
          <w:vertAlign w:val="subscript"/>
          <w:lang w:val="zh-Hans"/>
        </w:rPr>
        <w:t>j</w:t>
      </w:r>
      <w:r>
        <w:rPr>
          <w:vertAlign w:val="superscript"/>
          <w:lang w:val="zh-Hans"/>
        </w:rPr>
        <w:t>i</w:t>
      </w:r>
      <w:r>
        <w:rPr>
          <w:lang w:val="zh-Hans"/>
        </w:rPr>
        <w:t xml:space="preserve"> </w:t>
      </w:r>
      <w:r>
        <w:rPr>
          <w:rFonts w:ascii="宋体" w:eastAsia="宋体" w:hAnsi="宋体" w:cs="宋体" w:hint="eastAsia"/>
          <w:lang w:val="zh-Hans"/>
        </w:rPr>
        <w:t>投资每个可用资产</w:t>
      </w:r>
      <w:r>
        <w:rPr>
          <w:lang w:val="zh-Hans"/>
        </w:rPr>
        <w:t>j =  1,..J</w:t>
      </w:r>
      <w:r>
        <w:rPr>
          <w:rFonts w:ascii="宋体" w:eastAsia="宋体" w:hAnsi="宋体" w:cs="宋体" w:hint="eastAsia"/>
          <w:lang w:val="zh-Hans"/>
        </w:rPr>
        <w:t>，</w:t>
      </w:r>
      <w:r>
        <w:rPr>
          <w:lang w:val="zh-Hans"/>
        </w:rPr>
        <w:t xml:space="preserve"> </w:t>
      </w:r>
      <w:r>
        <w:rPr>
          <w:rFonts w:ascii="宋体" w:eastAsia="宋体" w:hAnsi="宋体" w:cs="宋体" w:hint="eastAsia"/>
          <w:lang w:val="zh-Hans"/>
        </w:rPr>
        <w:t>收购总资产</w:t>
      </w:r>
      <w:r>
        <w:rPr>
          <w:lang w:val="zh-Hans"/>
        </w:rPr>
        <w:t xml:space="preserve"> a</w:t>
      </w:r>
      <w:r>
        <w:rPr>
          <w:vertAlign w:val="superscript"/>
          <w:lang w:val="zh-Hans"/>
        </w:rPr>
        <w:t xml:space="preserve">a </w:t>
      </w:r>
      <w:r>
        <w:rPr>
          <w:lang w:val="zh-Hans"/>
        </w:rPr>
        <w:t xml:space="preserve"> i</w:t>
      </w:r>
    </w:p>
    <w:p w:rsidR="005F558A" w:rsidRDefault="00B5670E">
      <w:pPr>
        <w:tabs>
          <w:tab w:val="center" w:pos="3367"/>
          <w:tab w:val="center" w:pos="6370"/>
        </w:tabs>
        <w:spacing w:after="63" w:line="265" w:lineRule="auto"/>
        <w:ind w:firstLine="440"/>
        <w:jc w:val="left"/>
      </w:pPr>
      <w:r w:rsidDel="00000001">
        <w:rPr>
          <w:sz w:val="22"/>
          <w:lang w:val="zh-Hans"/>
        </w:rPr>
        <w:tab/>
      </w:r>
      <w:r w:rsidDel="00000002">
        <w:rPr>
          <w:noProof/>
          <w:lang w:val="zh-Hans"/>
        </w:rPr>
        <w:drawing>
          <wp:inline distT="0" distB="0" distL="0" distR="0">
            <wp:extent cx="502920" cy="393192"/>
            <wp:effectExtent l="0" t="0" r="0" b="0"/>
            <wp:docPr id="127396" name="Picture 127396"/>
            <wp:cNvGraphicFramePr/>
            <a:graphic xmlns:a="http://schemas.openxmlformats.org/drawingml/2006/main">
              <a:graphicData uri="http://schemas.openxmlformats.org/drawingml/2006/picture">
                <pic:pic xmlns:pic="http://schemas.openxmlformats.org/drawingml/2006/picture">
                  <pic:nvPicPr>
                    <pic:cNvPr id="127396" name="Picture 127396"/>
                    <pic:cNvPicPr/>
                  </pic:nvPicPr>
                  <pic:blipFill>
                    <a:blip r:embed="rId10"/>
                    <a:stretch>
                      <a:fillRect/>
                    </a:stretch>
                  </pic:blipFill>
                  <pic:spPr>
                    <a:xfrm>
                      <a:off x="0" y="0"/>
                      <a:ext cx="502920" cy="393192"/>
                    </a:xfrm>
                    <a:prstGeom prst="rect">
                      <a:avLst/>
                    </a:prstGeom>
                  </pic:spPr>
                </pic:pic>
              </a:graphicData>
            </a:graphic>
          </wp:inline>
        </w:drawing>
      </w:r>
      <w:r w:rsidDel="00000003">
        <w:rPr>
          <w:lang w:val="zh-Hans"/>
        </w:rPr>
        <w:t>.</w:t>
      </w:r>
      <w:r w:rsidDel="00000004">
        <w:rPr>
          <w:lang w:val="zh-Hans"/>
        </w:rPr>
        <w:tab/>
      </w:r>
      <w:r w:rsidDel="00000005">
        <w:rPr>
          <w:lang w:val="zh-Hans"/>
        </w:rPr>
        <w:t>(4)</w:t>
      </w:r>
    </w:p>
    <w:p w:rsidR="005F558A" w:rsidRDefault="00B5670E" w:rsidP="007A2732">
      <w:pPr>
        <w:ind w:firstLine="400"/>
      </w:pPr>
      <w:r>
        <w:rPr>
          <w:rFonts w:ascii="宋体" w:eastAsia="宋体" w:hAnsi="宋体" w:cs="宋体" w:hint="eastAsia"/>
          <w:lang w:val="zh-Hans"/>
        </w:rPr>
        <w:t>这些投资可以通过债务或股权融资。特别是，任何银行的所有者，我的初始捐赠</w:t>
      </w:r>
      <w:r>
        <w:rPr>
          <w:lang w:val="zh-Hans"/>
        </w:rPr>
        <w:t xml:space="preserve"> </w:t>
      </w:r>
      <w:r>
        <w:rPr>
          <w:noProof/>
          <w:lang w:val="zh-Hans"/>
        </w:rPr>
        <w:drawing>
          <wp:inline distT="0" distB="0" distL="0" distR="0">
            <wp:extent cx="131064" cy="146304"/>
            <wp:effectExtent l="0" t="0" r="0" b="0"/>
            <wp:docPr id="127397" name="Picture 127397"/>
            <wp:cNvGraphicFramePr/>
            <a:graphic xmlns:a="http://schemas.openxmlformats.org/drawingml/2006/main">
              <a:graphicData uri="http://schemas.openxmlformats.org/drawingml/2006/picture">
                <pic:pic xmlns:pic="http://schemas.openxmlformats.org/drawingml/2006/picture">
                  <pic:nvPicPr>
                    <pic:cNvPr id="127397" name="Picture 127397"/>
                    <pic:cNvPicPr/>
                  </pic:nvPicPr>
                  <pic:blipFill>
                    <a:blip r:embed="rId11"/>
                    <a:stretch>
                      <a:fillRect/>
                    </a:stretch>
                  </pic:blipFill>
                  <pic:spPr>
                    <a:xfrm>
                      <a:off x="0" y="0"/>
                      <a:ext cx="131064" cy="146304"/>
                    </a:xfrm>
                    <a:prstGeom prst="rect">
                      <a:avLst/>
                    </a:prstGeom>
                  </pic:spPr>
                </pic:pic>
              </a:graphicData>
            </a:graphic>
          </wp:inline>
        </w:drawing>
      </w:r>
      <w:r>
        <w:rPr>
          <w:lang w:val="zh-Hans"/>
        </w:rPr>
        <w:t xml:space="preserve"> </w:t>
      </w:r>
      <w:r>
        <w:rPr>
          <w:rFonts w:ascii="宋体" w:eastAsia="宋体" w:hAnsi="宋体" w:cs="宋体" w:hint="eastAsia"/>
          <w:lang w:val="zh-Hans"/>
        </w:rPr>
        <w:t>，</w:t>
      </w:r>
      <w:r>
        <w:rPr>
          <w:lang w:val="zh-Hans"/>
        </w:rPr>
        <w:t xml:space="preserve"> </w:t>
      </w:r>
      <w:r>
        <w:rPr>
          <w:noProof/>
          <w:lang w:val="zh-Hans"/>
        </w:rPr>
        <w:drawing>
          <wp:inline distT="0" distB="0" distL="0" distR="0">
            <wp:extent cx="131064" cy="146304"/>
            <wp:effectExtent l="0" t="0" r="0" b="0"/>
            <wp:docPr id="127398" name="Picture 127398"/>
            <wp:cNvGraphicFramePr/>
            <a:graphic xmlns:a="http://schemas.openxmlformats.org/drawingml/2006/main">
              <a:graphicData uri="http://schemas.openxmlformats.org/drawingml/2006/picture">
                <pic:pic xmlns:pic="http://schemas.openxmlformats.org/drawingml/2006/picture">
                  <pic:nvPicPr>
                    <pic:cNvPr id="127398" name="Picture 127398"/>
                    <pic:cNvPicPr/>
                  </pic:nvPicPr>
                  <pic:blipFill>
                    <a:blip r:embed="rId12"/>
                    <a:stretch>
                      <a:fillRect/>
                    </a:stretch>
                  </pic:blipFill>
                  <pic:spPr>
                    <a:xfrm>
                      <a:off x="0" y="0"/>
                      <a:ext cx="131064" cy="146304"/>
                    </a:xfrm>
                    <a:prstGeom prst="rect">
                      <a:avLst/>
                    </a:prstGeom>
                  </pic:spPr>
                </pic:pic>
              </a:graphicData>
            </a:graphic>
          </wp:inline>
        </w:drawing>
      </w:r>
      <w:r>
        <w:rPr>
          <w:lang w:val="zh-Hans"/>
        </w:rPr>
        <w:t xml:space="preserve"> </w:t>
      </w:r>
      <w:r>
        <w:rPr>
          <w:rFonts w:ascii="宋体" w:eastAsia="宋体" w:hAnsi="宋体" w:cs="宋体" w:hint="eastAsia"/>
          <w:lang w:val="zh-Hans"/>
        </w:rPr>
        <w:t>其中保留在银行作为股本，其余的作为股息支付（消费或用于其他活动）。银行也可以举债</w:t>
      </w:r>
      <w:r>
        <w:rPr>
          <w:lang w:val="zh-Hans"/>
        </w:rPr>
        <w:t>b</w:t>
      </w:r>
      <w:r>
        <w:rPr>
          <w:vertAlign w:val="superscript"/>
          <w:lang w:val="zh-Hans"/>
        </w:rPr>
        <w:t>i</w:t>
      </w:r>
      <w:r>
        <w:rPr>
          <w:rFonts w:ascii="宋体" w:eastAsia="宋体" w:hAnsi="宋体" w:cs="宋体" w:hint="eastAsia"/>
          <w:lang w:val="zh-Hans"/>
        </w:rPr>
        <w:t>。自然资产的总和</w:t>
      </w:r>
      <w:r>
        <w:rPr>
          <w:lang w:val="zh-Hans"/>
        </w:rPr>
        <w:t xml:space="preserve"> a  i</w:t>
      </w:r>
      <w:r>
        <w:rPr>
          <w:vertAlign w:val="superscript"/>
          <w:lang w:val="zh-Hans"/>
        </w:rPr>
        <w:t xml:space="preserve">i </w:t>
      </w:r>
      <w:r>
        <w:rPr>
          <w:rFonts w:ascii="宋体" w:eastAsia="宋体" w:hAnsi="宋体" w:cs="宋体" w:hint="eastAsia"/>
          <w:lang w:val="zh-Hans"/>
        </w:rPr>
        <w:t>必须等于权益和债务</w:t>
      </w:r>
      <w:r>
        <w:rPr>
          <w:lang w:val="zh-Hans"/>
        </w:rPr>
        <w:t xml:space="preserve">b </w:t>
      </w:r>
      <w:r>
        <w:rPr>
          <w:noProof/>
          <w:lang w:val="zh-Hans"/>
        </w:rPr>
        <w:drawing>
          <wp:inline distT="0" distB="0" distL="0" distR="0">
            <wp:extent cx="131064" cy="146304"/>
            <wp:effectExtent l="0" t="0" r="0" b="0"/>
            <wp:docPr id="127399" name="Picture 127399"/>
            <wp:cNvGraphicFramePr/>
            <a:graphic xmlns:a="http://schemas.openxmlformats.org/drawingml/2006/main">
              <a:graphicData uri="http://schemas.openxmlformats.org/drawingml/2006/picture">
                <pic:pic xmlns:pic="http://schemas.openxmlformats.org/drawingml/2006/picture">
                  <pic:nvPicPr>
                    <pic:cNvPr id="127399" name="Picture 127399"/>
                    <pic:cNvPicPr/>
                  </pic:nvPicPr>
                  <pic:blipFill>
                    <a:blip r:embed="rId13"/>
                    <a:stretch>
                      <a:fillRect/>
                    </a:stretch>
                  </pic:blipFill>
                  <pic:spPr>
                    <a:xfrm>
                      <a:off x="0" y="0"/>
                      <a:ext cx="131064" cy="146304"/>
                    </a:xfrm>
                    <a:prstGeom prst="rect">
                      <a:avLst/>
                    </a:prstGeom>
                  </pic:spPr>
                </pic:pic>
              </a:graphicData>
            </a:graphic>
          </wp:inline>
        </w:drawing>
      </w:r>
      <w:r>
        <w:rPr>
          <w:lang w:val="zh-Hans"/>
        </w:rPr>
        <w:t xml:space="preserve"> b</w:t>
      </w:r>
      <w:r>
        <w:rPr>
          <w:vertAlign w:val="superscript"/>
          <w:lang w:val="zh-Hans"/>
        </w:rPr>
        <w:t>i</w:t>
      </w:r>
      <w:r>
        <w:rPr>
          <w:rFonts w:ascii="宋体" w:eastAsia="宋体" w:hAnsi="宋体" w:cs="宋体" w:hint="eastAsia"/>
          <w:lang w:val="zh-Hans"/>
        </w:rPr>
        <w:t>的总和，从而给预算约束：</w:t>
      </w:r>
    </w:p>
    <w:p w:rsidR="005F558A" w:rsidRDefault="00B5670E">
      <w:pPr>
        <w:tabs>
          <w:tab w:val="center" w:pos="3480"/>
          <w:tab w:val="right" w:pos="6750"/>
        </w:tabs>
        <w:spacing w:after="150" w:line="265" w:lineRule="auto"/>
        <w:ind w:firstLine="440"/>
        <w:jc w:val="left"/>
      </w:pPr>
      <w:r w:rsidDel="00000001">
        <w:rPr>
          <w:sz w:val="22"/>
          <w:lang w:val="zh-Hans"/>
        </w:rPr>
        <w:tab/>
      </w:r>
      <w:r w:rsidDel="00000002">
        <w:rPr>
          <w:noProof/>
          <w:lang w:val="zh-Hans"/>
        </w:rPr>
        <w:drawing>
          <wp:inline distT="0" distB="0" distL="0" distR="0">
            <wp:extent cx="530352" cy="149352"/>
            <wp:effectExtent l="0" t="0" r="0" b="0"/>
            <wp:docPr id="127400" name="Picture 127400"/>
            <wp:cNvGraphicFramePr/>
            <a:graphic xmlns:a="http://schemas.openxmlformats.org/drawingml/2006/main">
              <a:graphicData uri="http://schemas.openxmlformats.org/drawingml/2006/picture">
                <pic:pic xmlns:pic="http://schemas.openxmlformats.org/drawingml/2006/picture">
                  <pic:nvPicPr>
                    <pic:cNvPr id="127400" name="Picture 127400"/>
                    <pic:cNvPicPr/>
                  </pic:nvPicPr>
                  <pic:blipFill>
                    <a:blip r:embed="rId14"/>
                    <a:stretch>
                      <a:fillRect/>
                    </a:stretch>
                  </pic:blipFill>
                  <pic:spPr>
                    <a:xfrm>
                      <a:off x="0" y="0"/>
                      <a:ext cx="530352" cy="149352"/>
                    </a:xfrm>
                    <a:prstGeom prst="rect">
                      <a:avLst/>
                    </a:prstGeom>
                  </pic:spPr>
                </pic:pic>
              </a:graphicData>
            </a:graphic>
          </wp:inline>
        </w:drawing>
      </w:r>
      <w:r w:rsidDel="00000003">
        <w:rPr>
          <w:lang w:val="zh-Hans"/>
        </w:rPr>
        <w:t>.</w:t>
      </w:r>
      <w:r w:rsidDel="00000004">
        <w:rPr>
          <w:lang w:val="zh-Hans"/>
        </w:rPr>
        <w:tab/>
      </w:r>
      <w:r w:rsidDel="00000005">
        <w:rPr>
          <w:lang w:val="zh-Hans"/>
        </w:rPr>
        <w:t>(5)</w:t>
      </w:r>
    </w:p>
    <w:p w:rsidR="005F558A" w:rsidRDefault="00B5670E" w:rsidP="007A2732">
      <w:pPr>
        <w:ind w:firstLine="400"/>
      </w:pPr>
      <w:r>
        <w:rPr>
          <w:rFonts w:ascii="宋体" w:eastAsia="宋体" w:hAnsi="宋体" w:cs="宋体" w:hint="eastAsia"/>
          <w:lang w:val="zh-Hans"/>
        </w:rPr>
        <w:t>在</w:t>
      </w:r>
      <w:r w:rsidR="00390147">
        <w:rPr>
          <w:rFonts w:ascii="宋体" w:eastAsia="宋体" w:hAnsi="宋体" w:cs="宋体" w:hint="eastAsia"/>
          <w:lang w:val="zh-Hans"/>
        </w:rPr>
        <w:t>时期</w:t>
      </w:r>
      <w:r>
        <w:rPr>
          <w:lang w:val="zh-Hans"/>
        </w:rPr>
        <w:t xml:space="preserve"> 1</w:t>
      </w:r>
      <w:r>
        <w:rPr>
          <w:rFonts w:ascii="宋体" w:eastAsia="宋体" w:hAnsi="宋体" w:cs="宋体" w:hint="eastAsia"/>
          <w:lang w:val="zh-Hans"/>
        </w:rPr>
        <w:t>，资产</w:t>
      </w:r>
      <w:r>
        <w:rPr>
          <w:lang w:val="zh-Hans"/>
        </w:rPr>
        <w:t xml:space="preserve"> j </w:t>
      </w:r>
      <w:r>
        <w:rPr>
          <w:rFonts w:ascii="宋体" w:eastAsia="宋体" w:hAnsi="宋体" w:cs="宋体" w:hint="eastAsia"/>
          <w:lang w:val="zh-Hans"/>
        </w:rPr>
        <w:t>还清</w:t>
      </w:r>
      <w:r>
        <w:rPr>
          <w:lang w:val="zh-Hans"/>
        </w:rPr>
        <w:t xml:space="preserve"> r</w:t>
      </w:r>
      <w:r>
        <w:rPr>
          <w:vertAlign w:val="subscript"/>
          <w:lang w:val="zh-Hans"/>
        </w:rPr>
        <w:t>j</w:t>
      </w:r>
      <w:r>
        <w:rPr>
          <w:vertAlign w:val="superscript"/>
          <w:lang w:val="zh-Hans"/>
        </w:rPr>
        <w:t>i</w:t>
      </w:r>
      <w:r>
        <w:rPr>
          <w:lang w:val="zh-Hans"/>
        </w:rPr>
        <w:t xml:space="preserve"> </w:t>
      </w:r>
      <w:r>
        <w:rPr>
          <w:rFonts w:ascii="宋体" w:eastAsia="宋体" w:hAnsi="宋体" w:cs="宋体" w:hint="eastAsia"/>
          <w:lang w:val="zh-Hans"/>
        </w:rPr>
        <w:t>每美元投资银行</w:t>
      </w:r>
      <w:r>
        <w:rPr>
          <w:lang w:val="zh-Hans"/>
        </w:rPr>
        <w:t xml:space="preserve"> i  </w:t>
      </w:r>
      <w:r>
        <w:rPr>
          <w:rFonts w:ascii="宋体" w:eastAsia="宋体" w:hAnsi="宋体" w:cs="宋体" w:hint="eastAsia"/>
          <w:lang w:val="zh-Hans"/>
        </w:rPr>
        <w:t>（所以净回报是</w:t>
      </w:r>
      <w:r>
        <w:rPr>
          <w:lang w:val="zh-Hans"/>
        </w:rPr>
        <w:t xml:space="preserve"> r</w:t>
      </w:r>
      <w:r>
        <w:rPr>
          <w:vertAlign w:val="subscript"/>
          <w:lang w:val="zh-Hans"/>
        </w:rPr>
        <w:t>j</w:t>
      </w:r>
      <w:r>
        <w:rPr>
          <w:vertAlign w:val="superscript"/>
          <w:lang w:val="zh-Hans"/>
        </w:rPr>
        <w:t>i</w:t>
      </w:r>
      <w:r>
        <w:rPr>
          <w:lang w:val="zh-Hans"/>
        </w:rPr>
        <w:t xml:space="preserve">  </w:t>
      </w:r>
      <w:r w:rsidR="00723D73">
        <w:rPr>
          <w:lang w:val="zh-Hans" w:eastAsia="zh-TW"/>
        </w:rPr>
        <w:t>-</w:t>
      </w:r>
      <w:r>
        <w:rPr>
          <w:lang w:val="zh-Hans"/>
        </w:rPr>
        <w:t>1</w:t>
      </w:r>
      <w:r>
        <w:rPr>
          <w:rFonts w:ascii="宋体" w:eastAsia="宋体" w:hAnsi="宋体" w:cs="宋体" w:hint="eastAsia"/>
          <w:lang w:val="zh-Hans"/>
        </w:rPr>
        <w:t>）</w:t>
      </w:r>
      <w:r>
        <w:rPr>
          <w:lang w:val="zh-Hans"/>
        </w:rPr>
        <w:t xml:space="preserve"> </w:t>
      </w:r>
      <w:r>
        <w:rPr>
          <w:rFonts w:ascii="宋体" w:eastAsia="宋体" w:hAnsi="宋体" w:cs="宋体" w:hint="eastAsia"/>
          <w:lang w:val="zh-Hans"/>
        </w:rPr>
        <w:t>。我们允许资产回报特定于银行，以捕捉投资机会的差异。银行资产在</w:t>
      </w:r>
      <w:r w:rsidR="00390147">
        <w:rPr>
          <w:rFonts w:ascii="宋体" w:eastAsia="宋体" w:hAnsi="宋体" w:cs="宋体" w:hint="eastAsia"/>
          <w:lang w:val="zh-Hans"/>
        </w:rPr>
        <w:t>时期</w:t>
      </w:r>
      <w:r>
        <w:rPr>
          <w:lang w:val="zh-Hans"/>
        </w:rPr>
        <w:t xml:space="preserve"> 1 </w:t>
      </w:r>
      <w:r>
        <w:rPr>
          <w:rFonts w:ascii="宋体" w:eastAsia="宋体" w:hAnsi="宋体" w:cs="宋体" w:hint="eastAsia"/>
          <w:lang w:val="zh-Hans"/>
        </w:rPr>
        <w:t>的总市值是</w:t>
      </w:r>
      <w:r>
        <w:rPr>
          <w:lang w:val="zh-Hans"/>
        </w:rPr>
        <w:t xml:space="preserve"> y_ </w:t>
      </w:r>
      <w:r>
        <w:rPr>
          <w:vertAlign w:val="superscript"/>
          <w:lang w:val="zh-Hans"/>
        </w:rPr>
        <w:t>y</w:t>
      </w:r>
      <w:r>
        <w:rPr>
          <w:lang w:val="zh-Hans"/>
        </w:rPr>
        <w:t xml:space="preserve">  _i</w:t>
      </w:r>
      <w:r>
        <w:rPr>
          <w:vertAlign w:val="superscript"/>
          <w:lang w:val="zh-Hans"/>
        </w:rPr>
        <w:t>i</w:t>
      </w:r>
      <w:r>
        <w:rPr>
          <w:lang w:val="zh-Hans"/>
        </w:rPr>
        <w:t xml:space="preserve">  _φ</w:t>
      </w:r>
      <w:r>
        <w:rPr>
          <w:vertAlign w:val="superscript"/>
          <w:lang w:val="zh-Hans"/>
        </w:rPr>
        <w:t>i</w:t>
      </w:r>
      <w:r>
        <w:rPr>
          <w:lang w:val="zh-Hans"/>
        </w:rPr>
        <w:t xml:space="preserve"> </w:t>
      </w:r>
      <w:r>
        <w:rPr>
          <w:rFonts w:ascii="宋体" w:eastAsia="宋体" w:hAnsi="宋体" w:cs="宋体" w:hint="eastAsia"/>
          <w:lang w:val="zh-Hans"/>
        </w:rPr>
        <w:t>，</w:t>
      </w:r>
      <w:r>
        <w:rPr>
          <w:lang w:val="zh-Hans"/>
        </w:rPr>
        <w:t xml:space="preserve"> </w:t>
      </w:r>
      <w:r>
        <w:rPr>
          <w:rFonts w:ascii="宋体" w:eastAsia="宋体" w:hAnsi="宋体" w:cs="宋体" w:hint="eastAsia"/>
          <w:lang w:val="zh-Hans"/>
        </w:rPr>
        <w:t>其中</w:t>
      </w:r>
      <w:r>
        <w:rPr>
          <w:lang w:val="zh-Hans"/>
        </w:rPr>
        <w:t>_</w:t>
      </w:r>
      <w:r>
        <w:rPr>
          <w:vertAlign w:val="superscript"/>
          <w:lang w:val="zh-Hans"/>
        </w:rPr>
        <w:t>i</w:t>
      </w:r>
      <w:r>
        <w:rPr>
          <w:lang w:val="zh-Hans"/>
        </w:rPr>
        <w:t xml:space="preserve"> </w:t>
      </w:r>
      <w:r>
        <w:rPr>
          <w:rFonts w:ascii="宋体" w:eastAsia="宋体" w:hAnsi="宋体" w:cs="宋体" w:hint="eastAsia"/>
          <w:lang w:val="zh-Hans"/>
        </w:rPr>
        <w:t>捕获财务困境的成本，</w:t>
      </w:r>
      <w:r>
        <w:rPr>
          <w:lang w:val="zh-Hans"/>
        </w:rPr>
        <w:t xml:space="preserve"> y =</w:t>
      </w:r>
      <w:r>
        <w:rPr>
          <w:vertAlign w:val="superscript"/>
          <w:lang w:val="zh-Hans"/>
        </w:rPr>
        <w:t>i</w:t>
      </w:r>
      <w:r>
        <w:rPr>
          <w:lang w:val="zh-Hans"/>
        </w:rPr>
        <w:t xml:space="preserve"> </w:t>
      </w:r>
      <w:r>
        <w:rPr>
          <w:rFonts w:ascii="宋体" w:eastAsia="宋体" w:hAnsi="宋体" w:cs="宋体" w:hint="eastAsia"/>
          <w:lang w:val="zh-Hans"/>
        </w:rPr>
        <w:t>是预困境收入：</w:t>
      </w:r>
    </w:p>
    <w:p w:rsidR="005F558A" w:rsidRDefault="00B5670E">
      <w:pPr>
        <w:tabs>
          <w:tab w:val="center" w:pos="3486"/>
          <w:tab w:val="right" w:pos="6750"/>
        </w:tabs>
        <w:spacing w:after="111" w:line="265" w:lineRule="auto"/>
        <w:ind w:firstLine="440"/>
        <w:jc w:val="left"/>
      </w:pPr>
      <w:r w:rsidDel="00000001">
        <w:rPr>
          <w:sz w:val="22"/>
          <w:lang w:val="zh-Hans"/>
        </w:rPr>
        <w:tab/>
      </w:r>
      <w:r w:rsidDel="00000002">
        <w:rPr>
          <w:noProof/>
          <w:lang w:val="zh-Hans"/>
        </w:rPr>
        <w:drawing>
          <wp:inline distT="0" distB="0" distL="0" distR="0">
            <wp:extent cx="603504" cy="393192"/>
            <wp:effectExtent l="0" t="0" r="0" b="0"/>
            <wp:docPr id="127401" name="Picture 127401"/>
            <wp:cNvGraphicFramePr/>
            <a:graphic xmlns:a="http://schemas.openxmlformats.org/drawingml/2006/main">
              <a:graphicData uri="http://schemas.openxmlformats.org/drawingml/2006/picture">
                <pic:pic xmlns:pic="http://schemas.openxmlformats.org/drawingml/2006/picture">
                  <pic:nvPicPr>
                    <pic:cNvPr id="127401" name="Picture 127401"/>
                    <pic:cNvPicPr/>
                  </pic:nvPicPr>
                  <pic:blipFill>
                    <a:blip r:embed="rId15"/>
                    <a:stretch>
                      <a:fillRect/>
                    </a:stretch>
                  </pic:blipFill>
                  <pic:spPr>
                    <a:xfrm>
                      <a:off x="0" y="0"/>
                      <a:ext cx="603504" cy="393192"/>
                    </a:xfrm>
                    <a:prstGeom prst="rect">
                      <a:avLst/>
                    </a:prstGeom>
                  </pic:spPr>
                </pic:pic>
              </a:graphicData>
            </a:graphic>
          </wp:inline>
        </w:drawing>
      </w:r>
      <w:r w:rsidDel="00000003">
        <w:rPr>
          <w:lang w:val="zh-Hans"/>
        </w:rPr>
        <w:t>.</w:t>
      </w:r>
      <w:r w:rsidDel="00000004">
        <w:rPr>
          <w:lang w:val="zh-Hans"/>
        </w:rPr>
        <w:tab/>
      </w:r>
      <w:r w:rsidDel="00000005">
        <w:rPr>
          <w:lang w:val="zh-Hans"/>
        </w:rPr>
        <w:t>(6)</w:t>
      </w:r>
    </w:p>
    <w:p w:rsidR="005F558A" w:rsidRDefault="00B5670E" w:rsidP="007A2732">
      <w:pPr>
        <w:ind w:firstLine="400"/>
      </w:pPr>
      <w:r>
        <w:rPr>
          <w:rFonts w:ascii="宋体" w:eastAsia="宋体" w:hAnsi="宋体" w:cs="宋体" w:hint="eastAsia"/>
          <w:lang w:val="zh-Hans"/>
        </w:rPr>
        <w:t>财务困境的成本取决于银行资产的市场价值和未偿债务的</w:t>
      </w:r>
      <w:r>
        <w:rPr>
          <w:vertAlign w:val="superscript"/>
          <w:lang w:val="zh-Hans"/>
        </w:rPr>
        <w:t xml:space="preserve"> i</w:t>
      </w:r>
      <w:r>
        <w:rPr>
          <w:rFonts w:ascii="宋体" w:eastAsia="宋体" w:hAnsi="宋体" w:cs="宋体" w:hint="eastAsia"/>
          <w:lang w:val="zh-Hans"/>
        </w:rPr>
        <w:t>面值：</w:t>
      </w:r>
    </w:p>
    <w:p w:rsidR="005F558A" w:rsidRDefault="00B5670E">
      <w:pPr>
        <w:tabs>
          <w:tab w:val="center" w:pos="3457"/>
          <w:tab w:val="center" w:pos="4071"/>
          <w:tab w:val="right" w:pos="6750"/>
        </w:tabs>
        <w:spacing w:after="277" w:line="265" w:lineRule="auto"/>
        <w:ind w:firstLine="440"/>
        <w:jc w:val="left"/>
      </w:pPr>
      <w:r>
        <w:rPr>
          <w:noProof/>
          <w:sz w:val="22"/>
          <w:lang w:val="zh-Hans"/>
        </w:rPr>
        <mc:AlternateContent>
          <mc:Choice Requires="wpg">
            <w:drawing>
              <wp:anchor distT="0" distB="0" distL="114300" distR="114300" simplePos="0" relativeHeight="25166540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3402" name="Group 93402"/>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703" name="Rectangle 70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3402" o:spid="_x0000_s1038" style="position:absolute;left:0;text-align:left;margin-left:406.7pt;margin-top:144.25pt;width:8.95pt;height:457.75pt;z-index:25166540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uP9WJCkCAACoBAAADgAAAAAAAAAAAAAAAAAu&#13;&#10;AgAAZHJzL2Uyb0RvYy54bWxQSwECLQAUAAYACAAAACEAWzv0JOcAAAARAQAADwAAAAAAAAAAAAAA&#13;&#10;AACDBAAAZHJzL2Rvd25yZXYueG1sUEsFBgAAAAAEAAQA8wAAAJcFAAAAAA==&#13;&#10;">
                <v:rect id="Rectangle 703" o:spid="_x0000_s103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22"/>
          <w:lang w:val="zh-Hans"/>
        </w:rPr>
        <w:tab/>
      </w:r>
      <m:oMath>
        <m:sSup>
          <m:sSupPr>
            <m:ctrlPr>
              <w:rPr>
                <w:rFonts w:ascii="Cambria Math" w:hAnsi="Cambria Math"/>
                <w:lang w:val="zh-Hans"/>
              </w:rPr>
            </m:ctrlPr>
          </m:sSupPr>
          <m:e>
            <m:r>
              <w:rPr>
                <w:rFonts w:ascii="Cambria Math" w:hAnsi="Cambria Math"/>
                <w:lang w:val="zh-Hans"/>
              </w:rPr>
              <m:t>ϕ</m:t>
            </m:r>
          </m:e>
          <m:sup>
            <m:r>
              <w:rPr>
                <w:rFonts w:ascii="Cambria Math" w:hAnsi="Cambria Math"/>
                <w:lang w:val="zh-Hans"/>
              </w:rPr>
              <m:t>i</m:t>
            </m:r>
          </m:sup>
        </m:sSup>
        <m:r>
          <w:rPr>
            <w:rFonts w:ascii="Cambria Math" w:hAnsi="Cambria Math"/>
            <w:lang w:val="zh-Hans"/>
          </w:rPr>
          <m:t>=</m:t>
        </m:r>
        <m:r>
          <m:rPr>
            <m:sty m:val="p"/>
          </m:rPr>
          <w:rPr>
            <w:rFonts w:ascii="Cambria Math" w:hAnsi="Cambria Math"/>
            <w:lang w:val="zh-Hans"/>
          </w:rPr>
          <m:t>Φ</m:t>
        </m:r>
        <m:r>
          <w:rPr>
            <w:rFonts w:ascii="Cambria Math" w:hAnsi="Cambria Math"/>
            <w:lang w:val="zh-Hans"/>
          </w:rPr>
          <m:t>(</m:t>
        </m:r>
        <m:sSup>
          <m:sSupPr>
            <m:ctrlPr>
              <w:rPr>
                <w:rFonts w:ascii="Cambria Math" w:hAnsi="Cambria Math"/>
                <w:lang w:val="zh-Hans"/>
              </w:rPr>
            </m:ctrlPr>
          </m:sSupPr>
          <m:e>
            <m:limUpp>
              <m:limUppPr>
                <m:ctrlPr>
                  <w:rPr>
                    <w:rFonts w:ascii="Cambria Math" w:hAnsi="Cambria Math"/>
                    <w:lang w:val="zh-Hans"/>
                  </w:rPr>
                </m:ctrlPr>
              </m:limUppPr>
              <m:e>
                <m:r>
                  <w:rPr>
                    <w:rFonts w:ascii="Cambria Math" w:hAnsi="Cambria Math"/>
                    <w:lang w:val="zh-Hans"/>
                  </w:rPr>
                  <m:t>y</m:t>
                </m:r>
              </m:e>
              <m:lim>
                <m:r>
                  <w:rPr>
                    <w:rFonts w:ascii="Cambria Math" w:hAnsi="Cambria Math"/>
                    <w:lang w:val="zh-Hans"/>
                  </w:rPr>
                  <m:t>^</m:t>
                </m:r>
              </m:lim>
            </m:limUpp>
          </m:e>
          <m:sup>
            <m:r>
              <w:rPr>
                <w:rFonts w:ascii="Cambria Math" w:hAnsi="Cambria Math"/>
                <w:lang w:val="zh-Hans"/>
              </w:rPr>
              <m:t>i</m:t>
            </m:r>
          </m:sup>
        </m:sSup>
        <m:r>
          <w:rPr>
            <w:rFonts w:ascii="Cambria Math" w:hAnsi="Cambria Math"/>
            <w:lang w:val="zh-Hans"/>
          </w:rPr>
          <m:t>,</m:t>
        </m:r>
        <m:sSup>
          <m:sSupPr>
            <m:ctrlPr>
              <w:rPr>
                <w:rFonts w:ascii="Cambria Math" w:hAnsi="Cambria Math"/>
                <w:lang w:val="zh-Hans"/>
              </w:rPr>
            </m:ctrlPr>
          </m:sSupPr>
          <m:e>
            <m:r>
              <w:rPr>
                <w:rFonts w:ascii="Cambria Math" w:hAnsi="Cambria Math"/>
                <w:lang w:val="zh-Hans"/>
              </w:rPr>
              <m:t>f</m:t>
            </m:r>
          </m:e>
          <m:sup>
            <m:r>
              <w:rPr>
                <w:rFonts w:ascii="Cambria Math" w:hAnsi="Cambria Math"/>
                <w:lang w:val="zh-Hans"/>
              </w:rPr>
              <m:t>i</m:t>
            </m:r>
          </m:sup>
        </m:sSup>
        <m:r>
          <w:rPr>
            <w:rFonts w:ascii="Cambria Math" w:hAnsi="Cambria Math"/>
            <w:lang w:val="zh-Hans"/>
          </w:rPr>
          <m:t>)</m:t>
        </m:r>
      </m:oMath>
      <w:r>
        <w:rPr>
          <w:lang w:val="zh-Hans"/>
        </w:rPr>
        <w:tab/>
        <w:t>(7)</w:t>
      </w:r>
    </w:p>
    <w:p w:rsidR="005F558A" w:rsidRDefault="00B5670E" w:rsidP="007A2732">
      <w:pPr>
        <w:ind w:firstLine="400"/>
      </w:pPr>
      <w:r>
        <w:rPr>
          <w:rFonts w:ascii="宋体" w:eastAsia="宋体" w:hAnsi="宋体" w:cs="宋体" w:hint="eastAsia"/>
          <w:lang w:val="zh-Hans"/>
        </w:rPr>
        <w:t>我们制定的</w:t>
      </w:r>
      <w:r w:rsidR="00850CBB">
        <w:rPr>
          <w:rFonts w:ascii="宋体" w:eastAsia="宋体" w:hAnsi="宋体" w:cs="宋体" w:hint="eastAsia"/>
          <w:lang w:val="zh-Hans"/>
        </w:rPr>
        <w:t>困境</w:t>
      </w:r>
      <w:r>
        <w:rPr>
          <w:rFonts w:ascii="宋体" w:eastAsia="宋体" w:hAnsi="宋体" w:cs="宋体" w:hint="eastAsia"/>
          <w:lang w:val="zh-Hans"/>
        </w:rPr>
        <w:t>费用相当笼统。即使公司实际上没有违约，也可能发生</w:t>
      </w:r>
      <w:r w:rsidR="00850CBB">
        <w:rPr>
          <w:rFonts w:ascii="宋体" w:eastAsia="宋体" w:hAnsi="宋体" w:cs="宋体" w:hint="eastAsia"/>
          <w:lang w:val="zh-Hans"/>
        </w:rPr>
        <w:t>困境</w:t>
      </w:r>
      <w:r>
        <w:rPr>
          <w:rFonts w:ascii="宋体" w:eastAsia="宋体" w:hAnsi="宋体" w:cs="宋体" w:hint="eastAsia"/>
          <w:lang w:val="zh-Hans"/>
        </w:rPr>
        <w:t>成本。此规范捕获了债务过剩问题以及其他众所周知的财务困境成本。我们将规格限制为</w:t>
      </w:r>
      <m:oMath>
        <m:r>
          <w:rPr>
            <w:rFonts w:ascii="Cambria Math" w:hAnsi="Cambria Math"/>
            <w:lang w:val="zh-Hans"/>
          </w:rPr>
          <m:t>ϕ≤</m:t>
        </m:r>
        <m:limUpp>
          <m:limUppPr>
            <m:ctrlPr>
              <w:rPr>
                <w:rFonts w:ascii="Cambria Math" w:hAnsi="Cambria Math"/>
                <w:lang w:val="zh-Hans"/>
              </w:rPr>
            </m:ctrlPr>
          </m:limUppPr>
          <m:e>
            <m:r>
              <w:rPr>
                <w:rFonts w:ascii="Cambria Math" w:hAnsi="Cambria Math"/>
                <w:lang w:val="zh-Hans"/>
              </w:rPr>
              <m:t>y</m:t>
            </m:r>
          </m:e>
          <m:lim>
            <m:r>
              <w:rPr>
                <w:rFonts w:ascii="Cambria Math" w:hAnsi="Cambria Math"/>
                <w:lang w:val="zh-Hans"/>
              </w:rPr>
              <m:t>^</m:t>
            </m:r>
          </m:lim>
        </m:limUpp>
      </m:oMath>
      <w:r>
        <w:rPr>
          <w:rFonts w:ascii="宋体" w:eastAsia="宋体" w:hAnsi="宋体" w:cs="宋体" w:hint="eastAsia"/>
          <w:lang w:val="zh-Hans"/>
        </w:rPr>
        <w:t>，以便</w:t>
      </w:r>
      <w:r>
        <w:rPr>
          <w:lang w:val="zh-Hans"/>
        </w:rPr>
        <w:t xml:space="preserve"> y</w:t>
      </w:r>
      <w:r w:rsidR="00850CBB">
        <w:rPr>
          <w:rFonts w:ascii="宋体" w:eastAsia="宋体" w:hAnsi="宋体" w:cs="宋体" w:hint="eastAsia"/>
          <w:lang w:val="zh-Hans"/>
        </w:rPr>
        <w:t>&gt;=</w:t>
      </w:r>
      <w:r>
        <w:rPr>
          <w:lang w:val="zh-Hans"/>
        </w:rPr>
        <w:t>0</w:t>
      </w:r>
      <w:r>
        <w:rPr>
          <w:rFonts w:ascii="宋体" w:eastAsia="宋体" w:hAnsi="宋体" w:cs="宋体" w:hint="eastAsia"/>
          <w:lang w:val="zh-Hans"/>
        </w:rPr>
        <w:t>。</w:t>
      </w:r>
    </w:p>
    <w:p w:rsidR="005F558A" w:rsidRDefault="00B5670E" w:rsidP="007A2732">
      <w:pPr>
        <w:ind w:firstLine="400"/>
      </w:pPr>
      <w:r>
        <w:rPr>
          <w:rFonts w:ascii="宋体" w:eastAsia="宋体" w:hAnsi="宋体" w:cs="宋体" w:hint="eastAsia"/>
          <w:lang w:val="zh-Hans"/>
        </w:rPr>
        <w:t>银行（相对于其他公司）的特殊之处是，（</w:t>
      </w:r>
      <w:r>
        <w:rPr>
          <w:lang w:val="zh-Hans"/>
        </w:rPr>
        <w:t>i</w:t>
      </w:r>
      <w:r>
        <w:rPr>
          <w:rFonts w:ascii="宋体" w:eastAsia="宋体" w:hAnsi="宋体" w:cs="宋体" w:hint="eastAsia"/>
          <w:lang w:val="zh-Hans"/>
        </w:rPr>
        <w:t>）它们享有政府对其部分债务的担保，以及（</w:t>
      </w:r>
      <w:r>
        <w:rPr>
          <w:lang w:val="zh-Hans"/>
        </w:rPr>
        <w:t>ii</w:t>
      </w:r>
      <w:r>
        <w:rPr>
          <w:rFonts w:ascii="宋体" w:eastAsia="宋体" w:hAnsi="宋体" w:cs="宋体" w:hint="eastAsia"/>
          <w:lang w:val="zh-Hans"/>
        </w:rPr>
        <w:t>）它们的财务困境可能带来系统性外部性。我们首先讨论担保债务问题，并在下一节讨论系统性风险。</w:t>
      </w:r>
    </w:p>
    <w:p w:rsidR="005F558A" w:rsidRDefault="00850CBB">
      <w:pPr>
        <w:tabs>
          <w:tab w:val="center" w:pos="3476"/>
          <w:tab w:val="right" w:pos="6750"/>
        </w:tabs>
        <w:spacing w:after="3" w:line="265" w:lineRule="auto"/>
        <w:ind w:firstLine="400"/>
        <w:jc w:val="left"/>
      </w:pPr>
      <w:r w:rsidRPr="00850CBB">
        <w:rPr>
          <w:rFonts w:ascii="宋体" w:eastAsia="宋体" w:hAnsi="宋体" w:cs="宋体" w:hint="eastAsia"/>
          <w:lang w:val="zh-Hans"/>
        </w:rPr>
        <w:t>为了获得各种类型的政府担保，我们假设一部分债务</w:t>
      </w:r>
      <m:oMath>
        <m:sSup>
          <m:sSupPr>
            <m:ctrlPr>
              <w:rPr>
                <w:rFonts w:ascii="Cambria Math" w:eastAsia="宋体" w:hAnsi="Cambria Math" w:cs="宋体"/>
                <w:lang w:val="zh-Hans"/>
              </w:rPr>
            </m:ctrlPr>
          </m:sSupPr>
          <m:e>
            <m:r>
              <w:rPr>
                <w:rFonts w:ascii="Cambria Math" w:eastAsia="宋体" w:hAnsi="Cambria Math" w:cs="宋体"/>
                <w:lang w:val="zh-Hans"/>
              </w:rPr>
              <m:t>α</m:t>
            </m:r>
          </m:e>
          <m:sup>
            <m:r>
              <w:rPr>
                <w:rFonts w:ascii="Cambria Math" w:eastAsia="宋体" w:hAnsi="Cambria Math" w:cs="宋体"/>
                <w:lang w:val="zh-Hans"/>
              </w:rPr>
              <m:t>i</m:t>
            </m:r>
          </m:sup>
        </m:sSup>
      </m:oMath>
      <w:r w:rsidRPr="00850CBB">
        <w:rPr>
          <w:rFonts w:ascii="宋体" w:eastAsia="宋体" w:hAnsi="宋体" w:cs="宋体" w:hint="eastAsia"/>
          <w:lang w:val="zh-Hans"/>
        </w:rPr>
        <w:t>由政府隐含或显式担保。</w:t>
      </w:r>
      <w:r w:rsidR="00104D0D">
        <w:rPr>
          <w:rFonts w:ascii="宋体" w:eastAsia="宋体" w:hAnsi="宋体" w:cs="宋体" w:hint="eastAsia"/>
          <w:lang w:val="zh-Hans"/>
        </w:rPr>
        <w:t>通过</w:t>
      </w:r>
      <w:r w:rsidRPr="00850CBB">
        <w:rPr>
          <w:rFonts w:ascii="宋体" w:eastAsia="宋体" w:hAnsi="宋体" w:cs="宋体" w:hint="eastAsia"/>
          <w:lang w:val="zh-Hans"/>
        </w:rPr>
        <w:t>设置债务的面值，以使债务持有人收支平衡，即</w:t>
      </w:r>
      <w:r w:rsidR="00B5670E" w:rsidDel="00000001">
        <w:rPr>
          <w:sz w:val="22"/>
          <w:lang w:val="zh-Hans"/>
        </w:rPr>
        <w:tab/>
      </w:r>
      <w:r w:rsidR="00B5670E" w:rsidDel="00000002">
        <w:rPr>
          <w:noProof/>
          <w:lang w:val="zh-Hans"/>
        </w:rPr>
        <w:drawing>
          <wp:inline distT="0" distB="0" distL="0" distR="0">
            <wp:extent cx="1740408" cy="164592"/>
            <wp:effectExtent l="0" t="0" r="0" b="0"/>
            <wp:docPr id="127403" name="Picture 127403"/>
            <wp:cNvGraphicFramePr/>
            <a:graphic xmlns:a="http://schemas.openxmlformats.org/drawingml/2006/main">
              <a:graphicData uri="http://schemas.openxmlformats.org/drawingml/2006/picture">
                <pic:pic xmlns:pic="http://schemas.openxmlformats.org/drawingml/2006/picture">
                  <pic:nvPicPr>
                    <pic:cNvPr id="127403" name="Picture 127403"/>
                    <pic:cNvPicPr/>
                  </pic:nvPicPr>
                  <pic:blipFill>
                    <a:blip r:embed="rId16"/>
                    <a:stretch>
                      <a:fillRect/>
                    </a:stretch>
                  </pic:blipFill>
                  <pic:spPr>
                    <a:xfrm>
                      <a:off x="0" y="0"/>
                      <a:ext cx="1740408" cy="164592"/>
                    </a:xfrm>
                    <a:prstGeom prst="rect">
                      <a:avLst/>
                    </a:prstGeom>
                  </pic:spPr>
                </pic:pic>
              </a:graphicData>
            </a:graphic>
          </wp:inline>
        </w:drawing>
      </w:r>
      <w:r w:rsidR="00B5670E" w:rsidDel="00000003">
        <w:rPr>
          <w:lang w:val="zh-Hans"/>
        </w:rPr>
        <w:t>.</w:t>
      </w:r>
      <w:r w:rsidR="00B5670E" w:rsidDel="00000004">
        <w:rPr>
          <w:lang w:val="zh-Hans"/>
        </w:rPr>
        <w:tab/>
      </w:r>
      <w:r w:rsidR="00B5670E" w:rsidDel="00000005">
        <w:rPr>
          <w:lang w:val="zh-Hans"/>
        </w:rPr>
        <w:t>(8)</w:t>
      </w:r>
    </w:p>
    <w:p w:rsidR="005F558A" w:rsidRDefault="00B5670E" w:rsidP="009B75AF">
      <w:pPr>
        <w:ind w:firstLine="400"/>
      </w:pPr>
      <w:r w:rsidRPr="00850CBB">
        <w:rPr>
          <w:rFonts w:ascii="宋体" w:eastAsia="宋体" w:hAnsi="宋体" w:cs="宋体" w:hint="eastAsia"/>
          <w:highlight w:val="yellow"/>
          <w:lang w:val="zh-Hans"/>
        </w:rPr>
        <w:lastRenderedPageBreak/>
        <w:t>虽然我们的重点是系统性风险，但我们包括政府债务担保，因为它们在经济上很重要，而且我们希望强调存款保险和系统性风险的不同监管影响。</w:t>
      </w:r>
      <w:r>
        <w:rPr>
          <w:rFonts w:ascii="宋体" w:eastAsia="宋体" w:hAnsi="宋体" w:cs="宋体" w:hint="eastAsia"/>
          <w:lang w:val="zh-Hans"/>
        </w:rPr>
        <w:t>被保险债务可以解释为存款，但它也可以涵盖隐性担保。</w:t>
      </w:r>
      <w:r>
        <w:rPr>
          <w:vertAlign w:val="superscript"/>
          <w:lang w:val="zh-Hans"/>
        </w:rPr>
        <w:footnoteReference w:id="9"/>
      </w:r>
    </w:p>
    <w:p w:rsidR="005F558A" w:rsidRDefault="00B5670E" w:rsidP="00CE1B68">
      <w:pPr>
        <w:ind w:firstLine="400"/>
      </w:pPr>
      <w:r>
        <w:rPr>
          <w:rFonts w:ascii="宋体" w:eastAsia="宋体" w:hAnsi="宋体" w:cs="宋体" w:hint="eastAsia"/>
          <w:lang w:val="zh-Hans"/>
        </w:rPr>
        <w:t>银行的净资产</w:t>
      </w:r>
      <w:r>
        <w:rPr>
          <w:lang w:val="zh-Hans"/>
        </w:rPr>
        <w:t xml:space="preserve"> </w:t>
      </w:r>
      <w:r>
        <w:rPr>
          <w:noProof/>
          <w:lang w:val="zh-Hans"/>
        </w:rPr>
        <w:drawing>
          <wp:inline distT="0" distB="0" distL="0" distR="0">
            <wp:extent cx="124968" cy="149352"/>
            <wp:effectExtent l="0" t="0" r="0" b="0"/>
            <wp:docPr id="127404" name="Picture 127404"/>
            <wp:cNvGraphicFramePr/>
            <a:graphic xmlns:a="http://schemas.openxmlformats.org/drawingml/2006/main">
              <a:graphicData uri="http://schemas.openxmlformats.org/drawingml/2006/picture">
                <pic:pic xmlns:pic="http://schemas.openxmlformats.org/drawingml/2006/picture">
                  <pic:nvPicPr>
                    <pic:cNvPr id="127404" name="Picture 127404"/>
                    <pic:cNvPicPr/>
                  </pic:nvPicPr>
                  <pic:blipFill>
                    <a:blip r:embed="rId17"/>
                    <a:stretch>
                      <a:fillRect/>
                    </a:stretch>
                  </pic:blipFill>
                  <pic:spPr>
                    <a:xfrm>
                      <a:off x="0" y="0"/>
                      <a:ext cx="124968" cy="149352"/>
                    </a:xfrm>
                    <a:prstGeom prst="rect">
                      <a:avLst/>
                    </a:prstGeom>
                  </pic:spPr>
                </pic:pic>
              </a:graphicData>
            </a:graphic>
          </wp:inline>
        </w:drawing>
      </w:r>
      <w:r>
        <w:rPr>
          <w:lang w:val="zh-Hans"/>
        </w:rPr>
        <w:t xml:space="preserve"> </w:t>
      </w:r>
      <w:r>
        <w:rPr>
          <w:rFonts w:ascii="宋体" w:eastAsia="宋体" w:hAnsi="宋体" w:cs="宋体" w:hint="eastAsia"/>
          <w:lang w:val="zh-Hans"/>
        </w:rPr>
        <w:t>，在</w:t>
      </w:r>
      <w:r w:rsidR="00390147">
        <w:rPr>
          <w:rFonts w:ascii="宋体" w:eastAsia="宋体" w:hAnsi="宋体" w:cs="宋体" w:hint="eastAsia"/>
          <w:lang w:val="zh-Hans"/>
        </w:rPr>
        <w:t>时期</w:t>
      </w:r>
      <w:r>
        <w:rPr>
          <w:lang w:val="zh-Hans"/>
        </w:rPr>
        <w:t>1</w:t>
      </w:r>
      <w:r>
        <w:rPr>
          <w:rFonts w:ascii="宋体" w:eastAsia="宋体" w:hAnsi="宋体" w:cs="宋体" w:hint="eastAsia"/>
          <w:lang w:val="zh-Hans"/>
        </w:rPr>
        <w:t>是：</w:t>
      </w:r>
    </w:p>
    <w:p w:rsidR="005F558A" w:rsidRDefault="00B5670E">
      <w:pPr>
        <w:tabs>
          <w:tab w:val="center" w:pos="3399"/>
          <w:tab w:val="center" w:pos="6370"/>
        </w:tabs>
        <w:spacing w:after="3" w:line="265" w:lineRule="auto"/>
        <w:ind w:firstLine="440"/>
        <w:jc w:val="left"/>
      </w:pPr>
      <w:r w:rsidDel="00000001">
        <w:rPr>
          <w:sz w:val="22"/>
          <w:lang w:val="zh-Hans"/>
        </w:rPr>
        <w:tab/>
      </w:r>
      <w:r w:rsidDel="00000002">
        <w:rPr>
          <w:noProof/>
          <w:lang w:val="zh-Hans"/>
        </w:rPr>
        <w:drawing>
          <wp:inline distT="0" distB="0" distL="0" distR="0">
            <wp:extent cx="819912" cy="149352"/>
            <wp:effectExtent l="0" t="0" r="0" b="0"/>
            <wp:docPr id="127405" name="Picture 127405"/>
            <wp:cNvGraphicFramePr/>
            <a:graphic xmlns:a="http://schemas.openxmlformats.org/drawingml/2006/main">
              <a:graphicData uri="http://schemas.openxmlformats.org/drawingml/2006/picture">
                <pic:pic xmlns:pic="http://schemas.openxmlformats.org/drawingml/2006/picture">
                  <pic:nvPicPr>
                    <pic:cNvPr id="127405" name="Picture 127405"/>
                    <pic:cNvPicPr/>
                  </pic:nvPicPr>
                  <pic:blipFill>
                    <a:blip r:embed="rId18"/>
                    <a:stretch>
                      <a:fillRect/>
                    </a:stretch>
                  </pic:blipFill>
                  <pic:spPr>
                    <a:xfrm>
                      <a:off x="0" y="0"/>
                      <a:ext cx="819912" cy="149352"/>
                    </a:xfrm>
                    <a:prstGeom prst="rect">
                      <a:avLst/>
                    </a:prstGeom>
                  </pic:spPr>
                </pic:pic>
              </a:graphicData>
            </a:graphic>
          </wp:inline>
        </w:drawing>
      </w:r>
      <w:r w:rsidDel="00000003">
        <w:rPr>
          <w:lang w:val="zh-Hans"/>
        </w:rPr>
        <w:tab/>
        <w:t>(9)</w:t>
      </w:r>
    </w:p>
    <w:p w:rsidR="005F558A" w:rsidRDefault="00B5670E" w:rsidP="00CE1B68">
      <w:pPr>
        <w:ind w:firstLine="400"/>
      </w:pPr>
      <w:r>
        <w:rPr>
          <w:rFonts w:ascii="宋体" w:eastAsia="宋体" w:hAnsi="宋体" w:cs="宋体" w:hint="eastAsia"/>
          <w:lang w:val="zh-Hans"/>
        </w:rPr>
        <w:t>银行股权的所有者受有限责任保护，因此它</w:t>
      </w:r>
      <w:r>
        <w:rPr>
          <w:lang w:val="zh-Hans"/>
        </w:rPr>
        <w:t xml:space="preserve"> </w:t>
      </w:r>
      <w:r>
        <w:rPr>
          <w:noProof/>
          <w:lang w:val="zh-Hans"/>
        </w:rPr>
        <w:drawing>
          <wp:inline distT="0" distB="0" distL="0" distR="0">
            <wp:extent cx="493776" cy="222504"/>
            <wp:effectExtent l="0" t="0" r="0" b="0"/>
            <wp:docPr id="127406" name="Picture 127406"/>
            <wp:cNvGraphicFramePr/>
            <a:graphic xmlns:a="http://schemas.openxmlformats.org/drawingml/2006/main">
              <a:graphicData uri="http://schemas.openxmlformats.org/drawingml/2006/picture">
                <pic:pic xmlns:pic="http://schemas.openxmlformats.org/drawingml/2006/picture">
                  <pic:nvPicPr>
                    <pic:cNvPr id="127406" name="Picture 127406"/>
                    <pic:cNvPicPr/>
                  </pic:nvPicPr>
                  <pic:blipFill>
                    <a:blip r:embed="rId19"/>
                    <a:stretch>
                      <a:fillRect/>
                    </a:stretch>
                  </pic:blipFill>
                  <pic:spPr>
                    <a:xfrm>
                      <a:off x="0" y="0"/>
                      <a:ext cx="493776" cy="222504"/>
                    </a:xfrm>
                    <a:prstGeom prst="rect">
                      <a:avLst/>
                    </a:prstGeom>
                  </pic:spPr>
                </pic:pic>
              </a:graphicData>
            </a:graphic>
          </wp:inline>
        </w:drawing>
      </w:r>
      <w:r>
        <w:rPr>
          <w:lang w:val="zh-Hans"/>
        </w:rPr>
        <w:t xml:space="preserve"> </w:t>
      </w:r>
      <w:r>
        <w:rPr>
          <w:rFonts w:ascii="宋体" w:eastAsia="宋体" w:hAnsi="宋体" w:cs="宋体" w:hint="eastAsia"/>
          <w:lang w:val="zh-Hans"/>
        </w:rPr>
        <w:t>收到并因此解决以下程序：</w:t>
      </w:r>
    </w:p>
    <w:p w:rsidR="005F558A" w:rsidRDefault="00B5670E">
      <w:pPr>
        <w:tabs>
          <w:tab w:val="center" w:pos="3360"/>
          <w:tab w:val="center" w:pos="6320"/>
        </w:tabs>
        <w:spacing w:after="139" w:line="265" w:lineRule="auto"/>
        <w:ind w:firstLine="440"/>
        <w:jc w:val="left"/>
      </w:pPr>
      <w:r w:rsidDel="00000001">
        <w:rPr>
          <w:sz w:val="22"/>
          <w:lang w:val="zh-Hans"/>
        </w:rPr>
        <w:tab/>
      </w:r>
      <w:r w:rsidDel="00000002">
        <w:rPr>
          <w:noProof/>
          <w:lang w:val="zh-Hans"/>
        </w:rPr>
        <w:drawing>
          <wp:inline distT="0" distB="0" distL="0" distR="0">
            <wp:extent cx="2642616" cy="390144"/>
            <wp:effectExtent l="0" t="0" r="0" b="0"/>
            <wp:docPr id="127407" name="Picture 127407"/>
            <wp:cNvGraphicFramePr/>
            <a:graphic xmlns:a="http://schemas.openxmlformats.org/drawingml/2006/main">
              <a:graphicData uri="http://schemas.openxmlformats.org/drawingml/2006/picture">
                <pic:pic xmlns:pic="http://schemas.openxmlformats.org/drawingml/2006/picture">
                  <pic:nvPicPr>
                    <pic:cNvPr id="127407" name="Picture 127407"/>
                    <pic:cNvPicPr/>
                  </pic:nvPicPr>
                  <pic:blipFill>
                    <a:blip r:embed="rId20"/>
                    <a:stretch>
                      <a:fillRect/>
                    </a:stretch>
                  </pic:blipFill>
                  <pic:spPr>
                    <a:xfrm>
                      <a:off x="0" y="0"/>
                      <a:ext cx="2642616" cy="390144"/>
                    </a:xfrm>
                    <a:prstGeom prst="rect">
                      <a:avLst/>
                    </a:prstGeom>
                  </pic:spPr>
                </pic:pic>
              </a:graphicData>
            </a:graphic>
          </wp:inline>
        </w:drawing>
      </w:r>
      <w:r w:rsidDel="00000003">
        <w:rPr>
          <w:lang w:val="zh-Hans"/>
        </w:rPr>
        <w:t>,</w:t>
      </w:r>
      <w:r w:rsidDel="00000004">
        <w:rPr>
          <w:lang w:val="zh-Hans"/>
        </w:rPr>
        <w:tab/>
      </w:r>
      <w:r w:rsidDel="00000005">
        <w:rPr>
          <w:lang w:val="zh-Hans"/>
        </w:rPr>
        <w:t>(10)</w:t>
      </w:r>
    </w:p>
    <w:p w:rsidR="00CE1B68" w:rsidRDefault="00CE1B68" w:rsidP="00CE1B68">
      <w:pPr>
        <w:ind w:firstLine="400"/>
        <w:rPr>
          <w:rFonts w:eastAsia="宋体"/>
          <w:lang w:val="zh-Hans"/>
        </w:rPr>
      </w:pPr>
      <w:r w:rsidRPr="00CE1B68">
        <w:rPr>
          <w:rFonts w:eastAsia="宋体" w:hint="eastAsia"/>
          <w:lang w:val="zh-Hans"/>
        </w:rPr>
        <w:t>根据方程式（</w:t>
      </w:r>
      <w:r w:rsidRPr="00CE1B68">
        <w:rPr>
          <w:rFonts w:eastAsia="宋体"/>
          <w:lang w:val="zh-Hans"/>
        </w:rPr>
        <w:t>5</w:t>
      </w:r>
      <w:r w:rsidRPr="00CE1B68">
        <w:rPr>
          <w:rFonts w:eastAsia="宋体" w:hint="eastAsia"/>
          <w:lang w:val="zh-Hans"/>
        </w:rPr>
        <w:t>）</w:t>
      </w:r>
      <w:r w:rsidRPr="00CE1B68">
        <w:rPr>
          <w:rFonts w:eastAsia="宋体"/>
          <w:lang w:val="zh-Hans"/>
        </w:rPr>
        <w:t>-</w:t>
      </w:r>
      <w:r w:rsidRPr="00CE1B68">
        <w:rPr>
          <w:rFonts w:eastAsia="宋体" w:hint="eastAsia"/>
          <w:lang w:val="zh-Hans"/>
        </w:rPr>
        <w:t>（</w:t>
      </w:r>
      <w:r w:rsidRPr="00CE1B68">
        <w:rPr>
          <w:rFonts w:eastAsia="宋体"/>
          <w:lang w:val="zh-Hans"/>
        </w:rPr>
        <w:t>9</w:t>
      </w:r>
      <w:r w:rsidRPr="00CE1B68">
        <w:rPr>
          <w:rFonts w:eastAsia="宋体" w:hint="eastAsia"/>
          <w:lang w:val="zh-Hans"/>
        </w:rPr>
        <w:t>），其中，</w:t>
      </w:r>
      <w:r w:rsidRPr="00CE1B68">
        <w:rPr>
          <w:rFonts w:eastAsia="宋体"/>
          <w:lang w:val="zh-Hans"/>
        </w:rPr>
        <w:t>ui</w:t>
      </w:r>
      <w:r w:rsidRPr="00CE1B68">
        <w:rPr>
          <w:rFonts w:eastAsia="宋体" w:hint="eastAsia"/>
          <w:lang w:val="zh-Hans"/>
        </w:rPr>
        <w:t>（×）是银行所有者对</w:t>
      </w:r>
      <w:r w:rsidR="00390147">
        <w:rPr>
          <w:rFonts w:eastAsia="宋体" w:hint="eastAsia"/>
          <w:lang w:val="zh-Hans"/>
        </w:rPr>
        <w:t>时期</w:t>
      </w:r>
      <w:r w:rsidRPr="00CE1B68">
        <w:rPr>
          <w:rFonts w:eastAsia="宋体"/>
          <w:lang w:val="zh-Hans"/>
        </w:rPr>
        <w:t>1</w:t>
      </w:r>
      <w:r w:rsidRPr="00CE1B68">
        <w:rPr>
          <w:rFonts w:eastAsia="宋体" w:hint="eastAsia"/>
          <w:lang w:val="zh-Hans"/>
        </w:rPr>
        <w:t>收入的效用，¯</w:t>
      </w:r>
      <w:r w:rsidRPr="00CE1B68">
        <w:rPr>
          <w:rFonts w:eastAsia="宋体"/>
          <w:lang w:val="zh-Hans"/>
        </w:rPr>
        <w:t>w 0 i -w 0 i-τi</w:t>
      </w:r>
      <w:r w:rsidRPr="00CE1B68">
        <w:rPr>
          <w:rFonts w:eastAsia="宋体" w:hint="eastAsia"/>
          <w:lang w:val="zh-Hans"/>
        </w:rPr>
        <w:t>是初始捐赠额</w:t>
      </w:r>
      <w:r w:rsidRPr="00CE1B68">
        <w:rPr>
          <w:rFonts w:eastAsia="宋体"/>
          <w:lang w:val="zh-Hans"/>
        </w:rPr>
        <w:t>w 0 i</w:t>
      </w:r>
      <w:r w:rsidRPr="00CE1B68">
        <w:rPr>
          <w:rFonts w:eastAsia="宋体" w:hint="eastAsia"/>
          <w:lang w:val="zh-Hans"/>
        </w:rPr>
        <w:t>的一部分，</w:t>
      </w:r>
      <w:r w:rsidRPr="00CE1B68">
        <w:rPr>
          <w:rFonts w:eastAsia="宋体"/>
          <w:lang w:val="zh-Hans"/>
        </w:rPr>
        <w:t xml:space="preserve"> </w:t>
      </w:r>
      <w:r w:rsidRPr="00CE1B68">
        <w:rPr>
          <w:rFonts w:eastAsia="宋体" w:hint="eastAsia"/>
          <w:lang w:val="zh-Hans"/>
        </w:rPr>
        <w:t>被立即消耗（或用于外部活动），剩余的</w:t>
      </w:r>
      <w:r>
        <w:rPr>
          <w:rFonts w:eastAsia="宋体" w:hint="eastAsia"/>
          <w:lang w:val="zh-Hans"/>
        </w:rPr>
        <w:t>资助</w:t>
      </w:r>
      <w:r w:rsidRPr="00CE1B68">
        <w:rPr>
          <w:rFonts w:eastAsia="宋体" w:hint="eastAsia"/>
          <w:lang w:val="zh-Hans"/>
        </w:rPr>
        <w:t>被保留为权益资本</w:t>
      </w:r>
      <w:r w:rsidRPr="00CE1B68">
        <w:rPr>
          <w:rFonts w:eastAsia="宋体"/>
          <w:lang w:val="zh-Hans"/>
        </w:rPr>
        <w:t>w 0 i</w:t>
      </w:r>
      <w:r w:rsidRPr="00CE1B68">
        <w:rPr>
          <w:rFonts w:eastAsia="宋体" w:hint="eastAsia"/>
          <w:lang w:val="zh-Hans"/>
        </w:rPr>
        <w:t>或用于支付银行税τ</w:t>
      </w:r>
      <w:r w:rsidRPr="00CE1B68">
        <w:rPr>
          <w:rFonts w:eastAsia="宋体"/>
          <w:lang w:val="zh-Hans"/>
        </w:rPr>
        <w:t>i</w:t>
      </w:r>
      <w:r w:rsidRPr="00CE1B68">
        <w:rPr>
          <w:rFonts w:eastAsia="宋体" w:hint="eastAsia"/>
          <w:lang w:val="zh-Hans"/>
        </w:rPr>
        <w:t>，我们将在后面描述。</w:t>
      </w:r>
      <w:r w:rsidRPr="00CE1B68">
        <w:rPr>
          <w:rFonts w:eastAsia="宋体"/>
          <w:lang w:val="zh-Hans"/>
        </w:rPr>
        <w:t xml:space="preserve"> </w:t>
      </w:r>
      <w:r w:rsidRPr="00CE1B68">
        <w:rPr>
          <w:rFonts w:eastAsia="宋体" w:hint="eastAsia"/>
          <w:lang w:val="zh-Hans"/>
        </w:rPr>
        <w:t>参数</w:t>
      </w:r>
      <w:r w:rsidRPr="00CE1B68">
        <w:rPr>
          <w:rFonts w:eastAsia="宋体"/>
          <w:lang w:val="zh-Hans"/>
        </w:rPr>
        <w:t>c</w:t>
      </w:r>
      <w:r w:rsidRPr="00CE1B68">
        <w:rPr>
          <w:rFonts w:eastAsia="宋体" w:hint="eastAsia"/>
          <w:lang w:val="zh-Hans"/>
        </w:rPr>
        <w:t>有几种解释。</w:t>
      </w:r>
      <w:r w:rsidRPr="00CE1B68">
        <w:rPr>
          <w:rFonts w:eastAsia="宋体"/>
          <w:lang w:val="zh-Hans"/>
        </w:rPr>
        <w:t xml:space="preserve"> </w:t>
      </w:r>
      <w:r w:rsidRPr="00CE1B68">
        <w:rPr>
          <w:rFonts w:eastAsia="宋体" w:hint="eastAsia"/>
          <w:lang w:val="zh-Hans"/>
        </w:rPr>
        <w:t>它可以简单地看作是对即时消费效用的一种度量，但是从更广泛的意义上讲，它是股权资本的机会成本。</w:t>
      </w:r>
      <w:r w:rsidRPr="00CE1B68">
        <w:rPr>
          <w:rFonts w:eastAsia="宋体"/>
          <w:lang w:val="zh-Hans"/>
        </w:rPr>
        <w:t xml:space="preserve"> </w:t>
      </w:r>
      <w:r w:rsidRPr="00CE1B68">
        <w:rPr>
          <w:rFonts w:eastAsia="宋体" w:hint="eastAsia"/>
          <w:lang w:val="zh-Hans"/>
        </w:rPr>
        <w:t>我们可以将所有者视为以成本</w:t>
      </w:r>
      <w:r w:rsidRPr="00CE1B68">
        <w:rPr>
          <w:rFonts w:eastAsia="宋体"/>
          <w:lang w:val="zh-Hans"/>
        </w:rPr>
        <w:t>c</w:t>
      </w:r>
      <w:r w:rsidRPr="00CE1B68">
        <w:rPr>
          <w:rFonts w:eastAsia="宋体" w:hint="eastAsia"/>
          <w:lang w:val="zh-Hans"/>
        </w:rPr>
        <w:t>筹集资本，或者可以将债务视为在税收或鼓励努力工作方面提供优势。</w:t>
      </w:r>
      <w:r w:rsidRPr="00CE1B68">
        <w:rPr>
          <w:rFonts w:eastAsia="宋体"/>
          <w:lang w:val="zh-Hans"/>
        </w:rPr>
        <w:t xml:space="preserve"> </w:t>
      </w:r>
      <w:r w:rsidRPr="00CE1B68">
        <w:rPr>
          <w:rFonts w:eastAsia="宋体" w:hint="eastAsia"/>
          <w:lang w:val="zh-Hans"/>
        </w:rPr>
        <w:t>对我们而言重要的是，使用资本而不是债务会产生机会成本。</w:t>
      </w:r>
    </w:p>
    <w:p w:rsidR="00CE1B68" w:rsidRDefault="00CE1B68" w:rsidP="00CE1B68">
      <w:pPr>
        <w:ind w:firstLine="402"/>
        <w:rPr>
          <w:rFonts w:eastAsia="宋体"/>
          <w:b/>
          <w:lang w:val="zh-Hans"/>
        </w:rPr>
      </w:pPr>
    </w:p>
    <w:p w:rsidR="005F558A" w:rsidRDefault="00B5670E">
      <w:pPr>
        <w:pStyle w:val="2"/>
        <w:spacing w:after="2"/>
        <w:ind w:left="299"/>
      </w:pPr>
      <w:r>
        <w:rPr>
          <w:sz w:val="20"/>
          <w:lang w:val="zh-Hans"/>
        </w:rPr>
        <w:t>1.3 福利、外部性与规划师问题</w:t>
      </w:r>
    </w:p>
    <w:p w:rsidR="005F558A" w:rsidRDefault="00B5670E">
      <w:pPr>
        <w:spacing w:after="49"/>
        <w:ind w:left="289" w:right="135" w:firstLine="440"/>
      </w:pPr>
      <w:r>
        <w:rPr>
          <w:noProof/>
          <w:sz w:val="22"/>
          <w:lang w:val="zh-Hans"/>
        </w:rPr>
        <mc:AlternateContent>
          <mc:Choice Requires="wpg">
            <w:drawing>
              <wp:anchor distT="0" distB="0" distL="114300" distR="114300" simplePos="0" relativeHeight="25166848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2456" name="Group 9245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985" name="Rectangle 98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2456" o:spid="_x0000_s1040" style="position:absolute;left:0;text-align:left;margin-left:406.7pt;margin-top:144.25pt;width:8.95pt;height:457.75pt;z-index:25166848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zBC1gykCAACoBAAADgAAAAAAAAAAAAAAAAAu&#13;&#10;AgAAZHJzL2Uyb0RvYy54bWxQSwECLQAUAAYACAAAACEAWzv0JOcAAAARAQAADwAAAAAAAAAAAAAA&#13;&#10;AACDBAAAZHJzL2Rvd25yZXYueG1sUEsFBgAAAAAEAAQA8wAAAJcFAAAAAA==&#13;&#10;">
                <v:rect id="Rectangle 985" o:spid="_x0000_s104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监管者希望最大限度地发挥福利功能P</w:t>
      </w:r>
      <w:r>
        <w:rPr>
          <w:vertAlign w:val="superscript"/>
          <w:lang w:val="zh-Hans"/>
        </w:rPr>
        <w:t>1</w:t>
      </w:r>
      <w:r>
        <w:rPr>
          <w:lang w:val="zh-Hans"/>
        </w:rPr>
        <w:t>+P</w:t>
      </w:r>
      <w:r>
        <w:rPr>
          <w:vertAlign w:val="superscript"/>
          <w:lang w:val="zh-Hans"/>
        </w:rPr>
        <w:t>2</w:t>
      </w:r>
      <w:r>
        <w:rPr>
          <w:lang w:val="zh-Hans"/>
        </w:rPr>
        <w:t>+P</w:t>
      </w:r>
      <w:r>
        <w:rPr>
          <w:vertAlign w:val="superscript"/>
          <w:lang w:val="zh-Hans"/>
        </w:rPr>
        <w:t>3</w:t>
      </w:r>
      <w:r>
        <w:rPr>
          <w:lang w:val="zh-Hans"/>
        </w:rPr>
        <w:t>，它由三部分组成：第一部分只是所有银行所有者的公用事业的总和，</w:t>
      </w:r>
    </w:p>
    <w:p w:rsidR="005F558A" w:rsidRDefault="00B5670E">
      <w:pPr>
        <w:spacing w:after="87"/>
        <w:ind w:right="1109" w:firstLine="400"/>
        <w:jc w:val="right"/>
      </w:pPr>
      <w:r w:rsidDel="00000001">
        <w:rPr>
          <w:noProof/>
          <w:lang w:val="zh-Hans"/>
        </w:rPr>
        <w:drawing>
          <wp:inline distT="0" distB="0" distL="0" distR="0">
            <wp:extent cx="2791968" cy="387096"/>
            <wp:effectExtent l="0" t="0" r="0" b="0"/>
            <wp:docPr id="127411" name="Picture 127411"/>
            <wp:cNvGraphicFramePr/>
            <a:graphic xmlns:a="http://schemas.openxmlformats.org/drawingml/2006/main">
              <a:graphicData uri="http://schemas.openxmlformats.org/drawingml/2006/picture">
                <pic:pic xmlns:pic="http://schemas.openxmlformats.org/drawingml/2006/picture">
                  <pic:nvPicPr>
                    <pic:cNvPr id="127411" name="Picture 127411"/>
                    <pic:cNvPicPr/>
                  </pic:nvPicPr>
                  <pic:blipFill>
                    <a:blip r:embed="rId21"/>
                    <a:stretch>
                      <a:fillRect/>
                    </a:stretch>
                  </pic:blipFill>
                  <pic:spPr>
                    <a:xfrm>
                      <a:off x="0" y="0"/>
                      <a:ext cx="2791968" cy="387096"/>
                    </a:xfrm>
                    <a:prstGeom prst="rect">
                      <a:avLst/>
                    </a:prstGeom>
                  </pic:spPr>
                </pic:pic>
              </a:graphicData>
            </a:graphic>
          </wp:inline>
        </w:drawing>
      </w:r>
      <w:r w:rsidDel="00000002">
        <w:rPr>
          <w:lang w:val="zh-Hans"/>
        </w:rPr>
        <w:t>.</w:t>
      </w:r>
    </w:p>
    <w:p w:rsidR="005F558A" w:rsidRDefault="00B5670E" w:rsidP="00CD5C87">
      <w:pPr>
        <w:ind w:firstLine="400"/>
      </w:pPr>
      <w:r>
        <w:rPr>
          <w:rFonts w:ascii="宋体" w:eastAsia="宋体" w:hAnsi="宋体" w:cs="宋体" w:hint="eastAsia"/>
          <w:lang w:val="zh-Hans"/>
        </w:rPr>
        <w:t>第二部分，</w:t>
      </w:r>
    </w:p>
    <w:p w:rsidR="005F558A" w:rsidRDefault="00B5670E">
      <w:pPr>
        <w:spacing w:after="77" w:line="265" w:lineRule="auto"/>
        <w:ind w:left="191" w:right="198" w:firstLine="400"/>
        <w:jc w:val="center"/>
      </w:pPr>
      <w:r w:rsidDel="00000001">
        <w:rPr>
          <w:noProof/>
          <w:lang w:val="zh-Hans"/>
        </w:rPr>
        <w:drawing>
          <wp:inline distT="0" distB="0" distL="0" distR="0">
            <wp:extent cx="1383792" cy="390144"/>
            <wp:effectExtent l="0" t="0" r="0" b="0"/>
            <wp:docPr id="127412" name="Picture 127412"/>
            <wp:cNvGraphicFramePr/>
            <a:graphic xmlns:a="http://schemas.openxmlformats.org/drawingml/2006/main">
              <a:graphicData uri="http://schemas.openxmlformats.org/drawingml/2006/picture">
                <pic:pic xmlns:pic="http://schemas.openxmlformats.org/drawingml/2006/picture">
                  <pic:nvPicPr>
                    <pic:cNvPr id="127412" name="Picture 127412"/>
                    <pic:cNvPicPr/>
                  </pic:nvPicPr>
                  <pic:blipFill>
                    <a:blip r:embed="rId22"/>
                    <a:stretch>
                      <a:fillRect/>
                    </a:stretch>
                  </pic:blipFill>
                  <pic:spPr>
                    <a:xfrm>
                      <a:off x="0" y="0"/>
                      <a:ext cx="1383792" cy="390144"/>
                    </a:xfrm>
                    <a:prstGeom prst="rect">
                      <a:avLst/>
                    </a:prstGeom>
                  </pic:spPr>
                </pic:pic>
              </a:graphicData>
            </a:graphic>
          </wp:inline>
        </w:drawing>
      </w:r>
      <w:r w:rsidDel="00000002">
        <w:rPr>
          <w:lang w:val="zh-Hans"/>
        </w:rPr>
        <w:t>,</w:t>
      </w:r>
    </w:p>
    <w:p w:rsidR="005F558A" w:rsidRDefault="00B5670E" w:rsidP="00CD5C87">
      <w:pPr>
        <w:ind w:firstLine="400"/>
      </w:pPr>
      <w:r>
        <w:rPr>
          <w:rFonts w:ascii="宋体" w:eastAsia="宋体" w:hAnsi="宋体" w:cs="宋体" w:hint="eastAsia"/>
          <w:lang w:val="zh-Hans"/>
        </w:rPr>
        <w:t>是债务保险计划的预期成本，其中参数</w:t>
      </w:r>
      <w:r>
        <w:rPr>
          <w:lang w:val="zh-Hans"/>
        </w:rPr>
        <w:t xml:space="preserve">g </w:t>
      </w:r>
      <w:r>
        <w:rPr>
          <w:rFonts w:ascii="宋体" w:eastAsia="宋体" w:hAnsi="宋体" w:cs="宋体" w:hint="eastAsia"/>
          <w:lang w:val="zh-Hans"/>
        </w:rPr>
        <w:t>捕获管理成本和税收成本。费用以公司</w:t>
      </w:r>
      <w:r>
        <w:rPr>
          <w:lang w:val="zh-Hans"/>
        </w:rPr>
        <w:t xml:space="preserve"> i </w:t>
      </w:r>
      <w:r>
        <w:rPr>
          <w:rFonts w:ascii="宋体" w:eastAsia="宋体" w:hAnsi="宋体" w:cs="宋体" w:hint="eastAsia"/>
          <w:lang w:val="zh-Hans"/>
        </w:rPr>
        <w:t>的违约条件支付</w:t>
      </w:r>
      <w:r>
        <w:rPr>
          <w:lang w:val="zh-Hans"/>
        </w:rPr>
        <w:t>i</w:t>
      </w:r>
      <w:r>
        <w:rPr>
          <w:rFonts w:ascii="宋体" w:eastAsia="宋体" w:hAnsi="宋体" w:cs="宋体" w:hint="eastAsia"/>
          <w:lang w:val="zh-Hans"/>
        </w:rPr>
        <w:t>，并支付部分缺口</w:t>
      </w:r>
      <w:r>
        <w:rPr>
          <w:vertAlign w:val="superscript"/>
          <w:lang w:val="zh-Hans"/>
        </w:rPr>
        <w:t>i</w:t>
      </w:r>
      <w:r>
        <w:rPr>
          <w:lang w:val="zh-Hans"/>
        </w:rPr>
        <w:t>= i</w:t>
      </w:r>
      <w:r>
        <w:rPr>
          <w:rFonts w:ascii="宋体" w:eastAsia="宋体" w:hAnsi="宋体" w:cs="宋体" w:hint="eastAsia"/>
          <w:lang w:val="zh-Hans"/>
        </w:rPr>
        <w:t>。</w:t>
      </w:r>
    </w:p>
    <w:p w:rsidR="005F558A" w:rsidRDefault="00B5670E" w:rsidP="00CD5C87">
      <w:pPr>
        <w:ind w:firstLine="400"/>
      </w:pPr>
      <w:r>
        <w:rPr>
          <w:rFonts w:ascii="宋体" w:eastAsia="宋体" w:hAnsi="宋体" w:cs="宋体" w:hint="eastAsia"/>
          <w:lang w:val="zh-Hans"/>
        </w:rPr>
        <w:t>福利功能的第三部分是我们分析的重点，因为</w:t>
      </w:r>
    </w:p>
    <w:p w:rsidR="005F558A" w:rsidRDefault="00B5670E">
      <w:pPr>
        <w:spacing w:after="65"/>
        <w:ind w:left="2037" w:firstLine="400"/>
        <w:jc w:val="left"/>
      </w:pPr>
      <w:r>
        <w:rPr>
          <w:noProof/>
        </w:rPr>
        <w:drawing>
          <wp:inline distT="0" distB="0" distL="0" distR="0">
            <wp:extent cx="1673352" cy="167640"/>
            <wp:effectExtent l="0" t="0" r="0" b="0"/>
            <wp:docPr id="127413" name="Picture 127413"/>
            <wp:cNvGraphicFramePr/>
            <a:graphic xmlns:a="http://schemas.openxmlformats.org/drawingml/2006/main">
              <a:graphicData uri="http://schemas.openxmlformats.org/drawingml/2006/picture">
                <pic:pic xmlns:pic="http://schemas.openxmlformats.org/drawingml/2006/picture">
                  <pic:nvPicPr>
                    <pic:cNvPr id="127413" name="Picture 127413"/>
                    <pic:cNvPicPr/>
                  </pic:nvPicPr>
                  <pic:blipFill>
                    <a:blip r:embed="rId23"/>
                    <a:stretch>
                      <a:fillRect/>
                    </a:stretch>
                  </pic:blipFill>
                  <pic:spPr>
                    <a:xfrm>
                      <a:off x="0" y="0"/>
                      <a:ext cx="1673352" cy="167640"/>
                    </a:xfrm>
                    <a:prstGeom prst="rect">
                      <a:avLst/>
                    </a:prstGeom>
                  </pic:spPr>
                </pic:pic>
              </a:graphicData>
            </a:graphic>
          </wp:inline>
        </w:drawing>
      </w:r>
    </w:p>
    <w:p w:rsidR="005F558A" w:rsidRDefault="00B5670E" w:rsidP="00CD5C87">
      <w:pPr>
        <w:ind w:firstLine="400"/>
      </w:pPr>
      <w:r>
        <w:rPr>
          <w:rFonts w:ascii="宋体" w:eastAsia="宋体" w:hAnsi="宋体" w:cs="宋体" w:hint="eastAsia"/>
          <w:lang w:val="zh-Hans"/>
        </w:rPr>
        <w:t>捕捉非极端非商业危机，</w:t>
      </w:r>
      <w:r>
        <w:rPr>
          <w:lang w:val="zh-Hans"/>
        </w:rPr>
        <w:t xml:space="preserve"> </w:t>
      </w:r>
      <w:r>
        <w:rPr>
          <w:rFonts w:ascii="宋体" w:eastAsia="宋体" w:hAnsi="宋体" w:cs="宋体" w:hint="eastAsia"/>
          <w:lang w:val="zh-Hans"/>
        </w:rPr>
        <w:t>其中</w:t>
      </w:r>
      <w:r>
        <w:rPr>
          <w:lang w:val="zh-Hans"/>
        </w:rPr>
        <w:t>.</w:t>
      </w:r>
    </w:p>
    <w:p w:rsidR="005F558A" w:rsidRDefault="00B5670E" w:rsidP="00377CDC">
      <w:pPr>
        <w:ind w:firstLine="400"/>
      </w:pPr>
      <w:r>
        <w:rPr>
          <w:rFonts w:eastAsia="宋体" w:hint="eastAsia"/>
          <w:lang w:val="zh-Hans"/>
        </w:rPr>
        <w:lastRenderedPageBreak/>
        <w:t>首先</w:t>
      </w:r>
      <w:r>
        <w:rPr>
          <w:lang w:val="zh-Hans"/>
        </w:rPr>
        <w:t xml:space="preserve"> </w:t>
      </w:r>
      <w:r>
        <w:rPr>
          <w:noProof/>
          <w:lang w:val="zh-Hans"/>
        </w:rPr>
        <w:drawing>
          <wp:inline distT="0" distB="0" distL="0" distR="0">
            <wp:extent cx="557784" cy="158496"/>
            <wp:effectExtent l="0" t="0" r="0" b="0"/>
            <wp:docPr id="127414" name="Picture 127414"/>
            <wp:cNvGraphicFramePr/>
            <a:graphic xmlns:a="http://schemas.openxmlformats.org/drawingml/2006/main">
              <a:graphicData uri="http://schemas.openxmlformats.org/drawingml/2006/picture">
                <pic:pic xmlns:pic="http://schemas.openxmlformats.org/drawingml/2006/picture">
                  <pic:nvPicPr>
                    <pic:cNvPr id="127414" name="Picture 127414"/>
                    <pic:cNvPicPr/>
                  </pic:nvPicPr>
                  <pic:blipFill>
                    <a:blip r:embed="rId24"/>
                    <a:stretch>
                      <a:fillRect/>
                    </a:stretch>
                  </pic:blipFill>
                  <pic:spPr>
                    <a:xfrm>
                      <a:off x="0" y="0"/>
                      <a:ext cx="557784" cy="158496"/>
                    </a:xfrm>
                    <a:prstGeom prst="rect">
                      <a:avLst/>
                    </a:prstGeom>
                  </pic:spPr>
                </pic:pic>
              </a:graphicData>
            </a:graphic>
          </wp:inline>
        </w:drawing>
      </w:r>
      <w:r>
        <w:rPr>
          <w:lang w:val="zh-Hans"/>
        </w:rPr>
        <w:t xml:space="preserve"> </w:t>
      </w:r>
      <w:r>
        <w:rPr>
          <w:rFonts w:eastAsia="宋体" w:hint="eastAsia"/>
          <w:lang w:val="zh-Hans"/>
        </w:rPr>
        <w:t>，是系统中的总资产，</w:t>
      </w:r>
      <w:r>
        <w:rPr>
          <w:lang w:val="zh-Hans"/>
        </w:rPr>
        <w:t xml:space="preserve"> </w:t>
      </w:r>
      <w:r>
        <w:rPr>
          <w:noProof/>
          <w:lang w:val="zh-Hans"/>
        </w:rPr>
        <w:drawing>
          <wp:inline distT="0" distB="0" distL="0" distR="0">
            <wp:extent cx="655320" cy="158496"/>
            <wp:effectExtent l="0" t="0" r="0" b="0"/>
            <wp:docPr id="127415" name="Picture 127415"/>
            <wp:cNvGraphicFramePr/>
            <a:graphic xmlns:a="http://schemas.openxmlformats.org/drawingml/2006/main">
              <a:graphicData uri="http://schemas.openxmlformats.org/drawingml/2006/picture">
                <pic:pic xmlns:pic="http://schemas.openxmlformats.org/drawingml/2006/picture">
                  <pic:nvPicPr>
                    <pic:cNvPr id="127415" name="Picture 127415"/>
                    <pic:cNvPicPr/>
                  </pic:nvPicPr>
                  <pic:blipFill>
                    <a:blip r:embed="rId25"/>
                    <a:stretch>
                      <a:fillRect/>
                    </a:stretch>
                  </pic:blipFill>
                  <pic:spPr>
                    <a:xfrm>
                      <a:off x="0" y="0"/>
                      <a:ext cx="655320" cy="158496"/>
                    </a:xfrm>
                    <a:prstGeom prst="rect">
                      <a:avLst/>
                    </a:prstGeom>
                  </pic:spPr>
                </pic:pic>
              </a:graphicData>
            </a:graphic>
          </wp:inline>
        </w:drawing>
      </w:r>
      <w:r>
        <w:rPr>
          <w:lang w:val="zh-Hans"/>
        </w:rPr>
        <w:t xml:space="preserve"> </w:t>
      </w:r>
      <w:r>
        <w:rPr>
          <w:rFonts w:eastAsia="宋体" w:hint="eastAsia"/>
          <w:lang w:val="zh-Hans"/>
        </w:rPr>
        <w:t>是支持系统</w:t>
      </w:r>
      <w:r>
        <w:rPr>
          <w:lang w:val="zh-Hans"/>
        </w:rPr>
        <w:t xml:space="preserve"> 1 </w:t>
      </w:r>
      <w:r>
        <w:rPr>
          <w:rFonts w:eastAsia="宋体" w:hint="eastAsia"/>
          <w:lang w:val="zh-Hans"/>
        </w:rPr>
        <w:t>时的总银行资本。</w:t>
      </w:r>
      <w:r w:rsidRPr="00377CDC">
        <w:rPr>
          <w:rFonts w:eastAsia="宋体" w:hint="eastAsia"/>
          <w:highlight w:val="yellow"/>
          <w:lang w:val="zh-Hans"/>
        </w:rPr>
        <w:t>当金融系统的总资本</w:t>
      </w:r>
      <w:r w:rsidRPr="00377CDC">
        <w:rPr>
          <w:highlight w:val="yellow"/>
          <w:lang w:val="zh-Hans"/>
        </w:rPr>
        <w:t>W</w:t>
      </w:r>
      <w:r w:rsidRPr="00377CDC">
        <w:rPr>
          <w:highlight w:val="yellow"/>
          <w:vertAlign w:val="subscript"/>
          <w:lang w:val="zh-Hans"/>
        </w:rPr>
        <w:t>1</w:t>
      </w:r>
      <w:r w:rsidRPr="00377CDC">
        <w:rPr>
          <w:rFonts w:eastAsia="宋体" w:hint="eastAsia"/>
          <w:highlight w:val="yellow"/>
          <w:lang w:val="zh-Hans"/>
        </w:rPr>
        <w:t>低于资产</w:t>
      </w:r>
      <w:r w:rsidRPr="00377CDC">
        <w:rPr>
          <w:highlight w:val="yellow"/>
          <w:lang w:val="zh-Hans"/>
        </w:rPr>
        <w:t xml:space="preserve">A </w:t>
      </w:r>
      <w:r w:rsidRPr="00377CDC">
        <w:rPr>
          <w:rFonts w:eastAsia="宋体" w:hint="eastAsia"/>
          <w:highlight w:val="yellow"/>
          <w:lang w:val="zh-Hans"/>
        </w:rPr>
        <w:t>的一小部分</w:t>
      </w:r>
      <w:r w:rsidRPr="00377CDC">
        <w:rPr>
          <w:highlight w:val="yellow"/>
          <w:lang w:val="zh-Hans"/>
        </w:rPr>
        <w:t>z</w:t>
      </w:r>
      <w:r w:rsidRPr="00377CDC">
        <w:rPr>
          <w:rFonts w:eastAsia="宋体" w:hint="eastAsia"/>
          <w:highlight w:val="yellow"/>
          <w:lang w:val="zh-Hans"/>
        </w:rPr>
        <w:t>时，就会发生系统性危机</w:t>
      </w:r>
      <w:r w:rsidRPr="00377CDC">
        <w:rPr>
          <w:highlight w:val="yellow"/>
          <w:lang w:val="zh-Hans"/>
        </w:rPr>
        <w:t>A</w:t>
      </w:r>
      <w:r w:rsidRPr="00377CDC">
        <w:rPr>
          <w:rFonts w:eastAsia="宋体" w:hint="eastAsia"/>
          <w:highlight w:val="yellow"/>
          <w:lang w:val="zh-Hans"/>
        </w:rPr>
        <w:t>。我们希望尽可能简单地捕获的关键特征是避免早期火灾销售和信贷供应受限所需的资本总阈值。</w:t>
      </w:r>
      <w:r w:rsidR="008211A9">
        <w:rPr>
          <w:rFonts w:eastAsia="宋体" w:hint="eastAsia"/>
          <w:lang w:val="zh-Hans"/>
        </w:rPr>
        <w:t>只要金融资本总额高于此阈值，则</w:t>
      </w:r>
      <w:r>
        <w:rPr>
          <w:rFonts w:eastAsia="宋体" w:hint="eastAsia"/>
          <w:lang w:val="zh-Hans"/>
        </w:rPr>
        <w:t>外部性成本为零，</w:t>
      </w:r>
      <w:r w:rsidR="008211A9">
        <w:rPr>
          <w:rFonts w:eastAsia="宋体" w:hint="eastAsia"/>
          <w:lang w:val="zh-Hans"/>
        </w:rPr>
        <w:t>然而</w:t>
      </w:r>
      <w:r>
        <w:rPr>
          <w:rFonts w:eastAsia="宋体" w:hint="eastAsia"/>
          <w:lang w:val="zh-Hans"/>
        </w:rPr>
        <w:t>在低于此阈值时线性增长，其中斜率参数</w:t>
      </w:r>
      <w:r>
        <w:rPr>
          <w:lang w:val="zh-Hans"/>
        </w:rPr>
        <w:t xml:space="preserve"> e </w:t>
      </w:r>
      <w:r>
        <w:rPr>
          <w:rFonts w:eastAsia="宋体" w:hint="eastAsia"/>
          <w:lang w:val="zh-Hans"/>
        </w:rPr>
        <w:t>衡量金融部门处于困境时强加于经济的外部性的严重性。</w:t>
      </w:r>
      <w:r>
        <w:rPr>
          <w:vertAlign w:val="superscript"/>
          <w:lang w:val="zh-Hans"/>
        </w:rPr>
        <w:footnoteReference w:id="10"/>
      </w:r>
    </w:p>
    <w:p w:rsidR="005F558A" w:rsidRDefault="00B5670E" w:rsidP="008211A9">
      <w:pPr>
        <w:ind w:firstLine="440"/>
      </w:pPr>
      <w:r>
        <w:rPr>
          <w:noProof/>
          <w:sz w:val="22"/>
          <w:lang w:val="zh-Hans"/>
        </w:rPr>
        <mc:AlternateContent>
          <mc:Choice Requires="wpg">
            <w:drawing>
              <wp:anchor distT="0" distB="0" distL="114300" distR="114300" simplePos="0" relativeHeight="25166950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1132" name="Group 91132"/>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63" name="Rectangle 106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1132" o:spid="_x0000_s1042" style="position:absolute;left:0;text-align:left;margin-left:406.7pt;margin-top:144.25pt;width:8.95pt;height:457.75pt;z-index:25166950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N5B4pykCAACqBAAADgAAAAAAAAAAAAAAAAAu&#13;&#10;AgAAZHJzL2Uyb0RvYy54bWxQSwECLQAUAAYACAAAACEAWzv0JOcAAAARAQAADwAAAAAAAAAAAAAA&#13;&#10;AACDBAAAZHJzL2Rvd25yZXYueG1sUEsFBgAAAAAEAAQA8wAAAJcFAAAAAA==&#13;&#10;">
                <v:rect id="Rectangle 1063" o:spid="_x0000_s104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ascii="宋体" w:eastAsia="宋体" w:hAnsi="宋体" w:cs="宋体" w:hint="eastAsia"/>
          <w:lang w:val="zh-Hans"/>
        </w:rPr>
        <w:t>这种系统性危机的表述与美联储从</w:t>
      </w:r>
      <w:r>
        <w:rPr>
          <w:lang w:val="zh-Hans"/>
        </w:rPr>
        <w:t>2009</w:t>
      </w:r>
      <w:r>
        <w:rPr>
          <w:rFonts w:ascii="宋体" w:eastAsia="宋体" w:hAnsi="宋体" w:cs="宋体" w:hint="eastAsia"/>
          <w:lang w:val="zh-Hans"/>
        </w:rPr>
        <w:t>年春季开始在美国进行的压力测试的重点一致。</w:t>
      </w:r>
      <w:r>
        <w:rPr>
          <w:vertAlign w:val="superscript"/>
          <w:lang w:val="zh-Hans"/>
        </w:rPr>
        <w:footnoteReference w:id="11"/>
      </w:r>
      <w:r>
        <w:rPr>
          <w:vertAlign w:val="superscript"/>
          <w:lang w:val="zh-Hans"/>
        </w:rPr>
        <w:t xml:space="preserve"> </w:t>
      </w:r>
      <w:r>
        <w:rPr>
          <w:rFonts w:ascii="宋体" w:eastAsia="宋体" w:hAnsi="宋体" w:cs="宋体" w:hint="eastAsia"/>
          <w:lang w:val="zh-Hans"/>
        </w:rPr>
        <w:t>并理解系统性风险和机构特定风险之间的关键区别。</w:t>
      </w:r>
      <w:r w:rsidR="008211A9" w:rsidRPr="004852F4">
        <w:rPr>
          <w:rFonts w:ascii="宋体" w:eastAsia="宋体" w:hAnsi="宋体" w:cs="宋体" w:hint="eastAsia"/>
          <w:highlight w:val="yellow"/>
          <w:lang w:val="zh-Hans"/>
        </w:rPr>
        <w:t>这意味着在资本充足的系统中发生的银行倒闭对经济没有任何外部性。</w:t>
      </w:r>
      <w:r w:rsidR="008211A9" w:rsidRPr="008211A9">
        <w:rPr>
          <w:rFonts w:ascii="宋体" w:eastAsia="宋体" w:hAnsi="宋体" w:cs="宋体"/>
          <w:lang w:val="zh-Hans"/>
        </w:rPr>
        <w:t xml:space="preserve"> </w:t>
      </w:r>
      <w:r w:rsidR="008211A9">
        <w:rPr>
          <w:rFonts w:ascii="宋体" w:eastAsia="宋体" w:hAnsi="宋体" w:cs="宋体" w:hint="eastAsia"/>
          <w:lang w:val="zh-Hans"/>
        </w:rPr>
        <w:t>这里列举</w:t>
      </w:r>
      <w:r w:rsidR="008211A9" w:rsidRPr="008211A9">
        <w:rPr>
          <w:rFonts w:ascii="宋体" w:eastAsia="宋体" w:hAnsi="宋体" w:cs="宋体" w:hint="eastAsia"/>
          <w:lang w:val="zh-Hans"/>
        </w:rPr>
        <w:t>了一些著名的例子，</w:t>
      </w:r>
      <w:bookmarkStart w:id="2" w:name="OLE_LINK3"/>
      <w:bookmarkStart w:id="3" w:name="OLE_LINK4"/>
      <w:r w:rsidR="008211A9" w:rsidRPr="008211A9">
        <w:rPr>
          <w:rFonts w:ascii="宋体" w:eastAsia="宋体" w:hAnsi="宋体" w:cs="宋体" w:hint="eastAsia"/>
          <w:lang w:val="zh-Hans"/>
        </w:rPr>
        <w:t>例如</w:t>
      </w:r>
      <w:r w:rsidR="008211A9" w:rsidRPr="008211A9">
        <w:rPr>
          <w:rFonts w:ascii="宋体" w:eastAsia="宋体" w:hAnsi="宋体" w:cs="宋体"/>
          <w:lang w:val="zh-Hans"/>
        </w:rPr>
        <w:t>1995</w:t>
      </w:r>
      <w:r w:rsidR="008211A9" w:rsidRPr="008211A9">
        <w:rPr>
          <w:rFonts w:ascii="宋体" w:eastAsia="宋体" w:hAnsi="宋体" w:cs="宋体" w:hint="eastAsia"/>
          <w:lang w:val="zh-Hans"/>
        </w:rPr>
        <w:t>年英国巴林银行的特殊性倒闭，但这并没有破坏全球（甚至英国）的金融体系。</w:t>
      </w:r>
      <w:r w:rsidR="008211A9" w:rsidRPr="008211A9">
        <w:rPr>
          <w:rFonts w:ascii="宋体" w:eastAsia="宋体" w:hAnsi="宋体" w:cs="宋体"/>
          <w:lang w:val="zh-Hans"/>
        </w:rPr>
        <w:t xml:space="preserve"> </w:t>
      </w:r>
      <w:r w:rsidR="008211A9" w:rsidRPr="008211A9">
        <w:rPr>
          <w:rFonts w:ascii="宋体" w:eastAsia="宋体" w:hAnsi="宋体" w:cs="宋体" w:hint="eastAsia"/>
          <w:lang w:val="zh-Hans"/>
        </w:rPr>
        <w:t>（也就是说，荷兰银行</w:t>
      </w:r>
      <w:r w:rsidR="008211A9" w:rsidRPr="008211A9">
        <w:rPr>
          <w:rFonts w:ascii="宋体" w:eastAsia="宋体" w:hAnsi="宋体" w:cs="宋体"/>
          <w:lang w:val="zh-Hans"/>
        </w:rPr>
        <w:t>ING</w:t>
      </w:r>
      <w:r w:rsidR="008211A9" w:rsidRPr="008211A9">
        <w:rPr>
          <w:rFonts w:ascii="宋体" w:eastAsia="宋体" w:hAnsi="宋体" w:cs="宋体" w:hint="eastAsia"/>
          <w:lang w:val="zh-Hans"/>
        </w:rPr>
        <w:t>购买了巴林银行，并承担了最低的政府干预，没有纳税人的钱。）这与</w:t>
      </w:r>
      <w:r w:rsidR="008211A9" w:rsidRPr="008211A9">
        <w:rPr>
          <w:rFonts w:ascii="宋体" w:eastAsia="宋体" w:hAnsi="宋体" w:cs="宋体"/>
          <w:lang w:val="zh-Hans"/>
        </w:rPr>
        <w:t>2008</w:t>
      </w:r>
      <w:r w:rsidR="008211A9" w:rsidRPr="008211A9">
        <w:rPr>
          <w:rFonts w:ascii="宋体" w:eastAsia="宋体" w:hAnsi="宋体" w:cs="宋体" w:hint="eastAsia"/>
          <w:lang w:val="zh-Hans"/>
        </w:rPr>
        <w:t>年见证的</w:t>
      </w:r>
      <w:r w:rsidR="00C1101E">
        <w:rPr>
          <w:rFonts w:ascii="宋体" w:eastAsia="宋体" w:hAnsi="宋体" w:cs="宋体" w:hint="eastAsia"/>
          <w:lang w:val="zh-Hans"/>
        </w:rPr>
        <w:t>Bear Stearns</w:t>
      </w:r>
      <w:r w:rsidR="008211A9" w:rsidRPr="008211A9">
        <w:rPr>
          <w:rFonts w:ascii="宋体" w:eastAsia="宋体" w:hAnsi="宋体" w:cs="宋体" w:hint="eastAsia"/>
          <w:lang w:val="zh-Hans"/>
        </w:rPr>
        <w:t>或</w:t>
      </w:r>
      <w:r w:rsidR="002B3C35">
        <w:rPr>
          <w:rFonts w:ascii="宋体" w:eastAsia="宋体" w:hAnsi="宋体" w:cs="宋体" w:hint="eastAsia"/>
          <w:lang w:val="zh-Hans"/>
        </w:rPr>
        <w:t>Lehman Brothers</w:t>
      </w:r>
      <w:r w:rsidR="008211A9" w:rsidRPr="008211A9">
        <w:rPr>
          <w:rFonts w:ascii="宋体" w:eastAsia="宋体" w:hAnsi="宋体" w:cs="宋体" w:hint="eastAsia"/>
          <w:lang w:val="zh-Hans"/>
        </w:rPr>
        <w:t>倒闭形成鲜明对比。</w:t>
      </w:r>
      <w:r w:rsidR="008211A9" w:rsidRPr="008211A9">
        <w:rPr>
          <w:rFonts w:ascii="宋体" w:eastAsia="宋体" w:hAnsi="宋体" w:cs="宋体"/>
          <w:lang w:val="zh-Hans"/>
        </w:rPr>
        <w:t xml:space="preserve"> </w:t>
      </w:r>
      <w:r w:rsidR="008211A9" w:rsidRPr="008211A9">
        <w:rPr>
          <w:rFonts w:ascii="宋体" w:eastAsia="宋体" w:hAnsi="宋体" w:cs="宋体" w:hint="eastAsia"/>
          <w:lang w:val="zh-Hans"/>
        </w:rPr>
        <w:t>系统的资本太少，企业和消费者就会面临信贷紧缩，这可能导致失业，衰退甚至萧条</w:t>
      </w:r>
      <w:bookmarkEnd w:id="2"/>
      <w:bookmarkEnd w:id="3"/>
      <w:r w:rsidR="008211A9" w:rsidRPr="008211A9">
        <w:rPr>
          <w:rFonts w:ascii="宋体" w:eastAsia="宋体" w:hAnsi="宋体" w:cs="宋体" w:hint="eastAsia"/>
          <w:lang w:val="zh-Hans"/>
        </w:rPr>
        <w:t>（例如，参见</w:t>
      </w:r>
      <w:r w:rsidR="008211A9" w:rsidRPr="008211A9">
        <w:rPr>
          <w:rFonts w:ascii="宋体" w:eastAsia="宋体" w:hAnsi="宋体" w:cs="宋体"/>
          <w:lang w:val="zh-Hans"/>
        </w:rPr>
        <w:t>Acharya</w:t>
      </w:r>
      <w:r w:rsidR="008211A9" w:rsidRPr="008211A9">
        <w:rPr>
          <w:rFonts w:ascii="宋体" w:eastAsia="宋体" w:hAnsi="宋体" w:cs="宋体" w:hint="eastAsia"/>
          <w:lang w:val="zh-Hans"/>
        </w:rPr>
        <w:t>等人</w:t>
      </w:r>
      <w:r w:rsidR="008211A9" w:rsidRPr="008211A9">
        <w:rPr>
          <w:rFonts w:ascii="宋体" w:eastAsia="宋体" w:hAnsi="宋体" w:cs="宋体"/>
          <w:lang w:val="zh-Hans"/>
        </w:rPr>
        <w:t>2009</w:t>
      </w:r>
      <w:r w:rsidR="008211A9" w:rsidRPr="008211A9">
        <w:rPr>
          <w:rFonts w:ascii="宋体" w:eastAsia="宋体" w:hAnsi="宋体" w:cs="宋体" w:hint="eastAsia"/>
          <w:lang w:val="zh-Hans"/>
        </w:rPr>
        <w:t>年的讨论）。</w:t>
      </w:r>
    </w:p>
    <w:p w:rsidR="005F558A" w:rsidRDefault="00B5670E" w:rsidP="00390147">
      <w:pPr>
        <w:ind w:firstLine="400"/>
      </w:pPr>
      <w:r>
        <w:rPr>
          <w:rFonts w:eastAsia="宋体" w:hint="eastAsia"/>
          <w:lang w:val="zh-Hans"/>
        </w:rPr>
        <w:t>规划师的问题是选择一个税收制度</w:t>
      </w:r>
      <w:r>
        <w:rPr>
          <w:lang w:val="zh-Hans"/>
        </w:rPr>
        <w:t>\i</w:t>
      </w:r>
      <w:r>
        <w:rPr>
          <w:rFonts w:eastAsia="宋体" w:hint="eastAsia"/>
          <w:lang w:val="zh-Hans"/>
        </w:rPr>
        <w:t>，</w:t>
      </w:r>
      <w:r>
        <w:rPr>
          <w:vertAlign w:val="superscript"/>
          <w:lang w:val="zh-Hans"/>
        </w:rPr>
        <w:t>i</w:t>
      </w:r>
      <w:r>
        <w:rPr>
          <w:rFonts w:eastAsia="宋体" w:hint="eastAsia"/>
          <w:lang w:val="zh-Hans"/>
        </w:rPr>
        <w:t>它最大化的福利功能</w:t>
      </w:r>
      <w:r>
        <w:rPr>
          <w:lang w:val="zh-Hans"/>
        </w:rPr>
        <w:t xml:space="preserve">P  </w:t>
      </w:r>
      <w:r>
        <w:rPr>
          <w:vertAlign w:val="superscript"/>
          <w:lang w:val="zh-Hans"/>
        </w:rPr>
        <w:t xml:space="preserve">1 </w:t>
      </w:r>
      <w:r>
        <w:rPr>
          <w:lang w:val="zh-Hans"/>
        </w:rPr>
        <w:t xml:space="preserve"> +P  </w:t>
      </w:r>
      <w:r>
        <w:rPr>
          <w:vertAlign w:val="superscript"/>
          <w:lang w:val="zh-Hans"/>
        </w:rPr>
        <w:t xml:space="preserve">2 + </w:t>
      </w:r>
      <w:r>
        <w:rPr>
          <w:lang w:val="zh-Hans"/>
        </w:rPr>
        <w:t xml:space="preserve"> +P  </w:t>
      </w:r>
      <w:r>
        <w:rPr>
          <w:vertAlign w:val="superscript"/>
          <w:lang w:val="zh-Hans"/>
        </w:rPr>
        <w:t>3</w:t>
      </w:r>
      <w:r>
        <w:rPr>
          <w:rFonts w:eastAsia="宋体" w:hint="eastAsia"/>
          <w:lang w:val="zh-Hans"/>
        </w:rPr>
        <w:t>受与私人代理相同的技术限制。这种前（</w:t>
      </w:r>
      <w:r w:rsidR="00390147">
        <w:rPr>
          <w:rFonts w:eastAsia="宋体" w:hint="eastAsia"/>
          <w:lang w:val="zh-Hans"/>
        </w:rPr>
        <w:t>时期</w:t>
      </w:r>
      <w:r>
        <w:rPr>
          <w:lang w:val="zh-Hans"/>
        </w:rPr>
        <w:t xml:space="preserve"> 0</w:t>
      </w:r>
      <w:r>
        <w:rPr>
          <w:rFonts w:eastAsia="宋体" w:hint="eastAsia"/>
          <w:lang w:val="zh-Hans"/>
        </w:rPr>
        <w:t>）</w:t>
      </w:r>
      <w:r>
        <w:rPr>
          <w:lang w:val="zh-Hans"/>
        </w:rPr>
        <w:t xml:space="preserve"> </w:t>
      </w:r>
      <w:r>
        <w:rPr>
          <w:rFonts w:eastAsia="宋体" w:hint="eastAsia"/>
          <w:lang w:val="zh-Hans"/>
        </w:rPr>
        <w:t>监管与系统性风险辩论相关，这是我们关注的一个。我们不允许规划师在</w:t>
      </w:r>
      <w:r>
        <w:rPr>
          <w:lang w:val="zh-Hans"/>
        </w:rPr>
        <w:t>1</w:t>
      </w:r>
      <w:r>
        <w:rPr>
          <w:rFonts w:eastAsia="宋体" w:hint="eastAsia"/>
          <w:lang w:val="zh-Hans"/>
        </w:rPr>
        <w:t>时在银行之间重新分配资金，因为我们想专注于如何调整前激励。</w:t>
      </w:r>
      <w:bookmarkStart w:id="4" w:name="OLE_LINK5"/>
      <w:bookmarkStart w:id="5" w:name="OLE_LINK6"/>
      <w:r>
        <w:rPr>
          <w:rFonts w:eastAsia="宋体" w:hint="eastAsia"/>
          <w:lang w:val="zh-Hans"/>
        </w:rPr>
        <w:t>事实上，在陷入困境的银行中增加资本后，会产生道德风险</w:t>
      </w:r>
      <w:bookmarkEnd w:id="4"/>
      <w:bookmarkEnd w:id="5"/>
      <w:r>
        <w:rPr>
          <w:rFonts w:eastAsia="宋体" w:hint="eastAsia"/>
          <w:lang w:val="zh-Hans"/>
        </w:rPr>
        <w:t>，在这里，我们专注于衡量和管理系统性风险。在这样做时，我们遵循流动性供应文献中执行的受限效率分析。在本文中，规划者通常仅限于影响初始阶段流动资产的持有（例如，见</w:t>
      </w:r>
      <w:r>
        <w:rPr>
          <w:lang w:val="zh-Hans"/>
        </w:rPr>
        <w:t>Lorenzoni  2008</w:t>
      </w:r>
      <w:r>
        <w:rPr>
          <w:rFonts w:eastAsia="宋体" w:hint="eastAsia"/>
          <w:lang w:val="zh-Hans"/>
        </w:rPr>
        <w:t>）。</w:t>
      </w:r>
    </w:p>
    <w:p w:rsidR="005F558A" w:rsidRDefault="00B5670E" w:rsidP="00ED6115">
      <w:pPr>
        <w:ind w:firstLine="400"/>
      </w:pPr>
      <w:r>
        <w:rPr>
          <w:rFonts w:eastAsia="宋体" w:hint="eastAsia"/>
          <w:lang w:val="zh-Hans"/>
        </w:rPr>
        <w:t>最后，我们需要考虑监管机构在</w:t>
      </w:r>
      <w:r w:rsidR="00390147">
        <w:rPr>
          <w:rFonts w:eastAsia="宋体" w:hint="eastAsia"/>
          <w:lang w:val="zh-Hans"/>
        </w:rPr>
        <w:t>时期</w:t>
      </w:r>
      <w:r>
        <w:rPr>
          <w:lang w:val="zh-Hans"/>
        </w:rPr>
        <w:t xml:space="preserve">0 </w:t>
      </w:r>
      <w:r>
        <w:rPr>
          <w:rFonts w:eastAsia="宋体" w:hint="eastAsia"/>
          <w:lang w:val="zh-Hans"/>
        </w:rPr>
        <w:t>时征收的税款和在</w:t>
      </w:r>
      <w:r w:rsidR="00390147">
        <w:rPr>
          <w:rFonts w:eastAsia="宋体" w:hint="eastAsia"/>
          <w:lang w:val="zh-Hans"/>
        </w:rPr>
        <w:t>时期</w:t>
      </w:r>
      <w:r>
        <w:rPr>
          <w:lang w:val="zh-Hans"/>
        </w:rPr>
        <w:t xml:space="preserve"> 1 </w:t>
      </w:r>
      <w:r>
        <w:rPr>
          <w:rFonts w:eastAsia="宋体" w:hint="eastAsia"/>
          <w:lang w:val="zh-Hans"/>
        </w:rPr>
        <w:t>时承担的各种成本。由于我们专注于金融部门，不为经济的其他部分建模，我们简单地规定，银行在</w:t>
      </w:r>
      <w:r w:rsidR="00390147">
        <w:rPr>
          <w:rFonts w:eastAsia="宋体" w:hint="eastAsia"/>
          <w:lang w:val="zh-Hans"/>
        </w:rPr>
        <w:t>时期</w:t>
      </w:r>
      <w:r>
        <w:rPr>
          <w:lang w:val="zh-Hans"/>
        </w:rPr>
        <w:t xml:space="preserve"> 0 </w:t>
      </w:r>
      <w:r>
        <w:rPr>
          <w:rFonts w:eastAsia="宋体" w:hint="eastAsia"/>
          <w:lang w:val="zh-Hans"/>
        </w:rPr>
        <w:t>时支付的总税金加起来是一个常数：</w:t>
      </w:r>
    </w:p>
    <w:p w:rsidR="005F558A" w:rsidRDefault="00B5670E" w:rsidP="00390147">
      <w:pPr>
        <w:ind w:firstLine="400"/>
        <w:jc w:val="center"/>
      </w:pPr>
      <w:r w:rsidDel="00000002">
        <w:rPr>
          <w:noProof/>
          <w:lang w:val="zh-Hans"/>
        </w:rPr>
        <w:drawing>
          <wp:inline distT="0" distB="0" distL="0" distR="0">
            <wp:extent cx="487680" cy="277368"/>
            <wp:effectExtent l="0" t="0" r="0" b="0"/>
            <wp:docPr id="127416" name="Picture 127416"/>
            <wp:cNvGraphicFramePr/>
            <a:graphic xmlns:a="http://schemas.openxmlformats.org/drawingml/2006/main">
              <a:graphicData uri="http://schemas.openxmlformats.org/drawingml/2006/picture">
                <pic:pic xmlns:pic="http://schemas.openxmlformats.org/drawingml/2006/picture">
                  <pic:nvPicPr>
                    <pic:cNvPr id="127416" name="Picture 127416"/>
                    <pic:cNvPicPr/>
                  </pic:nvPicPr>
                  <pic:blipFill>
                    <a:blip r:embed="rId26"/>
                    <a:stretch>
                      <a:fillRect/>
                    </a:stretch>
                  </pic:blipFill>
                  <pic:spPr>
                    <a:xfrm>
                      <a:off x="0" y="0"/>
                      <a:ext cx="487680" cy="277368"/>
                    </a:xfrm>
                    <a:prstGeom prst="rect">
                      <a:avLst/>
                    </a:prstGeom>
                  </pic:spPr>
                </pic:pic>
              </a:graphicData>
            </a:graphic>
          </wp:inline>
        </w:drawing>
      </w:r>
      <w:r w:rsidDel="00000003">
        <w:rPr>
          <w:lang w:val="zh-Hans"/>
        </w:rPr>
        <w:t>(11)</w:t>
      </w:r>
    </w:p>
    <w:p w:rsidR="00390147" w:rsidRDefault="006904A7" w:rsidP="00390147">
      <w:pPr>
        <w:ind w:firstLine="400"/>
        <w:rPr>
          <w:rFonts w:eastAsia="宋体"/>
          <w:lang w:val="zh-Hans"/>
        </w:rPr>
      </w:pPr>
      <w:r w:rsidRPr="006904A7">
        <w:rPr>
          <w:rFonts w:eastAsia="宋体" w:hint="eastAsia"/>
          <w:lang w:val="zh-Hans"/>
        </w:rPr>
        <w:lastRenderedPageBreak/>
        <w:t>该方程有几种解释。</w:t>
      </w:r>
      <w:r w:rsidRPr="006904A7">
        <w:rPr>
          <w:rFonts w:eastAsia="宋体"/>
          <w:lang w:val="zh-Hans"/>
        </w:rPr>
        <w:t xml:space="preserve"> </w:t>
      </w:r>
      <w:r w:rsidRPr="006904A7">
        <w:rPr>
          <w:rFonts w:eastAsia="宋体" w:hint="eastAsia"/>
          <w:lang w:val="zh-Hans"/>
        </w:rPr>
        <w:t>一是政府对债务保险计划的预期成本事前收费，使其成为自筹资金的实体。</w:t>
      </w:r>
      <w:r w:rsidRPr="006904A7">
        <w:rPr>
          <w:rFonts w:eastAsia="宋体"/>
          <w:lang w:val="zh-Hans"/>
        </w:rPr>
        <w:t xml:space="preserve"> </w:t>
      </w:r>
      <w:r w:rsidRPr="006904A7">
        <w:rPr>
          <w:rFonts w:eastAsia="宋体" w:hint="eastAsia"/>
          <w:lang w:val="zh-Hans"/>
        </w:rPr>
        <w:t>我们还可以添加外部性的预期成本。</w:t>
      </w:r>
      <w:r w:rsidRPr="006904A7">
        <w:rPr>
          <w:rFonts w:eastAsia="宋体"/>
          <w:lang w:val="zh-Hans"/>
        </w:rPr>
        <w:t xml:space="preserve"> </w:t>
      </w:r>
      <w:r w:rsidRPr="006904A7">
        <w:rPr>
          <w:rFonts w:eastAsia="宋体" w:hint="eastAsia"/>
          <w:lang w:val="zh-Hans"/>
        </w:rPr>
        <w:t>在第一时刻，政府将简单地在世界每个州的预算与对非金融部门的一次性税收之间取得平衡。</w:t>
      </w:r>
      <w:r w:rsidRPr="006904A7">
        <w:rPr>
          <w:rFonts w:eastAsia="宋体"/>
          <w:lang w:val="zh-Hans"/>
        </w:rPr>
        <w:t xml:space="preserve"> </w:t>
      </w:r>
      <w:r w:rsidRPr="006904A7">
        <w:rPr>
          <w:rFonts w:eastAsia="宋体" w:hint="eastAsia"/>
          <w:lang w:val="zh-Hans"/>
        </w:rPr>
        <w:t>我们还可以将方程式（</w:t>
      </w:r>
      <w:r w:rsidRPr="006904A7">
        <w:rPr>
          <w:rFonts w:eastAsia="宋体"/>
          <w:lang w:val="zh-Hans"/>
        </w:rPr>
        <w:t>11</w:t>
      </w:r>
      <w:r w:rsidRPr="006904A7">
        <w:rPr>
          <w:rFonts w:eastAsia="宋体" w:hint="eastAsia"/>
          <w:lang w:val="zh-Hans"/>
        </w:rPr>
        <w:t>）视为</w:t>
      </w:r>
      <w:r>
        <w:rPr>
          <w:rFonts w:eastAsia="宋体" w:hint="eastAsia"/>
          <w:lang w:val="zh-Hans"/>
        </w:rPr>
        <w:t>更大</w:t>
      </w:r>
      <w:r w:rsidRPr="006904A7">
        <w:rPr>
          <w:rFonts w:eastAsia="宋体" w:hint="eastAsia"/>
          <w:lang w:val="zh-Hans"/>
        </w:rPr>
        <w:t>的最大化程序的一部分，在该程序中，计划者可以最大化银行所有者和其他代理商的效用。</w:t>
      </w:r>
      <w:r w:rsidRPr="006904A7">
        <w:rPr>
          <w:rFonts w:eastAsia="宋体"/>
          <w:lang w:val="zh-Hans"/>
        </w:rPr>
        <w:t xml:space="preserve"> </w:t>
      </w:r>
      <w:r w:rsidRPr="006904A7">
        <w:rPr>
          <w:rFonts w:eastAsia="宋体" w:hint="eastAsia"/>
          <w:lang w:val="zh-Hans"/>
        </w:rPr>
        <w:t>这个完整的计划将限制τ，然后我们可以认为我们的计划是解决银行与经济其他部分之间任何给定水平转移的金融监管者问题。</w:t>
      </w:r>
    </w:p>
    <w:p w:rsidR="006904A7" w:rsidRDefault="006904A7" w:rsidP="00390147">
      <w:pPr>
        <w:ind w:firstLine="400"/>
        <w:rPr>
          <w:rFonts w:hint="eastAsia"/>
        </w:rPr>
      </w:pPr>
    </w:p>
    <w:p w:rsidR="005F558A" w:rsidRDefault="00B5670E">
      <w:pPr>
        <w:pStyle w:val="2"/>
        <w:spacing w:after="2"/>
        <w:ind w:left="299"/>
      </w:pPr>
      <w:r>
        <w:rPr>
          <w:sz w:val="20"/>
          <w:lang w:val="zh-Hans"/>
        </w:rPr>
        <w:t>1.4 最佳税收</w:t>
      </w:r>
    </w:p>
    <w:p w:rsidR="005F558A" w:rsidRDefault="00B5670E" w:rsidP="00390147">
      <w:pPr>
        <w:ind w:firstLine="400"/>
      </w:pPr>
      <w:r>
        <w:rPr>
          <w:rFonts w:eastAsia="宋体" w:hint="eastAsia"/>
          <w:lang w:val="zh-Hans"/>
        </w:rPr>
        <w:t>我们的最佳税收政策取决于各银行的预期资本缺口，分别基于机构特定风险和系统性风险。首先，它取决于其默认的预期缺口</w:t>
      </w:r>
      <w:r>
        <w:rPr>
          <w:lang w:val="zh-Hans"/>
        </w:rPr>
        <w:t xml:space="preserve"> </w:t>
      </w:r>
      <w:r>
        <w:rPr>
          <w:rFonts w:eastAsia="宋体" w:hint="eastAsia"/>
          <w:lang w:val="zh-Hans"/>
        </w:rPr>
        <w:t>（</w:t>
      </w:r>
      <w:r>
        <w:rPr>
          <w:lang w:val="zh-Hans"/>
        </w:rPr>
        <w:t>ES</w:t>
      </w:r>
      <w:r>
        <w:rPr>
          <w:vertAlign w:val="superscript"/>
          <w:lang w:val="zh-Hans"/>
        </w:rPr>
        <w:t>i</w:t>
      </w:r>
      <w:r>
        <w:rPr>
          <w:rFonts w:eastAsia="宋体" w:hint="eastAsia"/>
          <w:lang w:val="zh-Hans"/>
        </w:rPr>
        <w:t>）：</w:t>
      </w:r>
    </w:p>
    <w:p w:rsidR="005F558A" w:rsidRDefault="00B5670E">
      <w:pPr>
        <w:tabs>
          <w:tab w:val="center" w:pos="3377"/>
          <w:tab w:val="center" w:pos="6320"/>
        </w:tabs>
        <w:spacing w:after="265" w:line="265" w:lineRule="auto"/>
        <w:ind w:firstLine="440"/>
        <w:jc w:val="left"/>
      </w:pPr>
      <w:r>
        <w:rPr>
          <w:noProof/>
          <w:sz w:val="22"/>
          <w:lang w:val="zh-Hans"/>
        </w:rPr>
        <mc:AlternateContent>
          <mc:Choice Requires="wpg">
            <w:drawing>
              <wp:anchor distT="0" distB="0" distL="114300" distR="114300" simplePos="0" relativeHeight="25167052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1739" name="Group 91739"/>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200" name="Rectangle 1200"/>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1739" o:spid="_x0000_s1044" style="position:absolute;left:0;text-align:left;margin-left:406.7pt;margin-top:144.25pt;width:8.95pt;height:457.75pt;z-index:25167052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">
                <v:rect id="Rectangle 1200" o:spid="_x0000_s104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22"/>
          <w:lang w:val="zh-Hans"/>
        </w:rPr>
        <w:tab/>
      </w:r>
      <w:r>
        <w:rPr>
          <w:noProof/>
          <w:lang w:val="zh-Hans"/>
        </w:rPr>
        <w:drawing>
          <wp:inline distT="0" distB="0" distL="0" distR="0">
            <wp:extent cx="1152144" cy="164592"/>
            <wp:effectExtent l="0" t="0" r="0" b="0"/>
            <wp:docPr id="127417" name="Picture 127417"/>
            <wp:cNvGraphicFramePr/>
            <a:graphic xmlns:a="http://schemas.openxmlformats.org/drawingml/2006/main">
              <a:graphicData uri="http://schemas.openxmlformats.org/drawingml/2006/picture">
                <pic:pic xmlns:pic="http://schemas.openxmlformats.org/drawingml/2006/picture">
                  <pic:nvPicPr>
                    <pic:cNvPr id="127417" name="Picture 127417"/>
                    <pic:cNvPicPr/>
                  </pic:nvPicPr>
                  <pic:blipFill>
                    <a:blip r:embed="rId27"/>
                    <a:stretch>
                      <a:fillRect/>
                    </a:stretch>
                  </pic:blipFill>
                  <pic:spPr>
                    <a:xfrm>
                      <a:off x="0" y="0"/>
                      <a:ext cx="1152144" cy="164592"/>
                    </a:xfrm>
                    <a:prstGeom prst="rect">
                      <a:avLst/>
                    </a:prstGeom>
                  </pic:spPr>
                </pic:pic>
              </a:graphicData>
            </a:graphic>
          </wp:inline>
        </w:drawing>
      </w:r>
      <w:r>
        <w:rPr>
          <w:lang w:val="zh-Hans"/>
        </w:rPr>
        <w:t>|</w:t>
      </w:r>
      <w:r>
        <w:rPr>
          <w:lang w:val="zh-Hans"/>
        </w:rPr>
        <w:tab/>
        <w:t>(12)</w:t>
      </w:r>
    </w:p>
    <w:p w:rsidR="005F558A" w:rsidRDefault="004D0FE4" w:rsidP="00456DFB">
      <w:pPr>
        <w:ind w:firstLine="400"/>
      </w:pPr>
      <w:r w:rsidRPr="004D0FE4">
        <w:rPr>
          <w:rFonts w:eastAsia="宋体" w:hint="eastAsia"/>
          <w:lang w:val="zh-Hans"/>
        </w:rPr>
        <w:t>此外，我们介绍了所谓的银行系统性预期缺口（</w:t>
      </w:r>
      <w:r w:rsidRPr="004D0FE4">
        <w:rPr>
          <w:rFonts w:eastAsia="宋体"/>
          <w:lang w:val="zh-Hans"/>
        </w:rPr>
        <w:t>SES i</w:t>
      </w:r>
      <w:r w:rsidRPr="004D0FE4">
        <w:rPr>
          <w:rFonts w:eastAsia="宋体" w:hint="eastAsia"/>
          <w:lang w:val="zh-Hans"/>
        </w:rPr>
        <w:t>）。</w:t>
      </w:r>
      <w:r w:rsidRPr="004D0FE4">
        <w:rPr>
          <w:rFonts w:eastAsia="宋体"/>
          <w:lang w:val="zh-Hans"/>
        </w:rPr>
        <w:t xml:space="preserve"> SES i</w:t>
      </w:r>
      <w:r w:rsidRPr="004D0FE4">
        <w:rPr>
          <w:rFonts w:eastAsia="宋体" w:hint="eastAsia"/>
          <w:lang w:val="zh-Hans"/>
        </w:rPr>
        <w:t>是银行权益</w:t>
      </w:r>
      <w:r w:rsidRPr="004D0FE4">
        <w:rPr>
          <w:rFonts w:eastAsia="宋体"/>
          <w:lang w:val="zh-Hans"/>
        </w:rPr>
        <w:t>w 1 i</w:t>
      </w:r>
      <w:r w:rsidRPr="004D0FE4">
        <w:rPr>
          <w:rFonts w:eastAsia="宋体" w:hint="eastAsia"/>
          <w:lang w:val="zh-Hans"/>
        </w:rPr>
        <w:t>降至其“所需”水平以下（即资产</w:t>
      </w:r>
      <w:r w:rsidRPr="004D0FE4">
        <w:rPr>
          <w:rFonts w:eastAsia="宋体"/>
          <w:lang w:val="zh-Hans"/>
        </w:rPr>
        <w:t>a i</w:t>
      </w:r>
      <w:r w:rsidRPr="004D0FE4">
        <w:rPr>
          <w:rFonts w:eastAsia="宋体" w:hint="eastAsia"/>
          <w:lang w:val="zh-Hans"/>
        </w:rPr>
        <w:t>的</w:t>
      </w:r>
      <w:r w:rsidRPr="004D0FE4">
        <w:rPr>
          <w:rFonts w:eastAsia="宋体"/>
          <w:lang w:val="zh-Hans"/>
        </w:rPr>
        <w:t>z</w:t>
      </w:r>
      <w:r w:rsidRPr="004D0FE4">
        <w:rPr>
          <w:rFonts w:eastAsia="宋体" w:hint="eastAsia"/>
          <w:lang w:val="zh-Hans"/>
        </w:rPr>
        <w:t>倍）的金额，如果发生系统性危机，当银行总资本</w:t>
      </w:r>
      <w:r w:rsidRPr="004D0FE4">
        <w:rPr>
          <w:rFonts w:eastAsia="宋体"/>
          <w:lang w:val="zh-Hans"/>
        </w:rPr>
        <w:t>W 1</w:t>
      </w:r>
      <w:r w:rsidRPr="004D0FE4">
        <w:rPr>
          <w:rFonts w:eastAsia="宋体" w:hint="eastAsia"/>
          <w:lang w:val="zh-Hans"/>
        </w:rPr>
        <w:t>小于</w:t>
      </w:r>
      <w:r w:rsidRPr="004D0FE4">
        <w:rPr>
          <w:rFonts w:eastAsia="宋体"/>
          <w:lang w:val="zh-Hans"/>
        </w:rPr>
        <w:t>z</w:t>
      </w:r>
      <w:r w:rsidRPr="004D0FE4">
        <w:rPr>
          <w:rFonts w:eastAsia="宋体" w:hint="eastAsia"/>
          <w:lang w:val="zh-Hans"/>
        </w:rPr>
        <w:t>乘以资产总额时</w:t>
      </w:r>
      <w:r w:rsidR="00B5670E">
        <w:rPr>
          <w:rFonts w:eastAsia="宋体" w:hint="eastAsia"/>
          <w:lang w:val="zh-Hans"/>
        </w:rPr>
        <w:t>：</w:t>
      </w:r>
    </w:p>
    <w:p w:rsidR="005F558A" w:rsidRDefault="00B5670E">
      <w:pPr>
        <w:tabs>
          <w:tab w:val="center" w:pos="3399"/>
          <w:tab w:val="center" w:pos="6320"/>
        </w:tabs>
        <w:spacing w:after="28" w:line="265" w:lineRule="auto"/>
        <w:ind w:firstLine="440"/>
        <w:jc w:val="left"/>
      </w:pPr>
      <w:r w:rsidDel="00000001">
        <w:rPr>
          <w:sz w:val="22"/>
          <w:lang w:val="zh-Hans"/>
        </w:rPr>
        <w:tab/>
      </w:r>
      <w:r w:rsidDel="00000002">
        <w:rPr>
          <w:noProof/>
          <w:lang w:val="zh-Hans"/>
        </w:rPr>
        <w:drawing>
          <wp:inline distT="0" distB="0" distL="0" distR="0">
            <wp:extent cx="1514856" cy="161544"/>
            <wp:effectExtent l="0" t="0" r="0" b="0"/>
            <wp:docPr id="127419" name="Picture 127419"/>
            <wp:cNvGraphicFramePr/>
            <a:graphic xmlns:a="http://schemas.openxmlformats.org/drawingml/2006/main">
              <a:graphicData uri="http://schemas.openxmlformats.org/drawingml/2006/picture">
                <pic:pic xmlns:pic="http://schemas.openxmlformats.org/drawingml/2006/picture">
                  <pic:nvPicPr>
                    <pic:cNvPr id="127419" name="Picture 127419"/>
                    <pic:cNvPicPr/>
                  </pic:nvPicPr>
                  <pic:blipFill>
                    <a:blip r:embed="rId28"/>
                    <a:stretch>
                      <a:fillRect/>
                    </a:stretch>
                  </pic:blipFill>
                  <pic:spPr>
                    <a:xfrm>
                      <a:off x="0" y="0"/>
                      <a:ext cx="1514856" cy="161544"/>
                    </a:xfrm>
                    <a:prstGeom prst="rect">
                      <a:avLst/>
                    </a:prstGeom>
                  </pic:spPr>
                </pic:pic>
              </a:graphicData>
            </a:graphic>
          </wp:inline>
        </w:drawing>
      </w:r>
      <w:r w:rsidDel="00000003">
        <w:rPr>
          <w:lang w:val="zh-Hans"/>
        </w:rPr>
        <w:tab/>
        <w:t>(13)</w:t>
      </w:r>
    </w:p>
    <w:p w:rsidR="005F558A" w:rsidRDefault="00B5670E" w:rsidP="00456DFB">
      <w:pPr>
        <w:ind w:firstLine="400"/>
      </w:pPr>
      <w:r>
        <w:rPr>
          <w:rFonts w:eastAsia="宋体" w:hint="eastAsia"/>
          <w:lang w:val="zh-Hans"/>
        </w:rPr>
        <w:t>回想一下，当总资本</w:t>
      </w:r>
      <w:r>
        <w:rPr>
          <w:lang w:val="zh-Hans"/>
        </w:rPr>
        <w:t>W</w:t>
      </w:r>
      <w:r>
        <w:rPr>
          <w:vertAlign w:val="subscript"/>
          <w:lang w:val="zh-Hans"/>
        </w:rPr>
        <w:t>1</w:t>
      </w:r>
      <w:r>
        <w:rPr>
          <w:rFonts w:eastAsia="宋体" w:hint="eastAsia"/>
          <w:lang w:val="zh-Hans"/>
        </w:rPr>
        <w:t>低于</w:t>
      </w:r>
      <w:r>
        <w:rPr>
          <w:lang w:val="zh-Hans"/>
        </w:rPr>
        <w:t xml:space="preserve">z </w:t>
      </w:r>
      <w:r>
        <w:rPr>
          <w:rFonts w:eastAsia="宋体" w:hint="eastAsia"/>
          <w:lang w:val="zh-Hans"/>
        </w:rPr>
        <w:t>倍于总资产</w:t>
      </w:r>
      <w:r>
        <w:rPr>
          <w:lang w:val="zh-Hans"/>
        </w:rPr>
        <w:t>A</w:t>
      </w:r>
      <w:r>
        <w:rPr>
          <w:rFonts w:eastAsia="宋体" w:hint="eastAsia"/>
          <w:lang w:val="zh-Hans"/>
        </w:rPr>
        <w:t>时，就会发生危机。如果每家银行的自有资本都高于其资产的</w:t>
      </w:r>
      <w:r>
        <w:rPr>
          <w:lang w:val="zh-Hans"/>
        </w:rPr>
        <w:t xml:space="preserve"> z</w:t>
      </w:r>
      <w:r>
        <w:rPr>
          <w:rFonts w:eastAsia="宋体" w:hint="eastAsia"/>
          <w:lang w:val="zh-Hans"/>
        </w:rPr>
        <w:t>倍，则可以避免这种情况，因此，</w:t>
      </w:r>
      <w:r>
        <w:rPr>
          <w:lang w:val="zh-Hans"/>
        </w:rPr>
        <w:t>"</w:t>
      </w:r>
      <w:r>
        <w:rPr>
          <w:rFonts w:eastAsia="宋体" w:hint="eastAsia"/>
          <w:lang w:val="zh-Hans"/>
        </w:rPr>
        <w:t>所需</w:t>
      </w:r>
      <w:r>
        <w:rPr>
          <w:lang w:val="zh-Hans"/>
        </w:rPr>
        <w:t>"</w:t>
      </w:r>
      <w:r>
        <w:rPr>
          <w:rFonts w:eastAsia="宋体" w:hint="eastAsia"/>
          <w:lang w:val="zh-Hans"/>
        </w:rPr>
        <w:t>资本是所有银行</w:t>
      </w:r>
      <w:r>
        <w:rPr>
          <w:lang w:val="zh-Hans"/>
        </w:rPr>
        <w:t xml:space="preserve">z </w:t>
      </w:r>
      <w:r>
        <w:rPr>
          <w:rFonts w:eastAsia="宋体" w:hint="eastAsia"/>
          <w:lang w:val="zh-Hans"/>
        </w:rPr>
        <w:t>资产的相同分数</w:t>
      </w:r>
      <w:r>
        <w:rPr>
          <w:lang w:val="zh-Hans"/>
        </w:rPr>
        <w:t xml:space="preserve"> z</w:t>
      </w:r>
      <w:r>
        <w:rPr>
          <w:rFonts w:eastAsia="宋体" w:hint="eastAsia"/>
          <w:lang w:val="zh-Hans"/>
        </w:rPr>
        <w:t>。</w:t>
      </w:r>
      <w:bookmarkStart w:id="6" w:name="OLE_LINK7"/>
      <w:bookmarkStart w:id="7" w:name="OLE_LINK8"/>
      <w:r>
        <w:rPr>
          <w:rFonts w:eastAsia="宋体" w:hint="eastAsia"/>
          <w:lang w:val="zh-Hans"/>
        </w:rPr>
        <w:t>一家拥有积极</w:t>
      </w:r>
      <w:r>
        <w:rPr>
          <w:lang w:val="zh-Hans"/>
        </w:rPr>
        <w:t xml:space="preserve"> </w:t>
      </w:r>
      <w:r>
        <w:rPr>
          <w:i/>
          <w:lang w:val="zh-Hans"/>
        </w:rPr>
        <w:t xml:space="preserve">SES </w:t>
      </w:r>
      <w:r>
        <w:rPr>
          <w:rFonts w:eastAsia="宋体" w:hint="eastAsia"/>
          <w:lang w:val="zh-Hans"/>
        </w:rPr>
        <w:t>的银行预计将为未来系统性危机做出贡献，因为在未来的危机中，这一需求未能满足。因此</w:t>
      </w:r>
      <w:r>
        <w:rPr>
          <w:rFonts w:eastAsia="宋体" w:hint="eastAsia"/>
          <w:i/>
          <w:lang w:val="zh-Hans"/>
        </w:rPr>
        <w:t>，</w:t>
      </w:r>
      <w:r>
        <w:rPr>
          <w:i/>
          <w:lang w:val="zh-Hans"/>
        </w:rPr>
        <w:t>SES</w:t>
      </w:r>
      <w:r>
        <w:rPr>
          <w:rFonts w:eastAsia="宋体" w:hint="eastAsia"/>
          <w:lang w:val="zh-Hans"/>
        </w:rPr>
        <w:t>是衡量各家银行对系统性危机预期贡献的关键指标。</w:t>
      </w:r>
      <w:bookmarkEnd w:id="6"/>
      <w:bookmarkEnd w:id="7"/>
    </w:p>
    <w:p w:rsidR="005F558A" w:rsidRDefault="00B5670E" w:rsidP="00456DFB">
      <w:pPr>
        <w:ind w:firstLine="400"/>
      </w:pPr>
      <w:r w:rsidRPr="005D0D98">
        <w:rPr>
          <w:rFonts w:eastAsia="宋体" w:hint="eastAsia"/>
          <w:highlight w:val="yellow"/>
          <w:lang w:val="zh-Hans"/>
        </w:rPr>
        <w:t>使用</w:t>
      </w:r>
      <w:r w:rsidRPr="005D0D98">
        <w:rPr>
          <w:i/>
          <w:highlight w:val="yellow"/>
          <w:lang w:val="zh-Hans"/>
        </w:rPr>
        <w:t>ES</w:t>
      </w:r>
      <w:r w:rsidRPr="005D0D98">
        <w:rPr>
          <w:rFonts w:eastAsia="宋体" w:hint="eastAsia"/>
          <w:highlight w:val="yellow"/>
          <w:lang w:val="zh-Hans"/>
        </w:rPr>
        <w:t>和</w:t>
      </w:r>
      <w:r w:rsidRPr="005D0D98">
        <w:rPr>
          <w:i/>
          <w:highlight w:val="yellow"/>
          <w:lang w:val="zh-Hans"/>
        </w:rPr>
        <w:t>SES</w:t>
      </w:r>
      <w:r w:rsidRPr="005D0D98">
        <w:rPr>
          <w:rFonts w:eastAsia="宋体" w:hint="eastAsia"/>
          <w:i/>
          <w:highlight w:val="yellow"/>
          <w:lang w:val="zh-Hans"/>
        </w:rPr>
        <w:t>，</w:t>
      </w:r>
      <w:r w:rsidRPr="005D0D98">
        <w:rPr>
          <w:rFonts w:eastAsia="宋体" w:hint="eastAsia"/>
          <w:highlight w:val="yellow"/>
          <w:lang w:val="zh-Hans"/>
        </w:rPr>
        <w:t>我们可以描述一个实现优化配置的税制</w:t>
      </w:r>
      <w:r>
        <w:rPr>
          <w:rFonts w:eastAsia="宋体" w:hint="eastAsia"/>
          <w:lang w:val="zh-Hans"/>
        </w:rPr>
        <w:t>。监管者的问题是选择税收方案</w:t>
      </w:r>
      <w:r>
        <w:rPr>
          <w:lang w:val="zh-Hans"/>
        </w:rPr>
        <w:t xml:space="preserve"> [i]  {τ</w:t>
      </w:r>
      <w:r>
        <w:rPr>
          <w:vertAlign w:val="subscript"/>
          <w:lang w:val="zh-Hans"/>
        </w:rPr>
        <w:t>i</w:t>
      </w:r>
      <w:r>
        <w:rPr>
          <w:lang w:val="zh-Hans"/>
        </w:rPr>
        <w:t>i=</w:t>
      </w:r>
      <w:r>
        <w:rPr>
          <w:sz w:val="14"/>
          <w:lang w:val="zh-Hans"/>
        </w:rPr>
        <w:t>i</w:t>
      </w:r>
      <w:r>
        <w:rPr>
          <w:vertAlign w:val="subscript"/>
          <w:lang w:val="zh-Hans"/>
        </w:rPr>
        <w:t>1</w:t>
      </w:r>
      <w:r>
        <w:rPr>
          <w:lang w:val="zh-Hans"/>
        </w:rPr>
        <w:t>,...</w:t>
      </w:r>
      <w:r>
        <w:rPr>
          <w:rFonts w:eastAsia="宋体" w:hint="eastAsia"/>
          <w:vertAlign w:val="subscript"/>
          <w:lang w:val="zh-Hans"/>
        </w:rPr>
        <w:t>减轻</w:t>
      </w:r>
      <w:r>
        <w:rPr>
          <w:rFonts w:eastAsia="宋体" w:hint="eastAsia"/>
          <w:lang w:val="zh-Hans"/>
        </w:rPr>
        <w:t>系统性风险和债务担保的低效影响。实施的时机是银行选择杠杆和资产配置，然后交税。税收以银行做出的选择为条件，这抓住了监管者可以对承担更多系统性风险的银行征收更高的税（或要求根据压力测试采取某些行动）的想法。</w:t>
      </w:r>
    </w:p>
    <w:p w:rsidR="005F558A" w:rsidRDefault="00B5670E">
      <w:pPr>
        <w:tabs>
          <w:tab w:val="center" w:pos="994"/>
          <w:tab w:val="center" w:pos="3443"/>
        </w:tabs>
        <w:ind w:firstLine="440"/>
        <w:jc w:val="left"/>
      </w:pPr>
      <w:r w:rsidDel="00000001">
        <w:rPr>
          <w:sz w:val="22"/>
          <w:lang w:val="zh-Hans"/>
        </w:rPr>
        <w:tab/>
      </w:r>
      <w:r w:rsidDel="00000002">
        <w:rPr>
          <w:b/>
          <w:lang w:val="zh-Hans"/>
        </w:rPr>
        <w:t>Proposition 1.</w:t>
      </w:r>
      <w:r w:rsidDel="00000003">
        <w:rPr>
          <w:b/>
          <w:lang w:val="zh-Hans"/>
        </w:rPr>
        <w:tab/>
      </w:r>
      <w:r w:rsidR="0024145F">
        <w:rPr>
          <w:b/>
          <w:lang w:val="zh-Hans" w:eastAsia="zh-TW"/>
        </w:rPr>
        <w:t xml:space="preserve">  </w:t>
      </w:r>
      <w:r w:rsidR="0024145F" w:rsidRPr="0024145F">
        <w:rPr>
          <w:rFonts w:ascii="宋体" w:eastAsia="宋体" w:hAnsi="宋体" w:cs="宋体" w:hint="eastAsia"/>
          <w:lang w:val="zh-Hans"/>
        </w:rPr>
        <w:t>有效结果是通过征</w:t>
      </w:r>
      <w:r w:rsidR="0024145F">
        <w:rPr>
          <w:rFonts w:ascii="宋体" w:eastAsia="宋体" w:hAnsi="宋体" w:cs="宋体" w:hint="eastAsia"/>
          <w:lang w:val="zh-Hans"/>
        </w:rPr>
        <w:t>以下的税收额</w:t>
      </w:r>
      <w:r w:rsidR="0024145F" w:rsidRPr="0024145F">
        <w:rPr>
          <w:rFonts w:ascii="宋体" w:eastAsia="宋体" w:hAnsi="宋体" w:cs="宋体" w:hint="eastAsia"/>
          <w:lang w:val="zh-Hans"/>
        </w:rPr>
        <w:t>获得的，</w:t>
      </w:r>
    </w:p>
    <w:p w:rsidR="005F558A" w:rsidRDefault="00B5670E">
      <w:pPr>
        <w:spacing w:after="117"/>
        <w:ind w:left="1037" w:firstLine="400"/>
        <w:jc w:val="left"/>
      </w:pPr>
      <w:r>
        <w:rPr>
          <w:noProof/>
        </w:rPr>
        <w:drawing>
          <wp:inline distT="0" distB="0" distL="0" distR="0">
            <wp:extent cx="3505200" cy="286512"/>
            <wp:effectExtent l="0" t="0" r="0" b="0"/>
            <wp:docPr id="127420" name="Picture 127420"/>
            <wp:cNvGraphicFramePr/>
            <a:graphic xmlns:a="http://schemas.openxmlformats.org/drawingml/2006/main">
              <a:graphicData uri="http://schemas.openxmlformats.org/drawingml/2006/picture">
                <pic:pic xmlns:pic="http://schemas.openxmlformats.org/drawingml/2006/picture">
                  <pic:nvPicPr>
                    <pic:cNvPr id="127420" name="Picture 127420"/>
                    <pic:cNvPicPr/>
                  </pic:nvPicPr>
                  <pic:blipFill>
                    <a:blip r:embed="rId29"/>
                    <a:stretch>
                      <a:fillRect/>
                    </a:stretch>
                  </pic:blipFill>
                  <pic:spPr>
                    <a:xfrm>
                      <a:off x="0" y="0"/>
                      <a:ext cx="3505200" cy="286512"/>
                    </a:xfrm>
                    <a:prstGeom prst="rect">
                      <a:avLst/>
                    </a:prstGeom>
                  </pic:spPr>
                </pic:pic>
              </a:graphicData>
            </a:graphic>
          </wp:inline>
        </w:drawing>
      </w:r>
    </w:p>
    <w:p w:rsidR="0024145F" w:rsidRDefault="0024145F" w:rsidP="0024145F">
      <w:pPr>
        <w:tabs>
          <w:tab w:val="center" w:pos="994"/>
          <w:tab w:val="center" w:pos="3443"/>
        </w:tabs>
        <w:ind w:firstLine="400"/>
        <w:jc w:val="left"/>
      </w:pPr>
      <w:r w:rsidRPr="0024145F">
        <w:rPr>
          <w:rFonts w:ascii="宋体" w:eastAsia="宋体" w:hAnsi="宋体" w:cs="宋体" w:hint="eastAsia"/>
          <w:lang w:val="zh-Hans"/>
        </w:rPr>
        <w:t>其中</w:t>
      </w:r>
      <w:r w:rsidRPr="0024145F">
        <w:rPr>
          <w:rFonts w:hint="eastAsia"/>
          <w:lang w:val="zh-Hans"/>
        </w:rPr>
        <w:t>τ</w:t>
      </w:r>
      <w:r w:rsidRPr="0024145F">
        <w:rPr>
          <w:lang w:val="zh-Hans"/>
        </w:rPr>
        <w:t>0</w:t>
      </w:r>
      <w:r w:rsidRPr="0024145F">
        <w:rPr>
          <w:rFonts w:ascii="宋体" w:eastAsia="宋体" w:hAnsi="宋体" w:cs="宋体" w:hint="eastAsia"/>
          <w:lang w:val="zh-Hans"/>
        </w:rPr>
        <w:t>是一次总转移，以满足方程式（</w:t>
      </w:r>
      <w:r w:rsidRPr="0024145F">
        <w:rPr>
          <w:lang w:val="zh-Hans"/>
        </w:rPr>
        <w:t>11</w:t>
      </w:r>
      <w:r w:rsidRPr="0024145F">
        <w:rPr>
          <w:rFonts w:ascii="宋体" w:eastAsia="宋体" w:hAnsi="宋体" w:cs="宋体" w:hint="eastAsia"/>
          <w:lang w:val="zh-Hans"/>
        </w:rPr>
        <w:t>）。</w:t>
      </w:r>
    </w:p>
    <w:p w:rsidR="005F558A" w:rsidRDefault="005F558A" w:rsidP="0024145F">
      <w:pPr>
        <w:ind w:firstLine="400"/>
      </w:pPr>
    </w:p>
    <w:p w:rsidR="005F558A" w:rsidRDefault="00B5670E">
      <w:pPr>
        <w:tabs>
          <w:tab w:val="center" w:pos="663"/>
          <w:tab w:val="center" w:pos="1795"/>
          <w:tab w:val="right" w:pos="6750"/>
        </w:tabs>
        <w:spacing w:after="130"/>
        <w:ind w:firstLine="440"/>
        <w:jc w:val="left"/>
      </w:pPr>
      <w:r w:rsidDel="00000001">
        <w:rPr>
          <w:sz w:val="22"/>
          <w:lang w:val="zh-Hans"/>
        </w:rPr>
        <w:tab/>
      </w:r>
      <w:r w:rsidDel="00000002">
        <w:rPr>
          <w:b/>
          <w:lang w:val="zh-Hans"/>
        </w:rPr>
        <w:t>Proof.</w:t>
      </w:r>
      <w:r w:rsidDel="00000003">
        <w:rPr>
          <w:b/>
          <w:lang w:val="zh-Hans"/>
        </w:rPr>
        <w:tab/>
      </w:r>
      <w:r w:rsidDel="00000004">
        <w:rPr>
          <w:lang w:val="zh-Hans"/>
        </w:rPr>
        <w:t>See Appendix A.</w:t>
      </w:r>
      <w:r w:rsidDel="00000005">
        <w:rPr>
          <w:lang w:val="zh-Hans"/>
        </w:rPr>
        <w:tab/>
      </w:r>
    </w:p>
    <w:p w:rsidR="001D4617" w:rsidRDefault="001D4617" w:rsidP="0024145F">
      <w:pPr>
        <w:ind w:firstLine="400"/>
        <w:rPr>
          <w:rFonts w:eastAsia="宋体"/>
          <w:lang w:val="zh-Hans"/>
        </w:rPr>
      </w:pPr>
      <w:r w:rsidRPr="001D4617">
        <w:rPr>
          <w:rFonts w:eastAsia="宋体" w:hint="eastAsia"/>
          <w:lang w:val="zh-Hans"/>
        </w:rPr>
        <w:t>该结果是直观的。</w:t>
      </w:r>
      <w:r w:rsidRPr="001D4617">
        <w:rPr>
          <w:rFonts w:eastAsia="宋体"/>
          <w:lang w:val="zh-Hans"/>
        </w:rPr>
        <w:t xml:space="preserve"> </w:t>
      </w:r>
      <w:r w:rsidRPr="001D4617">
        <w:rPr>
          <w:rFonts w:eastAsia="宋体" w:hint="eastAsia"/>
          <w:lang w:val="zh-Hans"/>
        </w:rPr>
        <w:t>每家银行必须首先根据其违约概率</w:t>
      </w:r>
      <w:r w:rsidRPr="001D4617">
        <w:rPr>
          <w:rFonts w:eastAsia="宋体"/>
          <w:lang w:val="zh-Hans"/>
        </w:rPr>
        <w:t>Pr</w:t>
      </w:r>
      <w:r w:rsidRPr="001D4617">
        <w:rPr>
          <w:rFonts w:eastAsia="宋体" w:hint="eastAsia"/>
          <w:lang w:val="zh-Hans"/>
        </w:rPr>
        <w:t>（</w:t>
      </w:r>
      <w:r w:rsidRPr="001D4617">
        <w:rPr>
          <w:rFonts w:eastAsia="宋体"/>
          <w:lang w:val="zh-Hans"/>
        </w:rPr>
        <w:t>w 1 i &lt;0</w:t>
      </w:r>
      <w:r w:rsidRPr="001D4617">
        <w:rPr>
          <w:rFonts w:eastAsia="宋体" w:hint="eastAsia"/>
          <w:lang w:val="zh-Hans"/>
        </w:rPr>
        <w:t>）乘以违约</w:t>
      </w:r>
      <w:r w:rsidRPr="001D4617">
        <w:rPr>
          <w:rFonts w:eastAsia="宋体"/>
          <w:lang w:val="zh-Hans"/>
        </w:rPr>
        <w:t>ES</w:t>
      </w:r>
      <w:r w:rsidRPr="001D4617">
        <w:rPr>
          <w:rFonts w:eastAsia="宋体" w:hint="eastAsia"/>
          <w:lang w:val="zh-Hans"/>
        </w:rPr>
        <w:t>的预期损失来征税，以政府为这些损失保额为限，我们记得α</w:t>
      </w:r>
      <w:r w:rsidRPr="001D4617">
        <w:rPr>
          <w:rFonts w:eastAsia="宋体"/>
          <w:lang w:val="zh-Hans"/>
        </w:rPr>
        <w:t>i</w:t>
      </w:r>
      <w:r w:rsidRPr="001D4617">
        <w:rPr>
          <w:rFonts w:eastAsia="宋体" w:hint="eastAsia"/>
          <w:lang w:val="zh-Hans"/>
        </w:rPr>
        <w:t>是分数</w:t>
      </w:r>
      <w:r w:rsidRPr="001D4617">
        <w:rPr>
          <w:rFonts w:eastAsia="宋体"/>
          <w:lang w:val="zh-Hans"/>
        </w:rPr>
        <w:t xml:space="preserve"> </w:t>
      </w:r>
      <w:r w:rsidRPr="001D4617">
        <w:rPr>
          <w:rFonts w:eastAsia="宋体" w:hint="eastAsia"/>
          <w:lang w:val="zh-Hans"/>
        </w:rPr>
        <w:t>保险债务。</w:t>
      </w:r>
      <w:r w:rsidRPr="001D4617">
        <w:rPr>
          <w:rFonts w:eastAsia="宋体"/>
          <w:lang w:val="zh-Hans"/>
        </w:rPr>
        <w:t xml:space="preserve"> </w:t>
      </w:r>
      <w:r w:rsidRPr="001D4617">
        <w:rPr>
          <w:rFonts w:eastAsia="宋体" w:hint="eastAsia"/>
          <w:lang w:val="zh-Hans"/>
        </w:rPr>
        <w:t>如果筹集的银行资本昂贵（</w:t>
      </w:r>
      <w:r w:rsidRPr="001D4617">
        <w:rPr>
          <w:rFonts w:eastAsia="宋体"/>
          <w:lang w:val="zh-Hans"/>
        </w:rPr>
        <w:t>c&gt; 1</w:t>
      </w:r>
      <w:r w:rsidRPr="001D4617">
        <w:rPr>
          <w:rFonts w:eastAsia="宋体" w:hint="eastAsia"/>
          <w:lang w:val="zh-Hans"/>
        </w:rPr>
        <w:t>），则税率应较低；而政府筹资的成本（</w:t>
      </w:r>
      <w:r w:rsidRPr="001D4617">
        <w:rPr>
          <w:rFonts w:eastAsia="宋体"/>
          <w:lang w:val="zh-Hans"/>
        </w:rPr>
        <w:t>g</w:t>
      </w:r>
      <w:r w:rsidRPr="001D4617">
        <w:rPr>
          <w:rFonts w:eastAsia="宋体" w:hint="eastAsia"/>
          <w:lang w:val="zh-Hans"/>
        </w:rPr>
        <w:t>）越高，税率应越高。</w:t>
      </w:r>
      <w:r w:rsidRPr="001D4617">
        <w:rPr>
          <w:rFonts w:eastAsia="宋体"/>
          <w:lang w:val="zh-Hans"/>
        </w:rPr>
        <w:t xml:space="preserve"> </w:t>
      </w:r>
      <w:r w:rsidRPr="001D4617">
        <w:rPr>
          <w:rFonts w:eastAsia="宋体" w:hint="eastAsia"/>
          <w:lang w:val="zh-Hans"/>
        </w:rPr>
        <w:t>自然的情况就是简单地认为</w:t>
      </w:r>
      <w:r w:rsidRPr="001D4617">
        <w:rPr>
          <w:rFonts w:eastAsia="宋体"/>
          <w:lang w:val="zh-Hans"/>
        </w:rPr>
        <w:t>g / c = 1</w:t>
      </w:r>
      <w:r w:rsidRPr="001D4617">
        <w:rPr>
          <w:rFonts w:eastAsia="宋体" w:hint="eastAsia"/>
          <w:lang w:val="zh-Hans"/>
        </w:rPr>
        <w:t>，因此</w:t>
      </w:r>
      <w:r w:rsidRPr="001D4617">
        <w:rPr>
          <w:rFonts w:eastAsia="宋体" w:hint="eastAsia"/>
          <w:lang w:val="zh-Hans"/>
        </w:rPr>
        <w:lastRenderedPageBreak/>
        <w:t>这部分税费就是“精算公平的存款保险税”。</w:t>
      </w:r>
      <w:r w:rsidRPr="001D4617">
        <w:rPr>
          <w:vertAlign w:val="superscript"/>
          <w:lang w:val="zh-Hans"/>
        </w:rPr>
        <w:t xml:space="preserve"> </w:t>
      </w:r>
      <w:r>
        <w:rPr>
          <w:vertAlign w:val="superscript"/>
          <w:lang w:val="zh-Hans"/>
        </w:rPr>
        <w:footnoteReference w:id="12"/>
      </w:r>
      <w:r w:rsidRPr="001D4617">
        <w:rPr>
          <w:rFonts w:eastAsia="宋体" w:hint="eastAsia"/>
          <w:lang w:val="zh-Hans"/>
        </w:rPr>
        <w:t>因此，</w:t>
      </w:r>
      <w:bookmarkStart w:id="8" w:name="OLE_LINK9"/>
      <w:bookmarkStart w:id="9" w:name="OLE_LINK10"/>
      <w:r w:rsidRPr="001D4617">
        <w:rPr>
          <w:rFonts w:eastAsia="宋体" w:hint="eastAsia"/>
          <w:lang w:val="zh-Hans"/>
        </w:rPr>
        <w:t>公式（</w:t>
      </w:r>
      <w:r w:rsidRPr="001D4617">
        <w:rPr>
          <w:rFonts w:eastAsia="宋体"/>
          <w:lang w:val="zh-Hans"/>
        </w:rPr>
        <w:t>14</w:t>
      </w:r>
      <w:r w:rsidRPr="001D4617">
        <w:rPr>
          <w:rFonts w:eastAsia="宋体" w:hint="eastAsia"/>
          <w:lang w:val="zh-Hans"/>
        </w:rPr>
        <w:t>）中的第一项纠正了由债务保险计划引起的信用风险定价偏低的问题。</w:t>
      </w:r>
      <w:bookmarkEnd w:id="8"/>
      <w:bookmarkEnd w:id="9"/>
      <w:r w:rsidRPr="001D4617">
        <w:rPr>
          <w:rFonts w:eastAsia="宋体"/>
          <w:lang w:val="zh-Hans"/>
        </w:rPr>
        <w:t xml:space="preserve"> </w:t>
      </w:r>
      <w:r w:rsidRPr="001D4617">
        <w:rPr>
          <w:rFonts w:eastAsia="宋体" w:hint="eastAsia"/>
          <w:lang w:val="zh-Hans"/>
        </w:rPr>
        <w:t>我们注意到，</w:t>
      </w:r>
      <w:bookmarkStart w:id="10" w:name="OLE_LINK11"/>
      <w:bookmarkStart w:id="11" w:name="OLE_LINK12"/>
      <w:r w:rsidR="009A5BE2">
        <w:rPr>
          <w:rFonts w:eastAsia="宋体" w:hint="eastAsia"/>
          <w:lang w:val="zh-Hans"/>
        </w:rPr>
        <w:t>该项</w:t>
      </w:r>
      <w:r w:rsidRPr="001D4617">
        <w:rPr>
          <w:rFonts w:eastAsia="宋体" w:hint="eastAsia"/>
          <w:lang w:val="zh-Hans"/>
        </w:rPr>
        <w:t>是银行自身风险的量度</w:t>
      </w:r>
      <w:bookmarkEnd w:id="10"/>
      <w:bookmarkEnd w:id="11"/>
      <w:r w:rsidRPr="001D4617">
        <w:rPr>
          <w:rFonts w:eastAsia="宋体" w:hint="eastAsia"/>
          <w:lang w:val="zh-Hans"/>
        </w:rPr>
        <w:t>，而与银行与系统的关系无关，并且它与当前的做法相似，因为预期差额的计算类似于标准风险值的计算。</w:t>
      </w:r>
    </w:p>
    <w:p w:rsidR="009A5BE2" w:rsidRPr="009A5BE2" w:rsidRDefault="009A5BE2" w:rsidP="009A5BE2">
      <w:pPr>
        <w:ind w:firstLine="400"/>
        <w:rPr>
          <w:rFonts w:eastAsia="宋体"/>
          <w:lang w:val="zh-Hans"/>
        </w:rPr>
      </w:pPr>
      <w:r w:rsidRPr="009A5BE2">
        <w:rPr>
          <w:rFonts w:eastAsia="宋体" w:hint="eastAsia"/>
          <w:lang w:val="zh-Hans"/>
        </w:rPr>
        <w:t>等式（</w:t>
      </w:r>
      <w:r w:rsidRPr="009A5BE2">
        <w:rPr>
          <w:rFonts w:eastAsia="宋体"/>
          <w:lang w:val="zh-Hans"/>
        </w:rPr>
        <w:t>14</w:t>
      </w:r>
      <w:r w:rsidRPr="009A5BE2">
        <w:rPr>
          <w:rFonts w:eastAsia="宋体" w:hint="eastAsia"/>
          <w:lang w:val="zh-Hans"/>
        </w:rPr>
        <w:t>）中税收的第二部分取决于系统性危机</w:t>
      </w:r>
      <w:r w:rsidRPr="009A5BE2">
        <w:rPr>
          <w:rFonts w:eastAsia="宋体"/>
          <w:lang w:val="zh-Hans"/>
        </w:rPr>
        <w:t>Pr</w:t>
      </w:r>
      <w:r w:rsidRPr="009A5BE2">
        <w:rPr>
          <w:rFonts w:eastAsia="宋体" w:hint="eastAsia"/>
          <w:lang w:val="zh-Hans"/>
        </w:rPr>
        <w:t>（</w:t>
      </w:r>
      <w:r w:rsidRPr="009A5BE2">
        <w:rPr>
          <w:rFonts w:eastAsia="宋体"/>
          <w:lang w:val="zh-Hans"/>
        </w:rPr>
        <w:t>W 1 &lt;zA</w:t>
      </w:r>
      <w:r w:rsidRPr="009A5BE2">
        <w:rPr>
          <w:rFonts w:eastAsia="宋体" w:hint="eastAsia"/>
          <w:lang w:val="zh-Hans"/>
        </w:rPr>
        <w:t>）的可能性，并且重要的是，银行对</w:t>
      </w:r>
      <w:r w:rsidRPr="009A5BE2">
        <w:rPr>
          <w:rFonts w:eastAsia="宋体"/>
          <w:lang w:val="zh-Hans"/>
        </w:rPr>
        <w:t>SES</w:t>
      </w:r>
      <w:r w:rsidRPr="009A5BE2">
        <w:rPr>
          <w:rFonts w:eastAsia="宋体" w:hint="eastAsia"/>
          <w:lang w:val="zh-Hans"/>
        </w:rPr>
        <w:t>捕获的系统性风险的贡献，即潜在危机期间银行自身的损失。此税项按外部性的严重程度</w:t>
      </w:r>
      <w:r w:rsidRPr="009A5BE2">
        <w:rPr>
          <w:rFonts w:eastAsia="宋体"/>
          <w:lang w:val="zh-Hans"/>
        </w:rPr>
        <w:t>e</w:t>
      </w:r>
      <w:r w:rsidRPr="009A5BE2">
        <w:rPr>
          <w:rFonts w:eastAsia="宋体" w:hint="eastAsia"/>
          <w:lang w:val="zh-Hans"/>
        </w:rPr>
        <w:t>进行缩放，并按银行的资本成本</w:t>
      </w:r>
      <w:r w:rsidRPr="009A5BE2">
        <w:rPr>
          <w:rFonts w:eastAsia="宋体"/>
          <w:lang w:val="zh-Hans"/>
        </w:rPr>
        <w:t>c</w:t>
      </w:r>
      <w:r w:rsidRPr="009A5BE2">
        <w:rPr>
          <w:rFonts w:eastAsia="宋体" w:hint="eastAsia"/>
          <w:lang w:val="zh-Hans"/>
        </w:rPr>
        <w:t>进行缩减。这迫使私人银行将外部性从内部整体财务困境中内部化。</w:t>
      </w:r>
    </w:p>
    <w:p w:rsidR="009A5BE2" w:rsidRPr="009A5BE2" w:rsidRDefault="009A5BE2" w:rsidP="009A5BE2">
      <w:pPr>
        <w:ind w:firstLine="400"/>
        <w:rPr>
          <w:rFonts w:eastAsia="宋体"/>
          <w:lang w:val="zh-Hans"/>
        </w:rPr>
      </w:pPr>
      <w:r w:rsidRPr="009A5BE2">
        <w:rPr>
          <w:rFonts w:eastAsia="宋体" w:hint="eastAsia"/>
          <w:lang w:val="zh-Hans"/>
        </w:rPr>
        <w:t>我们注意到，</w:t>
      </w:r>
      <w:r w:rsidRPr="009A5BE2">
        <w:rPr>
          <w:rFonts w:eastAsia="宋体"/>
          <w:lang w:val="zh-Hans"/>
        </w:rPr>
        <w:t>SES</w:t>
      </w:r>
      <w:r w:rsidRPr="009A5BE2">
        <w:rPr>
          <w:rFonts w:eastAsia="宋体" w:hint="eastAsia"/>
          <w:lang w:val="zh-Hans"/>
        </w:rPr>
        <w:t>的计算与第</w:t>
      </w:r>
      <w:r w:rsidRPr="009A5BE2">
        <w:rPr>
          <w:rFonts w:eastAsia="宋体"/>
          <w:lang w:val="zh-Hans"/>
        </w:rPr>
        <w:t>1.1</w:t>
      </w:r>
      <w:r w:rsidRPr="009A5BE2">
        <w:rPr>
          <w:rFonts w:eastAsia="宋体" w:hint="eastAsia"/>
          <w:lang w:val="zh-Hans"/>
        </w:rPr>
        <w:t>节中讨论的金融公司内的边际风险相似。在边际风险计算中，风险管理人员询问在整个银行损失较大的日子中，特定业务类别预期会损失多少（即，预期该特定业务类别对总体造成的损失有多少）失利）。我们的公式将这一思想更广泛地应用到整个金融体系中。</w:t>
      </w:r>
    </w:p>
    <w:p w:rsidR="005F558A" w:rsidRDefault="009A5BE2" w:rsidP="009A5BE2">
      <w:pPr>
        <w:ind w:firstLine="400"/>
        <w:rPr>
          <w:rFonts w:ascii="宋体" w:eastAsia="宋体" w:hAnsi="宋体" w:cs="宋体"/>
          <w:lang w:val="zh-Hans"/>
        </w:rPr>
      </w:pPr>
      <w:r w:rsidRPr="009A5BE2">
        <w:rPr>
          <w:rFonts w:eastAsia="宋体" w:hint="eastAsia"/>
          <w:lang w:val="zh-Hans"/>
        </w:rPr>
        <w:t>最佳税收制度适用于各种财务困境成本，并且当资本在</w:t>
      </w:r>
      <w:r w:rsidR="00345278">
        <w:rPr>
          <w:rFonts w:eastAsia="宋体" w:hint="eastAsia"/>
          <w:lang w:val="zh-Hans"/>
        </w:rPr>
        <w:t>时期</w:t>
      </w:r>
      <w:r w:rsidRPr="009A5BE2">
        <w:rPr>
          <w:rFonts w:eastAsia="宋体"/>
          <w:lang w:val="zh-Hans"/>
        </w:rPr>
        <w:t>0</w:t>
      </w:r>
      <w:r w:rsidRPr="009A5BE2">
        <w:rPr>
          <w:rFonts w:eastAsia="宋体" w:hint="eastAsia"/>
          <w:lang w:val="zh-Hans"/>
        </w:rPr>
        <w:t>时成本很高（</w:t>
      </w:r>
      <w:r w:rsidRPr="009A5BE2">
        <w:rPr>
          <w:rFonts w:eastAsia="宋体"/>
          <w:lang w:val="zh-Hans"/>
        </w:rPr>
        <w:t>c</w:t>
      </w:r>
      <w:r w:rsidRPr="009A5BE2">
        <w:rPr>
          <w:rFonts w:eastAsia="宋体" w:hint="eastAsia"/>
          <w:lang w:val="zh-Hans"/>
        </w:rPr>
        <w:t>高）时，计划者降低税收。我们获得预期的缺口度量的事实来自于外部性函数的形状。重要的是要了解实施系统法规所需的信息。计划者不需要知道各个银行的效用函数和投资机会集。它需要估计两个对象：总危机的可能性，以及如果发生危机，特定企业的有条件资本损失。实际上，计划者可能无法精确地观察或测量它们。我们接下来要进行的经验工作开始使用基于市场的数据来估算两个对象之一，即危机中的银行有条件的资本损失。</w:t>
      </w:r>
    </w:p>
    <w:p w:rsidR="00456DFB" w:rsidRDefault="00456DFB" w:rsidP="00456DFB">
      <w:pPr>
        <w:ind w:firstLine="400"/>
        <w:rPr>
          <w:rFonts w:hint="eastAsia"/>
        </w:rPr>
      </w:pPr>
    </w:p>
    <w:p w:rsidR="005F558A" w:rsidRDefault="00B5670E" w:rsidP="00872A99">
      <w:pPr>
        <w:pStyle w:val="1"/>
        <w:spacing w:after="104" w:line="480" w:lineRule="auto"/>
        <w:ind w:left="10"/>
      </w:pPr>
      <w:r>
        <w:rPr>
          <w:lang w:val="zh-Hans"/>
        </w:rPr>
        <w:t>2. 衡量系统性风险</w:t>
      </w:r>
    </w:p>
    <w:p w:rsidR="009A5BE2" w:rsidRPr="009A5BE2" w:rsidRDefault="009A5BE2" w:rsidP="009A5BE2">
      <w:pPr>
        <w:ind w:firstLine="400"/>
        <w:rPr>
          <w:lang w:val="zh-Hans"/>
        </w:rPr>
      </w:pPr>
      <w:r w:rsidRPr="009A5BE2">
        <w:rPr>
          <w:rFonts w:eastAsia="宋体" w:hint="eastAsia"/>
          <w:lang w:val="zh-Hans"/>
        </w:rPr>
        <w:t>根据第</w:t>
      </w:r>
      <w:r w:rsidRPr="009A5BE2">
        <w:rPr>
          <w:lang w:val="zh-Hans"/>
        </w:rPr>
        <w:t>1.4</w:t>
      </w:r>
      <w:r w:rsidRPr="009A5BE2">
        <w:rPr>
          <w:rFonts w:eastAsia="宋体" w:hint="eastAsia"/>
          <w:lang w:val="zh-Hans"/>
        </w:rPr>
        <w:t>节制定的最佳政策要求收取的费用（即税款）等于两个部分的总和：（</w:t>
      </w:r>
      <w:r w:rsidRPr="009A5BE2">
        <w:rPr>
          <w:lang w:val="zh-Hans"/>
        </w:rPr>
        <w:t>i</w:t>
      </w:r>
      <w:r w:rsidRPr="009A5BE2">
        <w:rPr>
          <w:rFonts w:eastAsia="宋体" w:hint="eastAsia"/>
          <w:lang w:val="zh-Hans"/>
        </w:rPr>
        <w:t>）机构风险部分，即其担保负债的预期损失，以及（</w:t>
      </w:r>
      <w:r w:rsidRPr="009A5BE2">
        <w:rPr>
          <w:lang w:val="zh-Hans"/>
        </w:rPr>
        <w:t>ii</w:t>
      </w:r>
      <w:r w:rsidRPr="009A5BE2">
        <w:rPr>
          <w:rFonts w:eastAsia="宋体" w:hint="eastAsia"/>
          <w:lang w:val="zh-Hans"/>
        </w:rPr>
        <w:t>）系统</w:t>
      </w:r>
      <w:r w:rsidR="00547D58">
        <w:rPr>
          <w:rFonts w:eastAsia="宋体" w:hint="eastAsia"/>
          <w:lang w:val="zh-Hans"/>
        </w:rPr>
        <w:t>性</w:t>
      </w:r>
      <w:r w:rsidRPr="009A5BE2">
        <w:rPr>
          <w:rFonts w:eastAsia="宋体" w:hint="eastAsia"/>
          <w:lang w:val="zh-Hans"/>
        </w:rPr>
        <w:t>风险</w:t>
      </w:r>
      <w:r w:rsidR="00547D58">
        <w:rPr>
          <w:rFonts w:eastAsia="宋体" w:hint="eastAsia"/>
          <w:lang w:val="zh-Hans"/>
        </w:rPr>
        <w:t>部分</w:t>
      </w:r>
      <w:r w:rsidRPr="009A5BE2">
        <w:rPr>
          <w:rFonts w:eastAsia="宋体" w:hint="eastAsia"/>
          <w:lang w:val="zh-Hans"/>
        </w:rPr>
        <w:t>，即危机中的预期系统成本（即，当金融部门资本不足时）乘以金融机构对这种资本不足比例的百分比贡献。</w:t>
      </w:r>
    </w:p>
    <w:p w:rsidR="009A5BE2" w:rsidRPr="009A5BE2" w:rsidRDefault="009A5BE2" w:rsidP="009A5BE2">
      <w:pPr>
        <w:ind w:firstLine="400"/>
        <w:rPr>
          <w:lang w:val="zh-Hans"/>
        </w:rPr>
      </w:pPr>
      <w:r w:rsidRPr="009A5BE2">
        <w:rPr>
          <w:rFonts w:eastAsia="宋体" w:hint="eastAsia"/>
          <w:lang w:val="zh-Hans"/>
        </w:rPr>
        <w:t>实际上，计划者需要在危机发生之前估计有条件的预期损失。我们的理论认为，监管机构应使用任何可以预测危机中资本短缺的变量。为了改善我们的经济直觉并将纪律强加于我们的经验分析，重要的是要对可能对这些预测有用的变量有一个理论上的理解。为此，我们解释了</w:t>
      </w:r>
      <w:r w:rsidRPr="009A5BE2">
        <w:rPr>
          <w:lang w:val="zh-Hans"/>
        </w:rPr>
        <w:t>SES</w:t>
      </w:r>
      <w:r w:rsidRPr="009A5BE2">
        <w:rPr>
          <w:rFonts w:eastAsia="宋体" w:hint="eastAsia"/>
          <w:lang w:val="zh-Hans"/>
        </w:rPr>
        <w:t>与观察到的股本收益之间的理论关系。</w:t>
      </w:r>
    </w:p>
    <w:p w:rsidR="009A5BE2" w:rsidRDefault="009A5BE2" w:rsidP="009A5BE2">
      <w:pPr>
        <w:ind w:firstLine="400"/>
        <w:rPr>
          <w:rFonts w:eastAsia="宋体"/>
          <w:lang w:val="zh-Hans"/>
        </w:rPr>
      </w:pPr>
      <w:r w:rsidRPr="009A5BE2">
        <w:rPr>
          <w:rFonts w:eastAsia="宋体" w:hint="eastAsia"/>
          <w:lang w:val="zh-Hans"/>
        </w:rPr>
        <w:t>我们可以将模型中的系统事件（</w:t>
      </w:r>
      <m:oMath>
        <m:sSub>
          <m:sSubPr>
            <m:ctrlPr>
              <w:rPr>
                <w:rFonts w:ascii="Cambria Math" w:hAnsi="Cambria Math"/>
                <w:lang w:val="zh-Hans"/>
              </w:rPr>
            </m:ctrlPr>
          </m:sSubPr>
          <m:e>
            <m:r>
              <w:rPr>
                <w:rFonts w:ascii="Cambria Math" w:hAnsi="Cambria Math"/>
                <w:lang w:val="zh-Hans"/>
              </w:rPr>
              <m:t>W</m:t>
            </m:r>
          </m:e>
          <m:sub>
            <m:r>
              <w:rPr>
                <w:rFonts w:ascii="Cambria Math" w:hAnsi="Cambria Math"/>
                <w:lang w:val="zh-Hans"/>
              </w:rPr>
              <m:t>1</m:t>
            </m:r>
          </m:sub>
        </m:sSub>
        <m:r>
          <w:rPr>
            <w:rFonts w:ascii="Cambria Math" w:hAnsi="Cambria Math"/>
            <w:lang w:val="zh-Hans"/>
          </w:rPr>
          <m:t>&lt;zA</m:t>
        </m:r>
      </m:oMath>
      <w:r w:rsidRPr="009A5BE2">
        <w:rPr>
          <w:rFonts w:eastAsia="宋体" w:hint="eastAsia"/>
          <w:lang w:val="zh-Hans"/>
        </w:rPr>
        <w:t>）视为极端</w:t>
      </w:r>
      <w:r w:rsidR="004920F8">
        <w:rPr>
          <w:rFonts w:eastAsia="宋体" w:hint="eastAsia"/>
          <w:lang w:val="zh-Hans"/>
        </w:rPr>
        <w:t>拖尾</w:t>
      </w:r>
      <w:r w:rsidRPr="009A5BE2">
        <w:rPr>
          <w:rFonts w:eastAsia="宋体" w:hint="eastAsia"/>
          <w:lang w:val="zh-Hans"/>
        </w:rPr>
        <w:t>事件，这些事件每十年发生一次或两次（或更短时间）。同时，我们观察到更多的</w:t>
      </w:r>
      <w:r w:rsidRPr="009A5BE2">
        <w:rPr>
          <w:rFonts w:hint="eastAsia"/>
          <w:lang w:val="zh-Hans"/>
        </w:rPr>
        <w:t>“</w:t>
      </w:r>
      <w:r w:rsidRPr="009A5BE2">
        <w:rPr>
          <w:rFonts w:eastAsia="宋体" w:hint="eastAsia"/>
          <w:lang w:val="zh-Hans"/>
        </w:rPr>
        <w:t>正常</w:t>
      </w:r>
      <w:r w:rsidRPr="009A5BE2">
        <w:rPr>
          <w:rFonts w:hint="eastAsia"/>
          <w:lang w:val="zh-Hans"/>
        </w:rPr>
        <w:t>”</w:t>
      </w:r>
      <w:r w:rsidRPr="009A5BE2">
        <w:rPr>
          <w:rFonts w:eastAsia="宋体" w:hint="eastAsia"/>
          <w:lang w:val="zh-Hans"/>
        </w:rPr>
        <w:t>尾巴事件，即更频繁的</w:t>
      </w:r>
      <w:r w:rsidRPr="009A5BE2">
        <w:rPr>
          <w:rFonts w:hint="eastAsia"/>
          <w:lang w:val="zh-Hans"/>
        </w:rPr>
        <w:t>“</w:t>
      </w:r>
      <w:r w:rsidRPr="009A5BE2">
        <w:rPr>
          <w:rFonts w:eastAsia="宋体" w:hint="eastAsia"/>
          <w:lang w:val="zh-Hans"/>
        </w:rPr>
        <w:t>中度不良日子</w:t>
      </w:r>
      <w:r w:rsidRPr="009A5BE2">
        <w:rPr>
          <w:rFonts w:hint="eastAsia"/>
          <w:lang w:val="zh-Hans"/>
        </w:rPr>
        <w:t>”</w:t>
      </w:r>
      <w:r w:rsidRPr="009A5BE2">
        <w:rPr>
          <w:rFonts w:eastAsia="宋体" w:hint="eastAsia"/>
          <w:lang w:val="zh-Hans"/>
        </w:rPr>
        <w:t>。让我们将这些事件定义为每天频率最差</w:t>
      </w:r>
      <w:r w:rsidRPr="009A5BE2">
        <w:rPr>
          <w:rFonts w:eastAsia="宋体" w:hint="eastAsia"/>
          <w:lang w:val="zh-Hans"/>
        </w:rPr>
        <w:lastRenderedPageBreak/>
        <w:t>的</w:t>
      </w:r>
      <w:r w:rsidRPr="009A5BE2">
        <w:rPr>
          <w:lang w:val="zh-Hans"/>
        </w:rPr>
        <w:t>5</w:t>
      </w:r>
      <w:r w:rsidRPr="009A5BE2">
        <w:rPr>
          <w:rFonts w:eastAsia="宋体" w:hint="eastAsia"/>
          <w:lang w:val="zh-Hans"/>
        </w:rPr>
        <w:t>％市场结果，我们将其表示为</w:t>
      </w:r>
      <w:r w:rsidRPr="009A5BE2">
        <w:rPr>
          <w:lang w:val="zh-Hans"/>
        </w:rPr>
        <w:t>5</w:t>
      </w:r>
      <w:r w:rsidRPr="009A5BE2">
        <w:rPr>
          <w:rFonts w:eastAsia="宋体" w:hint="eastAsia"/>
          <w:lang w:val="zh-Hans"/>
        </w:rPr>
        <w:t>％。基于这些事件，我们可以使用这些不良市场结果期间的公司净股本收益率来定义边际预期缺口（</w:t>
      </w:r>
      <w:r w:rsidRPr="009A5BE2">
        <w:rPr>
          <w:lang w:val="zh-Hans"/>
        </w:rPr>
        <w:t>MES</w:t>
      </w:r>
      <w:r w:rsidRPr="009A5BE2">
        <w:rPr>
          <w:rFonts w:eastAsia="宋体" w:hint="eastAsia"/>
          <w:lang w:val="zh-Hans"/>
        </w:rPr>
        <w:t>）</w:t>
      </w:r>
    </w:p>
    <w:p w:rsidR="009A5BE2" w:rsidRPr="009A5BE2" w:rsidRDefault="009A5BE2" w:rsidP="009A5BE2">
      <w:pPr>
        <w:ind w:firstLine="400"/>
        <w:rPr>
          <w:rFonts w:eastAsia="宋体"/>
          <w:lang w:val="zh-Hans" w:eastAsia="zh-TW"/>
        </w:rPr>
      </w:pPr>
      <m:oMathPara>
        <m:oMath>
          <m:r>
            <w:rPr>
              <w:rFonts w:ascii="Cambria Math" w:eastAsia="宋体" w:hAnsi="Cambria Math"/>
              <w:lang w:val="zh-Hans"/>
            </w:rPr>
            <m:t>ME</m:t>
          </m:r>
          <m:sSubSup>
            <m:sSubSupPr>
              <m:ctrlPr>
                <w:rPr>
                  <w:rFonts w:ascii="Cambria Math" w:eastAsia="宋体" w:hAnsi="Cambria Math"/>
                  <w:lang w:val="zh-Hans"/>
                </w:rPr>
              </m:ctrlPr>
            </m:sSubSupPr>
            <m:e>
              <m:r>
                <w:rPr>
                  <w:rFonts w:ascii="Cambria Math" w:eastAsia="宋体" w:hAnsi="Cambria Math"/>
                  <w:lang w:val="zh-Hans"/>
                </w:rPr>
                <m:t>S</m:t>
              </m:r>
            </m:e>
            <m:sub>
              <m:r>
                <w:rPr>
                  <w:rFonts w:ascii="Cambria Math" w:eastAsia="宋体" w:hAnsi="Cambria Math"/>
                  <w:lang w:val="zh-Hans"/>
                </w:rPr>
                <m:t>5</m:t>
              </m:r>
              <m:r>
                <m:rPr>
                  <m:sty m:val="p"/>
                </m:rPr>
                <w:rPr>
                  <w:rFonts w:ascii="Cambria Math" w:eastAsia="宋体" w:hAnsi="Cambria Math"/>
                  <w:lang w:val="zh-Hans"/>
                </w:rPr>
                <m:t>%</m:t>
              </m:r>
            </m:sub>
            <m:sup>
              <m:r>
                <w:rPr>
                  <w:rFonts w:ascii="Cambria Math" w:eastAsia="宋体" w:hAnsi="Cambria Math"/>
                  <w:lang w:val="zh-Hans"/>
                </w:rPr>
                <m:t>i</m:t>
              </m:r>
            </m:sup>
          </m:sSubSup>
          <m:r>
            <w:rPr>
              <w:rFonts w:ascii="Cambria Math" w:eastAsia="宋体" w:hAnsi="Cambria Math"/>
              <w:lang w:val="zh-Hans"/>
            </w:rPr>
            <m:t>≡-E</m:t>
          </m:r>
          <m:d>
            <m:dPr>
              <m:begChr m:val="["/>
              <m:sepChr m:val="∣"/>
              <m:endChr m:val="]"/>
              <m:ctrlPr>
                <w:rPr>
                  <w:rFonts w:ascii="Cambria Math" w:eastAsia="宋体" w:hAnsi="Cambria Math"/>
                  <w:i/>
                  <w:lang w:val="zh-Hans"/>
                </w:rPr>
              </m:ctrlPr>
            </m:dPr>
            <m:e>
              <m:f>
                <m:fPr>
                  <m:ctrlPr>
                    <w:rPr>
                      <w:rFonts w:ascii="Cambria Math" w:eastAsia="宋体" w:hAnsi="Cambria Math"/>
                      <w:lang w:val="zh-Hans"/>
                    </w:rPr>
                  </m:ctrlPr>
                </m:fPr>
                <m:num>
                  <m:sSubSup>
                    <m:sSubSupPr>
                      <m:ctrlPr>
                        <w:rPr>
                          <w:rFonts w:ascii="Cambria Math" w:eastAsia="宋体" w:hAnsi="Cambria Math"/>
                          <w:lang w:val="zh-Hans"/>
                        </w:rPr>
                      </m:ctrlPr>
                    </m:sSubSupPr>
                    <m:e>
                      <m:r>
                        <w:rPr>
                          <w:rFonts w:ascii="Cambria Math" w:eastAsia="宋体" w:hAnsi="Cambria Math"/>
                          <w:lang w:val="zh-Hans"/>
                        </w:rPr>
                        <m:t>w</m:t>
                      </m:r>
                    </m:e>
                    <m:sub>
                      <m:r>
                        <w:rPr>
                          <w:rFonts w:ascii="Cambria Math" w:eastAsia="宋体" w:hAnsi="Cambria Math"/>
                          <w:lang w:val="zh-Hans"/>
                        </w:rPr>
                        <m:t>1</m:t>
                      </m:r>
                    </m:sub>
                    <m:sup>
                      <m:r>
                        <w:rPr>
                          <w:rFonts w:ascii="Cambria Math" w:eastAsia="宋体" w:hAnsi="Cambria Math"/>
                          <w:lang w:val="zh-Hans"/>
                        </w:rPr>
                        <m:t>i</m:t>
                      </m:r>
                    </m:sup>
                  </m:sSubSup>
                </m:num>
                <m:den>
                  <m:sSubSup>
                    <m:sSubSupPr>
                      <m:ctrlPr>
                        <w:rPr>
                          <w:rFonts w:ascii="Cambria Math" w:eastAsia="宋体" w:hAnsi="Cambria Math"/>
                          <w:lang w:val="zh-Hans"/>
                        </w:rPr>
                      </m:ctrlPr>
                    </m:sSubSupPr>
                    <m:e>
                      <m:r>
                        <w:rPr>
                          <w:rFonts w:ascii="Cambria Math" w:eastAsia="宋体" w:hAnsi="Cambria Math"/>
                          <w:lang w:val="zh-Hans"/>
                        </w:rPr>
                        <m:t>w</m:t>
                      </m:r>
                    </m:e>
                    <m:sub>
                      <m:r>
                        <w:rPr>
                          <w:rFonts w:ascii="Cambria Math" w:eastAsia="宋体" w:hAnsi="Cambria Math"/>
                          <w:lang w:val="zh-Hans"/>
                        </w:rPr>
                        <m:t>0</m:t>
                      </m:r>
                    </m:sub>
                    <m:sup>
                      <m:r>
                        <w:rPr>
                          <w:rFonts w:ascii="Cambria Math" w:eastAsia="宋体" w:hAnsi="Cambria Math"/>
                          <w:lang w:val="zh-Hans"/>
                        </w:rPr>
                        <m:t>i</m:t>
                      </m:r>
                    </m:sup>
                  </m:sSubSup>
                </m:den>
              </m:f>
              <m:r>
                <w:rPr>
                  <w:rFonts w:ascii="Cambria Math" w:eastAsia="宋体" w:hAnsi="Cambria Math"/>
                  <w:lang w:val="zh-Hans"/>
                </w:rPr>
                <m:t>-1</m:t>
              </m:r>
            </m:e>
            <m:e>
              <m:sSub>
                <m:sSubPr>
                  <m:ctrlPr>
                    <w:rPr>
                      <w:rFonts w:ascii="Cambria Math" w:eastAsia="宋体" w:hAnsi="Cambria Math"/>
                      <w:lang w:val="zh-Hans"/>
                    </w:rPr>
                  </m:ctrlPr>
                </m:sSubPr>
                <m:e>
                  <m:r>
                    <w:rPr>
                      <w:rFonts w:ascii="Cambria Math" w:eastAsia="宋体" w:hAnsi="Cambria Math"/>
                      <w:lang w:val="zh-Hans"/>
                    </w:rPr>
                    <m:t>I</m:t>
                  </m:r>
                </m:e>
                <m:sub>
                  <m:r>
                    <w:rPr>
                      <w:rFonts w:ascii="Cambria Math" w:eastAsia="宋体" w:hAnsi="Cambria Math"/>
                      <w:lang w:val="zh-Hans"/>
                    </w:rPr>
                    <m:t>5</m:t>
                  </m:r>
                  <m:r>
                    <m:rPr>
                      <m:sty m:val="p"/>
                    </m:rPr>
                    <w:rPr>
                      <w:rFonts w:ascii="Cambria Math" w:eastAsia="宋体" w:hAnsi="Cambria Math"/>
                      <w:lang w:val="zh-Hans"/>
                    </w:rPr>
                    <m:t>%</m:t>
                  </m:r>
                </m:sub>
              </m:sSub>
            </m:e>
          </m:d>
        </m:oMath>
      </m:oMathPara>
    </w:p>
    <w:p w:rsidR="009A5BE2" w:rsidRPr="009A5BE2" w:rsidRDefault="009A5BE2" w:rsidP="009A5BE2">
      <w:pPr>
        <w:ind w:firstLine="400"/>
        <w:rPr>
          <w:rFonts w:eastAsia="宋体"/>
          <w:lang w:val="zh-Hans" w:eastAsia="zh-TW"/>
        </w:rPr>
      </w:pPr>
      <w:r w:rsidRPr="009A5BE2">
        <w:rPr>
          <w:rFonts w:eastAsia="宋体" w:hint="eastAsia"/>
          <w:lang w:val="zh-Hans"/>
        </w:rPr>
        <w:t>监管机构需要使用</w:t>
      </w:r>
      <w:r w:rsidRPr="009A5BE2">
        <w:rPr>
          <w:rFonts w:hint="eastAsia"/>
          <w:lang w:val="zh-Hans"/>
        </w:rPr>
        <w:t>“</w:t>
      </w:r>
      <w:r w:rsidRPr="009A5BE2">
        <w:rPr>
          <w:rFonts w:eastAsia="宋体" w:hint="eastAsia"/>
          <w:lang w:val="zh-Hans"/>
        </w:rPr>
        <w:t>中度不良日子</w:t>
      </w:r>
      <w:r w:rsidRPr="009A5BE2">
        <w:rPr>
          <w:rFonts w:hint="eastAsia"/>
          <w:lang w:val="zh-Hans"/>
        </w:rPr>
        <w:t>”</w:t>
      </w:r>
      <w:r w:rsidRPr="009A5BE2">
        <w:rPr>
          <w:rFonts w:eastAsia="宋体" w:hint="eastAsia"/>
          <w:lang w:val="zh-Hans"/>
        </w:rPr>
        <w:t>（</w:t>
      </w:r>
      <m:oMath>
        <m:r>
          <w:rPr>
            <w:rFonts w:ascii="Cambria Math" w:hAnsi="Cambria Math"/>
          </w:rPr>
          <m:t xml:space="preserve"> </m:t>
        </m:r>
        <m:r>
          <w:rPr>
            <w:rFonts w:ascii="Cambria Math" w:hAnsi="Cambria Math"/>
            <w:lang w:val="zh-Hans"/>
          </w:rPr>
          <m:t>ME</m:t>
        </m:r>
        <m:sSubSup>
          <m:sSubSupPr>
            <m:ctrlPr>
              <w:rPr>
                <w:rFonts w:ascii="Cambria Math" w:hAnsi="Cambria Math"/>
                <w:lang w:val="zh-Hans"/>
              </w:rPr>
            </m:ctrlPr>
          </m:sSubSupPr>
          <m:e>
            <m:r>
              <w:rPr>
                <w:rFonts w:ascii="Cambria Math" w:hAnsi="Cambria Math"/>
                <w:lang w:val="zh-Hans"/>
              </w:rPr>
              <m:t>S</m:t>
            </m:r>
          </m:e>
          <m:sub>
            <m:r>
              <w:rPr>
                <w:rFonts w:ascii="Cambria Math" w:hAnsi="Cambria Math"/>
                <w:lang w:val="zh-Hans"/>
              </w:rPr>
              <m:t>5</m:t>
            </m:r>
            <m:r>
              <m:rPr>
                <m:sty m:val="p"/>
              </m:rPr>
              <w:rPr>
                <w:rFonts w:ascii="Cambria Math" w:hAnsi="Cambria Math"/>
                <w:lang w:val="zh-Hans"/>
              </w:rPr>
              <m:t>%</m:t>
            </m:r>
          </m:sub>
          <m:sup>
            <m:r>
              <w:rPr>
                <w:rFonts w:ascii="Cambria Math" w:hAnsi="Cambria Math"/>
                <w:lang w:val="zh-Hans"/>
              </w:rPr>
              <m:t>i</m:t>
            </m:r>
          </m:sup>
        </m:sSubSup>
      </m:oMath>
      <w:r w:rsidRPr="009A5BE2">
        <w:rPr>
          <w:rFonts w:eastAsia="宋体" w:hint="eastAsia"/>
          <w:lang w:val="zh-Hans"/>
        </w:rPr>
        <w:t>）中包含的信息来估计实际危机（</w:t>
      </w:r>
      <w:r w:rsidRPr="009A5BE2">
        <w:rPr>
          <w:lang w:val="zh-Hans"/>
        </w:rPr>
        <w:t>SES</w:t>
      </w:r>
      <w:r w:rsidRPr="009A5BE2">
        <w:rPr>
          <w:rFonts w:eastAsia="宋体" w:hint="eastAsia"/>
          <w:lang w:val="zh-Hans"/>
        </w:rPr>
        <w:t>）期间会发生什么。</w:t>
      </w:r>
      <w:r w:rsidRPr="009A5BE2">
        <w:rPr>
          <w:lang w:val="zh-Hans"/>
        </w:rPr>
        <w:t xml:space="preserve"> </w:t>
      </w:r>
      <w:r w:rsidR="008D7CE6">
        <w:rPr>
          <w:rStyle w:val="a6"/>
          <w:lang w:val="zh-Hans"/>
        </w:rPr>
        <w:footnoteReference w:id="13"/>
      </w:r>
      <w:r w:rsidRPr="009A5BE2">
        <w:rPr>
          <w:rFonts w:eastAsia="宋体" w:hint="eastAsia"/>
          <w:lang w:val="zh-Hans"/>
        </w:rPr>
        <w:t>我们可以使用极值理论在中度不良和极端尾巴之间建立联系。</w:t>
      </w:r>
      <w:r w:rsidRPr="009A5BE2">
        <w:rPr>
          <w:lang w:val="zh-Hans"/>
        </w:rPr>
        <w:t xml:space="preserve"> </w:t>
      </w:r>
      <w:r w:rsidRPr="009A5BE2">
        <w:rPr>
          <w:rFonts w:eastAsia="宋体" w:hint="eastAsia"/>
          <w:lang w:val="zh-Hans"/>
        </w:rPr>
        <w:t>具体来说，让我遵循银行</w:t>
      </w:r>
      <w:r w:rsidRPr="009A5BE2">
        <w:rPr>
          <w:lang w:val="zh-Hans"/>
        </w:rPr>
        <w:t>i</w:t>
      </w:r>
      <w:r w:rsidRPr="009A5BE2">
        <w:rPr>
          <w:rFonts w:eastAsia="宋体" w:hint="eastAsia"/>
          <w:lang w:val="zh-Hans"/>
        </w:rPr>
        <w:t>的证券收益率</w:t>
      </w:r>
      <w:r w:rsidRPr="009A5BE2">
        <w:rPr>
          <w:lang w:val="zh-Hans"/>
        </w:rPr>
        <w:t>j</w:t>
      </w:r>
    </w:p>
    <w:p w:rsidR="009A5BE2" w:rsidRPr="009A5BE2" w:rsidRDefault="009A5BE2" w:rsidP="009A5BE2">
      <w:pPr>
        <w:ind w:firstLine="400"/>
        <w:rPr>
          <w:lang w:val="zh-Hans" w:eastAsia="zh-TW"/>
        </w:rPr>
      </w:pPr>
      <m:oMathPara>
        <m:oMath>
          <m:sSubSup>
            <m:sSubSupPr>
              <m:ctrlPr>
                <w:rPr>
                  <w:rFonts w:ascii="Cambria Math" w:hAnsi="Cambria Math"/>
                  <w:lang w:val="zh-Hans"/>
                </w:rPr>
              </m:ctrlPr>
            </m:sSubSupPr>
            <m:e>
              <m:r>
                <w:rPr>
                  <w:rFonts w:ascii="Cambria Math" w:hAnsi="Cambria Math"/>
                  <w:lang w:val="zh-Hans"/>
                </w:rPr>
                <m:t>r</m:t>
              </m:r>
            </m:e>
            <m:sub>
              <m:r>
                <w:rPr>
                  <w:rFonts w:ascii="Cambria Math" w:hAnsi="Cambria Math"/>
                  <w:lang w:val="zh-Hans"/>
                </w:rPr>
                <m:t>j</m:t>
              </m:r>
            </m:sub>
            <m:sup>
              <m:r>
                <w:rPr>
                  <w:rFonts w:ascii="Cambria Math" w:hAnsi="Cambria Math"/>
                  <w:lang w:val="zh-Hans"/>
                </w:rPr>
                <m:t>i</m:t>
              </m:r>
            </m:sup>
          </m:sSubSup>
          <m:r>
            <w:rPr>
              <w:rFonts w:ascii="Cambria Math" w:hAnsi="Cambria Math"/>
              <w:lang w:val="zh-Hans"/>
            </w:rPr>
            <m:t>=</m:t>
          </m:r>
          <m:sSubSup>
            <m:sSubSupPr>
              <m:ctrlPr>
                <w:rPr>
                  <w:rFonts w:ascii="Cambria Math" w:hAnsi="Cambria Math"/>
                  <w:lang w:val="zh-Hans"/>
                </w:rPr>
              </m:ctrlPr>
            </m:sSubSupPr>
            <m:e>
              <m:r>
                <w:rPr>
                  <w:rFonts w:ascii="Cambria Math" w:hAnsi="Cambria Math"/>
                  <w:lang w:val="zh-Hans"/>
                </w:rPr>
                <m:t>η</m:t>
              </m:r>
            </m:e>
            <m:sub>
              <m:r>
                <w:rPr>
                  <w:rFonts w:ascii="Cambria Math" w:hAnsi="Cambria Math"/>
                  <w:lang w:val="zh-Hans"/>
                </w:rPr>
                <m:t>j</m:t>
              </m:r>
            </m:sub>
            <m:sup>
              <m:r>
                <w:rPr>
                  <w:rFonts w:ascii="Cambria Math" w:hAnsi="Cambria Math"/>
                  <w:lang w:val="zh-Hans"/>
                </w:rPr>
                <m:t>i</m:t>
              </m:r>
            </m:sup>
          </m:sSubSup>
          <m:r>
            <w:rPr>
              <w:rFonts w:ascii="Cambria Math" w:hAnsi="Cambria Math"/>
              <w:lang w:val="zh-Hans"/>
            </w:rPr>
            <m:t>-</m:t>
          </m:r>
          <m:sSub>
            <m:sSubPr>
              <m:ctrlPr>
                <w:rPr>
                  <w:rFonts w:ascii="Cambria Math" w:hAnsi="Cambria Math"/>
                  <w:lang w:val="zh-Hans"/>
                </w:rPr>
              </m:ctrlPr>
            </m:sSubPr>
            <m:e>
              <m:r>
                <w:rPr>
                  <w:rFonts w:ascii="Cambria Math" w:hAnsi="Cambria Math"/>
                  <w:lang w:val="zh-Hans"/>
                </w:rPr>
                <m:t>δ</m:t>
              </m:r>
            </m:e>
            <m:sub>
              <m:r>
                <w:rPr>
                  <w:rFonts w:ascii="Cambria Math" w:hAnsi="Cambria Math"/>
                  <w:lang w:val="zh-Hans"/>
                </w:rPr>
                <m:t>i,j</m:t>
              </m:r>
            </m:sub>
          </m:sSub>
          <m:sSubSup>
            <m:sSubSupPr>
              <m:ctrlPr>
                <w:rPr>
                  <w:rFonts w:ascii="Cambria Math" w:hAnsi="Cambria Math"/>
                  <w:lang w:val="zh-Hans"/>
                </w:rPr>
              </m:ctrlPr>
            </m:sSubSupPr>
            <m:e>
              <m:r>
                <w:rPr>
                  <w:rFonts w:ascii="Cambria Math" w:hAnsi="Cambria Math"/>
                  <w:lang w:val="zh-Hans"/>
                </w:rPr>
                <m:t>ε</m:t>
              </m:r>
            </m:e>
            <m:sub>
              <m:r>
                <w:rPr>
                  <w:rFonts w:ascii="Cambria Math" w:hAnsi="Cambria Math"/>
                  <w:lang w:val="zh-Hans"/>
                </w:rPr>
                <m:t>j</m:t>
              </m:r>
            </m:sub>
            <m:sup>
              <m:r>
                <w:rPr>
                  <w:rFonts w:ascii="Cambria Math" w:hAnsi="Cambria Math"/>
                  <w:lang w:val="zh-Hans"/>
                </w:rPr>
                <m:t>i</m:t>
              </m:r>
            </m:sup>
          </m:sSubSup>
          <m:r>
            <w:rPr>
              <w:rFonts w:ascii="Cambria Math" w:hAnsi="Cambria Math"/>
              <w:lang w:val="zh-Hans"/>
            </w:rPr>
            <m:t>-</m:t>
          </m:r>
          <m:sSub>
            <m:sSubPr>
              <m:ctrlPr>
                <w:rPr>
                  <w:rFonts w:ascii="Cambria Math" w:hAnsi="Cambria Math"/>
                  <w:lang w:val="zh-Hans"/>
                </w:rPr>
              </m:ctrlPr>
            </m:sSubPr>
            <m:e>
              <m:r>
                <w:rPr>
                  <w:rFonts w:ascii="Cambria Math" w:hAnsi="Cambria Math"/>
                  <w:lang w:val="zh-Hans"/>
                </w:rPr>
                <m:t>β</m:t>
              </m:r>
            </m:e>
            <m:sub>
              <m:r>
                <w:rPr>
                  <w:rFonts w:ascii="Cambria Math" w:hAnsi="Cambria Math"/>
                  <w:lang w:val="zh-Hans"/>
                </w:rPr>
                <m:t>i,j</m:t>
              </m:r>
            </m:sub>
          </m:sSub>
          <m:sSub>
            <m:sSubPr>
              <m:ctrlPr>
                <w:rPr>
                  <w:rFonts w:ascii="Cambria Math" w:hAnsi="Cambria Math"/>
                  <w:lang w:val="zh-Hans"/>
                </w:rPr>
              </m:ctrlPr>
            </m:sSubPr>
            <m:e>
              <m:r>
                <w:rPr>
                  <w:rFonts w:ascii="Cambria Math" w:hAnsi="Cambria Math"/>
                  <w:lang w:val="zh-Hans"/>
                </w:rPr>
                <m:t>ε</m:t>
              </m:r>
            </m:e>
            <m:sub>
              <m:r>
                <w:rPr>
                  <w:rFonts w:ascii="Cambria Math" w:hAnsi="Cambria Math"/>
                  <w:lang w:val="zh-Hans"/>
                </w:rPr>
                <m:t>m</m:t>
              </m:r>
            </m:sub>
          </m:sSub>
        </m:oMath>
      </m:oMathPara>
    </w:p>
    <w:p w:rsidR="005F558A" w:rsidRDefault="009A5BE2" w:rsidP="00B71B34">
      <w:pPr>
        <w:ind w:firstLine="400"/>
      </w:pPr>
      <w:r w:rsidRPr="009A5BE2">
        <w:rPr>
          <w:rFonts w:eastAsia="宋体" w:hint="eastAsia"/>
          <w:lang w:val="zh-Hans"/>
        </w:rPr>
        <w:t>其中</w:t>
      </w:r>
      <m:oMath>
        <m:sSubSup>
          <m:sSubSupPr>
            <m:ctrlPr>
              <w:rPr>
                <w:rFonts w:ascii="Cambria Math" w:hAnsi="Cambria Math"/>
                <w:lang w:val="zh-Hans"/>
              </w:rPr>
            </m:ctrlPr>
          </m:sSubSupPr>
          <m:e>
            <m:r>
              <w:rPr>
                <w:rFonts w:ascii="Cambria Math" w:hAnsi="Cambria Math"/>
                <w:lang w:val="zh-Hans"/>
              </w:rPr>
              <m:t>η</m:t>
            </m:r>
          </m:e>
          <m:sub>
            <m:r>
              <w:rPr>
                <w:rFonts w:ascii="Cambria Math" w:hAnsi="Cambria Math"/>
                <w:lang w:val="zh-Hans"/>
              </w:rPr>
              <m:t>j</m:t>
            </m:r>
          </m:sub>
          <m:sup>
            <m:r>
              <w:rPr>
                <w:rFonts w:ascii="Cambria Math" w:hAnsi="Cambria Math"/>
                <w:lang w:val="zh-Hans"/>
              </w:rPr>
              <m:t>i</m:t>
            </m:r>
          </m:sup>
        </m:sSubSup>
      </m:oMath>
      <w:r w:rsidRPr="009A5BE2">
        <w:rPr>
          <w:rFonts w:eastAsia="宋体" w:hint="eastAsia"/>
          <w:lang w:val="zh-Hans"/>
        </w:rPr>
        <w:t>遵循细尾分布（例如，高斯分布），而</w:t>
      </w:r>
      <m:oMath>
        <m:sSubSup>
          <m:sSubSupPr>
            <m:ctrlPr>
              <w:rPr>
                <w:rFonts w:ascii="Cambria Math" w:hAnsi="Cambria Math"/>
                <w:lang w:val="zh-Hans"/>
              </w:rPr>
            </m:ctrlPr>
          </m:sSubSupPr>
          <m:e>
            <m:r>
              <w:rPr>
                <w:rFonts w:ascii="Cambria Math" w:hAnsi="Cambria Math"/>
                <w:lang w:val="zh-Hans"/>
              </w:rPr>
              <m:t>ε</m:t>
            </m:r>
          </m:e>
          <m:sub>
            <m:r>
              <w:rPr>
                <w:rFonts w:ascii="Cambria Math" w:hAnsi="Cambria Math"/>
                <w:lang w:val="zh-Hans"/>
              </w:rPr>
              <m:t>j</m:t>
            </m:r>
          </m:sub>
          <m:sup>
            <m:r>
              <w:rPr>
                <w:rFonts w:ascii="Cambria Math" w:hAnsi="Cambria Math"/>
                <w:lang w:val="zh-Hans"/>
              </w:rPr>
              <m:t>i</m:t>
            </m:r>
          </m:sup>
        </m:sSubSup>
      </m:oMath>
      <w:r w:rsidRPr="009A5BE2">
        <w:rPr>
          <w:rFonts w:eastAsia="宋体" w:hint="eastAsia"/>
          <w:lang w:val="zh-Hans"/>
        </w:rPr>
        <w:t>和</w:t>
      </w:r>
      <m:oMath>
        <m:sSub>
          <m:sSubPr>
            <m:ctrlPr>
              <w:rPr>
                <w:rFonts w:ascii="Cambria Math" w:hAnsi="Cambria Math"/>
                <w:lang w:val="zh-Hans"/>
              </w:rPr>
            </m:ctrlPr>
          </m:sSubPr>
          <m:e>
            <m:r>
              <m:rPr>
                <m:scr m:val="script"/>
              </m:rPr>
              <w:rPr>
                <w:rFonts w:ascii="Cambria Math" w:hAnsi="Cambria Math"/>
                <w:lang w:val="zh-Hans"/>
              </w:rPr>
              <m:t>E</m:t>
            </m:r>
          </m:e>
          <m:sub>
            <m:r>
              <w:rPr>
                <w:rFonts w:ascii="Cambria Math" w:hAnsi="Cambria Math"/>
                <w:lang w:val="zh-Hans"/>
              </w:rPr>
              <m:t>m</m:t>
            </m:r>
          </m:sub>
        </m:sSub>
      </m:oMath>
      <w:r w:rsidRPr="009A5BE2">
        <w:rPr>
          <w:rFonts w:eastAsia="宋体" w:hint="eastAsia"/>
          <w:lang w:val="zh-Hans"/>
        </w:rPr>
        <w:t>遵循独立的归一化幂律分布，且尾部指数为</w:t>
      </w:r>
      <w:r w:rsidRPr="009A5BE2">
        <w:rPr>
          <w:rFonts w:hint="eastAsia"/>
          <w:lang w:val="zh-Hans"/>
        </w:rPr>
        <w:t>ζ</w:t>
      </w:r>
      <w:r w:rsidRPr="009A5BE2">
        <w:rPr>
          <w:rFonts w:eastAsia="宋体" w:hint="eastAsia"/>
          <w:lang w:val="zh-Hans"/>
        </w:rPr>
        <w:t>。细尾因子捕获正常的日常变化，而幂律解释大事件，既是特质的（</w:t>
      </w:r>
      <m:oMath>
        <m:sSubSup>
          <m:sSubSupPr>
            <m:ctrlPr>
              <w:rPr>
                <w:rFonts w:ascii="Cambria Math" w:hAnsi="Cambria Math"/>
                <w:lang w:val="zh-Hans"/>
              </w:rPr>
            </m:ctrlPr>
          </m:sSubSupPr>
          <m:e>
            <m:r>
              <w:rPr>
                <w:rFonts w:ascii="Cambria Math" w:hAnsi="Cambria Math"/>
                <w:lang w:val="zh-Hans"/>
              </w:rPr>
              <m:t>ε</m:t>
            </m:r>
          </m:e>
          <m:sub>
            <m:r>
              <w:rPr>
                <w:rFonts w:ascii="Cambria Math" w:hAnsi="Cambria Math"/>
                <w:lang w:val="zh-Hans"/>
              </w:rPr>
              <m:t>j</m:t>
            </m:r>
          </m:sub>
          <m:sup>
            <m:r>
              <w:rPr>
                <w:rFonts w:ascii="Cambria Math" w:hAnsi="Cambria Math"/>
                <w:lang w:val="zh-Hans"/>
              </w:rPr>
              <m:t>i</m:t>
            </m:r>
          </m:sup>
        </m:sSubSup>
      </m:oMath>
      <w:r w:rsidRPr="009A5BE2">
        <w:rPr>
          <w:rFonts w:eastAsia="宋体" w:hint="eastAsia"/>
          <w:lang w:val="zh-Hans"/>
        </w:rPr>
        <w:t>）又是聚集的（</w:t>
      </w:r>
      <m:oMath>
        <m:sSub>
          <m:sSubPr>
            <m:ctrlPr>
              <w:rPr>
                <w:rFonts w:ascii="Cambria Math" w:eastAsia="宋体" w:hAnsi="Cambria Math"/>
                <w:lang w:val="zh-Hans"/>
              </w:rPr>
            </m:ctrlPr>
          </m:sSubPr>
          <m:e>
            <m:r>
              <m:rPr>
                <m:scr m:val="script"/>
              </m:rPr>
              <w:rPr>
                <w:rFonts w:ascii="Cambria Math" w:eastAsia="宋体" w:hAnsi="Cambria Math"/>
                <w:lang w:val="zh-Hans"/>
              </w:rPr>
              <m:t>E</m:t>
            </m:r>
          </m:e>
          <m:sub>
            <m:r>
              <w:rPr>
                <w:rFonts w:ascii="Cambria Math" w:eastAsia="宋体" w:hAnsi="Cambria Math"/>
                <w:lang w:val="zh-Hans"/>
              </w:rPr>
              <m:t>m</m:t>
            </m:r>
          </m:sub>
        </m:sSub>
      </m:oMath>
      <w:r w:rsidRPr="009A5BE2">
        <w:rPr>
          <w:rFonts w:eastAsia="宋体" w:hint="eastAsia"/>
          <w:lang w:val="zh-Hans"/>
        </w:rPr>
        <w:t>）。</w:t>
      </w:r>
      <w:r w:rsidRPr="009A5BE2">
        <w:rPr>
          <w:lang w:val="zh-Hans"/>
        </w:rPr>
        <w:t xml:space="preserve"> </w:t>
      </w:r>
      <w:r w:rsidRPr="009A5BE2">
        <w:rPr>
          <w:rFonts w:eastAsia="宋体" w:hint="eastAsia"/>
          <w:lang w:val="zh-Hans"/>
        </w:rPr>
        <w:t>负荷</w:t>
      </w:r>
      <m:oMath>
        <m:sSub>
          <m:sSubPr>
            <m:ctrlPr>
              <w:rPr>
                <w:rFonts w:ascii="Cambria Math" w:hAnsi="Cambria Math"/>
                <w:lang w:val="zh-Hans"/>
              </w:rPr>
            </m:ctrlPr>
          </m:sSubPr>
          <m:e>
            <m:r>
              <w:rPr>
                <w:rFonts w:ascii="Cambria Math" w:hAnsi="Cambria Math"/>
                <w:lang w:val="zh-Hans"/>
              </w:rPr>
              <m:t>β</m:t>
            </m:r>
          </m:e>
          <m:sub>
            <m:r>
              <w:rPr>
                <w:rFonts w:ascii="Cambria Math" w:hAnsi="Cambria Math"/>
                <w:lang w:val="zh-Hans"/>
              </w:rPr>
              <m:t>i,j</m:t>
            </m:r>
          </m:sub>
        </m:sSub>
      </m:oMath>
      <w:r w:rsidRPr="009A5BE2">
        <w:rPr>
          <w:rFonts w:eastAsia="宋体" w:hint="eastAsia"/>
          <w:lang w:val="zh-Hans"/>
        </w:rPr>
        <w:t>捕获了对银行</w:t>
      </w:r>
      <w:r w:rsidRPr="009A5BE2">
        <w:rPr>
          <w:lang w:val="zh-Hans"/>
        </w:rPr>
        <w:t>i</w:t>
      </w:r>
      <w:r w:rsidRPr="009A5BE2">
        <w:rPr>
          <w:rFonts w:eastAsia="宋体" w:hint="eastAsia"/>
          <w:lang w:val="zh-Hans"/>
        </w:rPr>
        <w:t>中活动</w:t>
      </w:r>
      <w:r w:rsidRPr="009A5BE2">
        <w:rPr>
          <w:lang w:val="zh-Hans"/>
        </w:rPr>
        <w:t>j</w:t>
      </w:r>
      <w:r w:rsidRPr="009A5BE2">
        <w:rPr>
          <w:rFonts w:eastAsia="宋体" w:hint="eastAsia"/>
          <w:lang w:val="zh-Hans"/>
        </w:rPr>
        <w:t>的系统性风险的敏感性。</w:t>
      </w:r>
      <w:r w:rsidRPr="009A5BE2">
        <w:rPr>
          <w:lang w:val="zh-Hans"/>
        </w:rPr>
        <w:t xml:space="preserve"> </w:t>
      </w:r>
      <w:r w:rsidRPr="009A5BE2">
        <w:rPr>
          <w:rFonts w:eastAsia="宋体" w:hint="eastAsia"/>
          <w:lang w:val="zh-Hans"/>
        </w:rPr>
        <w:t>由于</w:t>
      </w:r>
      <w:r w:rsidR="009F18DA">
        <w:rPr>
          <w:rFonts w:eastAsia="宋体" w:hint="eastAsia"/>
          <w:lang w:val="zh-Hans"/>
        </w:rPr>
        <w:t>幂</w:t>
      </w:r>
      <w:r w:rsidRPr="009A5BE2">
        <w:rPr>
          <w:rFonts w:eastAsia="宋体" w:hint="eastAsia"/>
          <w:lang w:val="zh-Hans"/>
        </w:rPr>
        <w:t>律在尾部占主导地位，因此我们具有以下简单属性（</w:t>
      </w:r>
      <w:r w:rsidRPr="009A5BE2">
        <w:rPr>
          <w:lang w:val="zh-Hans"/>
        </w:rPr>
        <w:t>Gabaix 2009</w:t>
      </w:r>
      <w:r w:rsidRPr="009A5BE2">
        <w:rPr>
          <w:rFonts w:eastAsia="宋体" w:hint="eastAsia"/>
          <w:lang w:val="zh-Hans"/>
        </w:rPr>
        <w:t>）。</w:t>
      </w:r>
      <w:r w:rsidRPr="009A5BE2">
        <w:rPr>
          <w:lang w:val="zh-Hans"/>
        </w:rPr>
        <w:t xml:space="preserve"> </w:t>
      </w:r>
      <w:r w:rsidRPr="009A5BE2">
        <w:rPr>
          <w:rFonts w:eastAsia="宋体" w:hint="eastAsia"/>
          <w:lang w:val="zh-Hans"/>
        </w:rPr>
        <w:t>首先，对于足够小的</w:t>
      </w:r>
      <w:r w:rsidRPr="009A5BE2">
        <w:rPr>
          <w:rFonts w:hint="eastAsia"/>
          <w:lang w:val="zh-Hans"/>
        </w:rPr>
        <w:t>α</w:t>
      </w:r>
      <w:r w:rsidRPr="009A5BE2">
        <w:rPr>
          <w:rFonts w:eastAsia="宋体" w:hint="eastAsia"/>
          <w:lang w:val="zh-Hans"/>
        </w:rPr>
        <w:t>，在水平</w:t>
      </w:r>
      <w:r w:rsidRPr="009A5BE2">
        <w:rPr>
          <w:rFonts w:hint="eastAsia"/>
          <w:lang w:val="zh-Hans"/>
        </w:rPr>
        <w:t>α</w:t>
      </w:r>
      <w:r w:rsidRPr="009A5BE2">
        <w:rPr>
          <w:rFonts w:eastAsia="宋体" w:hint="eastAsia"/>
          <w:lang w:val="zh-Hans"/>
        </w:rPr>
        <w:t>处的</w:t>
      </w:r>
      <m:oMath>
        <m:sSubSup>
          <m:sSubSupPr>
            <m:ctrlPr>
              <w:rPr>
                <w:rFonts w:ascii="Cambria Math" w:hAnsi="Cambria Math"/>
                <w:lang w:val="zh-Hans"/>
              </w:rPr>
            </m:ctrlPr>
          </m:sSubSupPr>
          <m:e>
            <m:r>
              <w:rPr>
                <w:rFonts w:ascii="Cambria Math" w:hAnsi="Cambria Math"/>
                <w:lang w:val="zh-Hans"/>
              </w:rPr>
              <m:t>r</m:t>
            </m:r>
          </m:e>
          <m:sub>
            <m:r>
              <w:rPr>
                <w:rFonts w:ascii="Cambria Math" w:hAnsi="Cambria Math"/>
                <w:lang w:val="zh-Hans"/>
              </w:rPr>
              <m:t>j</m:t>
            </m:r>
          </m:sub>
          <m:sup>
            <m:r>
              <w:rPr>
                <w:rFonts w:ascii="Cambria Math" w:hAnsi="Cambria Math"/>
                <w:lang w:val="zh-Hans"/>
              </w:rPr>
              <m:t>i</m:t>
            </m:r>
          </m:sup>
        </m:sSubSup>
      </m:oMath>
      <w:r w:rsidRPr="009A5BE2">
        <w:rPr>
          <w:rFonts w:eastAsia="宋体" w:hint="eastAsia"/>
          <w:lang w:val="zh-Hans"/>
        </w:rPr>
        <w:t>的</w:t>
      </w:r>
      <w:r w:rsidRPr="009A5BE2">
        <w:rPr>
          <w:lang w:val="zh-Hans"/>
        </w:rPr>
        <w:t>VaR</w:t>
      </w:r>
      <w:r w:rsidRPr="009A5BE2">
        <w:rPr>
          <w:rFonts w:eastAsia="宋体" w:hint="eastAsia"/>
          <w:lang w:val="zh-Hans"/>
        </w:rPr>
        <w:t>为</w:t>
      </w:r>
      <m:oMath>
        <m:r>
          <w:rPr>
            <w:rFonts w:ascii="Cambria Math" w:eastAsia="宋体" w:hAnsi="Cambria Math"/>
            <w:lang w:val="zh-Hans"/>
          </w:rPr>
          <m:t>Va</m:t>
        </m:r>
        <m:sSubSup>
          <m:sSubSupPr>
            <m:ctrlPr>
              <w:rPr>
                <w:rFonts w:ascii="Cambria Math" w:eastAsia="宋体" w:hAnsi="Cambria Math"/>
                <w:lang w:val="zh-Hans"/>
              </w:rPr>
            </m:ctrlPr>
          </m:sSubSupPr>
          <m:e>
            <m:r>
              <w:rPr>
                <w:rFonts w:ascii="Cambria Math" w:eastAsia="宋体" w:hAnsi="Cambria Math"/>
                <w:lang w:val="zh-Hans"/>
              </w:rPr>
              <m:t>R</m:t>
            </m:r>
          </m:e>
          <m:sub>
            <m:r>
              <w:rPr>
                <w:rFonts w:ascii="Cambria Math" w:eastAsia="宋体" w:hAnsi="Cambria Math"/>
                <w:lang w:val="zh-Hans"/>
              </w:rPr>
              <m:t>α</m:t>
            </m:r>
          </m:sub>
          <m:sup>
            <m:r>
              <w:rPr>
                <w:rFonts w:ascii="Cambria Math" w:eastAsia="宋体" w:hAnsi="Cambria Math"/>
                <w:lang w:val="zh-Hans"/>
              </w:rPr>
              <m:t>i,j</m:t>
            </m:r>
          </m:sup>
        </m:sSubSup>
        <m:r>
          <w:rPr>
            <w:rFonts w:ascii="Cambria Math" w:eastAsia="宋体" w:hAnsi="Cambria Math"/>
            <w:lang w:val="zh-Hans"/>
          </w:rPr>
          <m:t>≈</m:t>
        </m:r>
        <m:sSup>
          <m:sSupPr>
            <m:ctrlPr>
              <w:rPr>
                <w:rFonts w:ascii="Cambria Math" w:eastAsia="宋体" w:hAnsi="Cambria Math"/>
                <w:lang w:val="zh-Hans"/>
              </w:rPr>
            </m:ctrlPr>
          </m:sSupPr>
          <m:e>
            <m:r>
              <w:rPr>
                <w:rFonts w:ascii="Cambria Math" w:eastAsia="宋体" w:hAnsi="Cambria Math"/>
                <w:lang w:val="zh-Hans"/>
              </w:rPr>
              <m:t>(</m:t>
            </m:r>
            <m:sSubSup>
              <m:sSubSupPr>
                <m:ctrlPr>
                  <w:rPr>
                    <w:rFonts w:ascii="Cambria Math" w:eastAsia="宋体" w:hAnsi="Cambria Math"/>
                    <w:lang w:val="zh-Hans"/>
                  </w:rPr>
                </m:ctrlPr>
              </m:sSubSupPr>
              <m:e>
                <m:r>
                  <w:rPr>
                    <w:rFonts w:ascii="Cambria Math" w:eastAsia="宋体" w:hAnsi="Cambria Math"/>
                    <w:lang w:val="zh-Hans"/>
                  </w:rPr>
                  <m:t>δ</m:t>
                </m:r>
              </m:e>
              <m:sub>
                <m:r>
                  <w:rPr>
                    <w:rFonts w:ascii="Cambria Math" w:eastAsia="宋体" w:hAnsi="Cambria Math"/>
                    <w:lang w:val="zh-Hans"/>
                  </w:rPr>
                  <m:t>i,j</m:t>
                </m:r>
              </m:sub>
              <m:sup>
                <m:r>
                  <w:rPr>
                    <w:rFonts w:ascii="Cambria Math" w:eastAsia="宋体" w:hAnsi="Cambria Math"/>
                    <w:lang w:val="zh-Hans"/>
                  </w:rPr>
                  <m:t>ζ</m:t>
                </m:r>
              </m:sup>
            </m:sSubSup>
            <m:r>
              <w:rPr>
                <w:rFonts w:ascii="Cambria Math" w:eastAsia="宋体" w:hAnsi="Cambria Math"/>
                <w:lang w:val="zh-Hans"/>
              </w:rPr>
              <m:t>+</m:t>
            </m:r>
            <m:sSubSup>
              <m:sSubSupPr>
                <m:ctrlPr>
                  <w:rPr>
                    <w:rFonts w:ascii="Cambria Math" w:eastAsia="宋体" w:hAnsi="Cambria Math"/>
                    <w:lang w:val="zh-Hans"/>
                  </w:rPr>
                </m:ctrlPr>
              </m:sSubSupPr>
              <m:e>
                <m:r>
                  <w:rPr>
                    <w:rFonts w:ascii="Cambria Math" w:eastAsia="宋体" w:hAnsi="Cambria Math"/>
                    <w:lang w:val="zh-Hans"/>
                  </w:rPr>
                  <m:t>β</m:t>
                </m:r>
              </m:e>
              <m:sub>
                <m:r>
                  <w:rPr>
                    <w:rFonts w:ascii="Cambria Math" w:eastAsia="宋体" w:hAnsi="Cambria Math"/>
                    <w:lang w:val="zh-Hans"/>
                  </w:rPr>
                  <m:t>i,j</m:t>
                </m:r>
              </m:sub>
              <m:sup>
                <m:r>
                  <w:rPr>
                    <w:rFonts w:ascii="Cambria Math" w:eastAsia="宋体" w:hAnsi="Cambria Math"/>
                    <w:lang w:val="zh-Hans"/>
                  </w:rPr>
                  <m:t>ζ</m:t>
                </m:r>
              </m:sup>
            </m:sSubSup>
            <m:r>
              <w:rPr>
                <w:rFonts w:ascii="Cambria Math" w:eastAsia="宋体" w:hAnsi="Cambria Math"/>
                <w:lang w:val="zh-Hans"/>
              </w:rPr>
              <m:t>)</m:t>
            </m:r>
          </m:e>
          <m:sup>
            <m:r>
              <w:rPr>
                <w:rFonts w:ascii="Cambria Math" w:eastAsia="宋体" w:hAnsi="Cambria Math"/>
                <w:lang w:val="zh-Hans"/>
              </w:rPr>
              <m:t>1/ζ</m:t>
            </m:r>
          </m:sup>
        </m:sSup>
        <m:sSup>
          <m:sSupPr>
            <m:ctrlPr>
              <w:rPr>
                <w:rFonts w:ascii="Cambria Math" w:eastAsia="宋体" w:hAnsi="Cambria Math"/>
                <w:lang w:val="zh-Hans"/>
              </w:rPr>
            </m:ctrlPr>
          </m:sSupPr>
          <m:e>
            <m:r>
              <w:rPr>
                <w:rFonts w:ascii="Cambria Math" w:eastAsia="宋体" w:hAnsi="Cambria Math"/>
                <w:lang w:val="zh-Hans"/>
              </w:rPr>
              <m:t>α</m:t>
            </m:r>
          </m:e>
          <m:sup>
            <m:r>
              <w:rPr>
                <w:rFonts w:ascii="Cambria Math" w:eastAsia="宋体" w:hAnsi="Cambria Math"/>
                <w:lang w:val="zh-Hans"/>
              </w:rPr>
              <m:t>-1/ζ</m:t>
            </m:r>
          </m:sup>
        </m:sSup>
      </m:oMath>
      <w:r w:rsidRPr="009A5BE2">
        <w:rPr>
          <w:rFonts w:eastAsia="宋体"/>
          <w:noProof/>
          <w:lang w:val="zh-Hans"/>
        </w:rPr>
        <w:t xml:space="preserve"> </w:t>
      </w:r>
      <w:r w:rsidRPr="009A5BE2">
        <w:rPr>
          <w:rFonts w:eastAsia="宋体" w:hint="eastAsia"/>
          <w:noProof/>
          <w:lang w:val="zh-Hans"/>
        </w:rPr>
        <w:t>相应的预期缺口为</w:t>
      </w:r>
      <m:oMath>
        <m:r>
          <w:rPr>
            <w:rFonts w:ascii="Cambria Math" w:hAnsi="Cambria Math"/>
            <w:noProof/>
            <w:lang w:val="zh-Hans"/>
          </w:rPr>
          <m:t>E</m:t>
        </m:r>
        <m:sSubSup>
          <m:sSubSupPr>
            <m:ctrlPr>
              <w:rPr>
                <w:rFonts w:ascii="Cambria Math" w:hAnsi="Cambria Math"/>
                <w:noProof/>
                <w:lang w:val="zh-Hans"/>
              </w:rPr>
            </m:ctrlPr>
          </m:sSubSupPr>
          <m:e>
            <m:r>
              <w:rPr>
                <w:rFonts w:ascii="Cambria Math" w:hAnsi="Cambria Math"/>
                <w:noProof/>
                <w:lang w:val="zh-Hans"/>
              </w:rPr>
              <m:t>S</m:t>
            </m:r>
          </m:e>
          <m:sub>
            <m:r>
              <w:rPr>
                <w:rFonts w:ascii="Cambria Math" w:hAnsi="Cambria Math"/>
                <w:noProof/>
                <w:lang w:val="zh-Hans"/>
              </w:rPr>
              <m:t>α</m:t>
            </m:r>
          </m:sub>
          <m:sup>
            <m:r>
              <w:rPr>
                <w:rFonts w:ascii="Cambria Math" w:hAnsi="Cambria Math"/>
                <w:noProof/>
                <w:lang w:val="zh-Hans"/>
              </w:rPr>
              <m:t>i,j</m:t>
            </m:r>
          </m:sup>
        </m:sSubSup>
        <m:r>
          <w:rPr>
            <w:rFonts w:ascii="Cambria Math" w:hAnsi="Cambria Math"/>
            <w:noProof/>
            <w:lang w:val="zh-Hans"/>
          </w:rPr>
          <m:t>≈</m:t>
        </m:r>
        <m:f>
          <m:fPr>
            <m:ctrlPr>
              <w:rPr>
                <w:rFonts w:ascii="Cambria Math" w:hAnsi="Cambria Math"/>
                <w:noProof/>
                <w:lang w:val="zh-Hans"/>
              </w:rPr>
            </m:ctrlPr>
          </m:fPr>
          <m:num>
            <m:r>
              <w:rPr>
                <w:rFonts w:ascii="Cambria Math" w:hAnsi="Cambria Math"/>
                <w:noProof/>
                <w:lang w:val="zh-Hans"/>
              </w:rPr>
              <m:t>ζ</m:t>
            </m:r>
          </m:num>
          <m:den>
            <m:r>
              <w:rPr>
                <w:rFonts w:ascii="Cambria Math" w:hAnsi="Cambria Math"/>
                <w:noProof/>
                <w:lang w:val="zh-Hans"/>
              </w:rPr>
              <m:t>ζ-1</m:t>
            </m:r>
          </m:den>
        </m:f>
        <m:r>
          <w:rPr>
            <w:rFonts w:ascii="Cambria Math" w:hAnsi="Cambria Math"/>
            <w:noProof/>
            <w:lang w:val="zh-Hans"/>
          </w:rPr>
          <m:t>Va</m:t>
        </m:r>
        <m:sSubSup>
          <m:sSubSupPr>
            <m:ctrlPr>
              <w:rPr>
                <w:rFonts w:ascii="Cambria Math" w:hAnsi="Cambria Math"/>
                <w:noProof/>
                <w:lang w:val="zh-Hans"/>
              </w:rPr>
            </m:ctrlPr>
          </m:sSubSupPr>
          <m:e>
            <m:r>
              <w:rPr>
                <w:rFonts w:ascii="Cambria Math" w:hAnsi="Cambria Math"/>
                <w:noProof/>
                <w:lang w:val="zh-Hans"/>
              </w:rPr>
              <m:t>R</m:t>
            </m:r>
          </m:e>
          <m:sub>
            <m:r>
              <w:rPr>
                <w:rFonts w:ascii="Cambria Math" w:hAnsi="Cambria Math"/>
                <w:noProof/>
                <w:lang w:val="zh-Hans"/>
              </w:rPr>
              <m:t>α</m:t>
            </m:r>
          </m:sub>
          <m:sup>
            <m:r>
              <w:rPr>
                <w:rFonts w:ascii="Cambria Math" w:hAnsi="Cambria Math"/>
                <w:noProof/>
                <w:lang w:val="zh-Hans"/>
              </w:rPr>
              <m:t>i,j</m:t>
            </m:r>
          </m:sup>
        </m:sSubSup>
      </m:oMath>
      <w:r w:rsidRPr="009A5BE2">
        <w:rPr>
          <w:rFonts w:eastAsia="宋体" w:hint="eastAsia"/>
          <w:noProof/>
          <w:lang w:val="zh-Hans"/>
        </w:rPr>
        <w:t>。</w:t>
      </w:r>
      <w:r w:rsidRPr="009A5BE2">
        <w:rPr>
          <w:noProof/>
          <w:lang w:val="zh-Hans"/>
        </w:rPr>
        <w:t xml:space="preserve"> </w:t>
      </w:r>
      <w:r w:rsidRPr="009A5BE2">
        <w:rPr>
          <w:rFonts w:eastAsia="宋体" w:hint="eastAsia"/>
          <w:noProof/>
          <w:lang w:val="zh-Hans"/>
        </w:rPr>
        <w:t>其次，事件</w:t>
      </w:r>
      <m:oMath>
        <m:sSub>
          <m:sSubPr>
            <m:ctrlPr>
              <w:rPr>
                <w:rFonts w:ascii="Cambria Math" w:hAnsi="Cambria Math"/>
                <w:noProof/>
                <w:lang w:val="zh-Hans"/>
              </w:rPr>
            </m:ctrlPr>
          </m:sSubPr>
          <m:e>
            <m:r>
              <w:rPr>
                <w:rFonts w:ascii="Cambria Math" w:hAnsi="Cambria Math"/>
                <w:noProof/>
                <w:lang w:val="zh-Hans"/>
              </w:rPr>
              <m:t>I</m:t>
            </m:r>
          </m:e>
          <m:sub>
            <m:r>
              <w:rPr>
                <w:rFonts w:ascii="Cambria Math" w:hAnsi="Cambria Math"/>
                <w:noProof/>
                <w:lang w:val="zh-Hans"/>
              </w:rPr>
              <m:t>5</m:t>
            </m:r>
            <m:r>
              <m:rPr>
                <m:sty m:val="p"/>
              </m:rPr>
              <w:rPr>
                <w:rFonts w:ascii="Cambria Math" w:hAnsi="Cambria Math"/>
                <w:noProof/>
                <w:lang w:val="zh-Hans"/>
              </w:rPr>
              <m:t>%</m:t>
            </m:r>
          </m:sub>
        </m:sSub>
      </m:oMath>
      <w:r w:rsidRPr="009A5BE2">
        <w:rPr>
          <w:rFonts w:eastAsia="宋体" w:hint="eastAsia"/>
          <w:noProof/>
          <w:lang w:val="zh-Hans"/>
        </w:rPr>
        <w:t>和（</w:t>
      </w:r>
      <m:oMath>
        <m:sSub>
          <m:sSubPr>
            <m:ctrlPr>
              <w:rPr>
                <w:rFonts w:ascii="Cambria Math" w:hAnsi="Cambria Math"/>
                <w:noProof/>
                <w:lang w:val="zh-Hans"/>
              </w:rPr>
            </m:ctrlPr>
          </m:sSubPr>
          <m:e>
            <m:r>
              <w:rPr>
                <w:rFonts w:ascii="Cambria Math" w:hAnsi="Cambria Math"/>
                <w:noProof/>
                <w:lang w:val="zh-Hans"/>
              </w:rPr>
              <m:t>W</m:t>
            </m:r>
          </m:e>
          <m:sub>
            <m:r>
              <w:rPr>
                <w:rFonts w:ascii="Cambria Math" w:hAnsi="Cambria Math"/>
                <w:noProof/>
                <w:lang w:val="zh-Hans"/>
              </w:rPr>
              <m:t>1</m:t>
            </m:r>
          </m:sub>
        </m:sSub>
        <m:r>
          <w:rPr>
            <w:rFonts w:ascii="Cambria Math" w:hAnsi="Cambria Math"/>
            <w:noProof/>
            <w:lang w:val="zh-Hans"/>
          </w:rPr>
          <m:t>&lt;zA</m:t>
        </m:r>
      </m:oMath>
      <w:r w:rsidRPr="009A5BE2">
        <w:rPr>
          <w:rFonts w:eastAsia="宋体" w:hint="eastAsia"/>
          <w:noProof/>
          <w:lang w:val="zh-Hans"/>
        </w:rPr>
        <w:t>）对应于系统性</w:t>
      </w:r>
      <w:r w:rsidR="004501DC">
        <w:rPr>
          <w:rFonts w:eastAsia="宋体" w:hint="eastAsia"/>
          <w:noProof/>
          <w:lang w:val="zh-Hans"/>
        </w:rPr>
        <w:t>冲击</w:t>
      </w:r>
      <m:oMath>
        <m:sSub>
          <m:sSubPr>
            <m:ctrlPr>
              <w:rPr>
                <w:rFonts w:ascii="Cambria Math" w:eastAsia="宋体" w:hAnsi="Cambria Math"/>
                <w:noProof/>
                <w:lang w:val="zh-Hans"/>
              </w:rPr>
            </m:ctrlPr>
          </m:sSubPr>
          <m:e>
            <m:r>
              <w:rPr>
                <w:rFonts w:ascii="Cambria Math" w:eastAsia="宋体" w:hAnsi="Cambria Math"/>
                <w:noProof/>
                <w:lang w:val="zh-Hans"/>
              </w:rPr>
              <m:t>ε</m:t>
            </m:r>
          </m:e>
          <m:sub>
            <m:r>
              <w:rPr>
                <w:rFonts w:ascii="Cambria Math" w:eastAsia="宋体" w:hAnsi="Cambria Math"/>
                <w:noProof/>
                <w:lang w:val="zh-Hans"/>
              </w:rPr>
              <m:t>m</m:t>
            </m:r>
          </m:sub>
        </m:sSub>
      </m:oMath>
      <w:r w:rsidRPr="009A5BE2">
        <w:rPr>
          <w:rFonts w:eastAsia="宋体" w:hint="eastAsia"/>
          <w:noProof/>
          <w:lang w:val="zh-Hans"/>
        </w:rPr>
        <w:t>的临界值</w:t>
      </w:r>
      <m:oMath>
        <m:sSubSup>
          <m:sSubSupPr>
            <m:ctrlPr>
              <w:rPr>
                <w:rFonts w:ascii="Cambria Math" w:hAnsi="Cambria Math"/>
                <w:noProof/>
                <w:lang w:val="zh-Hans"/>
              </w:rPr>
            </m:ctrlPr>
          </m:sSubSupPr>
          <m:e>
            <m:bar>
              <m:barPr>
                <m:pos m:val="top"/>
                <m:ctrlPr>
                  <w:rPr>
                    <w:rFonts w:ascii="Cambria Math" w:hAnsi="Cambria Math"/>
                    <w:noProof/>
                    <w:lang w:val="zh-Hans"/>
                  </w:rPr>
                </m:ctrlPr>
              </m:barPr>
              <m:e>
                <m:r>
                  <w:rPr>
                    <w:rFonts w:ascii="Cambria Math" w:hAnsi="Cambria Math"/>
                    <w:noProof/>
                    <w:lang w:val="zh-Hans"/>
                  </w:rPr>
                  <m:t>ε</m:t>
                </m:r>
              </m:e>
            </m:bar>
          </m:e>
          <m:sub>
            <m:r>
              <w:rPr>
                <w:rFonts w:ascii="Cambria Math" w:hAnsi="Cambria Math"/>
                <w:noProof/>
                <w:lang w:val="zh-Hans"/>
              </w:rPr>
              <m:t>m</m:t>
            </m:r>
          </m:sub>
          <m:sup>
            <m:r>
              <m:rPr>
                <m:sty m:val="p"/>
              </m:rPr>
              <w:rPr>
                <w:rFonts w:ascii="Cambria Math" w:hAnsi="Cambria Math"/>
                <w:noProof/>
                <w:lang w:val="zh-Hans"/>
              </w:rPr>
              <m:t>%</m:t>
            </m:r>
          </m:sup>
        </m:sSubSup>
      </m:oMath>
      <w:r w:rsidRPr="009A5BE2">
        <w:rPr>
          <w:rFonts w:eastAsia="宋体" w:hint="eastAsia"/>
          <w:noProof/>
          <w:lang w:val="zh-Hans"/>
        </w:rPr>
        <w:t>和</w:t>
      </w:r>
      <m:oMath>
        <m:sSubSup>
          <m:sSubSupPr>
            <m:ctrlPr>
              <w:rPr>
                <w:rFonts w:ascii="Cambria Math" w:hAnsi="Cambria Math"/>
                <w:noProof/>
                <w:lang w:val="zh-Hans"/>
              </w:rPr>
            </m:ctrlPr>
          </m:sSubSupPr>
          <m:e>
            <m:bar>
              <m:barPr>
                <m:pos m:val="top"/>
                <m:ctrlPr>
                  <w:rPr>
                    <w:rFonts w:ascii="Cambria Math" w:hAnsi="Cambria Math"/>
                    <w:noProof/>
                    <w:lang w:val="zh-Hans"/>
                  </w:rPr>
                </m:ctrlPr>
              </m:barPr>
              <m:e>
                <m:r>
                  <w:rPr>
                    <w:rFonts w:ascii="Cambria Math" w:hAnsi="Cambria Math"/>
                    <w:noProof/>
                    <w:lang w:val="zh-Hans"/>
                  </w:rPr>
                  <m:t>ε</m:t>
                </m:r>
              </m:e>
            </m:bar>
          </m:e>
          <m:sub>
            <m:r>
              <w:rPr>
                <w:rFonts w:ascii="Cambria Math" w:hAnsi="Cambria Math"/>
                <w:noProof/>
                <w:lang w:val="zh-Hans"/>
              </w:rPr>
              <m:t>m</m:t>
            </m:r>
          </m:sub>
          <m:sup>
            <m:r>
              <w:rPr>
                <w:rFonts w:ascii="Cambria Math" w:hAnsi="Cambria Math"/>
                <w:noProof/>
                <w:lang w:val="zh-Hans"/>
              </w:rPr>
              <m:t>S</m:t>
            </m:r>
          </m:sup>
        </m:sSubSup>
      </m:oMath>
      <w:r w:rsidRPr="009A5BE2">
        <w:rPr>
          <w:rFonts w:eastAsia="宋体" w:hint="eastAsia"/>
          <w:noProof/>
          <w:lang w:val="zh-Hans"/>
        </w:rPr>
        <w:t>，我们可以</w:t>
      </w:r>
      <w:r w:rsidR="00DB3109">
        <w:rPr>
          <w:rFonts w:eastAsia="宋体" w:hint="eastAsia"/>
          <w:noProof/>
          <w:lang w:val="zh-Hans"/>
        </w:rPr>
        <w:t>定义</w:t>
      </w:r>
      <w:r w:rsidRPr="009A5BE2">
        <w:rPr>
          <w:rFonts w:eastAsia="宋体" w:hint="eastAsia"/>
          <w:noProof/>
          <w:lang w:val="zh-Hans"/>
        </w:rPr>
        <w:t>相对</w:t>
      </w:r>
      <w:r w:rsidR="00DB3109">
        <w:rPr>
          <w:rFonts w:eastAsia="宋体" w:hint="eastAsia"/>
          <w:noProof/>
          <w:lang w:val="zh-Hans"/>
        </w:rPr>
        <w:t>严重程度</w:t>
      </w:r>
      <w:r w:rsidRPr="009A5BE2">
        <w:rPr>
          <w:rFonts w:eastAsia="宋体" w:hint="eastAsia"/>
          <w:noProof/>
          <w:lang w:val="zh-Hans"/>
        </w:rPr>
        <w:t>为</w:t>
      </w:r>
      <w:r w:rsidR="00B5670E">
        <w:rPr>
          <w:rFonts w:eastAsia="宋体" w:hint="eastAsia"/>
          <w:lang w:val="zh-Hans"/>
        </w:rPr>
        <w:t>：</w:t>
      </w:r>
    </w:p>
    <w:p w:rsidR="005F558A" w:rsidRDefault="004501DC">
      <w:pPr>
        <w:spacing w:after="0" w:line="265" w:lineRule="auto"/>
        <w:ind w:left="191" w:firstLine="400"/>
        <w:jc w:val="center"/>
      </w:pPr>
      <m:oMath>
        <m:r>
          <w:rPr>
            <w:rFonts w:ascii="Cambria Math" w:hAnsi="Cambria Math"/>
            <w:noProof/>
            <w:lang w:val="zh-Hans"/>
          </w:rPr>
          <m:t>k≡</m:t>
        </m:r>
        <m:f>
          <m:fPr>
            <m:ctrlPr>
              <w:rPr>
                <w:rFonts w:ascii="Cambria Math" w:hAnsi="Cambria Math"/>
                <w:noProof/>
                <w:lang w:val="zh-Hans"/>
              </w:rPr>
            </m:ctrlPr>
          </m:fPr>
          <m:num>
            <m:sSubSup>
              <m:sSubSupPr>
                <m:ctrlPr>
                  <w:rPr>
                    <w:rFonts w:ascii="Cambria Math" w:hAnsi="Cambria Math"/>
                    <w:noProof/>
                    <w:lang w:val="zh-Hans"/>
                  </w:rPr>
                </m:ctrlPr>
              </m:sSubSupPr>
              <m:e>
                <m:bar>
                  <m:barPr>
                    <m:pos m:val="top"/>
                    <m:ctrlPr>
                      <w:rPr>
                        <w:rFonts w:ascii="Cambria Math" w:hAnsi="Cambria Math"/>
                        <w:noProof/>
                        <w:lang w:val="zh-Hans"/>
                      </w:rPr>
                    </m:ctrlPr>
                  </m:barPr>
                  <m:e>
                    <m:r>
                      <w:rPr>
                        <w:rFonts w:ascii="Cambria Math" w:hAnsi="Cambria Math"/>
                        <w:noProof/>
                        <w:lang w:val="zh-Hans"/>
                      </w:rPr>
                      <m:t>ε</m:t>
                    </m:r>
                  </m:e>
                </m:bar>
              </m:e>
              <m:sub>
                <m:r>
                  <w:rPr>
                    <w:rFonts w:ascii="Cambria Math" w:hAnsi="Cambria Math"/>
                    <w:noProof/>
                    <w:lang w:val="zh-Hans"/>
                  </w:rPr>
                  <m:t>m</m:t>
                </m:r>
              </m:sub>
              <m:sup>
                <m:r>
                  <w:rPr>
                    <w:rFonts w:ascii="Cambria Math" w:hAnsi="Cambria Math"/>
                    <w:noProof/>
                    <w:lang w:val="zh-Hans"/>
                  </w:rPr>
                  <m:t>S</m:t>
                </m:r>
              </m:sup>
            </m:sSubSup>
          </m:num>
          <m:den>
            <m:sSubSup>
              <m:sSubSupPr>
                <m:ctrlPr>
                  <w:rPr>
                    <w:rFonts w:ascii="Cambria Math" w:hAnsi="Cambria Math"/>
                    <w:noProof/>
                    <w:lang w:val="zh-Hans"/>
                  </w:rPr>
                </m:ctrlPr>
              </m:sSubSupPr>
              <m:e>
                <m:bar>
                  <m:barPr>
                    <m:pos m:val="top"/>
                    <m:ctrlPr>
                      <w:rPr>
                        <w:rFonts w:ascii="Cambria Math" w:hAnsi="Cambria Math"/>
                        <w:noProof/>
                        <w:lang w:val="zh-Hans"/>
                      </w:rPr>
                    </m:ctrlPr>
                  </m:barPr>
                  <m:e>
                    <m:r>
                      <w:rPr>
                        <w:rFonts w:ascii="Cambria Math" w:hAnsi="Cambria Math"/>
                        <w:noProof/>
                        <w:lang w:val="zh-Hans"/>
                      </w:rPr>
                      <m:t>ε</m:t>
                    </m:r>
                  </m:e>
                </m:bar>
              </m:e>
              <m:sub>
                <m:r>
                  <w:rPr>
                    <w:rFonts w:ascii="Cambria Math" w:hAnsi="Cambria Math"/>
                    <w:noProof/>
                    <w:lang w:val="zh-Hans"/>
                  </w:rPr>
                  <m:t>m</m:t>
                </m:r>
              </m:sub>
              <m:sup>
                <m:r>
                  <m:rPr>
                    <m:sty m:val="p"/>
                  </m:rPr>
                  <w:rPr>
                    <w:rFonts w:ascii="Cambria Math" w:hAnsi="Cambria Math"/>
                    <w:noProof/>
                    <w:lang w:val="zh-Hans"/>
                  </w:rPr>
                  <m:t>'</m:t>
                </m:r>
              </m:sup>
            </m:sSubSup>
          </m:den>
        </m:f>
      </m:oMath>
      <w:r w:rsidRPr="004501DC" w:rsidDel="00000001">
        <w:rPr>
          <w:noProof/>
          <w:lang w:val="zh-Hans"/>
        </w:rPr>
        <w:t xml:space="preserve"> </w:t>
      </w:r>
      <w:r w:rsidR="00B5670E" w:rsidDel="00000002">
        <w:rPr>
          <w:lang w:val="zh-Hans"/>
        </w:rPr>
        <w:t>.</w:t>
      </w:r>
    </w:p>
    <w:p w:rsidR="005F558A" w:rsidRDefault="00B5670E" w:rsidP="00B71B34">
      <w:pPr>
        <w:ind w:firstLine="400"/>
      </w:pPr>
      <w:r>
        <w:rPr>
          <w:rFonts w:ascii="宋体" w:eastAsia="宋体" w:hAnsi="宋体" w:cs="宋体" w:hint="eastAsia"/>
          <w:lang w:val="zh-Hans"/>
        </w:rPr>
        <w:t>请注意，事件的可能性与其尾部大小之间有直接的联系，因为我们有</w:t>
      </w:r>
      <w:r>
        <w:rPr>
          <w:lang w:val="zh-Hans"/>
        </w:rPr>
        <w:t xml:space="preserve"> </w:t>
      </w:r>
      <m:oMath>
        <m:r>
          <w:rPr>
            <w:rFonts w:ascii="Cambria Math" w:hAnsi="Cambria Math"/>
            <w:lang w:val="zh-Hans"/>
          </w:rPr>
          <m:t>k=</m:t>
        </m:r>
        <m:f>
          <m:fPr>
            <m:ctrlPr>
              <w:rPr>
                <w:rFonts w:ascii="Cambria Math" w:hAnsi="Cambria Math"/>
                <w:lang w:val="zh-Hans"/>
              </w:rPr>
            </m:ctrlPr>
          </m:fPr>
          <m:num>
            <m:sSubSup>
              <m:sSubSupPr>
                <m:ctrlPr>
                  <w:rPr>
                    <w:rFonts w:ascii="Cambria Math" w:hAnsi="Cambria Math"/>
                    <w:lang w:val="zh-Hans"/>
                  </w:rPr>
                </m:ctrlPr>
              </m:sSubSupPr>
              <m:e>
                <m:bar>
                  <m:barPr>
                    <m:pos m:val="top"/>
                    <m:ctrlPr>
                      <w:rPr>
                        <w:rFonts w:ascii="Cambria Math" w:hAnsi="Cambria Math"/>
                        <w:lang w:val="zh-Hans"/>
                      </w:rPr>
                    </m:ctrlPr>
                  </m:barPr>
                  <m:e>
                    <m:r>
                      <w:rPr>
                        <w:rFonts w:ascii="Cambria Math" w:hAnsi="Cambria Math"/>
                        <w:lang w:val="zh-Hans"/>
                      </w:rPr>
                      <m:t>ε</m:t>
                    </m:r>
                  </m:e>
                </m:bar>
              </m:e>
              <m:sub>
                <m:r>
                  <w:rPr>
                    <w:rFonts w:ascii="Cambria Math" w:hAnsi="Cambria Math"/>
                    <w:lang w:val="zh-Hans"/>
                  </w:rPr>
                  <m:t>m</m:t>
                </m:r>
              </m:sub>
              <m:sup>
                <m:r>
                  <w:rPr>
                    <w:rFonts w:ascii="Cambria Math" w:hAnsi="Cambria Math"/>
                    <w:lang w:val="zh-Hans"/>
                  </w:rPr>
                  <m:t>S</m:t>
                </m:r>
              </m:sup>
            </m:sSubSup>
          </m:num>
          <m:den>
            <m:sSubSup>
              <m:sSubSupPr>
                <m:ctrlPr>
                  <w:rPr>
                    <w:rFonts w:ascii="Cambria Math" w:hAnsi="Cambria Math"/>
                    <w:lang w:val="zh-Hans"/>
                  </w:rPr>
                </m:ctrlPr>
              </m:sSubSupPr>
              <m:e>
                <m:bar>
                  <m:barPr>
                    <m:pos m:val="top"/>
                    <m:ctrlPr>
                      <w:rPr>
                        <w:rFonts w:ascii="Cambria Math" w:hAnsi="Cambria Math"/>
                        <w:lang w:val="zh-Hans"/>
                      </w:rPr>
                    </m:ctrlPr>
                  </m:barPr>
                  <m:e>
                    <m:r>
                      <w:rPr>
                        <w:rFonts w:ascii="Cambria Math" w:hAnsi="Cambria Math"/>
                        <w:lang w:val="zh-Hans"/>
                      </w:rPr>
                      <m:t>ε</m:t>
                    </m:r>
                  </m:e>
                </m:bar>
              </m:e>
              <m:sub>
                <m:r>
                  <w:rPr>
                    <w:rFonts w:ascii="Cambria Math" w:hAnsi="Cambria Math"/>
                    <w:lang w:val="zh-Hans"/>
                  </w:rPr>
                  <m:t>m</m:t>
                </m:r>
              </m:sub>
              <m:sup>
                <m:r>
                  <m:rPr>
                    <m:sty m:val="p"/>
                  </m:rPr>
                  <w:rPr>
                    <w:rFonts w:ascii="Cambria Math" w:hAnsi="Cambria Math"/>
                    <w:lang w:val="zh-Hans"/>
                  </w:rPr>
                  <m:t>'</m:t>
                </m:r>
              </m:sup>
            </m:sSubSup>
          </m:den>
        </m:f>
        <m:r>
          <w:rPr>
            <w:rFonts w:ascii="Cambria Math" w:hAnsi="Cambria Math"/>
            <w:lang w:val="zh-Hans"/>
          </w:rPr>
          <m:t>=</m:t>
        </m:r>
        <m:sSup>
          <m:sSupPr>
            <m:ctrlPr>
              <w:rPr>
                <w:rFonts w:ascii="Cambria Math" w:hAnsi="Cambria Math"/>
                <w:lang w:val="zh-Hans"/>
              </w:rPr>
            </m:ctrlPr>
          </m:sSupPr>
          <m:e>
            <m:r>
              <w:rPr>
                <w:rFonts w:ascii="Cambria Math" w:hAnsi="Cambria Math"/>
                <w:lang w:val="zh-Hans"/>
              </w:rPr>
              <m:t>(</m:t>
            </m:r>
            <m:f>
              <m:fPr>
                <m:ctrlPr>
                  <w:rPr>
                    <w:rFonts w:ascii="Cambria Math" w:hAnsi="Cambria Math"/>
                    <w:lang w:val="zh-Hans"/>
                  </w:rPr>
                </m:ctrlPr>
              </m:fPr>
              <m:num>
                <m:r>
                  <w:rPr>
                    <w:rFonts w:ascii="Cambria Math" w:hAnsi="Cambria Math"/>
                    <w:lang w:val="zh-Hans"/>
                  </w:rPr>
                  <m:t>5</m:t>
                </m:r>
                <m:r>
                  <m:rPr>
                    <m:sty m:val="p"/>
                  </m:rPr>
                  <w:rPr>
                    <w:rFonts w:ascii="Cambria Math" w:hAnsi="Cambria Math"/>
                    <w:lang w:val="zh-Hans"/>
                  </w:rPr>
                  <m:t>%</m:t>
                </m:r>
              </m:num>
              <m:den>
                <m:func>
                  <m:funcPr>
                    <m:ctrlPr>
                      <w:rPr>
                        <w:rFonts w:ascii="Cambria Math" w:hAnsi="Cambria Math"/>
                        <w:lang w:val="zh-Hans"/>
                      </w:rPr>
                    </m:ctrlPr>
                  </m:funcPr>
                  <m:fName>
                    <m:r>
                      <m:rPr>
                        <m:sty m:val="p"/>
                      </m:rPr>
                      <w:rPr>
                        <w:rFonts w:ascii="Cambria Math" w:hAnsi="Cambria Math"/>
                        <w:lang w:val="zh-Hans"/>
                      </w:rPr>
                      <m:t>Pr</m:t>
                    </m:r>
                  </m:fName>
                  <m:e>
                    <m:r>
                      <w:rPr>
                        <w:rFonts w:ascii="Cambria Math" w:hAnsi="Cambria Math"/>
                        <w:lang w:val="zh-Hans"/>
                      </w:rPr>
                      <m:t>(</m:t>
                    </m:r>
                    <m:sSub>
                      <m:sSubPr>
                        <m:ctrlPr>
                          <w:rPr>
                            <w:rFonts w:ascii="Cambria Math" w:hAnsi="Cambria Math"/>
                            <w:lang w:val="zh-Hans"/>
                          </w:rPr>
                        </m:ctrlPr>
                      </m:sSubPr>
                      <m:e>
                        <m:r>
                          <w:rPr>
                            <w:rFonts w:ascii="Cambria Math" w:hAnsi="Cambria Math"/>
                            <w:lang w:val="zh-Hans"/>
                          </w:rPr>
                          <m:t>W</m:t>
                        </m:r>
                      </m:e>
                      <m:sub>
                        <m:r>
                          <w:rPr>
                            <w:rFonts w:ascii="Cambria Math" w:hAnsi="Cambria Math"/>
                            <w:lang w:val="zh-Hans"/>
                          </w:rPr>
                          <m:t>1</m:t>
                        </m:r>
                      </m:sub>
                    </m:sSub>
                    <m:r>
                      <w:rPr>
                        <w:rFonts w:ascii="Cambria Math" w:hAnsi="Cambria Math"/>
                        <w:lang w:val="zh-Hans"/>
                      </w:rPr>
                      <m:t>&lt;zA)</m:t>
                    </m:r>
                  </m:e>
                </m:func>
              </m:den>
            </m:f>
            <m:r>
              <w:rPr>
                <w:rFonts w:ascii="Cambria Math" w:hAnsi="Cambria Math"/>
                <w:lang w:val="zh-Hans"/>
              </w:rPr>
              <m:t>)</m:t>
            </m:r>
          </m:e>
          <m:sup>
            <m:r>
              <w:rPr>
                <w:rFonts w:ascii="Cambria Math" w:hAnsi="Cambria Math"/>
                <w:lang w:val="zh-Hans"/>
              </w:rPr>
              <m:t>1/ζ</m:t>
            </m:r>
          </m:sup>
        </m:sSup>
      </m:oMath>
      <w:r>
        <w:rPr>
          <w:lang w:val="zh-Hans"/>
        </w:rPr>
        <w:t xml:space="preserve"> </w:t>
      </w:r>
      <w:r>
        <w:rPr>
          <w:rFonts w:ascii="宋体" w:eastAsia="宋体" w:hAnsi="宋体" w:cs="宋体" w:hint="eastAsia"/>
          <w:lang w:val="zh-Hans"/>
        </w:rPr>
        <w:t>。</w:t>
      </w:r>
    </w:p>
    <w:p w:rsidR="005F558A" w:rsidRDefault="00B5670E" w:rsidP="00B71B34">
      <w:pPr>
        <w:ind w:firstLine="400"/>
      </w:pPr>
      <w:r>
        <w:rPr>
          <w:rFonts w:ascii="宋体" w:eastAsia="宋体" w:hAnsi="宋体" w:cs="宋体" w:hint="eastAsia"/>
          <w:lang w:val="zh-Hans"/>
        </w:rPr>
        <w:t>然后，使用</w:t>
      </w:r>
      <w:r w:rsidR="00F20329">
        <w:rPr>
          <w:rFonts w:ascii="宋体" w:eastAsia="宋体" w:hAnsi="宋体" w:cs="宋体" w:hint="eastAsia"/>
          <w:lang w:val="zh-Hans"/>
        </w:rPr>
        <w:t>幂律</w:t>
      </w:r>
      <w:r>
        <w:rPr>
          <w:rFonts w:ascii="宋体" w:eastAsia="宋体" w:hAnsi="宋体" w:cs="宋体" w:hint="eastAsia"/>
          <w:lang w:val="zh-Hans"/>
        </w:rPr>
        <w:t>，我们得到以下命题：</w:t>
      </w:r>
    </w:p>
    <w:p w:rsidR="005F558A" w:rsidRDefault="00B5670E" w:rsidP="00B71B34">
      <w:pPr>
        <w:ind w:firstLine="442"/>
      </w:pPr>
      <w:r w:rsidRPr="00B71B34">
        <w:rPr>
          <w:b/>
          <w:bCs/>
          <w:noProof/>
          <w:sz w:val="22"/>
          <w:lang w:val="zh-Hans"/>
        </w:rPr>
        <mc:AlternateContent>
          <mc:Choice Requires="wpg">
            <w:drawing>
              <wp:anchor distT="0" distB="0" distL="114300" distR="114300" simplePos="0" relativeHeight="25167360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5326" name="Group 9532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788" name="Rectangle 1788"/>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5326" o:spid="_x0000_s1046" style="position:absolute;left:0;text-align:left;margin-left:406.7pt;margin-top:144.25pt;width:8.95pt;height:457.75pt;z-index:25167360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B8hX+sKwIAAKsEAAAOAAAAAAAAAAAAAAAA&#13;&#10;AC4CAABkcnMvZTJvRG9jLnhtbFBLAQItABQABgAIAAAAIQBbO/Qk5wAAABEBAAAPAAAAAAAAAAAA&#13;&#10;AAAAAIUEAABkcnMvZG93bnJldi54bWxQSwUGAAAAAAQABADzAAAAmQUAAAAA&#13;&#10;">
                <v:rect id="Rectangle 1788" o:spid="_x0000_s104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sidR="00B71B34">
        <w:rPr>
          <w:rFonts w:ascii="宋体" w:eastAsia="宋体" w:hAnsi="宋体" w:cs="宋体" w:hint="eastAsia"/>
          <w:b/>
          <w:bCs/>
          <w:noProof/>
          <w:sz w:val="22"/>
          <w:lang w:val="zh-Hans"/>
        </w:rPr>
        <w:t>命题</w:t>
      </w:r>
      <w:r w:rsidR="00B71B34">
        <w:rPr>
          <w:rFonts w:ascii="宋体" w:eastAsia="宋体" w:hAnsi="宋体" w:cs="宋体" w:hint="eastAsia"/>
          <w:noProof/>
          <w:sz w:val="22"/>
          <w:lang w:val="zh-Hans"/>
        </w:rPr>
        <w:t xml:space="preserve"> </w:t>
      </w:r>
      <w:r>
        <w:rPr>
          <w:b/>
          <w:lang w:val="zh-Hans"/>
        </w:rPr>
        <w:t>2.</w:t>
      </w:r>
      <w:r w:rsidR="00C06882">
        <w:rPr>
          <w:b/>
          <w:lang w:val="zh-Hans" w:eastAsia="zh-TW"/>
        </w:rPr>
        <w:t xml:space="preserve"> </w:t>
      </w:r>
      <w:r>
        <w:rPr>
          <w:rFonts w:ascii="宋体" w:eastAsia="宋体" w:hAnsi="宋体" w:cs="宋体" w:hint="eastAsia"/>
          <w:lang w:val="zh-Hans"/>
        </w:rPr>
        <w:t>系统性预期缺口与边际预期缺口有关，根据</w:t>
      </w:r>
    </w:p>
    <w:p w:rsidR="005F558A" w:rsidRDefault="00B5670E">
      <w:pPr>
        <w:tabs>
          <w:tab w:val="center" w:pos="3489"/>
          <w:tab w:val="right" w:pos="6750"/>
        </w:tabs>
        <w:spacing w:after="44" w:line="265" w:lineRule="auto"/>
        <w:ind w:firstLine="440"/>
        <w:jc w:val="left"/>
      </w:pPr>
      <w:r w:rsidDel="00000001">
        <w:rPr>
          <w:sz w:val="22"/>
          <w:lang w:val="zh-Hans"/>
        </w:rPr>
        <w:tab/>
      </w:r>
      <m:oMath>
        <m:f>
          <m:fPr>
            <m:ctrlPr>
              <w:rPr>
                <w:rFonts w:ascii="Cambria Math" w:hAnsi="Cambria Math"/>
                <w:sz w:val="22"/>
                <w:lang w:val="zh-Hans"/>
              </w:rPr>
            </m:ctrlPr>
          </m:fPr>
          <m:num>
            <m:r>
              <w:rPr>
                <w:rFonts w:ascii="Cambria Math" w:hAnsi="Cambria Math"/>
                <w:sz w:val="22"/>
                <w:lang w:val="zh-Hans"/>
              </w:rPr>
              <m:t>SE</m:t>
            </m:r>
            <m:sSup>
              <m:sSupPr>
                <m:ctrlPr>
                  <w:rPr>
                    <w:rFonts w:ascii="Cambria Math" w:hAnsi="Cambria Math"/>
                    <w:sz w:val="22"/>
                    <w:lang w:val="zh-Hans"/>
                  </w:rPr>
                </m:ctrlPr>
              </m:sSupPr>
              <m:e>
                <m:r>
                  <w:rPr>
                    <w:rFonts w:ascii="Cambria Math" w:hAnsi="Cambria Math"/>
                    <w:sz w:val="22"/>
                    <w:lang w:val="zh-Hans"/>
                  </w:rPr>
                  <m:t>S</m:t>
                </m:r>
              </m:e>
              <m:sup>
                <m:r>
                  <w:rPr>
                    <w:rFonts w:ascii="Cambria Math" w:hAnsi="Cambria Math"/>
                    <w:sz w:val="22"/>
                    <w:lang w:val="zh-Hans"/>
                  </w:rPr>
                  <m:t>i</m:t>
                </m:r>
              </m:sup>
            </m:sSup>
          </m:num>
          <m:den>
            <m:sSubSup>
              <m:sSubSupPr>
                <m:ctrlPr>
                  <w:rPr>
                    <w:rFonts w:ascii="Cambria Math" w:hAnsi="Cambria Math"/>
                    <w:sz w:val="22"/>
                    <w:lang w:val="zh-Hans"/>
                  </w:rPr>
                </m:ctrlPr>
              </m:sSubSupPr>
              <m:e>
                <m:r>
                  <w:rPr>
                    <w:rFonts w:ascii="Cambria Math" w:hAnsi="Cambria Math"/>
                    <w:sz w:val="22"/>
                    <w:lang w:val="zh-Hans"/>
                  </w:rPr>
                  <m:t>w</m:t>
                </m:r>
              </m:e>
              <m:sub>
                <m:r>
                  <w:rPr>
                    <w:rFonts w:ascii="Cambria Math" w:hAnsi="Cambria Math"/>
                    <w:sz w:val="22"/>
                    <w:lang w:val="zh-Hans"/>
                  </w:rPr>
                  <m:t>0</m:t>
                </m:r>
              </m:sub>
              <m:sup>
                <m:r>
                  <w:rPr>
                    <w:rFonts w:ascii="Cambria Math" w:hAnsi="Cambria Math"/>
                    <w:sz w:val="22"/>
                    <w:lang w:val="zh-Hans"/>
                  </w:rPr>
                  <m:t>i</m:t>
                </m:r>
              </m:sup>
            </m:sSubSup>
          </m:den>
        </m:f>
        <m:r>
          <w:rPr>
            <w:rFonts w:ascii="Cambria Math" w:hAnsi="Cambria Math"/>
            <w:sz w:val="22"/>
            <w:lang w:val="zh-Hans"/>
          </w:rPr>
          <m:t>=</m:t>
        </m:r>
        <m:f>
          <m:fPr>
            <m:ctrlPr>
              <w:rPr>
                <w:rFonts w:ascii="Cambria Math" w:hAnsi="Cambria Math"/>
                <w:sz w:val="22"/>
                <w:lang w:val="zh-Hans"/>
              </w:rPr>
            </m:ctrlPr>
          </m:fPr>
          <m:num>
            <m:r>
              <w:rPr>
                <w:rFonts w:ascii="Cambria Math" w:hAnsi="Cambria Math"/>
                <w:sz w:val="22"/>
                <w:lang w:val="zh-Hans"/>
              </w:rPr>
              <m:t>z</m:t>
            </m:r>
            <m:sSup>
              <m:sSupPr>
                <m:ctrlPr>
                  <w:rPr>
                    <w:rFonts w:ascii="Cambria Math" w:hAnsi="Cambria Math"/>
                    <w:sz w:val="22"/>
                    <w:lang w:val="zh-Hans"/>
                  </w:rPr>
                </m:ctrlPr>
              </m:sSupPr>
              <m:e>
                <m:r>
                  <w:rPr>
                    <w:rFonts w:ascii="Cambria Math" w:hAnsi="Cambria Math"/>
                    <w:sz w:val="22"/>
                    <w:lang w:val="zh-Hans"/>
                  </w:rPr>
                  <m:t>a</m:t>
                </m:r>
              </m:e>
              <m:sup>
                <m:r>
                  <w:rPr>
                    <w:rFonts w:ascii="Cambria Math" w:hAnsi="Cambria Math"/>
                    <w:sz w:val="22"/>
                    <w:lang w:val="zh-Hans"/>
                  </w:rPr>
                  <m:t>i</m:t>
                </m:r>
              </m:sup>
            </m:sSup>
            <m:r>
              <w:rPr>
                <w:rFonts w:ascii="Cambria Math" w:hAnsi="Cambria Math"/>
                <w:sz w:val="22"/>
                <w:lang w:val="zh-Hans"/>
              </w:rPr>
              <m:t>-</m:t>
            </m:r>
            <m:sSubSup>
              <m:sSubSupPr>
                <m:ctrlPr>
                  <w:rPr>
                    <w:rFonts w:ascii="Cambria Math" w:hAnsi="Cambria Math"/>
                    <w:sz w:val="22"/>
                    <w:lang w:val="zh-Hans"/>
                  </w:rPr>
                </m:ctrlPr>
              </m:sSubSupPr>
              <m:e>
                <m:r>
                  <w:rPr>
                    <w:rFonts w:ascii="Cambria Math" w:hAnsi="Cambria Math"/>
                    <w:sz w:val="22"/>
                    <w:lang w:val="zh-Hans"/>
                  </w:rPr>
                  <m:t>w</m:t>
                </m:r>
              </m:e>
              <m:sub>
                <m:r>
                  <w:rPr>
                    <w:rFonts w:ascii="Cambria Math" w:hAnsi="Cambria Math"/>
                    <w:sz w:val="22"/>
                    <w:lang w:val="zh-Hans"/>
                  </w:rPr>
                  <m:t>0</m:t>
                </m:r>
              </m:sub>
              <m:sup>
                <m:r>
                  <w:rPr>
                    <w:rFonts w:ascii="Cambria Math" w:hAnsi="Cambria Math"/>
                    <w:sz w:val="22"/>
                    <w:lang w:val="zh-Hans"/>
                  </w:rPr>
                  <m:t>i</m:t>
                </m:r>
              </m:sup>
            </m:sSubSup>
          </m:num>
          <m:den>
            <m:sSubSup>
              <m:sSubSupPr>
                <m:ctrlPr>
                  <w:rPr>
                    <w:rFonts w:ascii="Cambria Math" w:hAnsi="Cambria Math"/>
                    <w:sz w:val="22"/>
                    <w:lang w:val="zh-Hans"/>
                  </w:rPr>
                </m:ctrlPr>
              </m:sSubSupPr>
              <m:e>
                <m:r>
                  <w:rPr>
                    <w:rFonts w:ascii="Cambria Math" w:hAnsi="Cambria Math"/>
                    <w:sz w:val="22"/>
                    <w:lang w:val="zh-Hans"/>
                  </w:rPr>
                  <m:t>w</m:t>
                </m:r>
              </m:e>
              <m:sub>
                <m:r>
                  <w:rPr>
                    <w:rFonts w:ascii="Cambria Math" w:hAnsi="Cambria Math"/>
                    <w:sz w:val="22"/>
                    <w:lang w:val="zh-Hans"/>
                  </w:rPr>
                  <m:t>0</m:t>
                </m:r>
              </m:sub>
              <m:sup>
                <m:r>
                  <w:rPr>
                    <w:rFonts w:ascii="Cambria Math" w:hAnsi="Cambria Math"/>
                    <w:sz w:val="22"/>
                    <w:lang w:val="zh-Hans"/>
                  </w:rPr>
                  <m:t>i</m:t>
                </m:r>
              </m:sup>
            </m:sSubSup>
          </m:den>
        </m:f>
        <m:r>
          <w:rPr>
            <w:rFonts w:ascii="Cambria Math" w:hAnsi="Cambria Math"/>
            <w:sz w:val="22"/>
            <w:lang w:val="zh-Hans"/>
          </w:rPr>
          <m:t>+kME</m:t>
        </m:r>
        <m:sSubSup>
          <m:sSubSupPr>
            <m:ctrlPr>
              <w:rPr>
                <w:rFonts w:ascii="Cambria Math" w:hAnsi="Cambria Math"/>
                <w:sz w:val="22"/>
                <w:lang w:val="zh-Hans"/>
              </w:rPr>
            </m:ctrlPr>
          </m:sSubSupPr>
          <m:e>
            <m:r>
              <w:rPr>
                <w:rFonts w:ascii="Cambria Math" w:hAnsi="Cambria Math"/>
                <w:sz w:val="22"/>
                <w:lang w:val="zh-Hans"/>
              </w:rPr>
              <m:t>S</m:t>
            </m:r>
          </m:e>
          <m:sub>
            <m:r>
              <w:rPr>
                <w:rFonts w:ascii="Cambria Math" w:hAnsi="Cambria Math"/>
                <w:sz w:val="22"/>
                <w:lang w:val="zh-Hans"/>
              </w:rPr>
              <m:t>5</m:t>
            </m:r>
            <m:r>
              <m:rPr>
                <m:sty m:val="p"/>
              </m:rPr>
              <w:rPr>
                <w:rFonts w:ascii="Cambria Math" w:hAnsi="Cambria Math"/>
                <w:sz w:val="22"/>
                <w:lang w:val="zh-Hans"/>
              </w:rPr>
              <m:t>%</m:t>
            </m:r>
          </m:sub>
          <m:sup>
            <m:r>
              <w:rPr>
                <w:rFonts w:ascii="Cambria Math" w:hAnsi="Cambria Math"/>
                <w:sz w:val="22"/>
                <w:lang w:val="zh-Hans"/>
              </w:rPr>
              <m:t>i</m:t>
            </m:r>
          </m:sup>
        </m:sSubSup>
        <m:r>
          <w:rPr>
            <w:rFonts w:ascii="Cambria Math" w:hAnsi="Cambria Math"/>
            <w:sz w:val="22"/>
            <w:lang w:val="zh-Hans"/>
          </w:rPr>
          <m:t>+</m:t>
        </m:r>
        <m:sSup>
          <m:sSupPr>
            <m:ctrlPr>
              <w:rPr>
                <w:rFonts w:ascii="Cambria Math" w:hAnsi="Cambria Math"/>
                <w:sz w:val="22"/>
                <w:lang w:val="zh-Hans"/>
              </w:rPr>
            </m:ctrlPr>
          </m:sSupPr>
          <m:e>
            <m:r>
              <m:rPr>
                <m:sty m:val="p"/>
              </m:rPr>
              <w:rPr>
                <w:rFonts w:ascii="Cambria Math" w:hAnsi="Cambria Math"/>
                <w:sz w:val="22"/>
                <w:lang w:val="zh-Hans"/>
              </w:rPr>
              <m:t>Δ</m:t>
            </m:r>
          </m:e>
          <m:sup>
            <m:r>
              <w:rPr>
                <w:rFonts w:ascii="Cambria Math" w:hAnsi="Cambria Math"/>
                <w:sz w:val="22"/>
                <w:lang w:val="zh-Hans"/>
              </w:rPr>
              <m:t>i</m:t>
            </m:r>
          </m:sup>
        </m:sSup>
      </m:oMath>
      <w:r w:rsidDel="00000003">
        <w:rPr>
          <w:lang w:val="zh-Hans"/>
        </w:rPr>
        <w:t>,</w:t>
      </w:r>
      <w:r w:rsidDel="00000004">
        <w:rPr>
          <w:lang w:val="zh-Hans"/>
        </w:rPr>
        <w:tab/>
      </w:r>
      <w:r w:rsidDel="00000005">
        <w:rPr>
          <w:lang w:val="zh-Hans"/>
        </w:rPr>
        <w:t>(15)</w:t>
      </w:r>
    </w:p>
    <w:p w:rsidR="005F558A" w:rsidRDefault="00410C48">
      <w:pPr>
        <w:spacing w:after="175"/>
        <w:ind w:left="389" w:right="135" w:firstLine="400"/>
        <w:rPr>
          <w:lang w:val="zh-Hans" w:eastAsia="zh-TW"/>
        </w:rPr>
      </w:pPr>
      <w:r>
        <w:rPr>
          <w:rFonts w:ascii="宋体" w:eastAsia="宋体" w:hAnsi="宋体" w:cs="宋体" w:hint="eastAsia"/>
          <w:lang w:val="zh-Hans"/>
        </w:rPr>
        <w:t>其中</w:t>
      </w:r>
      <w:r w:rsidR="00B5670E">
        <w:rPr>
          <w:lang w:val="zh-Hans"/>
        </w:rPr>
        <w:t xml:space="preserve"> </w:t>
      </w:r>
      <m:oMath>
        <m:sSup>
          <m:sSupPr>
            <m:ctrlPr>
              <w:rPr>
                <w:rFonts w:ascii="Cambria Math" w:hAnsi="Cambria Math"/>
                <w:noProof/>
                <w:lang w:val="zh-Hans"/>
              </w:rPr>
            </m:ctrlPr>
          </m:sSupPr>
          <m:e>
            <m:r>
              <m:rPr>
                <m:sty m:val="p"/>
              </m:rPr>
              <w:rPr>
                <w:rFonts w:ascii="Cambria Math" w:hAnsi="Cambria Math"/>
                <w:noProof/>
                <w:lang w:val="zh-Hans"/>
              </w:rPr>
              <m:t>Δ</m:t>
            </m:r>
          </m:e>
          <m:sup>
            <m:r>
              <w:rPr>
                <w:rFonts w:ascii="Cambria Math" w:hAnsi="Cambria Math"/>
                <w:noProof/>
                <w:lang w:val="zh-Hans"/>
              </w:rPr>
              <m:t>i</m:t>
            </m:r>
          </m:sup>
        </m:sSup>
        <m:r>
          <w:rPr>
            <w:rFonts w:ascii="Cambria Math" w:hAnsi="Cambria Math"/>
            <w:noProof/>
            <w:lang w:val="zh-Hans"/>
          </w:rPr>
          <m:t>≡</m:t>
        </m:r>
        <m:f>
          <m:fPr>
            <m:ctrlPr>
              <w:rPr>
                <w:rFonts w:ascii="Cambria Math" w:hAnsi="Cambria Math"/>
                <w:noProof/>
                <w:lang w:val="zh-Hans"/>
              </w:rPr>
            </m:ctrlPr>
          </m:fPr>
          <m:num>
            <m:r>
              <w:rPr>
                <w:rFonts w:ascii="Cambria Math" w:hAnsi="Cambria Math"/>
                <w:noProof/>
                <w:lang w:val="zh-Hans"/>
              </w:rPr>
              <m:t>E[</m:t>
            </m:r>
            <m:sSup>
              <m:sSupPr>
                <m:ctrlPr>
                  <w:rPr>
                    <w:rFonts w:ascii="Cambria Math" w:hAnsi="Cambria Math"/>
                    <w:noProof/>
                    <w:lang w:val="zh-Hans"/>
                  </w:rPr>
                </m:ctrlPr>
              </m:sSupPr>
              <m:e>
                <m:r>
                  <w:rPr>
                    <w:rFonts w:ascii="Cambria Math" w:hAnsi="Cambria Math"/>
                    <w:noProof/>
                    <w:lang w:val="zh-Hans"/>
                  </w:rPr>
                  <m:t>ϕ</m:t>
                </m:r>
              </m:e>
              <m:sup>
                <m:r>
                  <w:rPr>
                    <w:rFonts w:ascii="Cambria Math" w:hAnsi="Cambria Math"/>
                    <w:noProof/>
                    <w:lang w:val="zh-Hans"/>
                  </w:rPr>
                  <m:t>i</m:t>
                </m:r>
              </m:sup>
            </m:sSup>
            <m:r>
              <w:rPr>
                <w:rFonts w:ascii="Cambria Math" w:hAnsi="Cambria Math"/>
                <w:noProof/>
                <w:lang w:val="zh-Hans"/>
              </w:rPr>
              <m:t>∣</m:t>
            </m:r>
            <m:sSub>
              <m:sSubPr>
                <m:ctrlPr>
                  <w:rPr>
                    <w:rFonts w:ascii="Cambria Math" w:hAnsi="Cambria Math"/>
                    <w:noProof/>
                    <w:lang w:val="zh-Hans"/>
                  </w:rPr>
                </m:ctrlPr>
              </m:sSubPr>
              <m:e>
                <m:r>
                  <w:rPr>
                    <w:rFonts w:ascii="Cambria Math" w:hAnsi="Cambria Math"/>
                    <w:noProof/>
                    <w:lang w:val="zh-Hans"/>
                  </w:rPr>
                  <m:t>W</m:t>
                </m:r>
              </m:e>
              <m:sub>
                <m:r>
                  <w:rPr>
                    <w:rFonts w:ascii="Cambria Math" w:hAnsi="Cambria Math"/>
                    <w:noProof/>
                    <w:lang w:val="zh-Hans"/>
                  </w:rPr>
                  <m:t>1</m:t>
                </m:r>
              </m:sub>
            </m:sSub>
            <m:r>
              <w:rPr>
                <w:rFonts w:ascii="Cambria Math" w:hAnsi="Cambria Math"/>
                <w:noProof/>
                <w:lang w:val="zh-Hans"/>
              </w:rPr>
              <m:t>&lt;zA]-k×E[</m:t>
            </m:r>
            <m:sSup>
              <m:sSupPr>
                <m:ctrlPr>
                  <w:rPr>
                    <w:rFonts w:ascii="Cambria Math" w:hAnsi="Cambria Math"/>
                    <w:noProof/>
                    <w:lang w:val="zh-Hans"/>
                  </w:rPr>
                </m:ctrlPr>
              </m:sSupPr>
              <m:e>
                <m:r>
                  <w:rPr>
                    <w:rFonts w:ascii="Cambria Math" w:hAnsi="Cambria Math"/>
                    <w:noProof/>
                    <w:lang w:val="zh-Hans"/>
                  </w:rPr>
                  <m:t>ϕ</m:t>
                </m:r>
              </m:e>
              <m:sup>
                <m:r>
                  <w:rPr>
                    <w:rFonts w:ascii="Cambria Math" w:hAnsi="Cambria Math"/>
                    <w:noProof/>
                    <w:lang w:val="zh-Hans"/>
                  </w:rPr>
                  <m:t>i</m:t>
                </m:r>
              </m:sup>
            </m:sSup>
            <m:r>
              <w:rPr>
                <w:rFonts w:ascii="Cambria Math" w:hAnsi="Cambria Math"/>
                <w:noProof/>
                <w:lang w:val="zh-Hans"/>
              </w:rPr>
              <m:t>∣</m:t>
            </m:r>
            <m:sSub>
              <m:sSubPr>
                <m:ctrlPr>
                  <w:rPr>
                    <w:rFonts w:ascii="Cambria Math" w:hAnsi="Cambria Math"/>
                    <w:noProof/>
                    <w:lang w:val="zh-Hans"/>
                  </w:rPr>
                </m:ctrlPr>
              </m:sSubPr>
              <m:e>
                <m:r>
                  <w:rPr>
                    <w:rFonts w:ascii="Cambria Math" w:hAnsi="Cambria Math"/>
                    <w:noProof/>
                    <w:lang w:val="zh-Hans"/>
                  </w:rPr>
                  <m:t>I</m:t>
                </m:r>
              </m:e>
              <m:sub>
                <m:r>
                  <w:rPr>
                    <w:rFonts w:ascii="Cambria Math" w:hAnsi="Cambria Math"/>
                    <w:noProof/>
                    <w:lang w:val="zh-Hans"/>
                  </w:rPr>
                  <m:t>5</m:t>
                </m:r>
                <m:r>
                  <m:rPr>
                    <m:sty m:val="p"/>
                  </m:rPr>
                  <w:rPr>
                    <w:rFonts w:ascii="Cambria Math" w:hAnsi="Cambria Math"/>
                    <w:noProof/>
                    <w:lang w:val="zh-Hans"/>
                  </w:rPr>
                  <m:t>%</m:t>
                </m:r>
              </m:sub>
            </m:sSub>
            <m:r>
              <w:rPr>
                <w:rFonts w:ascii="Cambria Math" w:hAnsi="Cambria Math"/>
                <w:noProof/>
                <w:lang w:val="zh-Hans"/>
              </w:rPr>
              <m:t>]</m:t>
            </m:r>
          </m:num>
          <m:den>
            <m:sSubSup>
              <m:sSubSupPr>
                <m:ctrlPr>
                  <w:rPr>
                    <w:rFonts w:ascii="Cambria Math" w:hAnsi="Cambria Math"/>
                    <w:noProof/>
                    <w:lang w:val="zh-Hans"/>
                  </w:rPr>
                </m:ctrlPr>
              </m:sSubSupPr>
              <m:e>
                <m:r>
                  <w:rPr>
                    <w:rFonts w:ascii="Cambria Math" w:hAnsi="Cambria Math"/>
                    <w:noProof/>
                    <w:lang w:val="zh-Hans"/>
                  </w:rPr>
                  <m:t>w</m:t>
                </m:r>
              </m:e>
              <m:sub>
                <m:r>
                  <w:rPr>
                    <w:rFonts w:ascii="Cambria Math" w:hAnsi="Cambria Math"/>
                    <w:noProof/>
                    <w:lang w:val="zh-Hans"/>
                  </w:rPr>
                  <m:t>0</m:t>
                </m:r>
              </m:sub>
              <m:sup>
                <m:r>
                  <w:rPr>
                    <w:rFonts w:ascii="Cambria Math" w:hAnsi="Cambria Math"/>
                    <w:noProof/>
                    <w:lang w:val="zh-Hans"/>
                  </w:rPr>
                  <m:t>i</m:t>
                </m:r>
              </m:sup>
            </m:sSubSup>
          </m:den>
        </m:f>
        <m:r>
          <w:rPr>
            <w:rFonts w:ascii="Cambria Math" w:hAnsi="Cambria Math"/>
            <w:noProof/>
            <w:lang w:val="zh-Hans"/>
          </w:rPr>
          <m:t>-</m:t>
        </m:r>
        <m:f>
          <m:fPr>
            <m:ctrlPr>
              <w:rPr>
                <w:rFonts w:ascii="Cambria Math" w:hAnsi="Cambria Math"/>
                <w:noProof/>
                <w:lang w:val="zh-Hans"/>
              </w:rPr>
            </m:ctrlPr>
          </m:fPr>
          <m:num>
            <m:r>
              <w:rPr>
                <w:rFonts w:ascii="Cambria Math" w:hAnsi="Cambria Math"/>
                <w:noProof/>
                <w:lang w:val="zh-Hans"/>
              </w:rPr>
              <m:t>(k-1)(</m:t>
            </m:r>
            <m:sSup>
              <m:sSupPr>
                <m:ctrlPr>
                  <w:rPr>
                    <w:rFonts w:ascii="Cambria Math" w:hAnsi="Cambria Math"/>
                    <w:noProof/>
                    <w:lang w:val="zh-Hans"/>
                  </w:rPr>
                </m:ctrlPr>
              </m:sSupPr>
              <m:e>
                <m:r>
                  <w:rPr>
                    <w:rFonts w:ascii="Cambria Math" w:hAnsi="Cambria Math"/>
                    <w:noProof/>
                    <w:lang w:val="zh-Hans"/>
                  </w:rPr>
                  <m:t>f</m:t>
                </m:r>
              </m:e>
              <m:sup>
                <m:r>
                  <w:rPr>
                    <w:rFonts w:ascii="Cambria Math" w:hAnsi="Cambria Math"/>
                    <w:noProof/>
                    <w:lang w:val="zh-Hans"/>
                  </w:rPr>
                  <m:t>i</m:t>
                </m:r>
              </m:sup>
            </m:sSup>
            <m:r>
              <w:rPr>
                <w:rFonts w:ascii="Cambria Math" w:hAnsi="Cambria Math"/>
                <w:noProof/>
                <w:lang w:val="zh-Hans"/>
              </w:rPr>
              <m:t>-</m:t>
            </m:r>
            <m:sSup>
              <m:sSupPr>
                <m:ctrlPr>
                  <w:rPr>
                    <w:rFonts w:ascii="Cambria Math" w:hAnsi="Cambria Math"/>
                    <w:noProof/>
                    <w:lang w:val="zh-Hans"/>
                  </w:rPr>
                </m:ctrlPr>
              </m:sSupPr>
              <m:e>
                <m:r>
                  <w:rPr>
                    <w:rFonts w:ascii="Cambria Math" w:hAnsi="Cambria Math"/>
                    <w:noProof/>
                    <w:lang w:val="zh-Hans"/>
                  </w:rPr>
                  <m:t>b</m:t>
                </m:r>
              </m:e>
              <m:sup>
                <m:r>
                  <w:rPr>
                    <w:rFonts w:ascii="Cambria Math" w:hAnsi="Cambria Math"/>
                    <w:noProof/>
                    <w:lang w:val="zh-Hans"/>
                  </w:rPr>
                  <m:t>i</m:t>
                </m:r>
              </m:sup>
            </m:sSup>
            <m:r>
              <w:rPr>
                <w:rFonts w:ascii="Cambria Math" w:hAnsi="Cambria Math"/>
                <w:noProof/>
                <w:lang w:val="zh-Hans"/>
              </w:rPr>
              <m:t>)</m:t>
            </m:r>
          </m:num>
          <m:den>
            <m:sSubSup>
              <m:sSubSupPr>
                <m:ctrlPr>
                  <w:rPr>
                    <w:rFonts w:ascii="Cambria Math" w:hAnsi="Cambria Math"/>
                    <w:noProof/>
                    <w:lang w:val="zh-Hans"/>
                  </w:rPr>
                </m:ctrlPr>
              </m:sSubSupPr>
              <m:e>
                <m:r>
                  <w:rPr>
                    <w:rFonts w:ascii="Cambria Math" w:hAnsi="Cambria Math"/>
                    <w:noProof/>
                    <w:lang w:val="zh-Hans"/>
                  </w:rPr>
                  <m:t>w</m:t>
                </m:r>
              </m:e>
              <m:sub>
                <m:r>
                  <w:rPr>
                    <w:rFonts w:ascii="Cambria Math" w:hAnsi="Cambria Math"/>
                    <w:noProof/>
                    <w:lang w:val="zh-Hans"/>
                  </w:rPr>
                  <m:t>0</m:t>
                </m:r>
              </m:sub>
              <m:sup>
                <m:r>
                  <w:rPr>
                    <w:rFonts w:ascii="Cambria Math" w:hAnsi="Cambria Math"/>
                    <w:noProof/>
                    <w:lang w:val="zh-Hans"/>
                  </w:rPr>
                  <m:t>i</m:t>
                </m:r>
              </m:sup>
            </m:sSubSup>
          </m:den>
        </m:f>
      </m:oMath>
      <w:r w:rsidR="00D36023" w:rsidRPr="00D36023">
        <w:rPr>
          <w:noProof/>
          <w:lang w:val="zh-Hans"/>
        </w:rPr>
        <w:t xml:space="preserve"> </w:t>
      </w:r>
      <w:r w:rsidR="00B5670E">
        <w:rPr>
          <w:lang w:val="zh-Hans"/>
        </w:rPr>
        <w:t xml:space="preserve"> 。</w:t>
      </w:r>
    </w:p>
    <w:p w:rsidR="00D04E4C" w:rsidRDefault="00D04E4C" w:rsidP="00D04E4C">
      <w:pPr>
        <w:ind w:firstLine="402"/>
        <w:rPr>
          <w:rFonts w:hint="eastAsia"/>
        </w:rPr>
      </w:pPr>
      <w:r w:rsidRPr="00D04E4C">
        <w:rPr>
          <w:rFonts w:eastAsia="宋体" w:hint="eastAsia"/>
          <w:b/>
          <w:bCs/>
        </w:rPr>
        <w:t>证明：</w:t>
      </w:r>
      <w:r>
        <w:rPr>
          <w:rFonts w:eastAsia="宋体" w:hint="eastAsia"/>
        </w:rPr>
        <w:t>见附录</w:t>
      </w:r>
      <w:r>
        <w:rPr>
          <w:rFonts w:eastAsia="宋体" w:hint="eastAsia"/>
        </w:rPr>
        <w:t>A</w:t>
      </w:r>
      <w:r>
        <w:rPr>
          <w:rFonts w:eastAsia="宋体" w:hint="eastAsia"/>
        </w:rPr>
        <w:t>。</w:t>
      </w:r>
    </w:p>
    <w:p w:rsidR="005F558A" w:rsidRDefault="00B5670E" w:rsidP="00B71B34">
      <w:pPr>
        <w:ind w:firstLine="400"/>
      </w:pPr>
      <w:r>
        <w:rPr>
          <w:rFonts w:ascii="宋体" w:eastAsia="宋体" w:hAnsi="宋体" w:cs="宋体" w:hint="eastAsia"/>
          <w:lang w:val="zh-Hans"/>
        </w:rPr>
        <w:t>因此，我们看到</w:t>
      </w:r>
      <w:r>
        <w:rPr>
          <w:i/>
          <w:lang w:val="zh-Hans"/>
        </w:rPr>
        <w:t>SES</w:t>
      </w:r>
      <w:r>
        <w:rPr>
          <w:rFonts w:ascii="宋体" w:eastAsia="宋体" w:hAnsi="宋体" w:cs="宋体" w:hint="eastAsia"/>
          <w:lang w:val="zh-Hans"/>
        </w:rPr>
        <w:t>有三个组成部分：（</w:t>
      </w:r>
      <w:r>
        <w:rPr>
          <w:lang w:val="zh-Hans"/>
        </w:rPr>
        <w:t>i</w:t>
      </w:r>
      <w:r>
        <w:rPr>
          <w:rFonts w:ascii="宋体" w:eastAsia="宋体" w:hAnsi="宋体" w:cs="宋体" w:hint="eastAsia"/>
          <w:lang w:val="zh-Hans"/>
        </w:rPr>
        <w:t>）</w:t>
      </w:r>
      <w:r w:rsidR="004F722D">
        <w:rPr>
          <w:rFonts w:ascii="宋体" w:eastAsia="宋体" w:hAnsi="宋体" w:cs="宋体" w:hint="eastAsia"/>
          <w:lang w:val="zh-Hans"/>
        </w:rPr>
        <w:t>事前资本不足的超额度</w:t>
      </w:r>
      <m:oMath>
        <m:r>
          <w:rPr>
            <w:rFonts w:ascii="Cambria Math" w:eastAsia="宋体" w:hAnsi="Cambria Math" w:cs="宋体"/>
            <w:lang w:val="zh-Hans"/>
          </w:rPr>
          <m:t>z</m:t>
        </m:r>
        <m:sSup>
          <m:sSupPr>
            <m:ctrlPr>
              <w:rPr>
                <w:rFonts w:ascii="Cambria Math" w:eastAsia="宋体" w:hAnsi="Cambria Math" w:cs="宋体"/>
                <w:lang w:val="zh-Hans"/>
              </w:rPr>
            </m:ctrlPr>
          </m:sSupPr>
          <m:e>
            <m:r>
              <w:rPr>
                <w:rFonts w:ascii="Cambria Math" w:eastAsia="宋体" w:hAnsi="Cambria Math" w:cs="宋体"/>
                <w:lang w:val="zh-Hans"/>
              </w:rPr>
              <m:t>a</m:t>
            </m:r>
          </m:e>
          <m:sup>
            <m:r>
              <w:rPr>
                <w:rFonts w:ascii="Cambria Math" w:eastAsia="宋体" w:hAnsi="Cambria Math" w:cs="宋体"/>
                <w:lang w:val="zh-Hans"/>
              </w:rPr>
              <m:t>i</m:t>
            </m:r>
          </m:sup>
        </m:sSup>
        <m:r>
          <w:rPr>
            <w:rFonts w:ascii="Cambria Math" w:eastAsia="宋体" w:hAnsi="Cambria Math" w:cs="宋体"/>
            <w:lang w:val="zh-Hans"/>
          </w:rPr>
          <m:t>/</m:t>
        </m:r>
        <m:sSubSup>
          <m:sSubSupPr>
            <m:ctrlPr>
              <w:rPr>
                <w:rFonts w:ascii="Cambria Math" w:eastAsia="宋体" w:hAnsi="Cambria Math" w:cs="宋体"/>
                <w:lang w:val="zh-Hans"/>
              </w:rPr>
            </m:ctrlPr>
          </m:sSubSupPr>
          <m:e>
            <m:r>
              <w:rPr>
                <w:rFonts w:ascii="Cambria Math" w:eastAsia="宋体" w:hAnsi="Cambria Math" w:cs="宋体"/>
                <w:lang w:val="zh-Hans"/>
              </w:rPr>
              <m:t>w</m:t>
            </m:r>
          </m:e>
          <m:sub>
            <m:r>
              <w:rPr>
                <w:rFonts w:ascii="Cambria Math" w:eastAsia="宋体" w:hAnsi="Cambria Math" w:cs="宋体"/>
                <w:lang w:val="zh-Hans"/>
              </w:rPr>
              <m:t>0</m:t>
            </m:r>
          </m:sub>
          <m:sup>
            <m:r>
              <w:rPr>
                <w:rFonts w:ascii="Cambria Math" w:eastAsia="宋体" w:hAnsi="Cambria Math" w:cs="宋体"/>
                <w:lang w:val="zh-Hans"/>
              </w:rPr>
              <m:t>i</m:t>
            </m:r>
          </m:sup>
        </m:sSubSup>
        <m:r>
          <w:rPr>
            <w:rFonts w:ascii="Cambria Math" w:eastAsia="宋体" w:hAnsi="Cambria Math" w:cs="宋体"/>
            <w:lang w:val="zh-Hans"/>
          </w:rPr>
          <m:t>-1</m:t>
        </m:r>
      </m:oMath>
      <w:r>
        <w:rPr>
          <w:rFonts w:ascii="宋体" w:eastAsia="宋体" w:hAnsi="宋体" w:cs="宋体" w:hint="eastAsia"/>
          <w:lang w:val="zh-Hans"/>
        </w:rPr>
        <w:t>，（</w:t>
      </w:r>
      <w:r>
        <w:rPr>
          <w:lang w:val="zh-Hans"/>
        </w:rPr>
        <w:t>ii</w:t>
      </w:r>
      <w:r>
        <w:rPr>
          <w:rFonts w:ascii="宋体" w:eastAsia="宋体" w:hAnsi="宋体" w:cs="宋体" w:hint="eastAsia"/>
          <w:lang w:val="zh-Hans"/>
        </w:rPr>
        <w:t>）</w:t>
      </w:r>
      <w:r w:rsidR="004F722D" w:rsidRPr="004F722D">
        <w:rPr>
          <w:rFonts w:ascii="宋体" w:eastAsia="宋体" w:hAnsi="宋体" w:cs="宋体" w:hint="eastAsia"/>
          <w:lang w:val="zh-Hans"/>
        </w:rPr>
        <w:t>使用危机前的数据测得的边际预期短缺</w:t>
      </w:r>
      <w:r w:rsidR="004F722D" w:rsidRPr="004F722D">
        <w:rPr>
          <w:rFonts w:ascii="宋体" w:eastAsia="宋体" w:hAnsi="宋体" w:cs="宋体"/>
          <w:lang w:val="zh-Hans"/>
        </w:rPr>
        <w:t>MES</w:t>
      </w:r>
      <w:r w:rsidR="004F722D" w:rsidRPr="004F722D">
        <w:rPr>
          <w:rFonts w:ascii="宋体" w:eastAsia="宋体" w:hAnsi="宋体" w:cs="宋体" w:hint="eastAsia"/>
          <w:lang w:val="zh-Hans"/>
        </w:rPr>
        <w:t>，按因子</w:t>
      </w:r>
      <w:r w:rsidR="004F722D" w:rsidRPr="004F722D">
        <w:rPr>
          <w:rFonts w:ascii="宋体" w:eastAsia="宋体" w:hAnsi="宋体" w:cs="宋体"/>
          <w:lang w:val="zh-Hans"/>
        </w:rPr>
        <w:t>k</w:t>
      </w:r>
      <w:r w:rsidR="004F722D" w:rsidRPr="004F722D">
        <w:rPr>
          <w:rFonts w:ascii="宋体" w:eastAsia="宋体" w:hAnsi="宋体" w:cs="宋体" w:hint="eastAsia"/>
          <w:lang w:val="zh-Hans"/>
        </w:rPr>
        <w:t>放大，以说明真实危机中的较差表现</w:t>
      </w:r>
      <w:r w:rsidR="004F722D">
        <w:rPr>
          <w:rFonts w:ascii="宋体" w:eastAsia="宋体" w:hAnsi="宋体" w:cs="宋体" w:hint="eastAsia"/>
          <w:lang w:val="zh-Hans"/>
        </w:rPr>
        <w:t>，</w:t>
      </w:r>
      <w:r>
        <w:rPr>
          <w:rFonts w:ascii="宋体" w:eastAsia="宋体" w:hAnsi="宋体" w:cs="宋体" w:hint="eastAsia"/>
          <w:lang w:val="zh-Hans"/>
        </w:rPr>
        <w:t>（</w:t>
      </w:r>
      <w:r>
        <w:rPr>
          <w:lang w:val="zh-Hans"/>
        </w:rPr>
        <w:t>iii</w:t>
      </w:r>
      <w:r>
        <w:rPr>
          <w:rFonts w:ascii="宋体" w:eastAsia="宋体" w:hAnsi="宋体" w:cs="宋体" w:hint="eastAsia"/>
          <w:lang w:val="zh-Hans"/>
        </w:rPr>
        <w:t>）</w:t>
      </w:r>
      <w:bookmarkStart w:id="12" w:name="OLE_LINK13"/>
      <w:bookmarkStart w:id="13" w:name="OLE_LINK14"/>
      <w:r w:rsidR="00250EFC">
        <w:rPr>
          <w:rFonts w:ascii="宋体" w:eastAsia="宋体" w:hAnsi="宋体" w:cs="宋体" w:hint="eastAsia"/>
          <w:lang w:val="zh-Hans"/>
        </w:rPr>
        <w:t>调整项</w:t>
      </w:r>
      <m:oMath>
        <m:sSup>
          <m:sSupPr>
            <m:ctrlPr>
              <w:rPr>
                <w:rFonts w:ascii="Cambria Math" w:eastAsia="宋体" w:hAnsi="Cambria Math" w:cs="宋体"/>
                <w:i/>
                <w:lang w:val="zh-Hans" w:eastAsia="zh-TW"/>
              </w:rPr>
            </m:ctrlPr>
          </m:sSupPr>
          <m:e>
            <m:r>
              <m:rPr>
                <m:sty m:val="p"/>
              </m:rPr>
              <w:rPr>
                <w:rFonts w:ascii="Cambria Math" w:eastAsia="宋体" w:hAnsi="Cambria Math" w:cs="宋体"/>
                <w:lang w:val="zh-Hans"/>
              </w:rPr>
              <m:t>Δ</m:t>
            </m:r>
            <m:ctrlPr>
              <w:rPr>
                <w:rFonts w:ascii="Cambria Math" w:eastAsia="宋体" w:hAnsi="Cambria Math" w:cs="宋体"/>
                <w:lang w:val="zh-Hans"/>
              </w:rPr>
            </m:ctrlPr>
          </m:e>
          <m:sup>
            <m:r>
              <w:rPr>
                <w:rFonts w:ascii="Cambria Math" w:eastAsia="宋体" w:hAnsi="Cambria Math" w:cs="宋体"/>
                <w:lang w:val="zh-Hans" w:eastAsia="zh-TW"/>
              </w:rPr>
              <m:t>i</m:t>
            </m:r>
          </m:sup>
        </m:sSup>
      </m:oMath>
      <w:bookmarkEnd w:id="12"/>
      <w:bookmarkEnd w:id="13"/>
      <w:r>
        <w:rPr>
          <w:rFonts w:ascii="宋体" w:eastAsia="宋体" w:hAnsi="宋体" w:cs="宋体" w:hint="eastAsia"/>
          <w:lang w:val="zh-Hans"/>
        </w:rPr>
        <w:t>。</w:t>
      </w:r>
      <w:r w:rsidR="002D5015">
        <w:rPr>
          <w:rFonts w:ascii="宋体" w:eastAsia="宋体" w:hAnsi="宋体" w:cs="宋体" w:hint="eastAsia"/>
          <w:lang w:val="zh-Hans"/>
        </w:rPr>
        <w:t>调整项</w:t>
      </w:r>
      <m:oMath>
        <m:sSup>
          <m:sSupPr>
            <m:ctrlPr>
              <w:rPr>
                <w:rFonts w:ascii="Cambria Math" w:eastAsia="宋体" w:hAnsi="Cambria Math" w:cs="宋体"/>
                <w:i/>
                <w:lang w:val="zh-Hans" w:eastAsia="zh-TW"/>
              </w:rPr>
            </m:ctrlPr>
          </m:sSupPr>
          <m:e>
            <m:r>
              <m:rPr>
                <m:sty m:val="p"/>
              </m:rPr>
              <w:rPr>
                <w:rFonts w:ascii="Cambria Math" w:eastAsia="宋体" w:hAnsi="Cambria Math" w:cs="宋体"/>
                <w:lang w:val="zh-Hans"/>
              </w:rPr>
              <m:t>Δ</m:t>
            </m:r>
            <m:ctrlPr>
              <w:rPr>
                <w:rFonts w:ascii="Cambria Math" w:eastAsia="宋体" w:hAnsi="Cambria Math" w:cs="宋体"/>
                <w:lang w:val="zh-Hans"/>
              </w:rPr>
            </m:ctrlPr>
          </m:e>
          <m:sup>
            <m:r>
              <w:rPr>
                <w:rFonts w:ascii="Cambria Math" w:eastAsia="宋体" w:hAnsi="Cambria Math" w:cs="宋体"/>
                <w:lang w:val="zh-Hans" w:eastAsia="zh-TW"/>
              </w:rPr>
              <m:t>i</m:t>
            </m:r>
          </m:sup>
        </m:sSup>
      </m:oMath>
      <w:r w:rsidR="002D5015">
        <w:rPr>
          <w:rFonts w:ascii="宋体" w:eastAsia="宋体" w:hAnsi="宋体" w:cs="宋体" w:hint="eastAsia"/>
          <w:lang w:val="zh-Hans"/>
        </w:rPr>
        <w:t>的主要部分是</w:t>
      </w:r>
      <m:oMath>
        <m:r>
          <w:rPr>
            <w:rFonts w:ascii="Cambria Math" w:eastAsia="宋体" w:hAnsi="Cambria Math" w:cs="宋体"/>
            <w:lang w:val="zh-Hans"/>
          </w:rPr>
          <m:t>E[</m:t>
        </m:r>
        <m:sSup>
          <m:sSupPr>
            <m:ctrlPr>
              <w:rPr>
                <w:rFonts w:ascii="Cambria Math" w:eastAsia="宋体" w:hAnsi="Cambria Math" w:cs="宋体"/>
                <w:lang w:val="zh-Hans"/>
              </w:rPr>
            </m:ctrlPr>
          </m:sSupPr>
          <m:e>
            <m:r>
              <w:rPr>
                <w:rFonts w:ascii="Cambria Math" w:eastAsia="宋体" w:hAnsi="Cambria Math" w:cs="宋体"/>
                <w:lang w:val="zh-Hans"/>
              </w:rPr>
              <m:t>ϕ</m:t>
            </m:r>
          </m:e>
          <m:sup>
            <m:r>
              <w:rPr>
                <w:rFonts w:ascii="Cambria Math" w:eastAsia="宋体" w:hAnsi="Cambria Math" w:cs="宋体"/>
                <w:lang w:val="zh-Hans"/>
              </w:rPr>
              <m:t>i</m:t>
            </m:r>
          </m:sup>
        </m:sSup>
        <m:r>
          <w:rPr>
            <w:rFonts w:ascii="Cambria Math" w:eastAsia="宋体" w:hAnsi="Cambria Math" w:cs="宋体"/>
            <w:lang w:val="zh-Hans"/>
          </w:rPr>
          <m:t>∣</m:t>
        </m:r>
        <m:sSub>
          <m:sSubPr>
            <m:ctrlPr>
              <w:rPr>
                <w:rFonts w:ascii="Cambria Math" w:eastAsia="宋体" w:hAnsi="Cambria Math" w:cs="宋体"/>
                <w:lang w:val="zh-Hans"/>
              </w:rPr>
            </m:ctrlPr>
          </m:sSubPr>
          <m:e>
            <m:r>
              <w:rPr>
                <w:rFonts w:ascii="Cambria Math" w:eastAsia="宋体" w:hAnsi="Cambria Math" w:cs="宋体"/>
                <w:lang w:val="zh-Hans"/>
              </w:rPr>
              <m:t>W</m:t>
            </m:r>
          </m:e>
          <m:sub>
            <m:r>
              <w:rPr>
                <w:rFonts w:ascii="Cambria Math" w:eastAsia="宋体" w:hAnsi="Cambria Math" w:cs="宋体"/>
                <w:lang w:val="zh-Hans"/>
              </w:rPr>
              <m:t>1</m:t>
            </m:r>
          </m:sub>
        </m:sSub>
        <m:r>
          <w:rPr>
            <w:rFonts w:ascii="Cambria Math" w:eastAsia="宋体" w:hAnsi="Cambria Math" w:cs="宋体"/>
            <w:lang w:val="zh-Hans"/>
          </w:rPr>
          <m:t>&lt;zA]-k×E[</m:t>
        </m:r>
        <m:sSup>
          <m:sSupPr>
            <m:ctrlPr>
              <w:rPr>
                <w:rFonts w:ascii="Cambria Math" w:eastAsia="宋体" w:hAnsi="Cambria Math" w:cs="宋体"/>
                <w:lang w:val="zh-Hans"/>
              </w:rPr>
            </m:ctrlPr>
          </m:sSupPr>
          <m:e>
            <m:r>
              <w:rPr>
                <w:rFonts w:ascii="Cambria Math" w:eastAsia="宋体" w:hAnsi="Cambria Math" w:cs="宋体"/>
                <w:lang w:val="zh-Hans"/>
              </w:rPr>
              <m:t>ϕ</m:t>
            </m:r>
          </m:e>
          <m:sup>
            <m:r>
              <w:rPr>
                <w:rFonts w:ascii="Cambria Math" w:eastAsia="宋体" w:hAnsi="Cambria Math" w:cs="宋体"/>
                <w:lang w:val="zh-Hans"/>
              </w:rPr>
              <m:t>i</m:t>
            </m:r>
          </m:sup>
        </m:sSup>
        <m:r>
          <w:rPr>
            <w:rFonts w:ascii="Cambria Math" w:eastAsia="宋体" w:hAnsi="Cambria Math" w:cs="宋体"/>
            <w:lang w:val="zh-Hans"/>
          </w:rPr>
          <m:t>∣</m:t>
        </m:r>
        <m:sSub>
          <m:sSubPr>
            <m:ctrlPr>
              <w:rPr>
                <w:rFonts w:ascii="Cambria Math" w:eastAsia="宋体" w:hAnsi="Cambria Math" w:cs="宋体"/>
                <w:lang w:val="zh-Hans"/>
              </w:rPr>
            </m:ctrlPr>
          </m:sSubPr>
          <m:e>
            <m:r>
              <w:rPr>
                <w:rFonts w:ascii="Cambria Math" w:eastAsia="宋体" w:hAnsi="Cambria Math" w:cs="宋体"/>
                <w:lang w:val="zh-Hans"/>
              </w:rPr>
              <m:t>I</m:t>
            </m:r>
          </m:e>
          <m:sub>
            <m:r>
              <w:rPr>
                <w:rFonts w:ascii="Cambria Math" w:eastAsia="宋体" w:hAnsi="Cambria Math" w:cs="宋体"/>
                <w:lang w:val="zh-Hans"/>
              </w:rPr>
              <m:t>5</m:t>
            </m:r>
            <m:r>
              <m:rPr>
                <m:sty m:val="p"/>
              </m:rPr>
              <w:rPr>
                <w:rFonts w:ascii="Cambria Math" w:eastAsia="宋体" w:hAnsi="Cambria Math" w:cs="宋体"/>
                <w:lang w:val="zh-Hans"/>
              </w:rPr>
              <m:t>%</m:t>
            </m:r>
          </m:sub>
        </m:sSub>
        <m:r>
          <w:rPr>
            <w:rFonts w:ascii="Cambria Math" w:eastAsia="宋体" w:hAnsi="Cambria Math" w:cs="宋体"/>
            <w:lang w:val="zh-Hans"/>
          </w:rPr>
          <m:t>]</m:t>
        </m:r>
      </m:oMath>
      <w:r>
        <w:rPr>
          <w:rFonts w:ascii="宋体" w:eastAsia="宋体" w:hAnsi="宋体" w:cs="宋体" w:hint="eastAsia"/>
          <w:lang w:val="zh-Hans"/>
        </w:rPr>
        <w:t>，它衡量财务困境的超额成本。典型的估计样本包含糟糕的市场日，但没有真正的危机。因此，我们很可能错过大部分财务困</w:t>
      </w:r>
      <w:r>
        <w:rPr>
          <w:rFonts w:ascii="宋体" w:eastAsia="宋体" w:hAnsi="宋体" w:cs="宋体" w:hint="eastAsia"/>
          <w:lang w:val="zh-Hans"/>
        </w:rPr>
        <w:lastRenderedPageBreak/>
        <w:t>境的成本，并衡量</w:t>
      </w:r>
      <m:oMath>
        <m:r>
          <w:rPr>
            <w:rFonts w:ascii="Cambria Math" w:eastAsia="宋体" w:hAnsi="Cambria Math" w:cs="宋体"/>
            <w:lang w:val="zh-Hans"/>
          </w:rPr>
          <m:t>kE[</m:t>
        </m:r>
        <m:sSup>
          <m:sSupPr>
            <m:ctrlPr>
              <w:rPr>
                <w:rFonts w:ascii="Cambria Math" w:eastAsia="宋体" w:hAnsi="Cambria Math" w:cs="宋体"/>
                <w:lang w:val="zh-Hans"/>
              </w:rPr>
            </m:ctrlPr>
          </m:sSupPr>
          <m:e>
            <m:r>
              <w:rPr>
                <w:rFonts w:ascii="Cambria Math" w:eastAsia="宋体" w:hAnsi="Cambria Math" w:cs="宋体"/>
                <w:lang w:val="zh-Hans"/>
              </w:rPr>
              <m:t>ϕ</m:t>
            </m:r>
          </m:e>
          <m:sup>
            <m:r>
              <w:rPr>
                <w:rFonts w:ascii="Cambria Math" w:eastAsia="宋体" w:hAnsi="Cambria Math" w:cs="宋体"/>
                <w:lang w:val="zh-Hans"/>
              </w:rPr>
              <m:t>i</m:t>
            </m:r>
          </m:sup>
        </m:sSup>
        <m:r>
          <w:rPr>
            <w:rFonts w:ascii="Cambria Math" w:eastAsia="宋体" w:hAnsi="Cambria Math" w:cs="宋体"/>
            <w:lang w:val="zh-Hans"/>
          </w:rPr>
          <m:t>∣</m:t>
        </m:r>
        <m:sSub>
          <m:sSubPr>
            <m:ctrlPr>
              <w:rPr>
                <w:rFonts w:ascii="Cambria Math" w:eastAsia="宋体" w:hAnsi="Cambria Math" w:cs="宋体"/>
                <w:lang w:val="zh-Hans"/>
              </w:rPr>
            </m:ctrlPr>
          </m:sSubPr>
          <m:e>
            <m:r>
              <w:rPr>
                <w:rFonts w:ascii="Cambria Math" w:eastAsia="宋体" w:hAnsi="Cambria Math" w:cs="宋体"/>
                <w:lang w:val="zh-Hans"/>
              </w:rPr>
              <m:t>I</m:t>
            </m:r>
          </m:e>
          <m:sub>
            <m:r>
              <w:rPr>
                <w:rFonts w:ascii="Cambria Math" w:eastAsia="宋体" w:hAnsi="Cambria Math" w:cs="宋体"/>
                <w:lang w:val="zh-Hans"/>
              </w:rPr>
              <m:t>5</m:t>
            </m:r>
            <m:r>
              <m:rPr>
                <m:sty m:val="p"/>
              </m:rPr>
              <w:rPr>
                <w:rFonts w:ascii="Cambria Math" w:eastAsia="宋体" w:hAnsi="Cambria Math" w:cs="宋体"/>
                <w:lang w:val="zh-Hans"/>
              </w:rPr>
              <m:t>%</m:t>
            </m:r>
          </m:sub>
        </m:sSub>
        <m:r>
          <w:rPr>
            <w:rFonts w:ascii="Cambria Math" w:eastAsia="宋体" w:hAnsi="Cambria Math" w:cs="宋体"/>
            <w:lang w:val="zh-Hans"/>
          </w:rPr>
          <m:t>]≈0</m:t>
        </m:r>
      </m:oMath>
      <w:r w:rsidR="00C06882">
        <w:rPr>
          <w:rFonts w:ascii="宋体" w:eastAsia="宋体" w:hAnsi="宋体" w:cs="宋体" w:hint="eastAsia"/>
          <w:lang w:val="zh-Hans"/>
        </w:rPr>
        <w:t>。</w:t>
      </w:r>
      <w:r>
        <w:rPr>
          <w:rFonts w:ascii="宋体" w:eastAsia="宋体" w:hAnsi="宋体" w:cs="宋体" w:hint="eastAsia"/>
          <w:lang w:val="zh-Hans"/>
        </w:rPr>
        <w:t>另一方面，</w:t>
      </w:r>
      <m:oMath>
        <m:r>
          <w:rPr>
            <w:rFonts w:ascii="Cambria Math" w:eastAsia="宋体" w:hAnsi="Cambria Math" w:cs="宋体"/>
            <w:lang w:val="zh-Hans"/>
          </w:rPr>
          <m:t>E[</m:t>
        </m:r>
        <m:sSup>
          <m:sSupPr>
            <m:ctrlPr>
              <w:rPr>
                <w:rFonts w:ascii="Cambria Math" w:eastAsia="宋体" w:hAnsi="Cambria Math" w:cs="宋体"/>
                <w:lang w:val="zh-Hans"/>
              </w:rPr>
            </m:ctrlPr>
          </m:sSupPr>
          <m:e>
            <m:r>
              <w:rPr>
                <w:rFonts w:ascii="Cambria Math" w:eastAsia="宋体" w:hAnsi="Cambria Math" w:cs="宋体"/>
                <w:lang w:val="zh-Hans"/>
              </w:rPr>
              <m:t>ϕ</m:t>
            </m:r>
          </m:e>
          <m:sup>
            <m:r>
              <w:rPr>
                <w:rFonts w:ascii="Cambria Math" w:eastAsia="宋体" w:hAnsi="Cambria Math" w:cs="宋体"/>
                <w:lang w:val="zh-Hans"/>
              </w:rPr>
              <m:t>i</m:t>
            </m:r>
          </m:sup>
        </m:sSup>
        <m:r>
          <w:rPr>
            <w:rFonts w:ascii="Cambria Math" w:eastAsia="宋体" w:hAnsi="Cambria Math" w:cs="宋体"/>
            <w:lang w:val="zh-Hans"/>
          </w:rPr>
          <m:t>∣</m:t>
        </m:r>
        <m:sSub>
          <m:sSubPr>
            <m:ctrlPr>
              <w:rPr>
                <w:rFonts w:ascii="Cambria Math" w:eastAsia="宋体" w:hAnsi="Cambria Math" w:cs="宋体"/>
                <w:lang w:val="zh-Hans"/>
              </w:rPr>
            </m:ctrlPr>
          </m:sSubPr>
          <m:e>
            <m:r>
              <w:rPr>
                <w:rFonts w:ascii="Cambria Math" w:eastAsia="宋体" w:hAnsi="Cambria Math" w:cs="宋体"/>
                <w:lang w:val="zh-Hans"/>
              </w:rPr>
              <m:t>W</m:t>
            </m:r>
          </m:e>
          <m:sub>
            <m:r>
              <w:rPr>
                <w:rFonts w:ascii="Cambria Math" w:eastAsia="宋体" w:hAnsi="Cambria Math" w:cs="宋体"/>
                <w:lang w:val="zh-Hans"/>
              </w:rPr>
              <m:t>1</m:t>
            </m:r>
          </m:sub>
        </m:sSub>
        <m:r>
          <w:rPr>
            <w:rFonts w:ascii="Cambria Math" w:eastAsia="宋体" w:hAnsi="Cambria Math" w:cs="宋体"/>
            <w:lang w:val="zh-Hans"/>
          </w:rPr>
          <m:t>&lt;zA]</m:t>
        </m:r>
      </m:oMath>
      <w:r>
        <w:rPr>
          <w:rFonts w:ascii="宋体" w:eastAsia="宋体" w:hAnsi="宋体" w:cs="宋体" w:hint="eastAsia"/>
          <w:lang w:val="zh-Hans"/>
        </w:rPr>
        <w:t>可能意义重大，尤其是对于杠杆高度发达的大型金融公司来说，我们预计在危机中会遭受巨额亏损。</w:t>
      </w:r>
      <w:r>
        <w:rPr>
          <w:vertAlign w:val="superscript"/>
          <w:lang w:val="zh-Hans"/>
        </w:rPr>
        <w:footnoteReference w:id="14"/>
      </w:r>
    </w:p>
    <w:p w:rsidR="005F558A" w:rsidRDefault="00B5670E" w:rsidP="00B71B34">
      <w:pPr>
        <w:ind w:firstLine="400"/>
        <w:rPr>
          <w:rFonts w:ascii="宋体" w:eastAsia="宋体" w:hAnsi="宋体" w:cs="宋体"/>
          <w:lang w:val="zh-Hans"/>
        </w:rPr>
      </w:pPr>
      <w:r>
        <w:rPr>
          <w:rFonts w:ascii="宋体" w:eastAsia="宋体" w:hAnsi="宋体" w:cs="宋体" w:hint="eastAsia"/>
          <w:lang w:val="zh-Hans"/>
        </w:rPr>
        <w:t>因此，基于这次讨论，我们期望</w:t>
      </w:r>
      <w:r>
        <w:rPr>
          <w:i/>
          <w:lang w:val="zh-Hans"/>
        </w:rPr>
        <w:t xml:space="preserve">MES </w:t>
      </w:r>
      <w:r>
        <w:rPr>
          <w:rFonts w:ascii="宋体" w:eastAsia="宋体" w:hAnsi="宋体" w:cs="宋体" w:hint="eastAsia"/>
          <w:lang w:val="zh-Hans"/>
        </w:rPr>
        <w:t>和杠杆是</w:t>
      </w:r>
      <w:r>
        <w:rPr>
          <w:lang w:val="zh-Hans"/>
        </w:rPr>
        <w:t xml:space="preserve"> </w:t>
      </w:r>
      <w:r>
        <w:rPr>
          <w:i/>
          <w:lang w:val="zh-Hans"/>
        </w:rPr>
        <w:t xml:space="preserve">SES </w:t>
      </w:r>
      <w:r>
        <w:rPr>
          <w:rFonts w:ascii="宋体" w:eastAsia="宋体" w:hAnsi="宋体" w:cs="宋体" w:hint="eastAsia"/>
          <w:i/>
          <w:lang w:val="zh-Hans"/>
        </w:rPr>
        <w:t>的预测变量</w:t>
      </w:r>
      <w:r>
        <w:rPr>
          <w:rFonts w:ascii="宋体" w:eastAsia="宋体" w:hAnsi="宋体" w:cs="宋体" w:hint="eastAsia"/>
          <w:lang w:val="zh-Hans"/>
        </w:rPr>
        <w:t>。现在，我们转向实证分析来检验这一预测。</w:t>
      </w:r>
    </w:p>
    <w:p w:rsidR="00C06882" w:rsidRDefault="00C06882" w:rsidP="00B71B34">
      <w:pPr>
        <w:ind w:firstLine="400"/>
        <w:rPr>
          <w:rFonts w:hint="eastAsia"/>
        </w:rPr>
      </w:pPr>
    </w:p>
    <w:p w:rsidR="005F558A" w:rsidRDefault="00B5670E">
      <w:pPr>
        <w:pStyle w:val="1"/>
        <w:spacing w:after="112"/>
        <w:ind w:left="10"/>
      </w:pPr>
      <w:r>
        <w:rPr>
          <w:lang w:val="zh-Hans"/>
        </w:rPr>
        <w:t>3. 2007-2009年危机的实证分析</w:t>
      </w:r>
    </w:p>
    <w:p w:rsidR="00C06882" w:rsidRDefault="00C06882" w:rsidP="00B71B34">
      <w:pPr>
        <w:ind w:firstLine="400"/>
        <w:rPr>
          <w:rFonts w:ascii="宋体" w:eastAsia="宋体" w:hAnsi="宋体" w:cs="宋体"/>
          <w:lang w:val="zh-Hans"/>
        </w:rPr>
      </w:pPr>
      <w:r w:rsidRPr="00C06882">
        <w:rPr>
          <w:rFonts w:ascii="宋体" w:eastAsia="宋体" w:hAnsi="宋体" w:cs="宋体" w:hint="eastAsia"/>
          <w:lang w:val="zh-Hans"/>
        </w:rPr>
        <w:t>我们考虑用我们的模型隐含的系统风险度量（在危机之前进行度量）是否可以帮助预测哪些机构确实对</w:t>
      </w:r>
      <w:r w:rsidRPr="00C06882">
        <w:rPr>
          <w:rFonts w:ascii="宋体" w:eastAsia="宋体" w:hAnsi="宋体" w:cs="宋体"/>
          <w:lang w:val="zh-Hans"/>
        </w:rPr>
        <w:t>2007-2009</w:t>
      </w:r>
      <w:r w:rsidRPr="00C06882">
        <w:rPr>
          <w:rFonts w:ascii="宋体" w:eastAsia="宋体" w:hAnsi="宋体" w:cs="宋体" w:hint="eastAsia"/>
          <w:lang w:val="zh-Hans"/>
        </w:rPr>
        <w:t>年系统性危机做出了贡献。</w:t>
      </w:r>
      <w:r w:rsidRPr="00C06882">
        <w:rPr>
          <w:rFonts w:ascii="宋体" w:eastAsia="宋体" w:hAnsi="宋体" w:cs="宋体"/>
          <w:lang w:val="zh-Hans"/>
        </w:rPr>
        <w:t xml:space="preserve"> </w:t>
      </w:r>
      <w:r w:rsidRPr="00C06882">
        <w:rPr>
          <w:rFonts w:ascii="宋体" w:eastAsia="宋体" w:hAnsi="宋体" w:cs="宋体" w:hint="eastAsia"/>
          <w:lang w:val="zh-Hans"/>
        </w:rPr>
        <w:t>我们对预测系统性预期短缺</w:t>
      </w:r>
      <w:r w:rsidRPr="00C06882">
        <w:rPr>
          <w:rFonts w:ascii="宋体" w:eastAsia="宋体" w:hAnsi="宋体" w:cs="宋体"/>
          <w:lang w:val="zh-Hans"/>
        </w:rPr>
        <w:t>SES</w:t>
      </w:r>
      <w:r w:rsidRPr="00C06882">
        <w:rPr>
          <w:rFonts w:ascii="宋体" w:eastAsia="宋体" w:hAnsi="宋体" w:cs="宋体" w:hint="eastAsia"/>
          <w:lang w:val="zh-Hans"/>
        </w:rPr>
        <w:t>感兴趣（请参阅第</w:t>
      </w:r>
      <w:r w:rsidRPr="00C06882">
        <w:rPr>
          <w:rFonts w:ascii="宋体" w:eastAsia="宋体" w:hAnsi="宋体" w:cs="宋体"/>
          <w:lang w:val="zh-Hans"/>
        </w:rPr>
        <w:t>1.4</w:t>
      </w:r>
      <w:r w:rsidRPr="00C06882">
        <w:rPr>
          <w:rFonts w:ascii="宋体" w:eastAsia="宋体" w:hAnsi="宋体" w:cs="宋体" w:hint="eastAsia"/>
          <w:lang w:val="zh-Hans"/>
        </w:rPr>
        <w:t>节）。</w:t>
      </w:r>
      <w:r w:rsidRPr="00C06882">
        <w:rPr>
          <w:rFonts w:ascii="宋体" w:eastAsia="宋体" w:hAnsi="宋体" w:cs="宋体"/>
          <w:lang w:val="zh-Hans"/>
        </w:rPr>
        <w:t xml:space="preserve"> </w:t>
      </w:r>
      <w:r w:rsidRPr="00C06882">
        <w:rPr>
          <w:rFonts w:ascii="宋体" w:eastAsia="宋体" w:hAnsi="宋体" w:cs="宋体" w:hint="eastAsia"/>
          <w:lang w:val="zh-Hans"/>
        </w:rPr>
        <w:t>使用第</w:t>
      </w:r>
      <w:r w:rsidRPr="00C06882">
        <w:rPr>
          <w:rFonts w:ascii="宋体" w:eastAsia="宋体" w:hAnsi="宋体" w:cs="宋体"/>
          <w:lang w:val="zh-Hans"/>
        </w:rPr>
        <w:t>2</w:t>
      </w:r>
      <w:r w:rsidRPr="00C06882">
        <w:rPr>
          <w:rFonts w:ascii="宋体" w:eastAsia="宋体" w:hAnsi="宋体" w:cs="宋体" w:hint="eastAsia"/>
          <w:lang w:val="zh-Hans"/>
        </w:rPr>
        <w:t>节的结果，我们在下面显示，可以使用边际预期缺口</w:t>
      </w:r>
      <w:r w:rsidRPr="00C06882">
        <w:rPr>
          <w:rFonts w:ascii="宋体" w:eastAsia="宋体" w:hAnsi="宋体" w:cs="宋体"/>
          <w:lang w:val="zh-Hans"/>
        </w:rPr>
        <w:t>MES</w:t>
      </w:r>
      <w:r w:rsidRPr="00C06882">
        <w:rPr>
          <w:rFonts w:ascii="宋体" w:eastAsia="宋体" w:hAnsi="宋体" w:cs="宋体" w:hint="eastAsia"/>
          <w:lang w:val="zh-Hans"/>
        </w:rPr>
        <w:t>和杠杆来估算</w:t>
      </w:r>
      <w:r w:rsidRPr="00C06882">
        <w:rPr>
          <w:rFonts w:ascii="宋体" w:eastAsia="宋体" w:hAnsi="宋体" w:cs="宋体"/>
          <w:lang w:val="zh-Hans"/>
        </w:rPr>
        <w:t>SES</w:t>
      </w:r>
      <w:r w:rsidRPr="00C06882">
        <w:rPr>
          <w:rFonts w:ascii="宋体" w:eastAsia="宋体" w:hAnsi="宋体" w:cs="宋体" w:hint="eastAsia"/>
          <w:lang w:val="zh-Hans"/>
        </w:rPr>
        <w:t>。</w:t>
      </w:r>
    </w:p>
    <w:p w:rsidR="005F558A" w:rsidRDefault="00B5670E" w:rsidP="002B28A0">
      <w:pPr>
        <w:ind w:firstLine="400"/>
        <w:rPr>
          <w:lang w:val="zh-Hans" w:eastAsia="zh-TW"/>
        </w:rPr>
      </w:pPr>
      <w:r>
        <w:rPr>
          <w:rFonts w:ascii="宋体" w:eastAsia="宋体" w:hAnsi="宋体" w:cs="宋体" w:hint="eastAsia"/>
          <w:lang w:val="zh-Hans"/>
        </w:rPr>
        <w:t>为了控制每家银行的规模，我们按初始权益</w:t>
      </w:r>
      <m:oMath>
        <m:sSubSup>
          <m:sSubSupPr>
            <m:ctrlPr>
              <w:rPr>
                <w:rFonts w:ascii="Cambria Math" w:eastAsia="宋体" w:hAnsi="Cambria Math" w:cs="宋体"/>
                <w:lang w:val="zh-Hans"/>
              </w:rPr>
            </m:ctrlPr>
          </m:sSubSupPr>
          <m:e>
            <m:r>
              <w:rPr>
                <w:rFonts w:ascii="Cambria Math" w:eastAsia="宋体" w:hAnsi="Cambria Math" w:cs="宋体"/>
                <w:lang w:val="zh-Hans"/>
              </w:rPr>
              <m:t>w</m:t>
            </m:r>
          </m:e>
          <m:sub>
            <m:r>
              <w:rPr>
                <w:rFonts w:ascii="Cambria Math" w:eastAsia="宋体" w:hAnsi="Cambria Math" w:cs="宋体"/>
                <w:lang w:val="zh-Hans"/>
              </w:rPr>
              <m:t>0</m:t>
            </m:r>
          </m:sub>
          <m:sup>
            <m:r>
              <w:rPr>
                <w:rFonts w:ascii="Cambria Math" w:eastAsia="宋体" w:hAnsi="Cambria Math" w:cs="宋体"/>
                <w:lang w:val="zh-Hans"/>
              </w:rPr>
              <m:t>i</m:t>
            </m:r>
          </m:sup>
        </m:sSubSup>
      </m:oMath>
      <w:r>
        <w:rPr>
          <w:rFonts w:ascii="宋体" w:eastAsia="宋体" w:hAnsi="宋体" w:cs="宋体" w:hint="eastAsia"/>
          <w:lang w:val="zh-Hans"/>
        </w:rPr>
        <w:t>进行缩放，这给出了系统风险</w:t>
      </w:r>
      <w:r>
        <w:rPr>
          <w:lang w:val="zh-Hans"/>
        </w:rPr>
        <w:t xml:space="preserve"> SES </w:t>
      </w:r>
      <w:r>
        <w:rPr>
          <w:rFonts w:ascii="宋体" w:eastAsia="宋体" w:hAnsi="宋体" w:cs="宋体" w:hint="eastAsia"/>
          <w:lang w:val="zh-Hans"/>
        </w:rPr>
        <w:t>中的以下横截面</w:t>
      </w:r>
      <w:r>
        <w:rPr>
          <w:rFonts w:ascii="宋体" w:eastAsia="宋体" w:hAnsi="宋体" w:cs="宋体" w:hint="eastAsia"/>
          <w:i/>
          <w:lang w:val="zh-Hans"/>
        </w:rPr>
        <w:t>变异</w:t>
      </w:r>
      <w:r>
        <w:rPr>
          <w:rFonts w:ascii="宋体" w:eastAsia="宋体" w:hAnsi="宋体" w:cs="宋体" w:hint="eastAsia"/>
          <w:lang w:val="zh-Hans"/>
        </w:rPr>
        <w:t>：</w:t>
      </w:r>
    </w:p>
    <w:p w:rsidR="002B28A0" w:rsidRDefault="002B28A0" w:rsidP="002B28A0">
      <w:pPr>
        <w:ind w:firstLine="400"/>
        <w:rPr>
          <w:rFonts w:hint="eastAsia"/>
          <w:lang w:eastAsia="zh-TW"/>
        </w:rPr>
      </w:pPr>
      <m:oMathPara>
        <m:oMath>
          <m:f>
            <m:fPr>
              <m:ctrlPr>
                <w:rPr>
                  <w:rFonts w:ascii="Cambria Math" w:hAnsi="Cambria Math"/>
                  <w:lang w:eastAsia="zh-TW"/>
                </w:rPr>
              </m:ctrlPr>
            </m:fPr>
            <m:num>
              <m:r>
                <w:rPr>
                  <w:rFonts w:ascii="Cambria Math" w:hAnsi="Cambria Math"/>
                  <w:lang w:eastAsia="zh-TW"/>
                </w:rPr>
                <m:t>SE</m:t>
              </m:r>
              <m:sSup>
                <m:sSupPr>
                  <m:ctrlPr>
                    <w:rPr>
                      <w:rFonts w:ascii="Cambria Math" w:hAnsi="Cambria Math"/>
                      <w:lang w:eastAsia="zh-TW"/>
                    </w:rPr>
                  </m:ctrlPr>
                </m:sSupPr>
                <m:e>
                  <m:r>
                    <w:rPr>
                      <w:rFonts w:ascii="Cambria Math" w:hAnsi="Cambria Math"/>
                      <w:lang w:eastAsia="zh-TW"/>
                    </w:rPr>
                    <m:t>S</m:t>
                  </m:r>
                </m:e>
                <m:sup>
                  <m:r>
                    <w:rPr>
                      <w:rFonts w:ascii="Cambria Math" w:hAnsi="Cambria Math"/>
                      <w:lang w:eastAsia="zh-TW"/>
                    </w:rPr>
                    <m:t>i</m:t>
                  </m:r>
                </m:sup>
              </m:sSup>
            </m:num>
            <m:den>
              <m:sSubSup>
                <m:sSubSupPr>
                  <m:ctrlPr>
                    <w:rPr>
                      <w:rFonts w:ascii="Cambria Math" w:hAnsi="Cambria Math"/>
                      <w:lang w:eastAsia="zh-TW"/>
                    </w:rPr>
                  </m:ctrlPr>
                </m:sSubSupPr>
                <m:e>
                  <m:r>
                    <w:rPr>
                      <w:rFonts w:ascii="Cambria Math" w:hAnsi="Cambria Math"/>
                      <w:lang w:eastAsia="zh-TW"/>
                    </w:rPr>
                    <m:t>w</m:t>
                  </m:r>
                </m:e>
                <m:sub>
                  <m:r>
                    <w:rPr>
                      <w:rFonts w:ascii="Cambria Math" w:hAnsi="Cambria Math"/>
                      <w:lang w:eastAsia="zh-TW"/>
                    </w:rPr>
                    <m:t>0</m:t>
                  </m:r>
                </m:sub>
                <m:sup>
                  <m:r>
                    <w:rPr>
                      <w:rFonts w:ascii="Cambria Math" w:hAnsi="Cambria Math"/>
                      <w:lang w:eastAsia="zh-TW"/>
                    </w:rPr>
                    <m:t>i</m:t>
                  </m:r>
                </m:sup>
              </m:sSubSup>
            </m:den>
          </m:f>
          <m:r>
            <w:rPr>
              <w:rFonts w:ascii="Cambria Math" w:hAnsi="Cambria Math"/>
              <w:lang w:eastAsia="zh-TW"/>
            </w:rPr>
            <m:t>=</m:t>
          </m:r>
          <m:f>
            <m:fPr>
              <m:ctrlPr>
                <w:rPr>
                  <w:rFonts w:ascii="Cambria Math" w:hAnsi="Cambria Math"/>
                  <w:lang w:eastAsia="zh-TW"/>
                </w:rPr>
              </m:ctrlPr>
            </m:fPr>
            <m:num>
              <m:r>
                <w:rPr>
                  <w:rFonts w:ascii="Cambria Math" w:hAnsi="Cambria Math"/>
                  <w:lang w:eastAsia="zh-TW"/>
                </w:rPr>
                <m:t>z</m:t>
              </m:r>
              <m:sSup>
                <m:sSupPr>
                  <m:ctrlPr>
                    <w:rPr>
                      <w:rFonts w:ascii="Cambria Math" w:hAnsi="Cambria Math"/>
                      <w:lang w:eastAsia="zh-TW"/>
                    </w:rPr>
                  </m:ctrlPr>
                </m:sSupPr>
                <m:e>
                  <m:r>
                    <w:rPr>
                      <w:rFonts w:ascii="Cambria Math" w:hAnsi="Cambria Math"/>
                      <w:lang w:eastAsia="zh-TW"/>
                    </w:rPr>
                    <m:t>a</m:t>
                  </m:r>
                </m:e>
                <m:sup>
                  <m:r>
                    <w:rPr>
                      <w:rFonts w:ascii="Cambria Math" w:hAnsi="Cambria Math"/>
                      <w:lang w:eastAsia="zh-TW"/>
                    </w:rPr>
                    <m:t>i</m:t>
                  </m:r>
                </m:sup>
              </m:sSup>
            </m:num>
            <m:den>
              <m:sSubSup>
                <m:sSubSupPr>
                  <m:ctrlPr>
                    <w:rPr>
                      <w:rFonts w:ascii="Cambria Math" w:hAnsi="Cambria Math"/>
                      <w:lang w:eastAsia="zh-TW"/>
                    </w:rPr>
                  </m:ctrlPr>
                </m:sSubSupPr>
                <m:e>
                  <m:r>
                    <w:rPr>
                      <w:rFonts w:ascii="Cambria Math" w:hAnsi="Cambria Math"/>
                      <w:lang w:eastAsia="zh-TW"/>
                    </w:rPr>
                    <m:t>w</m:t>
                  </m:r>
                </m:e>
                <m:sub>
                  <m:r>
                    <w:rPr>
                      <w:rFonts w:ascii="Cambria Math" w:hAnsi="Cambria Math"/>
                      <w:lang w:eastAsia="zh-TW"/>
                    </w:rPr>
                    <m:t>0</m:t>
                  </m:r>
                </m:sub>
                <m:sup>
                  <m:r>
                    <w:rPr>
                      <w:rFonts w:ascii="Cambria Math" w:hAnsi="Cambria Math"/>
                      <w:lang w:eastAsia="zh-TW"/>
                    </w:rPr>
                    <m:t>i</m:t>
                  </m:r>
                </m:sup>
              </m:sSubSup>
            </m:den>
          </m:f>
          <m:r>
            <w:rPr>
              <w:rFonts w:ascii="Cambria Math" w:hAnsi="Cambria Math"/>
              <w:lang w:eastAsia="zh-TW"/>
            </w:rPr>
            <m:t>-1-E[</m:t>
          </m:r>
          <m:f>
            <m:fPr>
              <m:ctrlPr>
                <w:rPr>
                  <w:rFonts w:ascii="Cambria Math" w:hAnsi="Cambria Math"/>
                  <w:lang w:eastAsia="zh-TW"/>
                </w:rPr>
              </m:ctrlPr>
            </m:fPr>
            <m:num>
              <m:sSubSup>
                <m:sSubSupPr>
                  <m:ctrlPr>
                    <w:rPr>
                      <w:rFonts w:ascii="Cambria Math" w:hAnsi="Cambria Math"/>
                      <w:lang w:eastAsia="zh-TW"/>
                    </w:rPr>
                  </m:ctrlPr>
                </m:sSubSupPr>
                <m:e>
                  <m:r>
                    <w:rPr>
                      <w:rFonts w:ascii="Cambria Math" w:hAnsi="Cambria Math"/>
                      <w:lang w:eastAsia="zh-TW"/>
                    </w:rPr>
                    <m:t>w</m:t>
                  </m:r>
                </m:e>
                <m:sub>
                  <m:r>
                    <w:rPr>
                      <w:rFonts w:ascii="Cambria Math" w:hAnsi="Cambria Math"/>
                      <w:lang w:eastAsia="zh-TW"/>
                    </w:rPr>
                    <m:t>1</m:t>
                  </m:r>
                </m:sub>
                <m:sup>
                  <m:r>
                    <w:rPr>
                      <w:rFonts w:ascii="Cambria Math" w:hAnsi="Cambria Math"/>
                      <w:lang w:eastAsia="zh-TW"/>
                    </w:rPr>
                    <m:t>i</m:t>
                  </m:r>
                </m:sup>
              </m:sSubSup>
            </m:num>
            <m:den>
              <m:sSubSup>
                <m:sSubSupPr>
                  <m:ctrlPr>
                    <w:rPr>
                      <w:rFonts w:ascii="Cambria Math" w:hAnsi="Cambria Math"/>
                      <w:lang w:eastAsia="zh-TW"/>
                    </w:rPr>
                  </m:ctrlPr>
                </m:sSubSupPr>
                <m:e>
                  <m:r>
                    <w:rPr>
                      <w:rFonts w:ascii="Cambria Math" w:hAnsi="Cambria Math"/>
                      <w:lang w:eastAsia="zh-TW"/>
                    </w:rPr>
                    <m:t>w</m:t>
                  </m:r>
                </m:e>
                <m:sub>
                  <m:r>
                    <w:rPr>
                      <w:rFonts w:ascii="Cambria Math" w:hAnsi="Cambria Math"/>
                      <w:lang w:eastAsia="zh-TW"/>
                    </w:rPr>
                    <m:t>0</m:t>
                  </m:r>
                </m:sub>
                <m:sup>
                  <m:r>
                    <w:rPr>
                      <w:rFonts w:ascii="Cambria Math" w:hAnsi="Cambria Math"/>
                      <w:lang w:eastAsia="zh-TW"/>
                    </w:rPr>
                    <m:t>i</m:t>
                  </m:r>
                </m:sup>
              </m:sSubSup>
            </m:den>
          </m:f>
          <m:r>
            <w:rPr>
              <w:rFonts w:ascii="Cambria Math" w:hAnsi="Cambria Math"/>
              <w:lang w:eastAsia="zh-TW"/>
            </w:rPr>
            <m:t>-1∣</m:t>
          </m:r>
          <m:sSub>
            <m:sSubPr>
              <m:ctrlPr>
                <w:rPr>
                  <w:rFonts w:ascii="Cambria Math" w:hAnsi="Cambria Math"/>
                  <w:lang w:eastAsia="zh-TW"/>
                </w:rPr>
              </m:ctrlPr>
            </m:sSubPr>
            <m:e>
              <m:r>
                <w:rPr>
                  <w:rFonts w:ascii="Cambria Math" w:hAnsi="Cambria Math"/>
                  <w:lang w:eastAsia="zh-TW"/>
                </w:rPr>
                <m:t>W</m:t>
              </m:r>
            </m:e>
            <m:sub>
              <m:r>
                <w:rPr>
                  <w:rFonts w:ascii="Cambria Math" w:hAnsi="Cambria Math"/>
                  <w:lang w:eastAsia="zh-TW"/>
                </w:rPr>
                <m:t>1</m:t>
              </m:r>
            </m:sub>
          </m:sSub>
          <m:r>
            <w:rPr>
              <w:rFonts w:ascii="Cambria Math" w:hAnsi="Cambria Math"/>
              <w:lang w:eastAsia="zh-TW"/>
            </w:rPr>
            <m:t>&lt;zA]</m:t>
          </m:r>
        </m:oMath>
      </m:oMathPara>
    </w:p>
    <w:p w:rsidR="005F558A" w:rsidRDefault="00B5670E" w:rsidP="00B71B34">
      <w:pPr>
        <w:ind w:firstLine="400"/>
      </w:pPr>
      <w:r>
        <w:rPr>
          <w:rFonts w:ascii="宋体" w:eastAsia="宋体" w:hAnsi="宋体" w:cs="宋体" w:hint="eastAsia"/>
          <w:lang w:val="zh-Hans"/>
        </w:rPr>
        <w:t>第一</w:t>
      </w:r>
      <w:r w:rsidR="00984EC0">
        <w:rPr>
          <w:rFonts w:ascii="宋体" w:eastAsia="宋体" w:hAnsi="宋体" w:cs="宋体" w:hint="eastAsia"/>
          <w:lang w:val="zh-Hans"/>
        </w:rPr>
        <w:t>项</w:t>
      </w:r>
      <w:r>
        <w:rPr>
          <w:rFonts w:ascii="宋体" w:eastAsia="宋体" w:hAnsi="宋体" w:cs="宋体" w:hint="eastAsia"/>
          <w:lang w:val="zh-Hans"/>
        </w:rPr>
        <w:t>，</w:t>
      </w:r>
      <w:bookmarkStart w:id="14" w:name="OLE_LINK15"/>
      <w:bookmarkStart w:id="15" w:name="OLE_LINK16"/>
      <m:oMath>
        <m:r>
          <w:rPr>
            <w:rFonts w:ascii="Cambria Math" w:hAnsi="Cambria Math"/>
            <w:lang w:val="zh-Hans"/>
          </w:rPr>
          <m:t>z</m:t>
        </m:r>
        <m:sSup>
          <m:sSupPr>
            <m:ctrlPr>
              <w:rPr>
                <w:rFonts w:ascii="Cambria Math" w:hAnsi="Cambria Math"/>
                <w:lang w:val="zh-Hans"/>
              </w:rPr>
            </m:ctrlPr>
          </m:sSupPr>
          <m:e>
            <m:r>
              <w:rPr>
                <w:rFonts w:ascii="Cambria Math" w:hAnsi="Cambria Math"/>
                <w:lang w:val="zh-Hans"/>
              </w:rPr>
              <m:t>a</m:t>
            </m:r>
          </m:e>
          <m:sup>
            <m:r>
              <w:rPr>
                <w:rFonts w:ascii="Cambria Math" w:hAnsi="Cambria Math"/>
                <w:lang w:val="zh-Hans"/>
              </w:rPr>
              <m:t>i</m:t>
            </m:r>
          </m:sup>
        </m:sSup>
        <m:r>
          <w:rPr>
            <w:rFonts w:ascii="Cambria Math" w:hAnsi="Cambria Math"/>
            <w:lang w:val="zh-Hans"/>
          </w:rPr>
          <m:t>/</m:t>
        </m:r>
        <m:sSubSup>
          <m:sSubSupPr>
            <m:ctrlPr>
              <w:rPr>
                <w:rFonts w:ascii="Cambria Math" w:hAnsi="Cambria Math"/>
                <w:lang w:val="zh-Hans"/>
              </w:rPr>
            </m:ctrlPr>
          </m:sSubSupPr>
          <m:e>
            <m:r>
              <w:rPr>
                <w:rFonts w:ascii="Cambria Math" w:hAnsi="Cambria Math"/>
                <w:lang w:val="zh-Hans"/>
              </w:rPr>
              <m:t>w</m:t>
            </m:r>
          </m:e>
          <m:sub>
            <m:r>
              <w:rPr>
                <w:rFonts w:ascii="Cambria Math" w:hAnsi="Cambria Math"/>
                <w:lang w:val="zh-Hans"/>
              </w:rPr>
              <m:t>0</m:t>
            </m:r>
          </m:sub>
          <m:sup>
            <m:r>
              <w:rPr>
                <w:rFonts w:ascii="Cambria Math" w:hAnsi="Cambria Math"/>
                <w:lang w:val="zh-Hans"/>
              </w:rPr>
              <m:t>i</m:t>
            </m:r>
          </m:sup>
        </m:sSubSup>
        <m:r>
          <w:rPr>
            <w:rFonts w:ascii="Cambria Math" w:hAnsi="Cambria Math"/>
            <w:lang w:val="zh-Hans"/>
          </w:rPr>
          <m:t>-1</m:t>
        </m:r>
      </m:oMath>
      <w:bookmarkEnd w:id="14"/>
      <w:bookmarkEnd w:id="15"/>
      <w:r>
        <w:rPr>
          <w:rFonts w:ascii="宋体" w:eastAsia="宋体" w:hAnsi="宋体" w:cs="宋体" w:hint="eastAsia"/>
          <w:lang w:val="zh-Hans"/>
        </w:rPr>
        <w:t>，衡量杠杆最初是否已经</w:t>
      </w:r>
      <w:r>
        <w:rPr>
          <w:lang w:val="zh-Hans"/>
        </w:rPr>
        <w:t>"</w:t>
      </w:r>
      <w:r>
        <w:rPr>
          <w:rFonts w:ascii="宋体" w:eastAsia="宋体" w:hAnsi="宋体" w:cs="宋体" w:hint="eastAsia"/>
          <w:lang w:val="zh-Hans"/>
        </w:rPr>
        <w:t>过高</w:t>
      </w:r>
      <w:r>
        <w:rPr>
          <w:lang w:val="zh-Hans"/>
        </w:rPr>
        <w:t>"</w:t>
      </w:r>
      <w:r>
        <w:rPr>
          <w:rFonts w:ascii="宋体" w:eastAsia="宋体" w:hAnsi="宋体" w:cs="宋体" w:hint="eastAsia"/>
          <w:lang w:val="zh-Hans"/>
        </w:rPr>
        <w:t>。</w:t>
      </w:r>
      <w:r w:rsidR="00C1186E" w:rsidRPr="00C1186E">
        <w:rPr>
          <w:rFonts w:ascii="宋体" w:eastAsia="宋体" w:hAnsi="宋体" w:cs="宋体" w:hint="eastAsia"/>
          <w:lang w:val="zh-Hans"/>
        </w:rPr>
        <w:t>具体来说，由于系统性危机是在银行资本总额降至资产</w:t>
      </w:r>
      <w:r w:rsidR="00C1186E" w:rsidRPr="00C1186E">
        <w:rPr>
          <w:rFonts w:ascii="宋体" w:eastAsia="宋体" w:hAnsi="宋体" w:cs="宋体"/>
          <w:lang w:val="zh-Hans"/>
        </w:rPr>
        <w:t>z</w:t>
      </w:r>
      <w:r w:rsidR="00C1186E" w:rsidRPr="00C1186E">
        <w:rPr>
          <w:rFonts w:ascii="宋体" w:eastAsia="宋体" w:hAnsi="宋体" w:cs="宋体" w:hint="eastAsia"/>
          <w:lang w:val="zh-Hans"/>
        </w:rPr>
        <w:t>倍以下时发生的，因此</w:t>
      </w:r>
      <w:r w:rsidR="00C1186E" w:rsidRPr="00C1186E">
        <w:rPr>
          <w:rFonts w:ascii="宋体" w:eastAsia="宋体" w:hAnsi="宋体" w:cs="宋体"/>
          <w:lang w:val="zh-Hans"/>
        </w:rPr>
        <w:t>z</w:t>
      </w:r>
      <w:r w:rsidR="00C1186E" w:rsidRPr="00C1186E">
        <w:rPr>
          <w:rFonts w:ascii="宋体" w:eastAsia="宋体" w:hAnsi="宋体" w:cs="宋体" w:hint="eastAsia"/>
          <w:lang w:val="zh-Hans"/>
        </w:rPr>
        <w:t>倍杠杆率应小于</w:t>
      </w:r>
      <w:r w:rsidR="00C1186E" w:rsidRPr="00C1186E">
        <w:rPr>
          <w:rFonts w:ascii="宋体" w:eastAsia="宋体" w:hAnsi="宋体" w:cs="宋体"/>
          <w:lang w:val="zh-Hans"/>
        </w:rPr>
        <w:t>1</w:t>
      </w:r>
      <w:r>
        <w:rPr>
          <w:rFonts w:ascii="宋体" w:eastAsia="宋体" w:hAnsi="宋体" w:cs="宋体" w:hint="eastAsia"/>
          <w:lang w:val="zh-Hans"/>
        </w:rPr>
        <w:t>。因此，一个积极的值</w:t>
      </w:r>
      <w:r>
        <w:rPr>
          <w:lang w:val="zh-Hans"/>
        </w:rPr>
        <w:t xml:space="preserve"> </w:t>
      </w:r>
      <m:oMath>
        <m:r>
          <w:rPr>
            <w:rFonts w:ascii="Cambria Math" w:hAnsi="Cambria Math"/>
            <w:lang w:val="zh-Hans"/>
          </w:rPr>
          <m:t>z</m:t>
        </m:r>
        <m:sSup>
          <m:sSupPr>
            <m:ctrlPr>
              <w:rPr>
                <w:rFonts w:ascii="Cambria Math" w:hAnsi="Cambria Math"/>
                <w:lang w:val="zh-Hans"/>
              </w:rPr>
            </m:ctrlPr>
          </m:sSupPr>
          <m:e>
            <m:r>
              <w:rPr>
                <w:rFonts w:ascii="Cambria Math" w:hAnsi="Cambria Math"/>
                <w:lang w:val="zh-Hans"/>
              </w:rPr>
              <m:t>a</m:t>
            </m:r>
          </m:e>
          <m:sup>
            <m:r>
              <w:rPr>
                <w:rFonts w:ascii="Cambria Math" w:hAnsi="Cambria Math"/>
                <w:lang w:val="zh-Hans"/>
              </w:rPr>
              <m:t>i</m:t>
            </m:r>
          </m:sup>
        </m:sSup>
        <m:r>
          <w:rPr>
            <w:rFonts w:ascii="Cambria Math" w:hAnsi="Cambria Math"/>
            <w:lang w:val="zh-Hans"/>
          </w:rPr>
          <m:t>/</m:t>
        </m:r>
        <m:sSubSup>
          <m:sSubSupPr>
            <m:ctrlPr>
              <w:rPr>
                <w:rFonts w:ascii="Cambria Math" w:hAnsi="Cambria Math"/>
                <w:lang w:val="zh-Hans"/>
              </w:rPr>
            </m:ctrlPr>
          </m:sSubSupPr>
          <m:e>
            <m:r>
              <w:rPr>
                <w:rFonts w:ascii="Cambria Math" w:hAnsi="Cambria Math"/>
                <w:lang w:val="zh-Hans"/>
              </w:rPr>
              <m:t>w</m:t>
            </m:r>
          </m:e>
          <m:sub>
            <m:r>
              <w:rPr>
                <w:rFonts w:ascii="Cambria Math" w:hAnsi="Cambria Math"/>
                <w:lang w:val="zh-Hans"/>
              </w:rPr>
              <m:t>0</m:t>
            </m:r>
          </m:sub>
          <m:sup>
            <m:r>
              <w:rPr>
                <w:rFonts w:ascii="Cambria Math" w:hAnsi="Cambria Math"/>
                <w:lang w:val="zh-Hans"/>
              </w:rPr>
              <m:t>i</m:t>
            </m:r>
          </m:sup>
        </m:sSubSup>
        <m:r>
          <w:rPr>
            <w:rFonts w:ascii="Cambria Math" w:hAnsi="Cambria Math"/>
            <w:lang w:val="zh-Hans"/>
          </w:rPr>
          <m:t>-1</m:t>
        </m:r>
      </m:oMath>
      <w:r>
        <w:rPr>
          <w:rFonts w:ascii="宋体" w:eastAsia="宋体" w:hAnsi="宋体" w:cs="宋体" w:hint="eastAsia"/>
          <w:lang w:val="zh-Hans"/>
        </w:rPr>
        <w:t>表示银行在</w:t>
      </w:r>
      <w:r w:rsidR="00390147">
        <w:rPr>
          <w:rFonts w:ascii="宋体" w:eastAsia="宋体" w:hAnsi="宋体" w:cs="宋体" w:hint="eastAsia"/>
          <w:lang w:val="zh-Hans"/>
        </w:rPr>
        <w:t>时期</w:t>
      </w:r>
      <w:r>
        <w:rPr>
          <w:lang w:val="zh-Hans"/>
        </w:rPr>
        <w:t xml:space="preserve"> 0 </w:t>
      </w:r>
      <w:r>
        <w:rPr>
          <w:rFonts w:ascii="宋体" w:eastAsia="宋体" w:hAnsi="宋体" w:cs="宋体" w:hint="eastAsia"/>
          <w:lang w:val="zh-Hans"/>
        </w:rPr>
        <w:t>时资本不足，也就是说资本相对于资产</w:t>
      </w:r>
      <m:oMath>
        <m:sSup>
          <m:sSupPr>
            <m:ctrlPr>
              <w:rPr>
                <w:rFonts w:ascii="Cambria Math" w:eastAsia="宋体" w:hAnsi="Cambria Math" w:cs="宋体"/>
                <w:i/>
                <w:lang w:val="zh-Hans" w:eastAsia="zh-TW"/>
              </w:rPr>
            </m:ctrlPr>
          </m:sSupPr>
          <m:e>
            <m:r>
              <w:rPr>
                <w:rFonts w:ascii="Cambria Math" w:eastAsia="宋体" w:hAnsi="Cambria Math" w:cs="宋体"/>
                <w:lang w:val="zh-Hans"/>
              </w:rPr>
              <m:t>a</m:t>
            </m:r>
            <m:ctrlPr>
              <w:rPr>
                <w:rFonts w:ascii="Cambria Math" w:eastAsia="宋体" w:hAnsi="Cambria Math" w:cs="宋体"/>
                <w:i/>
                <w:lang w:val="zh-Hans"/>
              </w:rPr>
            </m:ctrlPr>
          </m:e>
          <m:sup>
            <m:r>
              <w:rPr>
                <w:rFonts w:ascii="Cambria Math" w:eastAsia="宋体" w:hAnsi="Cambria Math" w:cs="宋体"/>
                <w:lang w:val="zh-Hans" w:eastAsia="zh-TW"/>
              </w:rPr>
              <m:t>i</m:t>
            </m:r>
          </m:sup>
        </m:sSup>
      </m:oMath>
      <w:r w:rsidR="00872A99">
        <w:rPr>
          <w:rFonts w:ascii="宋体" w:eastAsia="宋体" w:hAnsi="宋体" w:cs="宋体" w:hint="eastAsia"/>
          <w:lang w:val="zh-Hans" w:eastAsia="zh-TW"/>
        </w:rPr>
        <w:t>而言</w:t>
      </w:r>
      <w:r w:rsidR="00872A99">
        <w:rPr>
          <w:rFonts w:ascii="宋体" w:eastAsia="宋体" w:hAnsi="宋体" w:cs="宋体" w:hint="eastAsia"/>
          <w:lang w:val="zh-Hans"/>
        </w:rPr>
        <w:t>较低</w:t>
      </w:r>
      <w:r w:rsidR="00984EC0">
        <w:rPr>
          <w:rFonts w:ascii="宋体" w:eastAsia="宋体" w:hAnsi="宋体" w:cs="宋体" w:hint="eastAsia"/>
          <w:lang w:val="zh-Hans"/>
        </w:rPr>
        <w:t>。</w:t>
      </w:r>
      <w:r>
        <w:rPr>
          <w:vertAlign w:val="superscript"/>
          <w:lang w:val="zh-Hans"/>
        </w:rPr>
        <w:footnoteReference w:id="15"/>
      </w:r>
      <w:r>
        <w:rPr>
          <w:vertAlign w:val="superscript"/>
          <w:lang w:val="zh-Hans"/>
        </w:rPr>
        <w:t xml:space="preserve"> </w:t>
      </w:r>
      <w:r>
        <w:rPr>
          <w:rFonts w:ascii="宋体" w:eastAsia="宋体" w:hAnsi="宋体" w:cs="宋体" w:hint="eastAsia"/>
          <w:lang w:val="zh-Hans"/>
        </w:rPr>
        <w:t>第</w:t>
      </w:r>
      <w:r w:rsidR="00984EC0">
        <w:rPr>
          <w:rFonts w:ascii="宋体" w:eastAsia="宋体" w:hAnsi="宋体" w:cs="宋体" w:hint="eastAsia"/>
          <w:lang w:val="zh-Hans"/>
        </w:rPr>
        <w:t>二</w:t>
      </w:r>
      <w:r w:rsidR="000A1B16">
        <w:rPr>
          <w:rFonts w:ascii="宋体" w:eastAsia="宋体" w:hAnsi="宋体" w:cs="宋体" w:hint="eastAsia"/>
          <w:lang w:val="zh-Hans" w:eastAsia="zh-TW"/>
        </w:rPr>
        <w:t>项</w:t>
      </w:r>
      <w:r>
        <w:rPr>
          <w:rFonts w:ascii="宋体" w:eastAsia="宋体" w:hAnsi="宋体" w:cs="宋体" w:hint="eastAsia"/>
          <w:lang w:val="zh-Hans"/>
        </w:rPr>
        <w:t>是以危机发生为条件的预期股本回报。因此，这两</w:t>
      </w:r>
      <w:r w:rsidR="00EB32BE">
        <w:rPr>
          <w:rFonts w:ascii="宋体" w:eastAsia="宋体" w:hAnsi="宋体" w:cs="宋体" w:hint="eastAsia"/>
          <w:lang w:val="zh-Hans"/>
        </w:rPr>
        <w:t>项</w:t>
      </w:r>
      <w:r>
        <w:rPr>
          <w:rFonts w:ascii="宋体" w:eastAsia="宋体" w:hAnsi="宋体" w:cs="宋体" w:hint="eastAsia"/>
          <w:lang w:val="zh-Hans"/>
        </w:rPr>
        <w:t>的总和决定了该银行在危机中是否会资本不足，以及资本规模</w:t>
      </w:r>
      <w:r w:rsidR="00EB32BE">
        <w:rPr>
          <w:rFonts w:ascii="宋体" w:eastAsia="宋体" w:hAnsi="宋体" w:cs="宋体" w:hint="eastAsia"/>
          <w:lang w:val="zh-Hans"/>
        </w:rPr>
        <w:t>如何</w:t>
      </w:r>
      <w:r>
        <w:rPr>
          <w:rFonts w:ascii="宋体" w:eastAsia="宋体" w:hAnsi="宋体" w:cs="宋体" w:hint="eastAsia"/>
          <w:lang w:val="zh-Hans"/>
        </w:rPr>
        <w:t>。</w:t>
      </w:r>
    </w:p>
    <w:p w:rsidR="005F558A" w:rsidRDefault="00EB32BE" w:rsidP="00EB32BE">
      <w:pPr>
        <w:ind w:firstLine="400"/>
      </w:pPr>
      <w:r w:rsidRPr="00EB32BE">
        <w:rPr>
          <w:rFonts w:eastAsia="宋体" w:hint="eastAsia"/>
          <w:lang w:val="zh-Hans"/>
        </w:rPr>
        <w:t>我们使用来自证券价格研究中心（</w:t>
      </w:r>
      <w:r w:rsidRPr="00EB32BE">
        <w:rPr>
          <w:lang w:val="zh-Hans"/>
        </w:rPr>
        <w:t>CRSP</w:t>
      </w:r>
      <w:r w:rsidRPr="00EB32BE">
        <w:rPr>
          <w:rFonts w:eastAsia="宋体" w:hint="eastAsia"/>
          <w:lang w:val="zh-Hans"/>
        </w:rPr>
        <w:t>）的每日股票收益数据估算</w:t>
      </w:r>
      <w:r w:rsidRPr="00EB32BE">
        <w:rPr>
          <w:lang w:val="zh-Hans"/>
        </w:rPr>
        <w:t>MES</w:t>
      </w:r>
      <w:r w:rsidRPr="00EB32BE">
        <w:rPr>
          <w:rFonts w:eastAsia="宋体" w:hint="eastAsia"/>
          <w:lang w:val="zh-Hans"/>
        </w:rPr>
        <w:t>在标准风险水平</w:t>
      </w:r>
      <w:r w:rsidRPr="00EB32BE">
        <w:rPr>
          <w:rFonts w:hint="eastAsia"/>
          <w:lang w:val="zh-Hans"/>
        </w:rPr>
        <w:t>α</w:t>
      </w:r>
      <w:r w:rsidRPr="00EB32BE">
        <w:rPr>
          <w:lang w:val="zh-Hans"/>
        </w:rPr>
        <w:t>= 5</w:t>
      </w:r>
      <w:r w:rsidRPr="00EB32BE">
        <w:rPr>
          <w:rFonts w:eastAsia="宋体" w:hint="eastAsia"/>
          <w:lang w:val="zh-Hans"/>
        </w:rPr>
        <w:t>％处。这意味着我们将任意一年的市场收益（</w:t>
      </w:r>
      <w:r w:rsidRPr="00EB32BE">
        <w:rPr>
          <w:lang w:val="zh-Hans"/>
        </w:rPr>
        <w:t>R</w:t>
      </w:r>
      <w:r w:rsidRPr="00EB32BE">
        <w:rPr>
          <w:rFonts w:eastAsia="宋体" w:hint="eastAsia"/>
          <w:lang w:val="zh-Hans"/>
        </w:rPr>
        <w:t>）的最坏日子设为</w:t>
      </w:r>
      <w:r w:rsidRPr="00EB32BE">
        <w:rPr>
          <w:lang w:val="zh-Hans"/>
        </w:rPr>
        <w:t>5</w:t>
      </w:r>
      <w:r w:rsidRPr="00EB32BE">
        <w:rPr>
          <w:rFonts w:eastAsia="宋体" w:hint="eastAsia"/>
          <w:lang w:val="zh-Hans"/>
        </w:rPr>
        <w:t>％，然后计算这些天中任意给定公司（</w:t>
      </w:r>
      <m:oMath>
        <m:sSup>
          <m:sSupPr>
            <m:ctrlPr>
              <w:rPr>
                <w:rFonts w:ascii="Cambria Math" w:hAnsi="Cambria Math"/>
                <w:lang w:val="zh-Hans"/>
              </w:rPr>
            </m:ctrlPr>
          </m:sSupPr>
          <m:e>
            <m:r>
              <w:rPr>
                <w:rFonts w:ascii="Cambria Math" w:hAnsi="Cambria Math"/>
                <w:lang w:val="zh-Hans"/>
              </w:rPr>
              <m:t>R</m:t>
            </m:r>
          </m:e>
          <m:sup>
            <m:r>
              <w:rPr>
                <w:rFonts w:ascii="Cambria Math" w:hAnsi="Cambria Math"/>
                <w:lang w:val="zh-Hans"/>
              </w:rPr>
              <m:t>b</m:t>
            </m:r>
          </m:sup>
        </m:sSup>
      </m:oMath>
      <w:r w:rsidRPr="00EB32BE">
        <w:rPr>
          <w:rFonts w:eastAsia="宋体" w:hint="eastAsia"/>
          <w:lang w:val="zh-Hans"/>
        </w:rPr>
        <w:t>）的平均加权平均收益</w:t>
      </w:r>
      <w:r w:rsidR="00B5670E">
        <w:rPr>
          <w:rFonts w:ascii="宋体" w:eastAsia="宋体" w:hAnsi="宋体" w:cs="宋体" w:hint="eastAsia"/>
          <w:lang w:val="zh-Hans"/>
        </w:rPr>
        <w:t>：</w:t>
      </w:r>
    </w:p>
    <w:p w:rsidR="005F558A" w:rsidRDefault="00B5670E">
      <w:pPr>
        <w:tabs>
          <w:tab w:val="center" w:pos="2410"/>
          <w:tab w:val="center" w:pos="2975"/>
        </w:tabs>
        <w:spacing w:after="0"/>
        <w:ind w:firstLine="440"/>
        <w:jc w:val="left"/>
      </w:pPr>
      <w:r w:rsidDel="00000001">
        <w:rPr>
          <w:sz w:val="22"/>
          <w:lang w:val="zh-Hans"/>
        </w:rPr>
        <w:tab/>
      </w:r>
    </w:p>
    <w:p w:rsidR="005F558A" w:rsidRDefault="00B5670E">
      <w:pPr>
        <w:tabs>
          <w:tab w:val="center" w:pos="2301"/>
          <w:tab w:val="center" w:pos="3017"/>
          <w:tab w:val="center" w:pos="6320"/>
        </w:tabs>
        <w:spacing w:after="3" w:line="265" w:lineRule="auto"/>
        <w:ind w:firstLine="440"/>
        <w:jc w:val="left"/>
      </w:pPr>
      <w:r w:rsidDel="00000001">
        <w:rPr>
          <w:sz w:val="22"/>
          <w:lang w:val="zh-Hans"/>
        </w:rPr>
        <w:tab/>
      </w:r>
      <w:r w:rsidDel="00000007">
        <w:rPr>
          <w:lang w:val="zh-Hans"/>
        </w:rPr>
        <w:tab/>
      </w:r>
      <m:oMath>
        <m:r>
          <w:rPr>
            <w:rFonts w:ascii="Cambria Math" w:hAnsi="Cambria Math"/>
            <w:lang w:val="zh-Hans"/>
          </w:rPr>
          <m:t>ME</m:t>
        </m:r>
        <m:sSubSup>
          <m:sSubSupPr>
            <m:ctrlPr>
              <w:rPr>
                <w:rFonts w:ascii="Cambria Math" w:hAnsi="Cambria Math"/>
                <w:lang w:val="zh-Hans"/>
              </w:rPr>
            </m:ctrlPr>
          </m:sSubSupPr>
          <m:e>
            <m:r>
              <w:rPr>
                <w:rFonts w:ascii="Cambria Math" w:hAnsi="Cambria Math"/>
                <w:lang w:val="zh-Hans"/>
              </w:rPr>
              <m:t>S</m:t>
            </m:r>
          </m:e>
          <m:sub>
            <m:r>
              <w:rPr>
                <w:rFonts w:ascii="Cambria Math" w:hAnsi="Cambria Math"/>
                <w:lang w:val="zh-Hans"/>
              </w:rPr>
              <m:t>5</m:t>
            </m:r>
            <m:r>
              <m:rPr>
                <m:sty m:val="p"/>
              </m:rPr>
              <w:rPr>
                <w:rFonts w:ascii="Cambria Math" w:hAnsi="Cambria Math"/>
                <w:lang w:val="zh-Hans"/>
              </w:rPr>
              <m:t>%</m:t>
            </m:r>
          </m:sub>
          <m:sup>
            <m:r>
              <w:rPr>
                <w:rFonts w:ascii="Cambria Math" w:hAnsi="Cambria Math"/>
                <w:lang w:val="zh-Hans"/>
              </w:rPr>
              <m:t>b</m:t>
            </m:r>
          </m:sup>
        </m:sSubSup>
        <m:r>
          <w:rPr>
            <w:rFonts w:ascii="Cambria Math" w:hAnsi="Cambria Math"/>
            <w:lang w:val="zh-Hans"/>
          </w:rPr>
          <m:t>=</m:t>
        </m:r>
        <m:f>
          <m:fPr>
            <m:ctrlPr>
              <w:rPr>
                <w:rFonts w:ascii="Cambria Math" w:hAnsi="Cambria Math"/>
                <w:lang w:val="zh-Hans"/>
              </w:rPr>
            </m:ctrlPr>
          </m:fPr>
          <m:num>
            <m:r>
              <w:rPr>
                <w:rFonts w:ascii="Cambria Math" w:hAnsi="Cambria Math"/>
                <w:lang w:val="zh-Hans"/>
              </w:rPr>
              <m:t>1</m:t>
            </m:r>
          </m:num>
          <m:den>
            <m:r>
              <m:rPr>
                <m:sty m:val="p"/>
              </m:rPr>
              <w:rPr>
                <w:rFonts w:ascii="Cambria Math" w:hAnsi="Cambria Math"/>
                <w:lang w:val="zh-Hans"/>
              </w:rPr>
              <m:t>#</m:t>
            </m:r>
            <m:r>
              <m:rPr>
                <m:nor/>
              </m:rPr>
              <w:rPr>
                <w:lang w:val="zh-Hans"/>
              </w:rPr>
              <m:t>days</m:t>
            </m:r>
          </m:den>
        </m:f>
        <m:nary>
          <m:naryPr>
            <m:chr m:val="∑"/>
            <m:limLoc m:val="undOvr"/>
            <m:grow m:val="1"/>
            <m:supHide m:val="1"/>
            <m:ctrlPr>
              <w:rPr>
                <w:rFonts w:ascii="Cambria Math" w:hAnsi="Cambria Math"/>
                <w:lang w:val="zh-Hans"/>
              </w:rPr>
            </m:ctrlPr>
          </m:naryPr>
          <m:sub>
            <m:r>
              <w:rPr>
                <w:rFonts w:ascii="Cambria Math" w:hAnsi="Cambria Math"/>
                <w:lang w:val="zh-Hans"/>
              </w:rPr>
              <m:t>t:</m:t>
            </m:r>
            <m:r>
              <m:rPr>
                <m:nor/>
              </m:rPr>
              <w:rPr>
                <w:lang w:val="zh-Hans"/>
              </w:rPr>
              <m:t>system is in its</m:t>
            </m:r>
            <m:r>
              <m:rPr>
                <m:nor/>
              </m:rPr>
              <w:rPr>
                <w:rFonts w:ascii="Cambria Math"/>
                <w:lang w:val="zh-Hans" w:eastAsia="zh-TW"/>
              </w:rPr>
              <m:t xml:space="preserve"> </m:t>
            </m:r>
            <m:r>
              <w:rPr>
                <w:rFonts w:ascii="Cambria Math" w:hAnsi="Cambria Math"/>
                <w:lang w:val="zh-Hans"/>
              </w:rPr>
              <m:t>5</m:t>
            </m:r>
            <m:r>
              <m:rPr>
                <m:sty m:val="p"/>
              </m:rPr>
              <w:rPr>
                <w:rFonts w:ascii="Cambria Math" w:hAnsi="Cambria Math"/>
                <w:lang w:val="zh-Hans"/>
              </w:rPr>
              <m:t>%</m:t>
            </m:r>
            <m:r>
              <m:rPr>
                <m:sty m:val="p"/>
              </m:rPr>
              <w:rPr>
                <w:rFonts w:ascii="Cambria Math" w:hAnsi="Cambria Math"/>
                <w:lang w:val="zh-Hans"/>
              </w:rPr>
              <m:t xml:space="preserve"> </m:t>
            </m:r>
            <m:r>
              <m:rPr>
                <m:nor/>
              </m:rPr>
              <w:rPr>
                <w:lang w:val="zh-Hans"/>
              </w:rPr>
              <m:t>tail</m:t>
            </m:r>
          </m:sub>
          <m:sup/>
          <m:e>
            <m:sSubSup>
              <m:sSubSupPr>
                <m:ctrlPr>
                  <w:rPr>
                    <w:rFonts w:ascii="Cambria Math" w:hAnsi="Cambria Math"/>
                    <w:lang w:val="zh-Hans"/>
                  </w:rPr>
                </m:ctrlPr>
              </m:sSubSupPr>
              <m:e>
                <m:r>
                  <w:rPr>
                    <w:rFonts w:ascii="Cambria Math" w:hAnsi="Cambria Math"/>
                    <w:lang w:val="zh-Hans"/>
                  </w:rPr>
                  <m:t>R</m:t>
                </m:r>
              </m:e>
              <m:sub>
                <m:r>
                  <w:rPr>
                    <w:rFonts w:ascii="Cambria Math" w:hAnsi="Cambria Math"/>
                    <w:lang w:val="zh-Hans"/>
                  </w:rPr>
                  <m:t>t</m:t>
                </m:r>
              </m:sub>
              <m:sup>
                <m:r>
                  <w:rPr>
                    <w:rFonts w:ascii="Cambria Math" w:hAnsi="Cambria Math"/>
                    <w:lang w:val="zh-Hans"/>
                  </w:rPr>
                  <m:t>b</m:t>
                </m:r>
              </m:sup>
            </m:sSubSup>
          </m:e>
        </m:nary>
      </m:oMath>
      <w:r w:rsidR="000E4A21" w:rsidRPr="000E4A21" w:rsidDel="00000007">
        <w:rPr>
          <w:lang w:val="zh-Hans"/>
        </w:rPr>
        <w:t xml:space="preserve"> </w:t>
      </w:r>
      <w:r w:rsidR="000E4A21">
        <w:rPr>
          <w:lang w:val="zh-Hans" w:eastAsia="zh-TW"/>
        </w:rPr>
        <w:t xml:space="preserve">   </w:t>
      </w:r>
      <w:bookmarkStart w:id="16" w:name="OLE_LINK17"/>
      <w:bookmarkStart w:id="17" w:name="OLE_LINK18"/>
      <w:r w:rsidR="000E4A21">
        <w:rPr>
          <w:lang w:val="zh-Hans" w:eastAsia="zh-TW"/>
        </w:rPr>
        <w:t xml:space="preserve"> </w:t>
      </w:r>
      <w:r w:rsidDel="00000007">
        <w:rPr>
          <w:lang w:val="zh-Hans"/>
        </w:rPr>
        <w:t>(16)</w:t>
      </w:r>
      <w:bookmarkEnd w:id="16"/>
      <w:bookmarkEnd w:id="17"/>
    </w:p>
    <w:p w:rsidR="005F558A" w:rsidRDefault="000E4A21" w:rsidP="00B71B34">
      <w:pPr>
        <w:ind w:firstLine="400"/>
      </w:pPr>
      <w:r w:rsidRPr="000E4A21">
        <w:rPr>
          <w:rFonts w:ascii="宋体" w:eastAsia="宋体" w:hAnsi="宋体" w:cs="宋体" w:hint="eastAsia"/>
          <w:lang w:val="zh-Hans"/>
        </w:rPr>
        <w:t>即使在危机发生前这个平均水平的尾声并没有</w:t>
      </w:r>
      <w:r>
        <w:rPr>
          <w:rFonts w:ascii="宋体" w:eastAsia="宋体" w:hAnsi="宋体" w:cs="宋体" w:hint="eastAsia"/>
          <w:lang w:val="zh-Hans"/>
        </w:rPr>
        <w:t>获得</w:t>
      </w:r>
      <w:r w:rsidRPr="000E4A21">
        <w:rPr>
          <w:rFonts w:ascii="宋体" w:eastAsia="宋体" w:hAnsi="宋体" w:cs="宋体" w:hint="eastAsia"/>
          <w:lang w:val="zh-Hans"/>
        </w:rPr>
        <w:t>真正金融危机的</w:t>
      </w:r>
      <w:r>
        <w:rPr>
          <w:rFonts w:ascii="宋体" w:eastAsia="宋体" w:hAnsi="宋体" w:cs="宋体" w:hint="eastAsia"/>
          <w:lang w:val="zh-Hans"/>
        </w:rPr>
        <w:t>拖尾处</w:t>
      </w:r>
      <w:r w:rsidRPr="000E4A21">
        <w:rPr>
          <w:rFonts w:ascii="宋体" w:eastAsia="宋体" w:hAnsi="宋体" w:cs="宋体" w:hint="eastAsia"/>
          <w:lang w:val="zh-Hans"/>
        </w:rPr>
        <w:t>，我们在第</w:t>
      </w:r>
      <w:r w:rsidRPr="000E4A21">
        <w:rPr>
          <w:rFonts w:ascii="宋体" w:eastAsia="宋体" w:hAnsi="宋体" w:cs="宋体"/>
          <w:lang w:val="zh-Hans"/>
        </w:rPr>
        <w:t>2</w:t>
      </w:r>
      <w:r w:rsidRPr="000E4A21">
        <w:rPr>
          <w:rFonts w:ascii="宋体" w:eastAsia="宋体" w:hAnsi="宋体" w:cs="宋体" w:hint="eastAsia"/>
          <w:lang w:val="zh-Hans"/>
        </w:rPr>
        <w:t>节中的幂律分析仍显示了它是如何联系的</w:t>
      </w:r>
      <w:r w:rsidR="00B5670E">
        <w:rPr>
          <w:rFonts w:ascii="宋体" w:eastAsia="宋体" w:hAnsi="宋体" w:cs="宋体" w:hint="eastAsia"/>
          <w:lang w:val="zh-Hans"/>
        </w:rPr>
        <w:t>。</w:t>
      </w:r>
    </w:p>
    <w:p w:rsidR="005F558A" w:rsidRDefault="00F74930" w:rsidP="00B71B34">
      <w:pPr>
        <w:ind w:firstLine="400"/>
      </w:pPr>
      <w:bookmarkStart w:id="18" w:name="OLE_LINK19"/>
      <w:bookmarkStart w:id="19" w:name="OLE_LINK20"/>
      <w:r w:rsidRPr="007478FD">
        <w:rPr>
          <w:rFonts w:ascii="宋体" w:eastAsia="宋体" w:hAnsi="宋体" w:cs="宋体" w:hint="eastAsia"/>
          <w:highlight w:val="yellow"/>
          <w:lang w:val="zh-Hans"/>
        </w:rPr>
        <w:t>鉴于有限的和不频繁的市场数据，尤其是在资产负债表内和表外融资的中断方面，要衡量真实的计量并非易事。</w:t>
      </w:r>
      <w:r w:rsidRPr="007478FD">
        <w:rPr>
          <w:highlight w:val="yellow"/>
          <w:lang w:val="zh-Hans"/>
        </w:rPr>
        <w:t xml:space="preserve"> </w:t>
      </w:r>
      <w:r w:rsidRPr="007478FD">
        <w:rPr>
          <w:rFonts w:ascii="宋体" w:eastAsia="宋体" w:hAnsi="宋体" w:cs="宋体" w:hint="eastAsia"/>
          <w:highlight w:val="yellow"/>
          <w:lang w:val="zh-Hans"/>
        </w:rPr>
        <w:t>我们采用杠杆的标准近似值，表示为</w:t>
      </w:r>
      <w:r w:rsidRPr="007478FD">
        <w:rPr>
          <w:highlight w:val="yellow"/>
          <w:lang w:val="zh-Hans"/>
        </w:rPr>
        <w:t>LVG</w:t>
      </w:r>
      <w:bookmarkEnd w:id="18"/>
      <w:bookmarkEnd w:id="19"/>
      <w:r w:rsidRPr="00F74930">
        <w:rPr>
          <w:rFonts w:ascii="宋体" w:eastAsia="宋体" w:hAnsi="宋体" w:cs="宋体" w:hint="eastAsia"/>
          <w:lang w:val="zh-Hans"/>
        </w:rPr>
        <w:t>：</w:t>
      </w:r>
    </w:p>
    <w:p w:rsidR="005F558A" w:rsidRDefault="00B5670E" w:rsidP="00F74930">
      <w:pPr>
        <w:tabs>
          <w:tab w:val="center" w:pos="580"/>
          <w:tab w:val="center" w:pos="3274"/>
        </w:tabs>
        <w:spacing w:after="0"/>
        <w:ind w:firstLine="440"/>
        <w:jc w:val="left"/>
        <w:rPr>
          <w:lang w:val="zh-Hans" w:eastAsia="zh-TW"/>
        </w:rPr>
      </w:pPr>
      <w:r w:rsidDel="00000001">
        <w:rPr>
          <w:sz w:val="22"/>
          <w:lang w:val="zh-Hans"/>
        </w:rPr>
        <w:tab/>
      </w:r>
      <m:oMath>
        <m:r>
          <w:rPr>
            <w:rFonts w:ascii="Cambria Math" w:hAnsi="Cambria Math"/>
            <w:lang w:val="zh-Hans"/>
          </w:rPr>
          <m:t>LV</m:t>
        </m:r>
        <m:sSup>
          <m:sSupPr>
            <m:ctrlPr>
              <w:rPr>
                <w:rFonts w:ascii="Cambria Math" w:hAnsi="Cambria Math"/>
                <w:lang w:val="zh-Hans"/>
              </w:rPr>
            </m:ctrlPr>
          </m:sSupPr>
          <m:e>
            <m:r>
              <w:rPr>
                <w:rFonts w:ascii="Cambria Math" w:hAnsi="Cambria Math"/>
                <w:lang w:val="zh-Hans"/>
              </w:rPr>
              <m:t>G</m:t>
            </m:r>
          </m:e>
          <m:sup>
            <m:r>
              <w:rPr>
                <w:rFonts w:ascii="Cambria Math" w:hAnsi="Cambria Math"/>
                <w:lang w:val="zh-Hans"/>
              </w:rPr>
              <m:t>b</m:t>
            </m:r>
          </m:sup>
        </m:sSup>
        <m:r>
          <w:rPr>
            <w:rFonts w:ascii="Cambria Math" w:hAnsi="Cambria Math"/>
            <w:lang w:val="zh-Hans"/>
          </w:rPr>
          <m:t>=</m:t>
        </m:r>
        <m:f>
          <m:fPr>
            <m:ctrlPr>
              <w:rPr>
                <w:rFonts w:ascii="Cambria Math" w:hAnsi="Cambria Math"/>
                <w:lang w:val="zh-Hans"/>
              </w:rPr>
            </m:ctrlPr>
          </m:fPr>
          <m:num>
            <m:r>
              <m:rPr>
                <m:nor/>
              </m:rPr>
              <w:rPr>
                <w:lang w:val="zh-Hans"/>
              </w:rPr>
              <m:t>quasi-market value of assets</m:t>
            </m:r>
          </m:num>
          <m:den>
            <m:r>
              <m:rPr>
                <m:nor/>
              </m:rPr>
              <w:rPr>
                <w:lang w:val="zh-Hans"/>
              </w:rPr>
              <m:t>market value of equity</m:t>
            </m:r>
          </m:den>
        </m:f>
        <m:r>
          <w:rPr>
            <w:rFonts w:ascii="Cambria Math" w:hAnsi="Cambria Math"/>
            <w:lang w:val="zh-Hans"/>
          </w:rPr>
          <m:t>=</m:t>
        </m:r>
        <m:f>
          <m:fPr>
            <m:ctrlPr>
              <w:rPr>
                <w:rFonts w:ascii="Cambria Math" w:hAnsi="Cambria Math"/>
                <w:lang w:val="zh-Hans"/>
              </w:rPr>
            </m:ctrlPr>
          </m:fPr>
          <m:num>
            <m:r>
              <m:rPr>
                <m:nor/>
              </m:rPr>
              <w:rPr>
                <w:lang w:val="zh-Hans"/>
              </w:rPr>
              <m:t>book assets</m:t>
            </m:r>
            <m:r>
              <w:rPr>
                <w:rFonts w:ascii="Cambria Math" w:hAnsi="Cambria Math"/>
                <w:lang w:val="zh-Hans"/>
              </w:rPr>
              <m:t>-</m:t>
            </m:r>
            <m:r>
              <m:rPr>
                <m:nor/>
              </m:rPr>
              <w:rPr>
                <w:lang w:val="zh-Hans"/>
              </w:rPr>
              <m:t>book equity</m:t>
            </m:r>
            <m:r>
              <w:rPr>
                <w:rFonts w:ascii="Cambria Math" w:hAnsi="Cambria Math"/>
                <w:lang w:val="zh-Hans"/>
              </w:rPr>
              <m:t>+</m:t>
            </m:r>
            <m:r>
              <m:rPr>
                <m:nor/>
              </m:rPr>
              <w:rPr>
                <w:lang w:val="zh-Hans"/>
              </w:rPr>
              <m:t>market equity</m:t>
            </m:r>
          </m:num>
          <m:den>
            <m:r>
              <m:rPr>
                <m:nor/>
              </m:rPr>
              <w:rPr>
                <w:lang w:val="zh-Hans"/>
              </w:rPr>
              <m:t>market value of equity</m:t>
            </m:r>
          </m:den>
        </m:f>
      </m:oMath>
      <w:r w:rsidDel="00000001">
        <w:rPr>
          <w:sz w:val="22"/>
          <w:lang w:val="zh-Hans"/>
        </w:rPr>
        <w:tab/>
      </w:r>
      <w:r w:rsidR="00F74930">
        <w:rPr>
          <w:sz w:val="22"/>
          <w:lang w:val="zh-Hans" w:eastAsia="zh-TW"/>
        </w:rPr>
        <w:t xml:space="preserve"> </w:t>
      </w:r>
      <w:r w:rsidR="00F74930" w:rsidDel="00000007">
        <w:rPr>
          <w:lang w:val="zh-Hans"/>
        </w:rPr>
        <w:t>(1</w:t>
      </w:r>
      <w:r w:rsidR="00F74930">
        <w:rPr>
          <w:lang w:val="zh-Hans" w:eastAsia="zh-TW"/>
        </w:rPr>
        <w:t>7</w:t>
      </w:r>
      <w:r w:rsidR="00F74930" w:rsidDel="00000007">
        <w:rPr>
          <w:lang w:val="zh-Hans"/>
        </w:rPr>
        <w:t>)</w:t>
      </w:r>
    </w:p>
    <w:p w:rsidR="00F74930" w:rsidRDefault="00F74930" w:rsidP="00F74930">
      <w:pPr>
        <w:tabs>
          <w:tab w:val="center" w:pos="580"/>
          <w:tab w:val="center" w:pos="3274"/>
        </w:tabs>
        <w:spacing w:after="0"/>
        <w:ind w:firstLine="400"/>
        <w:jc w:val="left"/>
        <w:rPr>
          <w:rFonts w:hint="eastAsia"/>
          <w:lang w:eastAsia="zh-TW"/>
        </w:rPr>
      </w:pPr>
    </w:p>
    <w:p w:rsidR="00296CA5" w:rsidRDefault="00296CA5" w:rsidP="00B71B34">
      <w:pPr>
        <w:ind w:firstLine="400"/>
        <w:rPr>
          <w:rFonts w:ascii="宋体" w:eastAsia="宋体" w:hAnsi="宋体" w:cs="宋体"/>
          <w:lang w:val="zh-Hans"/>
        </w:rPr>
      </w:pPr>
      <w:r w:rsidRPr="00296CA5">
        <w:rPr>
          <w:rFonts w:ascii="宋体" w:eastAsia="宋体" w:hAnsi="宋体" w:cs="宋体" w:hint="eastAsia"/>
          <w:lang w:val="zh-Hans"/>
        </w:rPr>
        <w:t>首先查看数据，附录</w:t>
      </w:r>
      <w:r w:rsidRPr="00296CA5">
        <w:rPr>
          <w:rFonts w:ascii="宋体" w:eastAsia="宋体" w:hAnsi="宋体" w:cs="宋体"/>
          <w:lang w:val="zh-Hans"/>
        </w:rPr>
        <w:t>C</w:t>
      </w:r>
      <w:r w:rsidRPr="00296CA5">
        <w:rPr>
          <w:rFonts w:ascii="宋体" w:eastAsia="宋体" w:hAnsi="宋体" w:cs="宋体" w:hint="eastAsia"/>
          <w:lang w:val="zh-Hans"/>
        </w:rPr>
        <w:t>列出了截至</w:t>
      </w:r>
      <w:r w:rsidRPr="00296CA5">
        <w:rPr>
          <w:rFonts w:ascii="宋体" w:eastAsia="宋体" w:hAnsi="宋体" w:cs="宋体"/>
          <w:lang w:val="zh-Hans"/>
        </w:rPr>
        <w:t>2007</w:t>
      </w:r>
      <w:r w:rsidRPr="00296CA5">
        <w:rPr>
          <w:rFonts w:ascii="宋体" w:eastAsia="宋体" w:hAnsi="宋体" w:cs="宋体" w:hint="eastAsia"/>
          <w:lang w:val="zh-Hans"/>
        </w:rPr>
        <w:t>年</w:t>
      </w:r>
      <w:r w:rsidRPr="00296CA5">
        <w:rPr>
          <w:rFonts w:ascii="宋体" w:eastAsia="宋体" w:hAnsi="宋体" w:cs="宋体"/>
          <w:lang w:val="zh-Hans"/>
        </w:rPr>
        <w:t>6</w:t>
      </w:r>
      <w:r w:rsidRPr="00296CA5">
        <w:rPr>
          <w:rFonts w:ascii="宋体" w:eastAsia="宋体" w:hAnsi="宋体" w:cs="宋体" w:hint="eastAsia"/>
          <w:lang w:val="zh-Hans"/>
        </w:rPr>
        <w:t>月市值至少为</w:t>
      </w:r>
      <w:r w:rsidRPr="00296CA5">
        <w:rPr>
          <w:rFonts w:ascii="宋体" w:eastAsia="宋体" w:hAnsi="宋体" w:cs="宋体"/>
          <w:lang w:val="zh-Hans"/>
        </w:rPr>
        <w:t>50</w:t>
      </w:r>
      <w:r w:rsidRPr="00296CA5">
        <w:rPr>
          <w:rFonts w:ascii="宋体" w:eastAsia="宋体" w:hAnsi="宋体" w:cs="宋体" w:hint="eastAsia"/>
          <w:lang w:val="zh-Hans"/>
        </w:rPr>
        <w:t>亿美元的美国金融公司。对于这些公司中的每一个，附录</w:t>
      </w:r>
      <w:r w:rsidRPr="00296CA5">
        <w:rPr>
          <w:rFonts w:ascii="宋体" w:eastAsia="宋体" w:hAnsi="宋体" w:cs="宋体"/>
          <w:lang w:val="zh-Hans"/>
        </w:rPr>
        <w:t>C</w:t>
      </w:r>
      <w:r w:rsidRPr="00296CA5">
        <w:rPr>
          <w:rFonts w:ascii="宋体" w:eastAsia="宋体" w:hAnsi="宋体" w:cs="宋体" w:hint="eastAsia"/>
          <w:lang w:val="zh-Hans"/>
        </w:rPr>
        <w:t>提供了金融危机期间已实现的</w:t>
      </w:r>
      <w:r w:rsidRPr="00296CA5">
        <w:rPr>
          <w:rFonts w:ascii="宋体" w:eastAsia="宋体" w:hAnsi="宋体" w:cs="宋体"/>
          <w:lang w:val="zh-Hans"/>
        </w:rPr>
        <w:t>SES</w:t>
      </w:r>
      <w:r w:rsidRPr="00296CA5">
        <w:rPr>
          <w:rFonts w:ascii="宋体" w:eastAsia="宋体" w:hAnsi="宋体" w:cs="宋体" w:hint="eastAsia"/>
          <w:lang w:val="zh-Hans"/>
        </w:rPr>
        <w:t>，</w:t>
      </w:r>
      <w:r w:rsidRPr="00296CA5">
        <w:rPr>
          <w:rFonts w:ascii="宋体" w:eastAsia="宋体" w:hAnsi="宋体" w:cs="宋体"/>
          <w:lang w:val="zh-Hans"/>
        </w:rPr>
        <w:t>MES</w:t>
      </w:r>
      <w:r w:rsidRPr="00296CA5">
        <w:rPr>
          <w:rFonts w:ascii="宋体" w:eastAsia="宋体" w:hAnsi="宋体" w:cs="宋体" w:hint="eastAsia"/>
          <w:lang w:val="zh-Hans"/>
        </w:rPr>
        <w:t>使用前一年</w:t>
      </w:r>
      <w:r>
        <w:rPr>
          <w:rFonts w:ascii="宋体" w:eastAsia="宋体" w:hAnsi="宋体" w:cs="宋体" w:hint="eastAsia"/>
          <w:lang w:val="zh-Hans"/>
        </w:rPr>
        <w:t>的数据</w:t>
      </w:r>
      <w:r w:rsidRPr="00296CA5">
        <w:rPr>
          <w:rFonts w:ascii="宋体" w:eastAsia="宋体" w:hAnsi="宋体" w:cs="宋体" w:hint="eastAsia"/>
          <w:lang w:val="zh-Hans"/>
        </w:rPr>
        <w:t>，使用等式（</w:t>
      </w:r>
      <w:r w:rsidRPr="00296CA5">
        <w:rPr>
          <w:rFonts w:ascii="宋体" w:eastAsia="宋体" w:hAnsi="宋体" w:cs="宋体"/>
          <w:lang w:val="zh-Hans"/>
        </w:rPr>
        <w:t>17</w:t>
      </w:r>
      <w:r w:rsidRPr="00296CA5">
        <w:rPr>
          <w:rFonts w:ascii="宋体" w:eastAsia="宋体" w:hAnsi="宋体" w:cs="宋体" w:hint="eastAsia"/>
          <w:lang w:val="zh-Hans"/>
        </w:rPr>
        <w:t>）得出企业杠杆率，资产的准市场价值以及企业的拟合后的</w:t>
      </w:r>
      <w:r w:rsidRPr="00296CA5">
        <w:rPr>
          <w:rFonts w:ascii="宋体" w:eastAsia="宋体" w:hAnsi="宋体" w:cs="宋体"/>
          <w:lang w:val="zh-Hans"/>
        </w:rPr>
        <w:t>SES</w:t>
      </w:r>
      <w:r w:rsidRPr="00296CA5">
        <w:rPr>
          <w:rFonts w:ascii="宋体" w:eastAsia="宋体" w:hAnsi="宋体" w:cs="宋体" w:hint="eastAsia"/>
          <w:lang w:val="zh-Hans"/>
        </w:rPr>
        <w:t>取决于对</w:t>
      </w:r>
      <w:r w:rsidRPr="00296CA5">
        <w:rPr>
          <w:rFonts w:ascii="宋体" w:eastAsia="宋体" w:hAnsi="宋体" w:cs="宋体"/>
          <w:lang w:val="zh-Hans"/>
        </w:rPr>
        <w:t>MES</w:t>
      </w:r>
      <w:r w:rsidRPr="00296CA5">
        <w:rPr>
          <w:rFonts w:ascii="宋体" w:eastAsia="宋体" w:hAnsi="宋体" w:cs="宋体" w:hint="eastAsia"/>
          <w:lang w:val="zh-Hans"/>
        </w:rPr>
        <w:t>，杠杆和行业特征的已实现</w:t>
      </w:r>
      <w:r w:rsidRPr="00296CA5">
        <w:rPr>
          <w:rFonts w:ascii="宋体" w:eastAsia="宋体" w:hAnsi="宋体" w:cs="宋体"/>
          <w:lang w:val="zh-Hans"/>
        </w:rPr>
        <w:t>SES</w:t>
      </w:r>
      <w:r w:rsidRPr="00296CA5">
        <w:rPr>
          <w:rFonts w:ascii="宋体" w:eastAsia="宋体" w:hAnsi="宋体" w:cs="宋体" w:hint="eastAsia"/>
          <w:lang w:val="zh-Hans"/>
        </w:rPr>
        <w:t>的横截面回归。</w:t>
      </w:r>
      <w:r w:rsidRPr="00296CA5">
        <w:rPr>
          <w:rFonts w:ascii="宋体" w:eastAsia="宋体" w:hAnsi="宋体" w:cs="宋体"/>
          <w:lang w:val="zh-Hans"/>
        </w:rPr>
        <w:t xml:space="preserve"> </w:t>
      </w:r>
      <w:r w:rsidRPr="00296CA5">
        <w:rPr>
          <w:rFonts w:ascii="宋体" w:eastAsia="宋体" w:hAnsi="宋体" w:cs="宋体" w:hint="eastAsia"/>
          <w:lang w:val="zh-Hans"/>
        </w:rPr>
        <w:t>举个例子，考虑一下</w:t>
      </w:r>
      <w:r w:rsidR="00C1101E">
        <w:rPr>
          <w:rFonts w:ascii="宋体" w:eastAsia="宋体" w:hAnsi="宋体" w:cs="宋体" w:hint="eastAsia"/>
          <w:lang w:val="zh-Hans"/>
        </w:rPr>
        <w:t>Bear Stearns</w:t>
      </w:r>
      <w:r w:rsidRPr="00296CA5">
        <w:rPr>
          <w:rFonts w:ascii="宋体" w:eastAsia="宋体" w:hAnsi="宋体" w:cs="宋体" w:hint="eastAsia"/>
          <w:lang w:val="zh-Hans"/>
        </w:rPr>
        <w:t>，这是在危机期间第一个有效破产的主要金融公司。截至</w:t>
      </w:r>
      <w:r w:rsidRPr="00296CA5">
        <w:rPr>
          <w:rFonts w:ascii="宋体" w:eastAsia="宋体" w:hAnsi="宋体" w:cs="宋体"/>
          <w:lang w:val="zh-Hans"/>
        </w:rPr>
        <w:t>2007</w:t>
      </w:r>
      <w:r w:rsidRPr="00296CA5">
        <w:rPr>
          <w:rFonts w:ascii="宋体" w:eastAsia="宋体" w:hAnsi="宋体" w:cs="宋体" w:hint="eastAsia"/>
          <w:lang w:val="zh-Hans"/>
        </w:rPr>
        <w:t>年</w:t>
      </w:r>
      <w:r w:rsidRPr="00296CA5">
        <w:rPr>
          <w:rFonts w:ascii="宋体" w:eastAsia="宋体" w:hAnsi="宋体" w:cs="宋体"/>
          <w:lang w:val="zh-Hans"/>
        </w:rPr>
        <w:t>6</w:t>
      </w:r>
      <w:r w:rsidRPr="00296CA5">
        <w:rPr>
          <w:rFonts w:ascii="宋体" w:eastAsia="宋体" w:hAnsi="宋体" w:cs="宋体" w:hint="eastAsia"/>
          <w:lang w:val="zh-Hans"/>
        </w:rPr>
        <w:t>月，</w:t>
      </w:r>
      <w:r w:rsidR="00C1101E">
        <w:rPr>
          <w:rFonts w:ascii="宋体" w:eastAsia="宋体" w:hAnsi="宋体" w:cs="宋体" w:hint="eastAsia"/>
          <w:lang w:val="zh-Hans"/>
        </w:rPr>
        <w:t>Bear Stearns</w:t>
      </w:r>
      <w:r w:rsidRPr="00296CA5">
        <w:rPr>
          <w:rFonts w:ascii="宋体" w:eastAsia="宋体" w:hAnsi="宋体" w:cs="宋体" w:hint="eastAsia"/>
          <w:lang w:val="zh-Hans"/>
        </w:rPr>
        <w:t>在</w:t>
      </w:r>
      <w:r w:rsidRPr="00296CA5">
        <w:rPr>
          <w:rFonts w:ascii="宋体" w:eastAsia="宋体" w:hAnsi="宋体" w:cs="宋体"/>
          <w:lang w:val="zh-Hans"/>
        </w:rPr>
        <w:t>MES</w:t>
      </w:r>
      <w:r w:rsidRPr="00296CA5">
        <w:rPr>
          <w:rFonts w:ascii="宋体" w:eastAsia="宋体" w:hAnsi="宋体" w:cs="宋体" w:hint="eastAsia"/>
          <w:lang w:val="zh-Hans"/>
        </w:rPr>
        <w:t>中排名第三（即，在</w:t>
      </w:r>
      <w:r w:rsidRPr="00296CA5">
        <w:rPr>
          <w:rFonts w:ascii="宋体" w:eastAsia="宋体" w:hAnsi="宋体" w:cs="宋体"/>
          <w:lang w:val="zh-Hans"/>
        </w:rPr>
        <w:t>5</w:t>
      </w:r>
      <w:r w:rsidRPr="00296CA5">
        <w:rPr>
          <w:rFonts w:ascii="宋体" w:eastAsia="宋体" w:hAnsi="宋体" w:cs="宋体" w:hint="eastAsia"/>
          <w:lang w:val="zh-Hans"/>
        </w:rPr>
        <w:t>％的最坏情况下，其平均亏损为</w:t>
      </w:r>
      <w:r w:rsidRPr="00296CA5">
        <w:rPr>
          <w:rFonts w:ascii="宋体" w:eastAsia="宋体" w:hAnsi="宋体" w:cs="宋体"/>
          <w:lang w:val="zh-Hans"/>
        </w:rPr>
        <w:t xml:space="preserve"> 3.15</w:t>
      </w:r>
      <w:r w:rsidRPr="00296CA5">
        <w:rPr>
          <w:rFonts w:ascii="宋体" w:eastAsia="宋体" w:hAnsi="宋体" w:cs="宋体" w:hint="eastAsia"/>
          <w:lang w:val="zh-Hans"/>
        </w:rPr>
        <w:t>％），杠杆率第一（即其准市场资产与市场权益之比为</w:t>
      </w:r>
      <w:r w:rsidRPr="00296CA5">
        <w:rPr>
          <w:rFonts w:ascii="宋体" w:eastAsia="宋体" w:hAnsi="宋体" w:cs="宋体"/>
          <w:lang w:val="zh-Hans"/>
        </w:rPr>
        <w:t>25.62</w:t>
      </w:r>
      <w:r w:rsidRPr="00296CA5">
        <w:rPr>
          <w:rFonts w:ascii="宋体" w:eastAsia="宋体" w:hAnsi="宋体" w:cs="宋体" w:hint="eastAsia"/>
          <w:lang w:val="zh-Hans"/>
        </w:rPr>
        <w:t>），并且毫不奇怪，在</w:t>
      </w:r>
      <w:r w:rsidRPr="00296CA5">
        <w:rPr>
          <w:rFonts w:ascii="宋体" w:eastAsia="宋体" w:hAnsi="宋体" w:cs="宋体"/>
          <w:lang w:val="zh-Hans"/>
        </w:rPr>
        <w:t>SES</w:t>
      </w:r>
      <w:r w:rsidRPr="00296CA5">
        <w:rPr>
          <w:rFonts w:ascii="宋体" w:eastAsia="宋体" w:hAnsi="宋体" w:cs="宋体" w:hint="eastAsia"/>
          <w:lang w:val="zh-Hans"/>
        </w:rPr>
        <w:t>中排名第一。</w:t>
      </w:r>
    </w:p>
    <w:p w:rsidR="005F558A" w:rsidRDefault="00B5670E" w:rsidP="00B71B34">
      <w:pPr>
        <w:ind w:firstLine="440"/>
      </w:pPr>
      <w:r>
        <w:rPr>
          <w:noProof/>
          <w:sz w:val="22"/>
          <w:lang w:val="zh-Hans"/>
        </w:rPr>
        <mc:AlternateContent>
          <mc:Choice Requires="wpg">
            <w:drawing>
              <wp:anchor distT="0" distB="0" distL="114300" distR="114300" simplePos="0" relativeHeight="25167564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4661" name="Group 94661"/>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2068" name="Rectangle 2068"/>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4661" o:spid="_x0000_s1048" style="position:absolute;left:0;text-align:left;margin-left:406.7pt;margin-top:144.25pt;width:8.95pt;height:457.75pt;z-index:25167564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">
                <v:rect id="Rectangle 2068" o:spid="_x0000_s104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rFonts w:ascii="宋体" w:eastAsia="宋体" w:hAnsi="宋体" w:cs="宋体" w:hint="eastAsia"/>
          <w:lang w:val="zh-Hans"/>
        </w:rPr>
        <w:t>进入危机，未来四个排名最高的公司，在安装</w:t>
      </w:r>
      <w:r>
        <w:rPr>
          <w:rFonts w:ascii="宋体" w:eastAsia="宋体" w:hAnsi="宋体" w:cs="宋体" w:hint="eastAsia"/>
          <w:i/>
          <w:lang w:val="zh-Hans"/>
        </w:rPr>
        <w:t>其</w:t>
      </w:r>
      <w:r>
        <w:rPr>
          <w:rFonts w:ascii="宋体" w:eastAsia="宋体" w:hAnsi="宋体" w:cs="宋体" w:hint="eastAsia"/>
          <w:lang w:val="zh-Hans"/>
        </w:rPr>
        <w:t>除了保险巨头美国国际集团（</w:t>
      </w:r>
      <w:r>
        <w:rPr>
          <w:lang w:val="zh-Hans"/>
        </w:rPr>
        <w:t>AIG</w:t>
      </w:r>
      <w:r>
        <w:rPr>
          <w:rFonts w:ascii="宋体" w:eastAsia="宋体" w:hAnsi="宋体" w:cs="宋体" w:hint="eastAsia"/>
          <w:lang w:val="zh-Hans"/>
        </w:rPr>
        <w:t>）之外，这四家最大的金融公司都是危机期间通过政府接管、破产或出售而搁浅的。与</w:t>
      </w:r>
      <w:r w:rsidR="00C1101E">
        <w:rPr>
          <w:rFonts w:ascii="宋体" w:eastAsia="宋体" w:hAnsi="宋体" w:cs="宋体" w:hint="eastAsia"/>
          <w:lang w:val="zh-Hans"/>
        </w:rPr>
        <w:t>Bear Stearns</w:t>
      </w:r>
      <w:r>
        <w:rPr>
          <w:rFonts w:ascii="宋体" w:eastAsia="宋体" w:hAnsi="宋体" w:cs="宋体" w:hint="eastAsia"/>
          <w:lang w:val="zh-Hans"/>
        </w:rPr>
        <w:t>、</w:t>
      </w:r>
      <w:r w:rsidR="002B3C35">
        <w:rPr>
          <w:rFonts w:ascii="宋体" w:eastAsia="宋体" w:hAnsi="宋体" w:cs="宋体" w:hint="eastAsia"/>
          <w:lang w:val="zh-Hans"/>
        </w:rPr>
        <w:t>Lehman Brothers</w:t>
      </w:r>
      <w:r>
        <w:rPr>
          <w:rFonts w:ascii="宋体" w:eastAsia="宋体" w:hAnsi="宋体" w:cs="宋体" w:hint="eastAsia"/>
          <w:lang w:val="zh-Hans"/>
        </w:rPr>
        <w:t>和</w:t>
      </w:r>
      <w:r w:rsidR="005635D6">
        <w:rPr>
          <w:rFonts w:ascii="宋体" w:eastAsia="宋体" w:hAnsi="宋体" w:cs="宋体" w:hint="eastAsia"/>
          <w:lang w:val="zh-Hans"/>
        </w:rPr>
        <w:t>Merrill Lynch</w:t>
      </w:r>
      <w:r>
        <w:rPr>
          <w:rFonts w:ascii="宋体" w:eastAsia="宋体" w:hAnsi="宋体" w:cs="宋体" w:hint="eastAsia"/>
          <w:lang w:val="zh-Hans"/>
        </w:rPr>
        <w:t>、</w:t>
      </w:r>
      <w:r w:rsidR="002B3C35">
        <w:rPr>
          <w:rFonts w:ascii="宋体" w:eastAsia="宋体" w:hAnsi="宋体" w:cs="宋体" w:hint="eastAsia"/>
          <w:lang w:val="zh-Hans"/>
        </w:rPr>
        <w:t>Freddie Mac</w:t>
      </w:r>
      <w:r>
        <w:rPr>
          <w:rFonts w:ascii="宋体" w:eastAsia="宋体" w:hAnsi="宋体" w:cs="宋体" w:hint="eastAsia"/>
          <w:lang w:val="zh-Hans"/>
        </w:rPr>
        <w:t>和</w:t>
      </w:r>
      <w:r w:rsidR="002B3C35">
        <w:rPr>
          <w:rFonts w:ascii="宋体" w:eastAsia="宋体" w:hAnsi="宋体" w:cs="宋体" w:hint="eastAsia"/>
          <w:lang w:val="zh-Hans"/>
        </w:rPr>
        <w:t>Fannie Mae</w:t>
      </w:r>
      <w:r>
        <w:rPr>
          <w:rFonts w:ascii="宋体" w:eastAsia="宋体" w:hAnsi="宋体" w:cs="宋体" w:hint="eastAsia"/>
          <w:lang w:val="zh-Hans"/>
        </w:rPr>
        <w:t>不同，</w:t>
      </w:r>
      <w:r w:rsidR="002B3C35">
        <w:rPr>
          <w:rFonts w:ascii="宋体" w:eastAsia="宋体" w:hAnsi="宋体" w:cs="宋体" w:hint="eastAsia"/>
          <w:lang w:val="zh-Hans"/>
        </w:rPr>
        <w:t>Freddie Mac</w:t>
      </w:r>
      <w:r>
        <w:rPr>
          <w:rFonts w:ascii="宋体" w:eastAsia="宋体" w:hAnsi="宋体" w:cs="宋体" w:hint="eastAsia"/>
          <w:lang w:val="zh-Hans"/>
        </w:rPr>
        <w:t>和</w:t>
      </w:r>
      <w:r w:rsidR="002B3C35">
        <w:rPr>
          <w:rFonts w:ascii="宋体" w:eastAsia="宋体" w:hAnsi="宋体" w:cs="宋体" w:hint="eastAsia"/>
          <w:lang w:val="zh-Hans"/>
        </w:rPr>
        <w:t>Fannie Mae</w:t>
      </w:r>
      <w:r>
        <w:rPr>
          <w:rFonts w:ascii="宋体" w:eastAsia="宋体" w:hAnsi="宋体" w:cs="宋体" w:hint="eastAsia"/>
          <w:lang w:val="zh-Hans"/>
        </w:rPr>
        <w:t>的杠杆率都很高，但杠杆率却就不那么高了。这一观察突出了两者的重要性。</w:t>
      </w:r>
      <w:r w:rsidR="00C87C1C">
        <w:rPr>
          <w:rFonts w:ascii="宋体" w:eastAsia="宋体" w:hAnsi="宋体" w:cs="宋体" w:hint="eastAsia"/>
          <w:i/>
          <w:lang w:val="zh-Hans"/>
        </w:rPr>
        <w:t>MES</w:t>
      </w:r>
      <w:r>
        <w:rPr>
          <w:rFonts w:ascii="宋体" w:eastAsia="宋体" w:hAnsi="宋体" w:cs="宋体" w:hint="eastAsia"/>
          <w:lang w:val="zh-Hans"/>
        </w:rPr>
        <w:t>和杠杆在系统性风险方面。而</w:t>
      </w:r>
      <w:r w:rsidR="00C87C1C">
        <w:rPr>
          <w:rFonts w:ascii="宋体" w:eastAsia="宋体" w:hAnsi="宋体" w:cs="宋体" w:hint="eastAsia"/>
          <w:i/>
          <w:lang w:val="zh-Hans"/>
        </w:rPr>
        <w:t>M</w:t>
      </w:r>
      <w:r w:rsidR="00C87C1C">
        <w:rPr>
          <w:rFonts w:ascii="宋体" w:eastAsia="宋体" w:hAnsi="宋体" w:cs="宋体"/>
          <w:i/>
          <w:lang w:val="zh-Hans" w:eastAsia="zh-TW"/>
        </w:rPr>
        <w:t>ES</w:t>
      </w:r>
      <w:r>
        <w:rPr>
          <w:rFonts w:ascii="宋体" w:eastAsia="宋体" w:hAnsi="宋体" w:cs="宋体" w:hint="eastAsia"/>
          <w:lang w:val="zh-Hans"/>
        </w:rPr>
        <w:t>衡量公司在危机期间的预期资本损失，这些损失在整体上最重要的，即公司资本金不足的程度，如</w:t>
      </w:r>
      <w:r w:rsidR="002B3C35">
        <w:rPr>
          <w:rFonts w:ascii="宋体" w:eastAsia="宋体" w:hAnsi="宋体" w:cs="宋体" w:hint="eastAsia"/>
          <w:lang w:val="zh-Hans"/>
        </w:rPr>
        <w:t>Freddie Mac</w:t>
      </w:r>
      <w:r>
        <w:rPr>
          <w:rFonts w:ascii="宋体" w:eastAsia="宋体" w:hAnsi="宋体" w:cs="宋体" w:hint="eastAsia"/>
          <w:lang w:val="zh-Hans"/>
        </w:rPr>
        <w:t>和</w:t>
      </w:r>
      <w:r w:rsidR="002B3C35">
        <w:rPr>
          <w:rFonts w:ascii="宋体" w:eastAsia="宋体" w:hAnsi="宋体" w:cs="宋体" w:hint="eastAsia"/>
          <w:lang w:val="zh-Hans"/>
        </w:rPr>
        <w:t>Fannie Mae</w:t>
      </w:r>
      <w:r>
        <w:rPr>
          <w:rFonts w:ascii="宋体" w:eastAsia="宋体" w:hAnsi="宋体" w:cs="宋体" w:hint="eastAsia"/>
          <w:lang w:val="zh-Hans"/>
        </w:rPr>
        <w:t>。作为最后评论，请注意：</w:t>
      </w:r>
      <w:r w:rsidR="00C87C1C">
        <w:rPr>
          <w:rFonts w:ascii="宋体" w:eastAsia="宋体" w:hAnsi="宋体" w:cs="宋体"/>
          <w:i/>
          <w:lang w:val="zh-Hans" w:eastAsia="zh-TW"/>
        </w:rPr>
        <w:t>SES</w:t>
      </w:r>
      <w:r>
        <w:rPr>
          <w:rFonts w:ascii="宋体" w:eastAsia="宋体" w:hAnsi="宋体" w:cs="宋体" w:hint="eastAsia"/>
          <w:lang w:val="zh-Hans"/>
        </w:rPr>
        <w:t>以每美元计算。系统性风险水平由公司资产扩大。例如，虽然</w:t>
      </w:r>
      <w:r w:rsidR="00C1101E">
        <w:rPr>
          <w:rFonts w:ascii="宋体" w:eastAsia="宋体" w:hAnsi="宋体" w:cs="宋体" w:hint="eastAsia"/>
          <w:lang w:val="zh-Hans"/>
        </w:rPr>
        <w:t>Bear Stearns</w:t>
      </w:r>
      <w:r>
        <w:rPr>
          <w:rFonts w:ascii="宋体" w:eastAsia="宋体" w:hAnsi="宋体" w:cs="宋体" w:hint="eastAsia"/>
          <w:lang w:val="zh-Hans"/>
        </w:rPr>
        <w:t>拥有可观的资产（即</w:t>
      </w:r>
      <w:r>
        <w:rPr>
          <w:lang w:val="zh-Hans"/>
        </w:rPr>
        <w:t>4230</w:t>
      </w:r>
      <w:r>
        <w:rPr>
          <w:rFonts w:ascii="宋体" w:eastAsia="宋体" w:hAnsi="宋体" w:cs="宋体" w:hint="eastAsia"/>
          <w:lang w:val="zh-Hans"/>
        </w:rPr>
        <w:t>亿美元），但</w:t>
      </w:r>
      <w:r w:rsidR="002B3C35">
        <w:rPr>
          <w:rFonts w:ascii="宋体" w:eastAsia="宋体" w:hAnsi="宋体" w:cs="宋体" w:hint="eastAsia"/>
          <w:lang w:val="zh-Hans"/>
        </w:rPr>
        <w:t>Freddie Mac</w:t>
      </w:r>
      <w:r>
        <w:rPr>
          <w:rFonts w:ascii="宋体" w:eastAsia="宋体" w:hAnsi="宋体" w:cs="宋体" w:hint="eastAsia"/>
          <w:lang w:val="zh-Hans"/>
        </w:rPr>
        <w:t>、</w:t>
      </w:r>
      <w:r w:rsidR="002B3C35">
        <w:rPr>
          <w:rFonts w:ascii="宋体" w:eastAsia="宋体" w:hAnsi="宋体" w:cs="宋体" w:hint="eastAsia"/>
          <w:lang w:val="zh-Hans"/>
        </w:rPr>
        <w:t>Fannie Mae</w:t>
      </w:r>
      <w:r>
        <w:rPr>
          <w:rFonts w:ascii="宋体" w:eastAsia="宋体" w:hAnsi="宋体" w:cs="宋体" w:hint="eastAsia"/>
          <w:lang w:val="zh-Hans"/>
        </w:rPr>
        <w:t>和</w:t>
      </w:r>
      <w:r w:rsidR="005635D6">
        <w:rPr>
          <w:rFonts w:ascii="宋体" w:eastAsia="宋体" w:hAnsi="宋体" w:cs="宋体" w:hint="eastAsia"/>
          <w:lang w:val="zh-Hans"/>
        </w:rPr>
        <w:t>Merrill Lynch</w:t>
      </w:r>
      <w:r>
        <w:rPr>
          <w:rFonts w:ascii="宋体" w:eastAsia="宋体" w:hAnsi="宋体" w:cs="宋体" w:hint="eastAsia"/>
          <w:lang w:val="zh-Hans"/>
        </w:rPr>
        <w:t>的资产分别是</w:t>
      </w:r>
      <w:r w:rsidR="00C1101E">
        <w:rPr>
          <w:rFonts w:ascii="宋体" w:eastAsia="宋体" w:hAnsi="宋体" w:cs="宋体" w:hint="eastAsia"/>
          <w:lang w:val="zh-Hans"/>
        </w:rPr>
        <w:t>Bear Stearns</w:t>
      </w:r>
      <w:r>
        <w:rPr>
          <w:rFonts w:ascii="宋体" w:eastAsia="宋体" w:hAnsi="宋体" w:cs="宋体" w:hint="eastAsia"/>
          <w:lang w:val="zh-Hans"/>
        </w:rPr>
        <w:t>的两倍（即</w:t>
      </w:r>
      <w:r>
        <w:rPr>
          <w:lang w:val="zh-Hans"/>
        </w:rPr>
        <w:t>8220</w:t>
      </w:r>
      <w:r>
        <w:rPr>
          <w:rFonts w:ascii="宋体" w:eastAsia="宋体" w:hAnsi="宋体" w:cs="宋体" w:hint="eastAsia"/>
          <w:lang w:val="zh-Hans"/>
        </w:rPr>
        <w:t>亿美元、</w:t>
      </w:r>
      <w:r>
        <w:rPr>
          <w:lang w:val="zh-Hans"/>
        </w:rPr>
        <w:t>8580</w:t>
      </w:r>
      <w:r>
        <w:rPr>
          <w:rFonts w:ascii="宋体" w:eastAsia="宋体" w:hAnsi="宋体" w:cs="宋体" w:hint="eastAsia"/>
          <w:lang w:val="zh-Hans"/>
        </w:rPr>
        <w:t>亿美元和</w:t>
      </w:r>
      <w:r>
        <w:rPr>
          <w:lang w:val="zh-Hans"/>
        </w:rPr>
        <w:t>10.76</w:t>
      </w:r>
      <w:r>
        <w:rPr>
          <w:rFonts w:ascii="宋体" w:eastAsia="宋体" w:hAnsi="宋体" w:cs="宋体" w:hint="eastAsia"/>
          <w:lang w:val="zh-Hans"/>
        </w:rPr>
        <w:t>亿美元），导致绝对系统性风险水平更高。</w:t>
      </w:r>
    </w:p>
    <w:p w:rsidR="005F558A" w:rsidRDefault="00C87C1C" w:rsidP="00C87C1C">
      <w:pPr>
        <w:ind w:firstLine="400"/>
      </w:pPr>
      <w:r w:rsidRPr="00C87C1C">
        <w:rPr>
          <w:rFonts w:eastAsia="宋体" w:hint="eastAsia"/>
          <w:lang w:val="zh-Hans"/>
        </w:rPr>
        <w:t>这些观察结果暗示了可能使用第</w:t>
      </w:r>
      <w:r w:rsidRPr="00C87C1C">
        <w:rPr>
          <w:rFonts w:eastAsia="宋体"/>
          <w:lang w:val="zh-Hans"/>
        </w:rPr>
        <w:t>2</w:t>
      </w:r>
      <w:r w:rsidRPr="00C87C1C">
        <w:rPr>
          <w:rFonts w:eastAsia="宋体" w:hint="eastAsia"/>
          <w:lang w:val="zh-Hans"/>
        </w:rPr>
        <w:t>节的方法。在本节中，我们将更彻底地研究使用此方法的系统性风险。</w:t>
      </w:r>
      <w:r w:rsidRPr="00C87C1C">
        <w:rPr>
          <w:rFonts w:eastAsia="宋体"/>
          <w:lang w:val="zh-Hans"/>
        </w:rPr>
        <w:t xml:space="preserve"> </w:t>
      </w:r>
      <w:r w:rsidRPr="00C87C1C">
        <w:rPr>
          <w:rFonts w:eastAsia="宋体" w:hint="eastAsia"/>
          <w:lang w:val="zh-Hans"/>
        </w:rPr>
        <w:t>具体来说，</w:t>
      </w:r>
      <w:r w:rsidRPr="007478FD">
        <w:rPr>
          <w:rFonts w:eastAsia="宋体" w:hint="eastAsia"/>
          <w:highlight w:val="yellow"/>
          <w:lang w:val="zh-Hans"/>
        </w:rPr>
        <w:t>我们以三种方式分析我们的理论动机措施捕获已实现的系统风险的能力</w:t>
      </w:r>
      <w:r w:rsidRPr="00C87C1C">
        <w:rPr>
          <w:rFonts w:eastAsia="宋体" w:hint="eastAsia"/>
          <w:lang w:val="zh-Hans"/>
        </w:rPr>
        <w:t>：（</w:t>
      </w:r>
      <w:r w:rsidRPr="00C87C1C">
        <w:rPr>
          <w:rFonts w:eastAsia="宋体"/>
          <w:lang w:val="zh-Hans"/>
        </w:rPr>
        <w:t>i</w:t>
      </w:r>
      <w:r w:rsidRPr="00C87C1C">
        <w:rPr>
          <w:rFonts w:eastAsia="宋体" w:hint="eastAsia"/>
          <w:lang w:val="zh-Hans"/>
        </w:rPr>
        <w:t>）通过银行监管机构在</w:t>
      </w:r>
      <w:r w:rsidRPr="00C87C1C">
        <w:rPr>
          <w:rFonts w:eastAsia="宋体"/>
          <w:lang w:val="zh-Hans"/>
        </w:rPr>
        <w:t>2009</w:t>
      </w:r>
      <w:r w:rsidRPr="00C87C1C">
        <w:rPr>
          <w:rFonts w:eastAsia="宋体" w:hint="eastAsia"/>
          <w:lang w:val="zh-Hans"/>
        </w:rPr>
        <w:t>年春季进行的压力测试估算的大型金融机构的资本缺口；</w:t>
      </w:r>
      <w:r w:rsidRPr="00C87C1C">
        <w:rPr>
          <w:rFonts w:eastAsia="宋体"/>
          <w:lang w:val="zh-Hans"/>
        </w:rPr>
        <w:t xml:space="preserve"> </w:t>
      </w:r>
      <w:r w:rsidRPr="00C87C1C">
        <w:rPr>
          <w:rFonts w:eastAsia="宋体" w:hint="eastAsia"/>
          <w:lang w:val="zh-Hans"/>
        </w:rPr>
        <w:t>（</w:t>
      </w:r>
      <w:r w:rsidRPr="00C87C1C">
        <w:rPr>
          <w:rFonts w:eastAsia="宋体"/>
          <w:lang w:val="zh-Hans"/>
        </w:rPr>
        <w:t>ii</w:t>
      </w:r>
      <w:r w:rsidRPr="00C87C1C">
        <w:rPr>
          <w:rFonts w:eastAsia="宋体" w:hint="eastAsia"/>
          <w:lang w:val="zh-Hans"/>
        </w:rPr>
        <w:t>）从</w:t>
      </w:r>
      <w:r w:rsidRPr="00C87C1C">
        <w:rPr>
          <w:rFonts w:eastAsia="宋体"/>
          <w:lang w:val="zh-Hans"/>
        </w:rPr>
        <w:t>2007</w:t>
      </w:r>
      <w:r w:rsidRPr="00C87C1C">
        <w:rPr>
          <w:rFonts w:eastAsia="宋体" w:hint="eastAsia"/>
          <w:lang w:val="zh-Hans"/>
        </w:rPr>
        <w:t>年</w:t>
      </w:r>
      <w:r w:rsidRPr="00C87C1C">
        <w:rPr>
          <w:rFonts w:eastAsia="宋体"/>
          <w:lang w:val="zh-Hans"/>
        </w:rPr>
        <w:t>7</w:t>
      </w:r>
      <w:r w:rsidRPr="00C87C1C">
        <w:rPr>
          <w:rFonts w:eastAsia="宋体" w:hint="eastAsia"/>
          <w:lang w:val="zh-Hans"/>
        </w:rPr>
        <w:t>月至</w:t>
      </w:r>
      <w:r w:rsidRPr="00C87C1C">
        <w:rPr>
          <w:rFonts w:eastAsia="宋体"/>
          <w:lang w:val="zh-Hans"/>
        </w:rPr>
        <w:t>2008</w:t>
      </w:r>
      <w:r w:rsidRPr="00C87C1C">
        <w:rPr>
          <w:rFonts w:eastAsia="宋体" w:hint="eastAsia"/>
          <w:lang w:val="zh-Hans"/>
        </w:rPr>
        <w:t>年底，大型金融公司的股权中出现的已实现的系统风险；</w:t>
      </w:r>
      <w:r w:rsidRPr="00C87C1C">
        <w:rPr>
          <w:rFonts w:eastAsia="宋体"/>
          <w:lang w:val="zh-Hans"/>
        </w:rPr>
        <w:t xml:space="preserve"> </w:t>
      </w:r>
      <w:r w:rsidRPr="00C87C1C">
        <w:rPr>
          <w:rFonts w:eastAsia="宋体" w:hint="eastAsia"/>
          <w:lang w:val="zh-Hans"/>
        </w:rPr>
        <w:t>（</w:t>
      </w:r>
      <w:r w:rsidRPr="00C87C1C">
        <w:rPr>
          <w:rFonts w:eastAsia="宋体"/>
          <w:lang w:val="zh-Hans"/>
        </w:rPr>
        <w:t>iii</w:t>
      </w:r>
      <w:r w:rsidRPr="00C87C1C">
        <w:rPr>
          <w:rFonts w:eastAsia="宋体" w:hint="eastAsia"/>
          <w:lang w:val="zh-Hans"/>
        </w:rPr>
        <w:t>）从</w:t>
      </w:r>
      <w:r w:rsidRPr="00C87C1C">
        <w:rPr>
          <w:rFonts w:eastAsia="宋体"/>
          <w:lang w:val="zh-Hans"/>
        </w:rPr>
        <w:t>2007</w:t>
      </w:r>
      <w:r w:rsidRPr="00C87C1C">
        <w:rPr>
          <w:rFonts w:eastAsia="宋体" w:hint="eastAsia"/>
          <w:lang w:val="zh-Hans"/>
        </w:rPr>
        <w:t>年</w:t>
      </w:r>
      <w:r w:rsidRPr="00C87C1C">
        <w:rPr>
          <w:rFonts w:eastAsia="宋体"/>
          <w:lang w:val="zh-Hans"/>
        </w:rPr>
        <w:t>7</w:t>
      </w:r>
      <w:r w:rsidRPr="00C87C1C">
        <w:rPr>
          <w:rFonts w:eastAsia="宋体" w:hint="eastAsia"/>
          <w:lang w:val="zh-Hans"/>
        </w:rPr>
        <w:t>月到</w:t>
      </w:r>
      <w:r w:rsidRPr="00C87C1C">
        <w:rPr>
          <w:rFonts w:eastAsia="宋体"/>
          <w:lang w:val="zh-Hans"/>
        </w:rPr>
        <w:t>2008</w:t>
      </w:r>
      <w:r w:rsidRPr="00C87C1C">
        <w:rPr>
          <w:rFonts w:eastAsia="宋体" w:hint="eastAsia"/>
          <w:lang w:val="zh-Hans"/>
        </w:rPr>
        <w:t>年底在大型金融公司的信用违约掉期中出现的已实现的系统性风险。我们将看到，该理论所隐含的事前系统性风险的简单衡量方法具有有用的信息，</w:t>
      </w:r>
      <w:r w:rsidRPr="00C87C1C">
        <w:rPr>
          <w:rFonts w:eastAsia="宋体"/>
          <w:lang w:val="zh-Hans"/>
        </w:rPr>
        <w:t xml:space="preserve"> </w:t>
      </w:r>
      <w:r w:rsidRPr="00C87C1C">
        <w:rPr>
          <w:rFonts w:eastAsia="宋体" w:hint="eastAsia"/>
          <w:lang w:val="zh-Hans"/>
        </w:rPr>
        <w:t>公司在金融危机期间搁浅</w:t>
      </w:r>
      <w:r w:rsidR="00B5670E">
        <w:rPr>
          <w:rFonts w:eastAsia="宋体" w:hint="eastAsia"/>
          <w:lang w:val="zh-Hans"/>
        </w:rPr>
        <w:t>。</w:t>
      </w:r>
    </w:p>
    <w:p w:rsidR="00B71B34" w:rsidRPr="00C87C1C" w:rsidRDefault="00B5670E">
      <w:pPr>
        <w:ind w:left="389" w:right="135" w:firstLine="402"/>
        <w:rPr>
          <w:b/>
          <w:bCs/>
          <w:lang w:val="zh-Hans" w:eastAsia="zh-TW"/>
        </w:rPr>
      </w:pPr>
      <w:r>
        <w:rPr>
          <w:b/>
          <w:lang w:val="zh-Hans"/>
        </w:rPr>
        <w:t>3.1 压力测试</w:t>
      </w:r>
      <w:r w:rsidRPr="00C87C1C">
        <w:rPr>
          <w:b/>
          <w:bCs/>
          <w:lang w:val="zh-Hans"/>
        </w:rPr>
        <w:t>：</w:t>
      </w:r>
      <w:r w:rsidR="00C87C1C" w:rsidRPr="00C87C1C">
        <w:rPr>
          <w:rFonts w:ascii="宋体" w:eastAsia="宋体" w:hAnsi="宋体" w:cs="宋体" w:hint="eastAsia"/>
          <w:b/>
          <w:bCs/>
          <w:lang w:val="zh-Hans"/>
        </w:rPr>
        <w:t>监管资本评估计划</w:t>
      </w:r>
    </w:p>
    <w:p w:rsidR="005F558A" w:rsidRDefault="00B5670E" w:rsidP="00B71B34">
      <w:pPr>
        <w:ind w:firstLine="400"/>
      </w:pPr>
      <w:r>
        <w:rPr>
          <w:lang w:val="zh-Hans"/>
        </w:rPr>
        <w:t xml:space="preserve">2009 </w:t>
      </w:r>
      <w:r>
        <w:rPr>
          <w:rFonts w:eastAsia="宋体" w:hint="eastAsia"/>
          <w:lang w:val="zh-Hans"/>
        </w:rPr>
        <w:t>年</w:t>
      </w:r>
      <w:r>
        <w:rPr>
          <w:lang w:val="zh-Hans"/>
        </w:rPr>
        <w:t xml:space="preserve"> 2 </w:t>
      </w:r>
      <w:r>
        <w:rPr>
          <w:rFonts w:eastAsia="宋体" w:hint="eastAsia"/>
          <w:lang w:val="zh-Hans"/>
        </w:rPr>
        <w:t>月下旬金融危机高峰期，政府宣布将在两个月内对</w:t>
      </w:r>
      <w:r>
        <w:rPr>
          <w:lang w:val="zh-Hans"/>
        </w:rPr>
        <w:t xml:space="preserve"> 19 </w:t>
      </w:r>
      <w:r>
        <w:rPr>
          <w:rFonts w:eastAsia="宋体" w:hint="eastAsia"/>
          <w:lang w:val="zh-Hans"/>
        </w:rPr>
        <w:t>家最大的银行进行一系列压力测试。美联储被称为</w:t>
      </w:r>
      <w:r>
        <w:rPr>
          <w:lang w:val="zh-Hans"/>
        </w:rPr>
        <w:t>"</w:t>
      </w:r>
      <w:r>
        <w:rPr>
          <w:rFonts w:eastAsia="宋体" w:hint="eastAsia"/>
          <w:lang w:val="zh-Hans"/>
        </w:rPr>
        <w:t>监管资本评估计划</w:t>
      </w:r>
      <w:r>
        <w:rPr>
          <w:lang w:val="zh-Hans"/>
        </w:rPr>
        <w:t>"</w:t>
      </w:r>
      <w:r>
        <w:rPr>
          <w:rFonts w:eastAsia="宋体" w:hint="eastAsia"/>
          <w:lang w:val="zh-Hans"/>
        </w:rPr>
        <w:t>（</w:t>
      </w:r>
      <w:r>
        <w:rPr>
          <w:lang w:val="zh-Hans"/>
        </w:rPr>
        <w:t>SCAP</w:t>
      </w:r>
      <w:r>
        <w:rPr>
          <w:rFonts w:eastAsia="宋体" w:hint="eastAsia"/>
          <w:lang w:val="zh-Hans"/>
        </w:rPr>
        <w:t>），其目标是对这些银行持有的资本进行一致的评估。每家银行都被问到的问题是，如果经济在美联储界定的特定压力情景意义上</w:t>
      </w:r>
      <w:r>
        <w:rPr>
          <w:lang w:val="zh-Hans"/>
        </w:rPr>
        <w:t>"</w:t>
      </w:r>
      <w:r>
        <w:rPr>
          <w:rFonts w:eastAsia="宋体" w:hint="eastAsia"/>
          <w:lang w:val="zh-Hans"/>
        </w:rPr>
        <w:t>更糟</w:t>
      </w:r>
      <w:r>
        <w:rPr>
          <w:lang w:val="zh-Hans"/>
        </w:rPr>
        <w:t>"</w:t>
      </w:r>
      <w:r>
        <w:rPr>
          <w:rFonts w:eastAsia="宋体" w:hint="eastAsia"/>
          <w:lang w:val="zh-Hans"/>
        </w:rPr>
        <w:t>，然后由其审查员监督，那么每家银行需要多少额外的资本缓冲（如果有任何）确保它有足够的资本。</w:t>
      </w:r>
      <w:r>
        <w:rPr>
          <w:lang w:val="zh-Hans"/>
        </w:rPr>
        <w:t>2009</w:t>
      </w:r>
      <w:r>
        <w:rPr>
          <w:rFonts w:eastAsia="宋体" w:hint="eastAsia"/>
          <w:lang w:val="zh-Hans"/>
        </w:rPr>
        <w:t>年</w:t>
      </w:r>
      <w:r>
        <w:rPr>
          <w:lang w:val="zh-Hans"/>
        </w:rPr>
        <w:t>5</w:t>
      </w:r>
      <w:r>
        <w:rPr>
          <w:rFonts w:eastAsia="宋体" w:hint="eastAsia"/>
          <w:lang w:val="zh-Hans"/>
        </w:rPr>
        <w:t>月初，分析结果向公众公布。总共</w:t>
      </w:r>
      <w:r>
        <w:rPr>
          <w:lang w:val="zh-Hans"/>
        </w:rPr>
        <w:t>10</w:t>
      </w:r>
      <w:r>
        <w:rPr>
          <w:rFonts w:eastAsia="宋体" w:hint="eastAsia"/>
          <w:lang w:val="zh-Hans"/>
        </w:rPr>
        <w:t>家银行需要筹集</w:t>
      </w:r>
      <w:r>
        <w:rPr>
          <w:lang w:val="zh-Hans"/>
        </w:rPr>
        <w:t>746</w:t>
      </w:r>
      <w:r>
        <w:rPr>
          <w:rFonts w:eastAsia="宋体" w:hint="eastAsia"/>
          <w:lang w:val="zh-Hans"/>
        </w:rPr>
        <w:t>亿美元的资本。</w:t>
      </w:r>
      <w:r>
        <w:rPr>
          <w:lang w:val="zh-Hans"/>
        </w:rPr>
        <w:t>SCAP</w:t>
      </w:r>
      <w:r>
        <w:rPr>
          <w:rFonts w:eastAsia="宋体" w:hint="eastAsia"/>
          <w:lang w:val="zh-Hans"/>
        </w:rPr>
        <w:t>被普遍认为是一个可信的测试，银行审查员对住房抵押贷款和其他消费贷款进行了严重的损失估算，这是自大萧条以来所未见的。市场对获得有关系统性风险程度的信息反应积极。</w:t>
      </w:r>
    </w:p>
    <w:p w:rsidR="005F558A" w:rsidRDefault="00B5670E" w:rsidP="007478FD">
      <w:pPr>
        <w:ind w:firstLine="400"/>
        <w:rPr>
          <w:rFonts w:eastAsia="宋体"/>
          <w:noProof/>
          <w:lang w:val="zh-Hans"/>
        </w:rPr>
      </w:pPr>
      <w:r>
        <w:rPr>
          <w:noProof/>
          <w:lang w:val="zh-Hans"/>
        </w:rPr>
        <w:lastRenderedPageBreak/>
        <mc:AlternateContent>
          <mc:Choice Requires="wpg">
            <w:drawing>
              <wp:anchor distT="0" distB="0" distL="114300" distR="114300" simplePos="0" relativeHeight="25167667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7024" name="Group 10702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2134" name="Rectangle 2134"/>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7024" o:spid="_x0000_s1050" style="position:absolute;left:0;text-align:left;margin-left:406.7pt;margin-top:144.25pt;width:8.95pt;height:457.75pt;z-index:25167667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wyT4hCkCAACtBAAADgAAAAAAAAAAAAAAAAAu&#13;&#10;AgAAZHJzL2Uyb0RvYy54bWxQSwECLQAUAAYACAAAACEAWzv0JOcAAAARAQAADwAAAAAAAAAAAAAA&#13;&#10;AACDBAAAZHJzL2Rvd25yZXYueG1sUEsFBgAAAAAEAAQA8wAAAJcFAAAAAA==&#13;&#10;">
                <v:rect id="Rectangle 2134" o:spid="_x0000_s105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sidR="007478FD" w:rsidRPr="007478FD">
        <w:rPr>
          <w:rFonts w:eastAsia="宋体" w:hint="eastAsia"/>
          <w:noProof/>
          <w:lang w:val="zh-Hans"/>
        </w:rPr>
        <w:t>乍一看，对</w:t>
      </w:r>
      <w:r w:rsidR="007478FD" w:rsidRPr="007478FD">
        <w:rPr>
          <w:noProof/>
          <w:lang w:val="zh-Hans"/>
        </w:rPr>
        <w:t>SCAP</w:t>
      </w:r>
      <w:r w:rsidR="007478FD" w:rsidRPr="007478FD">
        <w:rPr>
          <w:rFonts w:eastAsia="宋体" w:hint="eastAsia"/>
          <w:noProof/>
          <w:lang w:val="zh-Hans"/>
        </w:rPr>
        <w:t>的</w:t>
      </w:r>
      <w:r w:rsidR="007478FD" w:rsidRPr="007478FD">
        <w:rPr>
          <w:rFonts w:hint="eastAsia"/>
          <w:noProof/>
          <w:lang w:val="zh-Hans"/>
        </w:rPr>
        <w:t>“</w:t>
      </w:r>
      <w:r w:rsidR="007478FD" w:rsidRPr="007478FD">
        <w:rPr>
          <w:rFonts w:eastAsia="宋体" w:hint="eastAsia"/>
          <w:noProof/>
          <w:lang w:val="zh-Hans"/>
        </w:rPr>
        <w:t>自下而上</w:t>
      </w:r>
      <w:r w:rsidR="007478FD" w:rsidRPr="007478FD">
        <w:rPr>
          <w:rFonts w:hint="eastAsia"/>
          <w:noProof/>
          <w:lang w:val="zh-Hans"/>
        </w:rPr>
        <w:t>”</w:t>
      </w:r>
      <w:r w:rsidR="007478FD" w:rsidRPr="007478FD">
        <w:rPr>
          <w:rFonts w:eastAsia="宋体" w:hint="eastAsia"/>
          <w:noProof/>
          <w:lang w:val="zh-Hans"/>
        </w:rPr>
        <w:t>的风险评估似乎与我们的</w:t>
      </w:r>
      <w:r w:rsidR="007478FD" w:rsidRPr="007478FD">
        <w:rPr>
          <w:noProof/>
          <w:lang w:val="zh-Hans"/>
        </w:rPr>
        <w:t>SES</w:t>
      </w:r>
      <w:r w:rsidR="007478FD" w:rsidRPr="007478FD">
        <w:rPr>
          <w:rFonts w:eastAsia="宋体" w:hint="eastAsia"/>
          <w:noProof/>
          <w:lang w:val="zh-Hans"/>
        </w:rPr>
        <w:t>评估有很大不同。</w:t>
      </w:r>
      <w:r w:rsidR="007478FD" w:rsidRPr="007478FD">
        <w:rPr>
          <w:noProof/>
          <w:lang w:val="zh-Hans"/>
        </w:rPr>
        <w:t xml:space="preserve"> </w:t>
      </w:r>
      <w:r w:rsidR="007478FD" w:rsidRPr="007478FD">
        <w:rPr>
          <w:rFonts w:eastAsia="宋体" w:hint="eastAsia"/>
          <w:noProof/>
          <w:lang w:val="zh-Hans"/>
        </w:rPr>
        <w:t>但是，这种压力测试非常符合</w:t>
      </w:r>
      <w:r w:rsidR="007478FD" w:rsidRPr="007478FD">
        <w:rPr>
          <w:noProof/>
          <w:lang w:val="zh-Hans"/>
        </w:rPr>
        <w:t>SES</w:t>
      </w:r>
      <w:r w:rsidR="007478FD" w:rsidRPr="007478FD">
        <w:rPr>
          <w:rFonts w:eastAsia="宋体" w:hint="eastAsia"/>
          <w:noProof/>
          <w:lang w:val="zh-Hans"/>
        </w:rPr>
        <w:t>的精神，因为它旨在估计每个银行在共同的潜在潜在危机中的资本短缺以及各银行的总短缺。</w:t>
      </w:r>
      <w:r w:rsidR="007478FD" w:rsidRPr="007478FD">
        <w:rPr>
          <w:noProof/>
          <w:lang w:val="zh-Hans"/>
        </w:rPr>
        <w:t xml:space="preserve"> </w:t>
      </w:r>
      <w:r w:rsidR="007478FD" w:rsidRPr="007478FD">
        <w:rPr>
          <w:rFonts w:eastAsia="宋体" w:hint="eastAsia"/>
          <w:noProof/>
          <w:lang w:val="zh-Hans"/>
        </w:rPr>
        <w:t>因此，</w:t>
      </w:r>
      <w:r w:rsidR="007478FD" w:rsidRPr="007478FD">
        <w:rPr>
          <w:rFonts w:eastAsia="宋体" w:hint="eastAsia"/>
          <w:noProof/>
          <w:highlight w:val="yellow"/>
          <w:lang w:val="zh-Hans"/>
        </w:rPr>
        <w:t>有必要考虑一下我们对系统性资本短缺的简单统计量度与监管机构深入分析的结果之间的比较。</w:t>
      </w:r>
      <w:r w:rsidR="007478FD" w:rsidRPr="007478FD">
        <w:rPr>
          <w:noProof/>
          <w:lang w:val="zh-Hans"/>
        </w:rPr>
        <w:t xml:space="preserve"> </w:t>
      </w:r>
      <w:r w:rsidR="007478FD" w:rsidRPr="007478FD">
        <w:rPr>
          <w:rFonts w:eastAsia="宋体" w:hint="eastAsia"/>
          <w:noProof/>
          <w:lang w:val="zh-Hans"/>
        </w:rPr>
        <w:t>当然，我们必须自然地认识到，我们的措施所依据的数据要少于监管机构可获得的详细数据。</w:t>
      </w:r>
      <w:r w:rsidR="007478FD" w:rsidRPr="007478FD">
        <w:rPr>
          <w:noProof/>
          <w:lang w:val="zh-Hans"/>
        </w:rPr>
        <w:t xml:space="preserve"> </w:t>
      </w:r>
      <w:r w:rsidR="007478FD" w:rsidRPr="007478FD">
        <w:rPr>
          <w:rFonts w:eastAsia="宋体" w:hint="eastAsia"/>
          <w:noProof/>
          <w:lang w:val="zh-Hans"/>
        </w:rPr>
        <w:t>尽管如此，比较还是更有趣的是，值得注意的是，监管机构实际上是根据其他数据和统计方法，在进行压力测试时像我们的模型一样计算系统风险。</w:t>
      </w:r>
    </w:p>
    <w:p w:rsidR="005F558A" w:rsidRDefault="007478FD" w:rsidP="007478FD">
      <w:pPr>
        <w:ind w:firstLine="400"/>
      </w:pPr>
      <w:r w:rsidRPr="007478FD">
        <w:rPr>
          <w:rFonts w:eastAsia="宋体" w:hint="eastAsia"/>
          <w:lang w:val="zh-Hans"/>
        </w:rPr>
        <w:t>监管机构花了两个月的时间检查了大型银行的投资组合和财务状况，尤其着重于在这些银行之间建立一致的估值。</w:t>
      </w:r>
      <w:r w:rsidRPr="007478FD">
        <w:rPr>
          <w:rFonts w:eastAsia="宋体"/>
          <w:lang w:val="zh-Hans"/>
        </w:rPr>
        <w:t xml:space="preserve"> </w:t>
      </w:r>
      <w:r w:rsidRPr="007478FD">
        <w:rPr>
          <w:rFonts w:eastAsia="宋体" w:hint="eastAsia"/>
          <w:lang w:val="zh-Hans"/>
        </w:rPr>
        <w:t>表</w:t>
      </w:r>
      <w:r w:rsidRPr="007478FD">
        <w:rPr>
          <w:rFonts w:eastAsia="宋体"/>
          <w:lang w:val="zh-Hans"/>
        </w:rPr>
        <w:t>1</w:t>
      </w:r>
      <w:r w:rsidRPr="007478FD">
        <w:rPr>
          <w:rFonts w:eastAsia="宋体" w:hint="eastAsia"/>
          <w:lang w:val="zh-Hans"/>
        </w:rPr>
        <w:t>的</w:t>
      </w:r>
      <w:r>
        <w:rPr>
          <w:rFonts w:eastAsia="宋体" w:hint="eastAsia"/>
          <w:lang w:val="zh-Hans"/>
        </w:rPr>
        <w:t>面板</w:t>
      </w:r>
      <w:r w:rsidRPr="007478FD">
        <w:rPr>
          <w:rFonts w:eastAsia="宋体"/>
          <w:lang w:val="zh-Hans"/>
        </w:rPr>
        <w:t>A</w:t>
      </w:r>
      <w:r w:rsidRPr="007478FD">
        <w:rPr>
          <w:rFonts w:eastAsia="宋体" w:hint="eastAsia"/>
          <w:lang w:val="zh-Hans"/>
        </w:rPr>
        <w:t>提供了每个银行的摘要，包括（</w:t>
      </w:r>
      <w:r w:rsidRPr="007478FD">
        <w:rPr>
          <w:rFonts w:eastAsia="宋体"/>
          <w:lang w:val="zh-Hans"/>
        </w:rPr>
        <w:t>i</w:t>
      </w:r>
      <w:r w:rsidRPr="007478FD">
        <w:rPr>
          <w:rFonts w:eastAsia="宋体" w:hint="eastAsia"/>
          <w:lang w:val="zh-Hans"/>
        </w:rPr>
        <w:t>）截至</w:t>
      </w:r>
      <w:r w:rsidRPr="007478FD">
        <w:rPr>
          <w:rFonts w:eastAsia="宋体"/>
          <w:lang w:val="zh-Hans"/>
        </w:rPr>
        <w:t>2009</w:t>
      </w:r>
      <w:r w:rsidRPr="007478FD">
        <w:rPr>
          <w:rFonts w:eastAsia="宋体" w:hint="eastAsia"/>
          <w:lang w:val="zh-Hans"/>
        </w:rPr>
        <w:t>年</w:t>
      </w:r>
      <w:r w:rsidRPr="007478FD">
        <w:rPr>
          <w:rFonts w:eastAsia="宋体"/>
          <w:lang w:val="zh-Hans"/>
        </w:rPr>
        <w:t>4</w:t>
      </w:r>
      <w:r w:rsidRPr="007478FD">
        <w:rPr>
          <w:rFonts w:eastAsia="宋体" w:hint="eastAsia"/>
          <w:lang w:val="zh-Hans"/>
        </w:rPr>
        <w:t>月底其从</w:t>
      </w:r>
      <w:r w:rsidRPr="007478FD">
        <w:rPr>
          <w:rFonts w:eastAsia="宋体"/>
          <w:lang w:val="zh-Hans"/>
        </w:rPr>
        <w:t>SCAP</w:t>
      </w:r>
      <w:r w:rsidRPr="007478FD">
        <w:rPr>
          <w:rFonts w:eastAsia="宋体" w:hint="eastAsia"/>
          <w:lang w:val="zh-Hans"/>
        </w:rPr>
        <w:t>的差额（如果有），（</w:t>
      </w:r>
      <w:r w:rsidRPr="007478FD">
        <w:rPr>
          <w:rFonts w:eastAsia="宋体"/>
          <w:lang w:val="zh-Hans"/>
        </w:rPr>
        <w:t>ii</w:t>
      </w:r>
      <w:r w:rsidRPr="007478FD">
        <w:rPr>
          <w:rFonts w:eastAsia="宋体" w:hint="eastAsia"/>
          <w:lang w:val="zh-Hans"/>
        </w:rPr>
        <w:t>）一级资本（包括普通股在内的所谓核心资本，优先</w:t>
      </w:r>
      <w:r w:rsidRPr="007478FD">
        <w:rPr>
          <w:rFonts w:eastAsia="宋体"/>
          <w:lang w:val="zh-Hans"/>
        </w:rPr>
        <w:t xml:space="preserve"> </w:t>
      </w:r>
      <w:r w:rsidRPr="007478FD">
        <w:rPr>
          <w:rFonts w:eastAsia="宋体" w:hint="eastAsia"/>
          <w:lang w:val="zh-Hans"/>
        </w:rPr>
        <w:t>股票和递延税项资产），（</w:t>
      </w:r>
      <w:r w:rsidRPr="007478FD">
        <w:rPr>
          <w:rFonts w:eastAsia="宋体"/>
          <w:lang w:val="zh-Hans"/>
        </w:rPr>
        <w:t>iii</w:t>
      </w:r>
      <w:r w:rsidRPr="007478FD">
        <w:rPr>
          <w:rFonts w:eastAsia="宋体" w:hint="eastAsia"/>
          <w:lang w:val="zh-Hans"/>
        </w:rPr>
        <w:t>）有形普通股（仅普通股），以及我们测得的</w:t>
      </w:r>
      <w:r w:rsidRPr="007478FD">
        <w:rPr>
          <w:rFonts w:eastAsia="宋体"/>
          <w:lang w:val="zh-Hans"/>
        </w:rPr>
        <w:t>MES</w:t>
      </w:r>
      <w:r w:rsidRPr="007478FD">
        <w:rPr>
          <w:rFonts w:eastAsia="宋体" w:hint="eastAsia"/>
          <w:lang w:val="zh-Hans"/>
        </w:rPr>
        <w:t>（从</w:t>
      </w:r>
      <w:r w:rsidRPr="007478FD">
        <w:rPr>
          <w:rFonts w:eastAsia="宋体"/>
          <w:lang w:val="zh-Hans"/>
        </w:rPr>
        <w:t>2008</w:t>
      </w:r>
      <w:r w:rsidRPr="007478FD">
        <w:rPr>
          <w:rFonts w:eastAsia="宋体" w:hint="eastAsia"/>
          <w:lang w:val="zh-Hans"/>
        </w:rPr>
        <w:t>年</w:t>
      </w:r>
      <w:r w:rsidRPr="007478FD">
        <w:rPr>
          <w:rFonts w:eastAsia="宋体"/>
          <w:lang w:val="zh-Hans"/>
        </w:rPr>
        <w:t>4</w:t>
      </w:r>
      <w:r w:rsidRPr="007478FD">
        <w:rPr>
          <w:rFonts w:eastAsia="宋体" w:hint="eastAsia"/>
          <w:lang w:val="zh-Hans"/>
        </w:rPr>
        <w:t>月至</w:t>
      </w:r>
      <w:r w:rsidRPr="007478FD">
        <w:rPr>
          <w:rFonts w:eastAsia="宋体"/>
          <w:lang w:val="zh-Hans"/>
        </w:rPr>
        <w:t>2009</w:t>
      </w:r>
      <w:r w:rsidRPr="007478FD">
        <w:rPr>
          <w:rFonts w:eastAsia="宋体" w:hint="eastAsia"/>
          <w:lang w:val="zh-Hans"/>
        </w:rPr>
        <w:t>年</w:t>
      </w:r>
      <w:r w:rsidRPr="007478FD">
        <w:rPr>
          <w:rFonts w:eastAsia="宋体"/>
          <w:lang w:val="zh-Hans"/>
        </w:rPr>
        <w:t>3</w:t>
      </w:r>
      <w:r w:rsidRPr="007478FD">
        <w:rPr>
          <w:rFonts w:eastAsia="宋体" w:hint="eastAsia"/>
          <w:lang w:val="zh-Hans"/>
        </w:rPr>
        <w:t>月），以及（</w:t>
      </w:r>
      <w:r w:rsidRPr="007478FD">
        <w:rPr>
          <w:rFonts w:eastAsia="宋体"/>
          <w:lang w:val="zh-Hans"/>
        </w:rPr>
        <w:t>iv</w:t>
      </w:r>
      <w:r w:rsidRPr="007478FD">
        <w:rPr>
          <w:rFonts w:eastAsia="宋体" w:hint="eastAsia"/>
          <w:lang w:val="zh-Hans"/>
        </w:rPr>
        <w:t>）准市场杠杆。</w:t>
      </w:r>
      <w:r w:rsidRPr="007478FD">
        <w:rPr>
          <w:rFonts w:eastAsia="宋体"/>
          <w:lang w:val="zh-Hans"/>
        </w:rPr>
        <w:t xml:space="preserve"> </w:t>
      </w:r>
      <w:r w:rsidRPr="007478FD">
        <w:rPr>
          <w:rFonts w:eastAsia="宋体" w:hint="eastAsia"/>
          <w:lang w:val="zh-Hans"/>
        </w:rPr>
        <w:t>五家银行在一级资本中所占的比例严重不足，分别是地区金融（</w:t>
      </w:r>
      <w:r w:rsidRPr="007478FD">
        <w:rPr>
          <w:rFonts w:eastAsia="宋体"/>
          <w:lang w:val="zh-Hans"/>
        </w:rPr>
        <w:t>20.66</w:t>
      </w:r>
      <w:r w:rsidRPr="007478FD">
        <w:rPr>
          <w:rFonts w:eastAsia="宋体" w:hint="eastAsia"/>
          <w:lang w:val="zh-Hans"/>
        </w:rPr>
        <w:t>％），美国银行（</w:t>
      </w:r>
      <w:r w:rsidRPr="007478FD">
        <w:rPr>
          <w:rFonts w:eastAsia="宋体"/>
          <w:lang w:val="zh-Hans"/>
        </w:rPr>
        <w:t>19.57</w:t>
      </w:r>
      <w:r w:rsidRPr="007478FD">
        <w:rPr>
          <w:rFonts w:eastAsia="宋体" w:hint="eastAsia"/>
          <w:lang w:val="zh-Hans"/>
        </w:rPr>
        <w:t>％），富国银行（</w:t>
      </w:r>
      <w:r w:rsidRPr="007478FD">
        <w:rPr>
          <w:rFonts w:eastAsia="宋体"/>
          <w:lang w:val="zh-Hans"/>
        </w:rPr>
        <w:t>15.86</w:t>
      </w:r>
      <w:r w:rsidRPr="007478FD">
        <w:rPr>
          <w:rFonts w:eastAsia="宋体" w:hint="eastAsia"/>
          <w:lang w:val="zh-Hans"/>
        </w:rPr>
        <w:t>％），</w:t>
      </w:r>
      <w:r w:rsidRPr="007478FD">
        <w:rPr>
          <w:rFonts w:eastAsia="宋体"/>
          <w:lang w:val="zh-Hans"/>
        </w:rPr>
        <w:t>Keycorp</w:t>
      </w:r>
      <w:r w:rsidRPr="007478FD">
        <w:rPr>
          <w:rFonts w:eastAsia="宋体" w:hint="eastAsia"/>
          <w:lang w:val="zh-Hans"/>
        </w:rPr>
        <w:t>（</w:t>
      </w:r>
      <w:r w:rsidRPr="007478FD">
        <w:rPr>
          <w:rFonts w:eastAsia="宋体"/>
          <w:lang w:val="zh-Hans"/>
        </w:rPr>
        <w:t>15.52</w:t>
      </w:r>
      <w:r w:rsidRPr="007478FD">
        <w:rPr>
          <w:rFonts w:eastAsia="宋体" w:hint="eastAsia"/>
          <w:lang w:val="zh-Hans"/>
        </w:rPr>
        <w:t>％）和</w:t>
      </w:r>
      <w:r w:rsidRPr="007478FD">
        <w:rPr>
          <w:rFonts w:eastAsia="宋体"/>
          <w:lang w:val="zh-Hans"/>
        </w:rPr>
        <w:t>Suntrust</w:t>
      </w:r>
      <w:r w:rsidRPr="007478FD">
        <w:rPr>
          <w:rFonts w:eastAsia="宋体" w:hint="eastAsia"/>
          <w:lang w:val="zh-Hans"/>
        </w:rPr>
        <w:t>银行（</w:t>
      </w:r>
      <w:r w:rsidRPr="007478FD">
        <w:rPr>
          <w:rFonts w:eastAsia="宋体"/>
          <w:lang w:val="zh-Hans"/>
        </w:rPr>
        <w:t>12.50</w:t>
      </w:r>
      <w:r w:rsidRPr="007478FD">
        <w:rPr>
          <w:rFonts w:eastAsia="宋体" w:hint="eastAsia"/>
          <w:lang w:val="zh-Hans"/>
        </w:rPr>
        <w:t>）</w:t>
      </w:r>
      <w:r w:rsidRPr="007478FD">
        <w:rPr>
          <w:rFonts w:eastAsia="宋体"/>
          <w:lang w:val="zh-Hans"/>
        </w:rPr>
        <w:t xml:space="preserve"> </w:t>
      </w:r>
      <w:r w:rsidRPr="007478FD">
        <w:rPr>
          <w:rFonts w:eastAsia="宋体" w:hint="eastAsia"/>
          <w:lang w:val="zh-Hans"/>
        </w:rPr>
        <w:t>％）。</w:t>
      </w:r>
      <w:r w:rsidR="00B5670E">
        <w:rPr>
          <w:vertAlign w:val="superscript"/>
          <w:lang w:val="zh-Hans"/>
        </w:rPr>
        <w:footnoteReference w:id="16"/>
      </w:r>
    </w:p>
    <w:p w:rsidR="005F558A" w:rsidRDefault="00B5670E" w:rsidP="00B71B34">
      <w:pPr>
        <w:ind w:firstLine="400"/>
      </w:pPr>
      <w:r>
        <w:rPr>
          <w:lang w:val="zh-Hans"/>
        </w:rPr>
        <w:t xml:space="preserve">SCAP </w:t>
      </w:r>
      <w:r>
        <w:rPr>
          <w:rFonts w:ascii="宋体" w:eastAsia="宋体" w:hAnsi="宋体" w:cs="宋体" w:hint="eastAsia"/>
          <w:lang w:val="zh-Hans"/>
        </w:rPr>
        <w:t>可以被视为尽可能接近对金融危机中不同金融公司预期损失的预计损失的预计前估计，这一点以我们衡量系统性风险的精神为标准。表</w:t>
      </w:r>
      <w:r>
        <w:rPr>
          <w:lang w:val="zh-Hans"/>
        </w:rPr>
        <w:t xml:space="preserve">1 </w:t>
      </w:r>
      <w:r>
        <w:rPr>
          <w:rFonts w:ascii="宋体" w:eastAsia="宋体" w:hAnsi="宋体" w:cs="宋体" w:hint="eastAsia"/>
          <w:lang w:val="zh-Hans"/>
        </w:rPr>
        <w:t>的面板</w:t>
      </w:r>
      <w:r>
        <w:rPr>
          <w:lang w:val="zh-Hans"/>
        </w:rPr>
        <w:t xml:space="preserve"> B </w:t>
      </w:r>
      <w:r>
        <w:rPr>
          <w:rFonts w:ascii="宋体" w:eastAsia="宋体" w:hAnsi="宋体" w:cs="宋体" w:hint="eastAsia"/>
          <w:lang w:val="zh-Hans"/>
        </w:rPr>
        <w:t>提供了银行</w:t>
      </w:r>
      <w:r>
        <w:rPr>
          <w:lang w:val="zh-Hans"/>
        </w:rPr>
        <w:t xml:space="preserve"> SCAP/</w:t>
      </w:r>
      <w:r>
        <w:rPr>
          <w:rFonts w:ascii="宋体" w:eastAsia="宋体" w:hAnsi="宋体" w:cs="宋体" w:hint="eastAsia"/>
          <w:lang w:val="zh-Hans"/>
        </w:rPr>
        <w:t>第</w:t>
      </w:r>
      <w:r>
        <w:rPr>
          <w:lang w:val="zh-Hans"/>
        </w:rPr>
        <w:t xml:space="preserve"> 1 </w:t>
      </w:r>
      <w:r>
        <w:rPr>
          <w:rFonts w:ascii="宋体" w:eastAsia="宋体" w:hAnsi="宋体" w:cs="宋体" w:hint="eastAsia"/>
          <w:lang w:val="zh-Hans"/>
        </w:rPr>
        <w:t>层与银行</w:t>
      </w:r>
      <w:r>
        <w:rPr>
          <w:lang w:val="zh-Hans"/>
        </w:rPr>
        <w:t xml:space="preserve"> MES </w:t>
      </w:r>
      <w:r>
        <w:rPr>
          <w:rFonts w:ascii="宋体" w:eastAsia="宋体" w:hAnsi="宋体" w:cs="宋体" w:hint="eastAsia"/>
          <w:lang w:val="zh-Hans"/>
        </w:rPr>
        <w:t>和杠杆之间的关联。相关性较大且为正，分别为</w:t>
      </w:r>
      <w:r>
        <w:rPr>
          <w:lang w:val="zh-Hans"/>
        </w:rPr>
        <w:t>59.5%</w:t>
      </w:r>
      <w:r>
        <w:rPr>
          <w:rFonts w:ascii="宋体" w:eastAsia="宋体" w:hAnsi="宋体" w:cs="宋体" w:hint="eastAsia"/>
          <w:lang w:val="zh-Hans"/>
        </w:rPr>
        <w:t>和</w:t>
      </w:r>
      <w:r>
        <w:rPr>
          <w:lang w:val="zh-Hans"/>
        </w:rPr>
        <w:t>31.6%</w:t>
      </w:r>
      <w:r>
        <w:rPr>
          <w:rFonts w:ascii="宋体" w:eastAsia="宋体" w:hAnsi="宋体" w:cs="宋体" w:hint="eastAsia"/>
          <w:lang w:val="zh-Hans"/>
        </w:rPr>
        <w:t>。一致</w:t>
      </w:r>
    </w:p>
    <w:p w:rsidR="005F558A" w:rsidRDefault="00B5670E">
      <w:pPr>
        <w:spacing w:after="221" w:line="265" w:lineRule="auto"/>
        <w:ind w:left="399" w:right="114" w:firstLine="281"/>
        <w:jc w:val="left"/>
      </w:pPr>
      <w:r>
        <w:rPr>
          <w:b/>
          <w:sz w:val="14"/>
          <w:lang w:val="zh-Hans"/>
        </w:rPr>
        <w:t>表1 压力测试、描述性统计中的银行</w:t>
      </w:r>
    </w:p>
    <w:p w:rsidR="005F558A" w:rsidRDefault="00B5670E">
      <w:pPr>
        <w:pStyle w:val="2"/>
        <w:ind w:left="399" w:right="114"/>
      </w:pPr>
      <w:r>
        <w:rPr>
          <w:lang w:val="zh-Hans"/>
        </w:rPr>
        <w:t>面板 A</w:t>
      </w:r>
    </w:p>
    <w:p w:rsidR="005F558A" w:rsidRDefault="00B5670E">
      <w:pPr>
        <w:spacing w:after="78"/>
        <w:ind w:firstLine="440"/>
        <w:jc w:val="left"/>
      </w:pPr>
      <w:r>
        <w:rPr>
          <w:rFonts w:ascii="Calibri" w:eastAsia="Calibri" w:hAnsi="Calibri" w:cs="Calibri"/>
          <w:noProof/>
          <w:sz w:val="22"/>
        </w:rPr>
        <mc:AlternateContent>
          <mc:Choice Requires="wpg">
            <w:drawing>
              <wp:inline distT="0" distB="0" distL="0" distR="0">
                <wp:extent cx="3934943" cy="10122"/>
                <wp:effectExtent l="0" t="0" r="0" b="0"/>
                <wp:docPr id="108624" name="Group 108624"/>
                <wp:cNvGraphicFramePr/>
                <a:graphic xmlns:a="http://schemas.openxmlformats.org/drawingml/2006/main">
                  <a:graphicData uri="http://schemas.microsoft.com/office/word/2010/wordprocessingGroup">
                    <wpg:wgp>
                      <wpg:cNvGrpSpPr/>
                      <wpg:grpSpPr>
                        <a:xfrm>
                          <a:off x="0" y="0"/>
                          <a:ext cx="3934943" cy="10122"/>
                          <a:chOff x="0" y="0"/>
                          <a:chExt cx="3934943" cy="10122"/>
                        </a:xfrm>
                      </wpg:grpSpPr>
                      <wps:wsp>
                        <wps:cNvPr id="2145" name="Shape 2145"/>
                        <wps:cNvSpPr/>
                        <wps:spPr>
                          <a:xfrm>
                            <a:off x="0" y="0"/>
                            <a:ext cx="3934943" cy="0"/>
                          </a:xfrm>
                          <a:custGeom>
                            <a:avLst/>
                            <a:gdLst/>
                            <a:ahLst/>
                            <a:cxnLst/>
                            <a:rect l="0" t="0" r="0" b="0"/>
                            <a:pathLst>
                              <a:path w="3934943">
                                <a:moveTo>
                                  <a:pt x="0" y="0"/>
                                </a:moveTo>
                                <a:lnTo>
                                  <a:pt x="39349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08624" style="width:309.838pt;height:0.797pt;mso-position-horizontal-relative:char;mso-position-vertical-relative:line" coordsize="39349,101">
                <v:shape id="Shape 2145" style="position:absolute;width:39349;height:0;left:0;top:0;" coordsize="3934943,0" path="m0,0l3934943,0">
                  <v:stroke on="true" weight="0.797pt" color="#000000" miterlimit="10" joinstyle="miter" endcap="flat"/>
                  <v:fill on="false" color="#000000" opacity="0"/>
                </v:shape>
              </v:group>
            </w:pict>
          </mc:Fallback>
        </mc:AlternateContent>
      </w:r>
    </w:p>
    <w:p w:rsidR="005F558A" w:rsidRDefault="00B5670E">
      <w:pPr>
        <w:tabs>
          <w:tab w:val="center" w:pos="1717"/>
          <w:tab w:val="center" w:pos="3258"/>
          <w:tab w:val="center" w:pos="3708"/>
          <w:tab w:val="center" w:pos="4158"/>
          <w:tab w:val="center" w:pos="5276"/>
          <w:tab w:val="center" w:pos="6378"/>
        </w:tabs>
        <w:spacing w:after="6"/>
        <w:ind w:firstLine="440"/>
        <w:jc w:val="left"/>
      </w:pPr>
      <w:r w:rsidDel="00000001">
        <w:rPr>
          <w:sz w:val="22"/>
          <w:lang w:val="zh-Hans"/>
        </w:rPr>
        <w:tab/>
      </w:r>
      <w:r w:rsidDel="00000002">
        <w:rPr>
          <w:b/>
          <w:sz w:val="14"/>
          <w:lang w:val="zh-Hans"/>
        </w:rPr>
        <w:t>Bank Name</w:t>
      </w:r>
      <w:r w:rsidDel="00000003">
        <w:rPr>
          <w:b/>
          <w:sz w:val="14"/>
          <w:lang w:val="zh-Hans"/>
        </w:rPr>
        <w:tab/>
        <w:t>SCAP</w:t>
      </w:r>
      <w:r w:rsidDel="00000004">
        <w:rPr>
          <w:b/>
          <w:sz w:val="14"/>
          <w:lang w:val="zh-Hans"/>
        </w:rPr>
        <w:tab/>
        <w:t>Tier1</w:t>
      </w:r>
      <w:r w:rsidDel="00000005">
        <w:rPr>
          <w:b/>
          <w:sz w:val="14"/>
          <w:lang w:val="zh-Hans"/>
        </w:rPr>
        <w:tab/>
      </w:r>
      <w:r w:rsidDel="00000006">
        <w:rPr>
          <w:b/>
          <w:sz w:val="14"/>
          <w:lang w:val="zh-Hans"/>
        </w:rPr>
        <w:t>Tier1</w:t>
      </w:r>
      <w:r w:rsidDel="00000007">
        <w:rPr>
          <w:b/>
          <w:sz w:val="14"/>
          <w:lang w:val="zh-Hans"/>
        </w:rPr>
        <w:tab/>
        <w:t>SCAP/ SCAP/Tier1 MES</w:t>
      </w:r>
      <w:r w:rsidDel="00000008">
        <w:rPr>
          <w:b/>
          <w:sz w:val="14"/>
          <w:lang w:val="zh-Hans"/>
        </w:rPr>
        <w:tab/>
        <w:t>LVG</w:t>
      </w:r>
    </w:p>
    <w:p w:rsidR="005F558A" w:rsidRDefault="00B5670E">
      <w:pPr>
        <w:pStyle w:val="2"/>
        <w:tabs>
          <w:tab w:val="center" w:pos="4159"/>
          <w:tab w:val="center" w:pos="4676"/>
          <w:tab w:val="center" w:pos="5336"/>
        </w:tabs>
        <w:ind w:left="0" w:firstLine="0"/>
      </w:pPr>
      <w:r>
        <w:rPr>
          <w:noProof/>
          <w:sz w:val="22"/>
          <w:lang w:val="zh-Hans"/>
        </w:rPr>
        <mc:AlternateContent>
          <mc:Choice Requires="wpg">
            <w:drawing>
              <wp:anchor distT="0" distB="0" distL="114300" distR="114300" simplePos="0" relativeHeight="25167769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8626" name="Group 10862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2437" name="Rectangle 243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8626" o:spid="_x0000_s1052" style="position:absolute;margin-left:406.7pt;margin-top:144.25pt;width:8.95pt;height:457.75pt;z-index:25167769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">
                <v:rect id="Rectangle 2437" o:spid="_x0000_s105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b w:val="0"/>
          <w:sz w:val="22"/>
          <w:lang w:val="zh-Hans"/>
        </w:rPr>
        <w:tab/>
      </w:r>
      <w:r>
        <w:rPr>
          <w:lang w:val="zh-Hans"/>
        </w:rPr>
        <w:t>通讯</w:t>
      </w:r>
      <w:r>
        <w:rPr>
          <w:lang w:val="zh-Hans"/>
        </w:rPr>
        <w:tab/>
        <w:t>第 1 层</w:t>
      </w:r>
      <w:r>
        <w:rPr>
          <w:lang w:val="zh-Hans"/>
        </w:rPr>
        <w:tab/>
        <w:t>通讯</w:t>
      </w:r>
    </w:p>
    <w:tbl>
      <w:tblPr>
        <w:tblStyle w:val="TableGrid"/>
        <w:tblW w:w="6197" w:type="dxa"/>
        <w:tblInd w:w="404" w:type="dxa"/>
        <w:tblCellMar>
          <w:top w:w="16" w:type="dxa"/>
        </w:tblCellMar>
        <w:tblLook w:val="04A0" w:firstRow="1" w:lastRow="0" w:firstColumn="1" w:lastColumn="0" w:noHBand="0" w:noVBand="1"/>
      </w:tblPr>
      <w:tblGrid>
        <w:gridCol w:w="1363"/>
        <w:gridCol w:w="753"/>
        <w:gridCol w:w="506"/>
        <w:gridCol w:w="573"/>
        <w:gridCol w:w="551"/>
        <w:gridCol w:w="694"/>
        <w:gridCol w:w="753"/>
        <w:gridCol w:w="573"/>
        <w:gridCol w:w="581"/>
      </w:tblGrid>
      <w:tr w:rsidR="005F558A">
        <w:trPr>
          <w:trHeight w:val="196"/>
        </w:trPr>
        <w:tc>
          <w:tcPr>
            <w:tcW w:w="2701" w:type="dxa"/>
            <w:gridSpan w:val="2"/>
            <w:tcBorders>
              <w:top w:val="single" w:sz="4" w:space="0" w:color="000000"/>
              <w:left w:val="nil"/>
              <w:bottom w:val="nil"/>
              <w:right w:val="nil"/>
            </w:tcBorders>
          </w:tcPr>
          <w:p w:rsidR="005F558A" w:rsidRDefault="00B5670E">
            <w:pPr>
              <w:spacing w:after="0"/>
              <w:ind w:firstLine="280"/>
              <w:jc w:val="left"/>
            </w:pPr>
            <w:r>
              <w:rPr>
                <w:sz w:val="14"/>
                <w:lang w:val="zh-Hans"/>
              </w:rPr>
              <w:t>区域 金融公司新</w:t>
            </w:r>
          </w:p>
        </w:tc>
        <w:tc>
          <w:tcPr>
            <w:tcW w:w="383" w:type="dxa"/>
            <w:tcBorders>
              <w:top w:val="single" w:sz="4" w:space="0" w:color="000000"/>
              <w:left w:val="nil"/>
              <w:bottom w:val="nil"/>
              <w:right w:val="nil"/>
            </w:tcBorders>
          </w:tcPr>
          <w:p w:rsidR="005F558A" w:rsidRDefault="00B5670E">
            <w:pPr>
              <w:spacing w:after="0"/>
              <w:ind w:left="68" w:firstLine="280"/>
              <w:jc w:val="left"/>
            </w:pPr>
            <w:r>
              <w:rPr>
                <w:sz w:val="14"/>
                <w:lang w:val="zh-Hans"/>
              </w:rPr>
              <w:t>2.5</w:t>
            </w:r>
          </w:p>
        </w:tc>
        <w:tc>
          <w:tcPr>
            <w:tcW w:w="470" w:type="dxa"/>
            <w:tcBorders>
              <w:top w:val="single" w:sz="4" w:space="0" w:color="000000"/>
              <w:left w:val="nil"/>
              <w:bottom w:val="nil"/>
              <w:right w:val="nil"/>
            </w:tcBorders>
          </w:tcPr>
          <w:p w:rsidR="005F558A" w:rsidRDefault="00B5670E">
            <w:pPr>
              <w:spacing w:after="0"/>
              <w:ind w:left="68" w:firstLine="280"/>
              <w:jc w:val="left"/>
            </w:pPr>
            <w:r>
              <w:rPr>
                <w:sz w:val="14"/>
                <w:lang w:val="zh-Hans"/>
              </w:rPr>
              <w:t>12.1</w:t>
            </w:r>
          </w:p>
        </w:tc>
        <w:tc>
          <w:tcPr>
            <w:tcW w:w="557" w:type="dxa"/>
            <w:tcBorders>
              <w:top w:val="single" w:sz="4" w:space="0" w:color="000000"/>
              <w:left w:val="nil"/>
              <w:bottom w:val="nil"/>
              <w:right w:val="nil"/>
            </w:tcBorders>
          </w:tcPr>
          <w:p w:rsidR="005F558A" w:rsidRDefault="00B5670E">
            <w:pPr>
              <w:spacing w:after="0"/>
              <w:ind w:left="116" w:firstLine="280"/>
              <w:jc w:val="left"/>
            </w:pPr>
            <w:r>
              <w:rPr>
                <w:sz w:val="14"/>
                <w:lang w:val="zh-Hans"/>
              </w:rPr>
              <w:t>7.6</w:t>
            </w:r>
          </w:p>
        </w:tc>
        <w:tc>
          <w:tcPr>
            <w:tcW w:w="585" w:type="dxa"/>
            <w:tcBorders>
              <w:top w:val="single" w:sz="4" w:space="0" w:color="000000"/>
              <w:left w:val="nil"/>
              <w:bottom w:val="nil"/>
              <w:right w:val="nil"/>
            </w:tcBorders>
          </w:tcPr>
          <w:p w:rsidR="005F558A" w:rsidRDefault="00B5670E">
            <w:pPr>
              <w:spacing w:after="0"/>
              <w:ind w:left="9" w:firstLine="280"/>
              <w:jc w:val="left"/>
            </w:pPr>
            <w:r>
              <w:rPr>
                <w:sz w:val="14"/>
                <w:lang w:val="zh-Hans"/>
              </w:rPr>
              <w:t>20.66%</w:t>
            </w:r>
          </w:p>
        </w:tc>
        <w:tc>
          <w:tcPr>
            <w:tcW w:w="675" w:type="dxa"/>
            <w:tcBorders>
              <w:top w:val="single" w:sz="4" w:space="0" w:color="000000"/>
              <w:left w:val="nil"/>
              <w:bottom w:val="nil"/>
              <w:right w:val="nil"/>
            </w:tcBorders>
          </w:tcPr>
          <w:p w:rsidR="005F558A" w:rsidRDefault="00B5670E">
            <w:pPr>
              <w:spacing w:after="0"/>
              <w:ind w:left="10" w:firstLine="280"/>
              <w:jc w:val="left"/>
            </w:pPr>
            <w:r>
              <w:rPr>
                <w:sz w:val="14"/>
                <w:lang w:val="zh-Hans"/>
              </w:rPr>
              <w:t>32.89%</w:t>
            </w:r>
          </w:p>
        </w:tc>
        <w:tc>
          <w:tcPr>
            <w:tcW w:w="442" w:type="dxa"/>
            <w:tcBorders>
              <w:top w:val="single" w:sz="4" w:space="0" w:color="000000"/>
              <w:left w:val="nil"/>
              <w:bottom w:val="nil"/>
              <w:right w:val="nil"/>
            </w:tcBorders>
          </w:tcPr>
          <w:p w:rsidR="005F558A" w:rsidRDefault="00B5670E">
            <w:pPr>
              <w:spacing w:after="0"/>
              <w:ind w:firstLine="280"/>
              <w:jc w:val="left"/>
            </w:pPr>
            <w:r>
              <w:rPr>
                <w:sz w:val="14"/>
                <w:lang w:val="zh-Hans"/>
              </w:rPr>
              <w:t>14.8</w:t>
            </w:r>
          </w:p>
        </w:tc>
        <w:tc>
          <w:tcPr>
            <w:tcW w:w="384" w:type="dxa"/>
            <w:tcBorders>
              <w:top w:val="single" w:sz="4" w:space="0" w:color="000000"/>
              <w:left w:val="nil"/>
              <w:bottom w:val="nil"/>
              <w:right w:val="nil"/>
            </w:tcBorders>
          </w:tcPr>
          <w:p w:rsidR="005F558A" w:rsidRDefault="00B5670E">
            <w:pPr>
              <w:spacing w:after="0"/>
              <w:ind w:left="8" w:firstLine="280"/>
              <w:jc w:val="left"/>
            </w:pPr>
            <w:r>
              <w:rPr>
                <w:sz w:val="14"/>
                <w:lang w:val="zh-Hans"/>
              </w:rPr>
              <w:t>44.42</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美国银行公司</w:t>
            </w:r>
          </w:p>
        </w:tc>
        <w:tc>
          <w:tcPr>
            <w:tcW w:w="383" w:type="dxa"/>
            <w:tcBorders>
              <w:top w:val="nil"/>
              <w:left w:val="nil"/>
              <w:bottom w:val="nil"/>
              <w:right w:val="nil"/>
            </w:tcBorders>
          </w:tcPr>
          <w:p w:rsidR="005F558A" w:rsidRDefault="00B5670E">
            <w:pPr>
              <w:spacing w:after="0"/>
              <w:ind w:firstLine="280"/>
              <w:jc w:val="left"/>
            </w:pPr>
            <w:r>
              <w:rPr>
                <w:sz w:val="14"/>
                <w:lang w:val="zh-Hans"/>
              </w:rPr>
              <w:t>33.9</w:t>
            </w:r>
          </w:p>
        </w:tc>
        <w:tc>
          <w:tcPr>
            <w:tcW w:w="470" w:type="dxa"/>
            <w:tcBorders>
              <w:top w:val="nil"/>
              <w:left w:val="nil"/>
              <w:bottom w:val="nil"/>
              <w:right w:val="nil"/>
            </w:tcBorders>
          </w:tcPr>
          <w:p w:rsidR="005F558A" w:rsidRDefault="00B5670E">
            <w:pPr>
              <w:spacing w:after="0"/>
              <w:ind w:firstLine="280"/>
              <w:jc w:val="left"/>
            </w:pPr>
            <w:r>
              <w:rPr>
                <w:sz w:val="14"/>
                <w:lang w:val="zh-Hans"/>
              </w:rPr>
              <w:t>173.2</w:t>
            </w:r>
          </w:p>
        </w:tc>
        <w:tc>
          <w:tcPr>
            <w:tcW w:w="557" w:type="dxa"/>
            <w:tcBorders>
              <w:top w:val="nil"/>
              <w:left w:val="nil"/>
              <w:bottom w:val="nil"/>
              <w:right w:val="nil"/>
            </w:tcBorders>
          </w:tcPr>
          <w:p w:rsidR="005F558A" w:rsidRDefault="00B5670E">
            <w:pPr>
              <w:spacing w:after="0"/>
              <w:ind w:left="48" w:firstLine="280"/>
              <w:jc w:val="left"/>
            </w:pPr>
            <w:r>
              <w:rPr>
                <w:sz w:val="14"/>
                <w:lang w:val="zh-Hans"/>
              </w:rPr>
              <w:t>75</w:t>
            </w:r>
          </w:p>
        </w:tc>
        <w:tc>
          <w:tcPr>
            <w:tcW w:w="585" w:type="dxa"/>
            <w:tcBorders>
              <w:top w:val="nil"/>
              <w:left w:val="nil"/>
              <w:bottom w:val="nil"/>
              <w:right w:val="nil"/>
            </w:tcBorders>
          </w:tcPr>
          <w:p w:rsidR="005F558A" w:rsidRDefault="00B5670E">
            <w:pPr>
              <w:spacing w:after="0"/>
              <w:ind w:left="9" w:firstLine="280"/>
              <w:jc w:val="left"/>
            </w:pPr>
            <w:r>
              <w:rPr>
                <w:sz w:val="14"/>
                <w:lang w:val="zh-Hans"/>
              </w:rPr>
              <w:t>19.57%</w:t>
            </w:r>
          </w:p>
        </w:tc>
        <w:tc>
          <w:tcPr>
            <w:tcW w:w="675" w:type="dxa"/>
            <w:tcBorders>
              <w:top w:val="nil"/>
              <w:left w:val="nil"/>
              <w:bottom w:val="nil"/>
              <w:right w:val="nil"/>
            </w:tcBorders>
          </w:tcPr>
          <w:p w:rsidR="005F558A" w:rsidRDefault="00B5670E">
            <w:pPr>
              <w:spacing w:after="0"/>
              <w:ind w:left="10" w:firstLine="280"/>
              <w:jc w:val="left"/>
            </w:pPr>
            <w:r>
              <w:rPr>
                <w:sz w:val="14"/>
                <w:lang w:val="zh-Hans"/>
              </w:rPr>
              <w:t>45.50%</w:t>
            </w:r>
          </w:p>
        </w:tc>
        <w:tc>
          <w:tcPr>
            <w:tcW w:w="442" w:type="dxa"/>
            <w:tcBorders>
              <w:top w:val="nil"/>
              <w:left w:val="nil"/>
              <w:bottom w:val="nil"/>
              <w:right w:val="nil"/>
            </w:tcBorders>
          </w:tcPr>
          <w:p w:rsidR="005F558A" w:rsidRDefault="00B5670E">
            <w:pPr>
              <w:spacing w:after="0"/>
              <w:ind w:firstLine="280"/>
              <w:jc w:val="left"/>
            </w:pPr>
            <w:r>
              <w:rPr>
                <w:sz w:val="14"/>
                <w:lang w:val="zh-Hans"/>
              </w:rPr>
              <w:t>15.05</w:t>
            </w:r>
          </w:p>
        </w:tc>
        <w:tc>
          <w:tcPr>
            <w:tcW w:w="384" w:type="dxa"/>
            <w:tcBorders>
              <w:top w:val="nil"/>
              <w:left w:val="nil"/>
              <w:bottom w:val="nil"/>
              <w:right w:val="nil"/>
            </w:tcBorders>
          </w:tcPr>
          <w:p w:rsidR="005F558A" w:rsidRDefault="00B5670E">
            <w:pPr>
              <w:spacing w:after="0"/>
              <w:ind w:left="8" w:firstLine="280"/>
              <w:jc w:val="left"/>
            </w:pPr>
            <w:r>
              <w:rPr>
                <w:sz w:val="14"/>
                <w:lang w:val="zh-Hans"/>
              </w:rPr>
              <w:t>50.38</w:t>
            </w:r>
          </w:p>
        </w:tc>
      </w:tr>
      <w:tr w:rsidR="005F558A">
        <w:trPr>
          <w:trHeight w:val="159"/>
        </w:trPr>
        <w:tc>
          <w:tcPr>
            <w:tcW w:w="2701" w:type="dxa"/>
            <w:gridSpan w:val="2"/>
            <w:tcBorders>
              <w:top w:val="nil"/>
              <w:left w:val="nil"/>
              <w:bottom w:val="nil"/>
              <w:right w:val="nil"/>
            </w:tcBorders>
          </w:tcPr>
          <w:p w:rsidR="005F558A" w:rsidRDefault="00B5670E">
            <w:pPr>
              <w:spacing w:after="0"/>
              <w:ind w:left="-3" w:firstLine="280"/>
              <w:jc w:val="left"/>
            </w:pPr>
            <w:r>
              <w:rPr>
                <w:sz w:val="14"/>
                <w:lang w:val="zh-Hans"/>
              </w:rPr>
              <w:t>富国银行新</w:t>
            </w:r>
          </w:p>
        </w:tc>
        <w:tc>
          <w:tcPr>
            <w:tcW w:w="383" w:type="dxa"/>
            <w:tcBorders>
              <w:top w:val="nil"/>
              <w:left w:val="nil"/>
              <w:bottom w:val="nil"/>
              <w:right w:val="nil"/>
            </w:tcBorders>
          </w:tcPr>
          <w:p w:rsidR="005F558A" w:rsidRDefault="00B5670E">
            <w:pPr>
              <w:spacing w:after="0"/>
              <w:ind w:firstLine="280"/>
              <w:jc w:val="left"/>
            </w:pPr>
            <w:r>
              <w:rPr>
                <w:sz w:val="14"/>
                <w:lang w:val="zh-Hans"/>
              </w:rPr>
              <w:t>13.7</w:t>
            </w:r>
          </w:p>
        </w:tc>
        <w:tc>
          <w:tcPr>
            <w:tcW w:w="470" w:type="dxa"/>
            <w:tcBorders>
              <w:top w:val="nil"/>
              <w:left w:val="nil"/>
              <w:bottom w:val="nil"/>
              <w:right w:val="nil"/>
            </w:tcBorders>
          </w:tcPr>
          <w:p w:rsidR="005F558A" w:rsidRDefault="00B5670E">
            <w:pPr>
              <w:spacing w:after="0"/>
              <w:ind w:left="68" w:firstLine="280"/>
              <w:jc w:val="left"/>
            </w:pPr>
            <w:r>
              <w:rPr>
                <w:sz w:val="14"/>
                <w:lang w:val="zh-Hans"/>
              </w:rPr>
              <w:t>86.4</w:t>
            </w:r>
          </w:p>
        </w:tc>
        <w:tc>
          <w:tcPr>
            <w:tcW w:w="557" w:type="dxa"/>
            <w:tcBorders>
              <w:top w:val="nil"/>
              <w:left w:val="nil"/>
              <w:bottom w:val="nil"/>
              <w:right w:val="nil"/>
            </w:tcBorders>
          </w:tcPr>
          <w:p w:rsidR="005F558A" w:rsidRDefault="00B5670E">
            <w:pPr>
              <w:spacing w:after="0"/>
              <w:ind w:left="48" w:firstLine="280"/>
              <w:jc w:val="left"/>
            </w:pPr>
            <w:r>
              <w:rPr>
                <w:sz w:val="14"/>
                <w:lang w:val="zh-Hans"/>
              </w:rPr>
              <w:t>34</w:t>
            </w:r>
          </w:p>
        </w:tc>
        <w:tc>
          <w:tcPr>
            <w:tcW w:w="585" w:type="dxa"/>
            <w:tcBorders>
              <w:top w:val="nil"/>
              <w:left w:val="nil"/>
              <w:bottom w:val="nil"/>
              <w:right w:val="nil"/>
            </w:tcBorders>
          </w:tcPr>
          <w:p w:rsidR="005F558A" w:rsidRDefault="00B5670E">
            <w:pPr>
              <w:spacing w:after="0"/>
              <w:ind w:left="9" w:firstLine="280"/>
              <w:jc w:val="left"/>
            </w:pPr>
            <w:r>
              <w:rPr>
                <w:sz w:val="14"/>
                <w:lang w:val="zh-Hans"/>
              </w:rPr>
              <w:t>15.86%</w:t>
            </w:r>
          </w:p>
        </w:tc>
        <w:tc>
          <w:tcPr>
            <w:tcW w:w="675" w:type="dxa"/>
            <w:tcBorders>
              <w:top w:val="nil"/>
              <w:left w:val="nil"/>
              <w:bottom w:val="nil"/>
              <w:right w:val="nil"/>
            </w:tcBorders>
          </w:tcPr>
          <w:p w:rsidR="005F558A" w:rsidRDefault="00B5670E">
            <w:pPr>
              <w:spacing w:after="0"/>
              <w:ind w:left="10" w:firstLine="280"/>
              <w:jc w:val="left"/>
            </w:pPr>
            <w:r>
              <w:rPr>
                <w:sz w:val="14"/>
                <w:lang w:val="zh-Hans"/>
              </w:rPr>
              <w:t>40.41%</w:t>
            </w:r>
          </w:p>
        </w:tc>
        <w:tc>
          <w:tcPr>
            <w:tcW w:w="442" w:type="dxa"/>
            <w:tcBorders>
              <w:top w:val="nil"/>
              <w:left w:val="nil"/>
              <w:bottom w:val="nil"/>
              <w:right w:val="nil"/>
            </w:tcBorders>
          </w:tcPr>
          <w:p w:rsidR="005F558A" w:rsidRDefault="00B5670E">
            <w:pPr>
              <w:spacing w:after="0"/>
              <w:ind w:firstLine="280"/>
              <w:jc w:val="left"/>
            </w:pPr>
            <w:r>
              <w:rPr>
                <w:sz w:val="14"/>
                <w:lang w:val="zh-Hans"/>
              </w:rPr>
              <w:t>10.57</w:t>
            </w:r>
          </w:p>
        </w:tc>
        <w:tc>
          <w:tcPr>
            <w:tcW w:w="384" w:type="dxa"/>
            <w:tcBorders>
              <w:top w:val="nil"/>
              <w:left w:val="nil"/>
              <w:bottom w:val="nil"/>
              <w:right w:val="nil"/>
            </w:tcBorders>
          </w:tcPr>
          <w:p w:rsidR="005F558A" w:rsidRDefault="00B5670E">
            <w:pPr>
              <w:spacing w:after="0"/>
              <w:ind w:left="8" w:firstLine="280"/>
              <w:jc w:val="left"/>
            </w:pPr>
            <w:r>
              <w:rPr>
                <w:sz w:val="14"/>
                <w:lang w:val="zh-Hans"/>
              </w:rPr>
              <w:t>20.58</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Keycorp 新</w:t>
            </w:r>
          </w:p>
        </w:tc>
        <w:tc>
          <w:tcPr>
            <w:tcW w:w="383" w:type="dxa"/>
            <w:tcBorders>
              <w:top w:val="nil"/>
              <w:left w:val="nil"/>
              <w:bottom w:val="nil"/>
              <w:right w:val="nil"/>
            </w:tcBorders>
          </w:tcPr>
          <w:p w:rsidR="005F558A" w:rsidRDefault="00B5670E">
            <w:pPr>
              <w:spacing w:after="0"/>
              <w:ind w:left="68" w:firstLine="280"/>
              <w:jc w:val="left"/>
            </w:pPr>
            <w:r>
              <w:rPr>
                <w:sz w:val="14"/>
                <w:lang w:val="zh-Hans"/>
              </w:rPr>
              <w:t>1.8</w:t>
            </w:r>
          </w:p>
        </w:tc>
        <w:tc>
          <w:tcPr>
            <w:tcW w:w="470" w:type="dxa"/>
            <w:tcBorders>
              <w:top w:val="nil"/>
              <w:left w:val="nil"/>
              <w:bottom w:val="nil"/>
              <w:right w:val="nil"/>
            </w:tcBorders>
          </w:tcPr>
          <w:p w:rsidR="005F558A" w:rsidRDefault="00B5670E">
            <w:pPr>
              <w:spacing w:after="0"/>
              <w:ind w:left="73" w:firstLine="280"/>
              <w:jc w:val="left"/>
            </w:pPr>
            <w:r>
              <w:rPr>
                <w:sz w:val="14"/>
                <w:lang w:val="zh-Hans"/>
              </w:rPr>
              <w:t>11.6</w:t>
            </w:r>
          </w:p>
        </w:tc>
        <w:tc>
          <w:tcPr>
            <w:tcW w:w="557" w:type="dxa"/>
            <w:tcBorders>
              <w:top w:val="nil"/>
              <w:left w:val="nil"/>
              <w:bottom w:val="nil"/>
              <w:right w:val="nil"/>
            </w:tcBorders>
          </w:tcPr>
          <w:p w:rsidR="005F558A" w:rsidRDefault="00B5670E">
            <w:pPr>
              <w:spacing w:after="0"/>
              <w:ind w:left="116" w:firstLine="280"/>
              <w:jc w:val="left"/>
            </w:pPr>
            <w:r>
              <w:rPr>
                <w:sz w:val="14"/>
                <w:lang w:val="zh-Hans"/>
              </w:rPr>
              <w:t>6</w:t>
            </w:r>
          </w:p>
        </w:tc>
        <w:tc>
          <w:tcPr>
            <w:tcW w:w="585" w:type="dxa"/>
            <w:tcBorders>
              <w:top w:val="nil"/>
              <w:left w:val="nil"/>
              <w:bottom w:val="nil"/>
              <w:right w:val="nil"/>
            </w:tcBorders>
          </w:tcPr>
          <w:p w:rsidR="005F558A" w:rsidRDefault="00B5670E">
            <w:pPr>
              <w:spacing w:after="0"/>
              <w:ind w:left="9" w:firstLine="280"/>
              <w:jc w:val="left"/>
            </w:pPr>
            <w:r>
              <w:rPr>
                <w:sz w:val="14"/>
                <w:lang w:val="zh-Hans"/>
              </w:rPr>
              <w:t>15.52%</w:t>
            </w:r>
          </w:p>
        </w:tc>
        <w:tc>
          <w:tcPr>
            <w:tcW w:w="675" w:type="dxa"/>
            <w:tcBorders>
              <w:top w:val="nil"/>
              <w:left w:val="nil"/>
              <w:bottom w:val="nil"/>
              <w:right w:val="nil"/>
            </w:tcBorders>
          </w:tcPr>
          <w:p w:rsidR="005F558A" w:rsidRDefault="00B5670E">
            <w:pPr>
              <w:spacing w:after="0"/>
              <w:ind w:left="10" w:firstLine="280"/>
              <w:jc w:val="left"/>
            </w:pPr>
            <w:r>
              <w:rPr>
                <w:sz w:val="14"/>
                <w:lang w:val="zh-Hans"/>
              </w:rPr>
              <w:t>30.00%</w:t>
            </w:r>
          </w:p>
        </w:tc>
        <w:tc>
          <w:tcPr>
            <w:tcW w:w="442" w:type="dxa"/>
            <w:tcBorders>
              <w:top w:val="nil"/>
              <w:left w:val="nil"/>
              <w:bottom w:val="nil"/>
              <w:right w:val="nil"/>
            </w:tcBorders>
          </w:tcPr>
          <w:p w:rsidR="005F558A" w:rsidRDefault="00B5670E">
            <w:pPr>
              <w:spacing w:after="0"/>
              <w:ind w:firstLine="280"/>
              <w:jc w:val="left"/>
            </w:pPr>
            <w:r>
              <w:rPr>
                <w:sz w:val="14"/>
                <w:lang w:val="zh-Hans"/>
              </w:rPr>
              <w:t>15.44</w:t>
            </w:r>
          </w:p>
        </w:tc>
        <w:tc>
          <w:tcPr>
            <w:tcW w:w="384" w:type="dxa"/>
            <w:tcBorders>
              <w:top w:val="nil"/>
              <w:left w:val="nil"/>
              <w:bottom w:val="nil"/>
              <w:right w:val="nil"/>
            </w:tcBorders>
          </w:tcPr>
          <w:p w:rsidR="005F558A" w:rsidRDefault="00B5670E">
            <w:pPr>
              <w:spacing w:after="0"/>
              <w:ind w:left="8" w:firstLine="280"/>
              <w:jc w:val="left"/>
            </w:pPr>
            <w:r>
              <w:rPr>
                <w:sz w:val="14"/>
                <w:lang w:val="zh-Hans"/>
              </w:rPr>
              <w:t>24.36</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太阳信托银行公司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2.2</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17.6</w:t>
            </w:r>
          </w:p>
        </w:tc>
        <w:tc>
          <w:tcPr>
            <w:tcW w:w="557" w:type="dxa"/>
            <w:tcBorders>
              <w:top w:val="nil"/>
              <w:left w:val="nil"/>
              <w:bottom w:val="nil"/>
              <w:right w:val="nil"/>
            </w:tcBorders>
          </w:tcPr>
          <w:p w:rsidR="005F558A" w:rsidRDefault="00B5670E">
            <w:pPr>
              <w:spacing w:after="0"/>
              <w:ind w:left="116" w:firstLine="280"/>
              <w:jc w:val="left"/>
            </w:pPr>
            <w:r>
              <w:rPr>
                <w:sz w:val="14"/>
                <w:lang w:val="zh-Hans"/>
              </w:rPr>
              <w:t>9.4</w:t>
            </w:r>
          </w:p>
        </w:tc>
        <w:tc>
          <w:tcPr>
            <w:tcW w:w="585" w:type="dxa"/>
            <w:tcBorders>
              <w:top w:val="nil"/>
              <w:left w:val="nil"/>
              <w:bottom w:val="nil"/>
              <w:right w:val="nil"/>
            </w:tcBorders>
          </w:tcPr>
          <w:p w:rsidR="005F558A" w:rsidRDefault="00B5670E">
            <w:pPr>
              <w:spacing w:after="0"/>
              <w:ind w:left="9" w:firstLine="280"/>
              <w:jc w:val="left"/>
            </w:pPr>
            <w:r>
              <w:rPr>
                <w:sz w:val="14"/>
                <w:lang w:val="zh-Hans"/>
              </w:rPr>
              <w:t>12.50%</w:t>
            </w:r>
          </w:p>
        </w:tc>
        <w:tc>
          <w:tcPr>
            <w:tcW w:w="675" w:type="dxa"/>
            <w:tcBorders>
              <w:top w:val="nil"/>
              <w:left w:val="nil"/>
              <w:bottom w:val="nil"/>
              <w:right w:val="nil"/>
            </w:tcBorders>
          </w:tcPr>
          <w:p w:rsidR="005F558A" w:rsidRDefault="00B5670E">
            <w:pPr>
              <w:spacing w:after="0"/>
              <w:ind w:left="10" w:firstLine="280"/>
              <w:jc w:val="left"/>
            </w:pPr>
            <w:r>
              <w:rPr>
                <w:sz w:val="14"/>
                <w:lang w:val="zh-Hans"/>
              </w:rPr>
              <w:t>23.40%</w:t>
            </w:r>
          </w:p>
        </w:tc>
        <w:tc>
          <w:tcPr>
            <w:tcW w:w="442" w:type="dxa"/>
            <w:tcBorders>
              <w:top w:val="nil"/>
              <w:left w:val="nil"/>
              <w:bottom w:val="nil"/>
              <w:right w:val="nil"/>
            </w:tcBorders>
          </w:tcPr>
          <w:p w:rsidR="005F558A" w:rsidRDefault="00B5670E">
            <w:pPr>
              <w:spacing w:after="0"/>
              <w:ind w:firstLine="280"/>
              <w:jc w:val="left"/>
            </w:pPr>
            <w:r>
              <w:rPr>
                <w:sz w:val="14"/>
                <w:lang w:val="zh-Hans"/>
              </w:rPr>
              <w:t>12.91</w:t>
            </w:r>
          </w:p>
        </w:tc>
        <w:tc>
          <w:tcPr>
            <w:tcW w:w="384" w:type="dxa"/>
            <w:tcBorders>
              <w:top w:val="nil"/>
              <w:left w:val="nil"/>
              <w:bottom w:val="nil"/>
              <w:right w:val="nil"/>
            </w:tcBorders>
          </w:tcPr>
          <w:p w:rsidR="005F558A" w:rsidRDefault="00B5670E">
            <w:pPr>
              <w:spacing w:after="0"/>
              <w:ind w:left="8" w:firstLine="280"/>
              <w:jc w:val="left"/>
            </w:pPr>
            <w:r>
              <w:rPr>
                <w:sz w:val="14"/>
                <w:lang w:val="zh-Hans"/>
              </w:rPr>
              <w:t>39.85</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第五第三班科</w:t>
            </w:r>
          </w:p>
        </w:tc>
        <w:tc>
          <w:tcPr>
            <w:tcW w:w="383" w:type="dxa"/>
            <w:tcBorders>
              <w:top w:val="nil"/>
              <w:left w:val="nil"/>
              <w:bottom w:val="nil"/>
              <w:right w:val="nil"/>
            </w:tcBorders>
          </w:tcPr>
          <w:p w:rsidR="005F558A" w:rsidRDefault="00B5670E">
            <w:pPr>
              <w:spacing w:after="0"/>
              <w:ind w:left="68" w:firstLine="280"/>
              <w:jc w:val="left"/>
            </w:pPr>
            <w:r>
              <w:rPr>
                <w:sz w:val="14"/>
                <w:lang w:val="zh-Hans"/>
              </w:rPr>
              <w:t>1.1</w:t>
            </w:r>
          </w:p>
        </w:tc>
        <w:tc>
          <w:tcPr>
            <w:tcW w:w="470" w:type="dxa"/>
            <w:tcBorders>
              <w:top w:val="nil"/>
              <w:left w:val="nil"/>
              <w:bottom w:val="nil"/>
              <w:right w:val="nil"/>
            </w:tcBorders>
          </w:tcPr>
          <w:p w:rsidR="005F558A" w:rsidRDefault="00B5670E">
            <w:pPr>
              <w:spacing w:after="0"/>
              <w:ind w:left="73" w:firstLine="280"/>
              <w:jc w:val="left"/>
            </w:pPr>
            <w:r>
              <w:rPr>
                <w:sz w:val="14"/>
                <w:lang w:val="zh-Hans"/>
              </w:rPr>
              <w:t>11.9</w:t>
            </w:r>
          </w:p>
        </w:tc>
        <w:tc>
          <w:tcPr>
            <w:tcW w:w="557" w:type="dxa"/>
            <w:tcBorders>
              <w:top w:val="nil"/>
              <w:left w:val="nil"/>
              <w:bottom w:val="nil"/>
              <w:right w:val="nil"/>
            </w:tcBorders>
          </w:tcPr>
          <w:p w:rsidR="005F558A" w:rsidRDefault="00B5670E">
            <w:pPr>
              <w:spacing w:after="0"/>
              <w:ind w:left="116" w:firstLine="280"/>
              <w:jc w:val="left"/>
            </w:pPr>
            <w:r>
              <w:rPr>
                <w:sz w:val="14"/>
                <w:lang w:val="zh-Hans"/>
              </w:rPr>
              <w:t>4.9</w:t>
            </w:r>
          </w:p>
        </w:tc>
        <w:tc>
          <w:tcPr>
            <w:tcW w:w="585" w:type="dxa"/>
            <w:tcBorders>
              <w:top w:val="nil"/>
              <w:left w:val="nil"/>
              <w:bottom w:val="nil"/>
              <w:right w:val="nil"/>
            </w:tcBorders>
          </w:tcPr>
          <w:p w:rsidR="005F558A" w:rsidRDefault="00B5670E">
            <w:pPr>
              <w:spacing w:after="0"/>
              <w:ind w:left="77" w:firstLine="280"/>
              <w:jc w:val="left"/>
            </w:pPr>
            <w:r>
              <w:rPr>
                <w:sz w:val="14"/>
                <w:lang w:val="zh-Hans"/>
              </w:rPr>
              <w:t>9.24%</w:t>
            </w:r>
          </w:p>
        </w:tc>
        <w:tc>
          <w:tcPr>
            <w:tcW w:w="675" w:type="dxa"/>
            <w:tcBorders>
              <w:top w:val="nil"/>
              <w:left w:val="nil"/>
              <w:bottom w:val="nil"/>
              <w:right w:val="nil"/>
            </w:tcBorders>
          </w:tcPr>
          <w:p w:rsidR="005F558A" w:rsidRDefault="00B5670E">
            <w:pPr>
              <w:spacing w:after="0"/>
              <w:ind w:left="10" w:firstLine="280"/>
              <w:jc w:val="left"/>
            </w:pPr>
            <w:r>
              <w:rPr>
                <w:sz w:val="14"/>
                <w:lang w:val="zh-Hans"/>
              </w:rPr>
              <w:t>22.45%</w:t>
            </w:r>
          </w:p>
        </w:tc>
        <w:tc>
          <w:tcPr>
            <w:tcW w:w="442" w:type="dxa"/>
            <w:tcBorders>
              <w:top w:val="nil"/>
              <w:left w:val="nil"/>
              <w:bottom w:val="nil"/>
              <w:right w:val="nil"/>
            </w:tcBorders>
          </w:tcPr>
          <w:p w:rsidR="005F558A" w:rsidRDefault="00B5670E">
            <w:pPr>
              <w:spacing w:after="0"/>
              <w:ind w:firstLine="280"/>
              <w:jc w:val="left"/>
            </w:pPr>
            <w:r>
              <w:rPr>
                <w:sz w:val="14"/>
                <w:lang w:val="zh-Hans"/>
              </w:rPr>
              <w:t>14.39</w:t>
            </w:r>
          </w:p>
        </w:tc>
        <w:tc>
          <w:tcPr>
            <w:tcW w:w="384" w:type="dxa"/>
            <w:tcBorders>
              <w:top w:val="nil"/>
              <w:left w:val="nil"/>
              <w:bottom w:val="nil"/>
              <w:right w:val="nil"/>
            </w:tcBorders>
          </w:tcPr>
          <w:p w:rsidR="005F558A" w:rsidRDefault="00B5670E">
            <w:pPr>
              <w:spacing w:after="0"/>
              <w:ind w:left="8" w:firstLine="280"/>
              <w:jc w:val="left"/>
            </w:pPr>
            <w:r>
              <w:rPr>
                <w:sz w:val="14"/>
                <w:lang w:val="zh-Hans"/>
              </w:rPr>
              <w:t>67.16</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lastRenderedPageBreak/>
              <w:t>花旗集团公司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5.5</w:t>
            </w:r>
          </w:p>
        </w:tc>
        <w:tc>
          <w:tcPr>
            <w:tcW w:w="470" w:type="dxa"/>
            <w:tcBorders>
              <w:top w:val="nil"/>
              <w:left w:val="nil"/>
              <w:bottom w:val="nil"/>
              <w:right w:val="nil"/>
            </w:tcBorders>
          </w:tcPr>
          <w:p w:rsidR="005F558A" w:rsidRDefault="00B5670E">
            <w:pPr>
              <w:spacing w:after="0"/>
              <w:ind w:left="5" w:firstLine="280"/>
              <w:jc w:val="left"/>
            </w:pPr>
            <w:r>
              <w:rPr>
                <w:sz w:val="14"/>
                <w:lang w:val="zh-Hans"/>
              </w:rPr>
              <w:t>118.8</w:t>
            </w:r>
          </w:p>
        </w:tc>
        <w:tc>
          <w:tcPr>
            <w:tcW w:w="557" w:type="dxa"/>
            <w:tcBorders>
              <w:top w:val="nil"/>
              <w:left w:val="nil"/>
              <w:bottom w:val="nil"/>
              <w:right w:val="nil"/>
            </w:tcBorders>
          </w:tcPr>
          <w:p w:rsidR="005F558A" w:rsidRDefault="00B5670E">
            <w:pPr>
              <w:spacing w:after="0"/>
              <w:ind w:left="48" w:firstLine="280"/>
              <w:jc w:val="left"/>
            </w:pPr>
            <w:r>
              <w:rPr>
                <w:sz w:val="14"/>
                <w:lang w:val="zh-Hans"/>
              </w:rPr>
              <w:t>23</w:t>
            </w:r>
          </w:p>
        </w:tc>
        <w:tc>
          <w:tcPr>
            <w:tcW w:w="585" w:type="dxa"/>
            <w:tcBorders>
              <w:top w:val="nil"/>
              <w:left w:val="nil"/>
              <w:bottom w:val="nil"/>
              <w:right w:val="nil"/>
            </w:tcBorders>
          </w:tcPr>
          <w:p w:rsidR="005F558A" w:rsidRDefault="00B5670E">
            <w:pPr>
              <w:spacing w:after="0"/>
              <w:ind w:left="77" w:firstLine="280"/>
              <w:jc w:val="left"/>
            </w:pPr>
            <w:r>
              <w:rPr>
                <w:sz w:val="14"/>
                <w:lang w:val="zh-Hans"/>
              </w:rPr>
              <w:t>4.63%</w:t>
            </w:r>
          </w:p>
        </w:tc>
        <w:tc>
          <w:tcPr>
            <w:tcW w:w="675" w:type="dxa"/>
            <w:tcBorders>
              <w:top w:val="nil"/>
              <w:left w:val="nil"/>
              <w:bottom w:val="nil"/>
              <w:right w:val="nil"/>
            </w:tcBorders>
          </w:tcPr>
          <w:p w:rsidR="005F558A" w:rsidRDefault="00B5670E">
            <w:pPr>
              <w:spacing w:after="0"/>
              <w:ind w:left="10" w:firstLine="280"/>
              <w:jc w:val="left"/>
            </w:pPr>
            <w:r>
              <w:rPr>
                <w:sz w:val="14"/>
                <w:lang w:val="zh-Hans"/>
              </w:rPr>
              <w:t>24.02%</w:t>
            </w:r>
          </w:p>
        </w:tc>
        <w:tc>
          <w:tcPr>
            <w:tcW w:w="826" w:type="dxa"/>
            <w:gridSpan w:val="2"/>
            <w:tcBorders>
              <w:top w:val="nil"/>
              <w:left w:val="nil"/>
              <w:bottom w:val="nil"/>
              <w:right w:val="nil"/>
            </w:tcBorders>
          </w:tcPr>
          <w:p w:rsidR="005F558A" w:rsidRDefault="00B5670E">
            <w:pPr>
              <w:spacing w:after="0"/>
              <w:ind w:firstLine="280"/>
              <w:jc w:val="left"/>
            </w:pPr>
            <w:r>
              <w:rPr>
                <w:sz w:val="14"/>
                <w:lang w:val="zh-Hans"/>
              </w:rPr>
              <w:t>14.98 126.7</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pPr>
            <w:r>
              <w:rPr>
                <w:sz w:val="14"/>
                <w:lang w:val="zh-Hans"/>
              </w:rPr>
              <w:t>摩根士丹利迪恩威特公司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1.8</w:t>
            </w:r>
          </w:p>
        </w:tc>
        <w:tc>
          <w:tcPr>
            <w:tcW w:w="470" w:type="dxa"/>
            <w:tcBorders>
              <w:top w:val="nil"/>
              <w:left w:val="nil"/>
              <w:bottom w:val="nil"/>
              <w:right w:val="nil"/>
            </w:tcBorders>
          </w:tcPr>
          <w:p w:rsidR="005F558A" w:rsidRDefault="00B5670E">
            <w:pPr>
              <w:spacing w:after="0"/>
              <w:ind w:left="68" w:firstLine="280"/>
              <w:jc w:val="left"/>
            </w:pPr>
            <w:r>
              <w:rPr>
                <w:sz w:val="14"/>
                <w:lang w:val="zh-Hans"/>
              </w:rPr>
              <w:t>47.2</w:t>
            </w:r>
          </w:p>
        </w:tc>
        <w:tc>
          <w:tcPr>
            <w:tcW w:w="557" w:type="dxa"/>
            <w:tcBorders>
              <w:top w:val="nil"/>
              <w:left w:val="nil"/>
              <w:bottom w:val="nil"/>
              <w:right w:val="nil"/>
            </w:tcBorders>
          </w:tcPr>
          <w:p w:rsidR="005F558A" w:rsidRDefault="00B5670E">
            <w:pPr>
              <w:spacing w:after="0"/>
              <w:ind w:left="48" w:firstLine="280"/>
              <w:jc w:val="left"/>
            </w:pPr>
            <w:r>
              <w:rPr>
                <w:sz w:val="14"/>
                <w:lang w:val="zh-Hans"/>
              </w:rPr>
              <w:t>18</w:t>
            </w:r>
          </w:p>
        </w:tc>
        <w:tc>
          <w:tcPr>
            <w:tcW w:w="585" w:type="dxa"/>
            <w:tcBorders>
              <w:top w:val="nil"/>
              <w:left w:val="nil"/>
              <w:bottom w:val="nil"/>
              <w:right w:val="nil"/>
            </w:tcBorders>
          </w:tcPr>
          <w:p w:rsidR="005F558A" w:rsidRDefault="00B5670E">
            <w:pPr>
              <w:spacing w:after="0"/>
              <w:ind w:left="77" w:firstLine="280"/>
              <w:jc w:val="left"/>
            </w:pPr>
            <w:r>
              <w:rPr>
                <w:sz w:val="14"/>
                <w:lang w:val="zh-Hans"/>
              </w:rPr>
              <w:t>3.81%</w:t>
            </w:r>
          </w:p>
        </w:tc>
        <w:tc>
          <w:tcPr>
            <w:tcW w:w="675" w:type="dxa"/>
            <w:tcBorders>
              <w:top w:val="nil"/>
              <w:left w:val="nil"/>
              <w:bottom w:val="nil"/>
              <w:right w:val="nil"/>
            </w:tcBorders>
          </w:tcPr>
          <w:p w:rsidR="005F558A" w:rsidRDefault="00B5670E">
            <w:pPr>
              <w:spacing w:after="0"/>
              <w:ind w:left="10" w:firstLine="280"/>
              <w:jc w:val="left"/>
            </w:pPr>
            <w:r>
              <w:rPr>
                <w:sz w:val="14"/>
                <w:lang w:val="zh-Hans"/>
              </w:rPr>
              <w:t>10.11%</w:t>
            </w:r>
          </w:p>
        </w:tc>
        <w:tc>
          <w:tcPr>
            <w:tcW w:w="442" w:type="dxa"/>
            <w:tcBorders>
              <w:top w:val="nil"/>
              <w:left w:val="nil"/>
              <w:bottom w:val="nil"/>
              <w:right w:val="nil"/>
            </w:tcBorders>
          </w:tcPr>
          <w:p w:rsidR="005F558A" w:rsidRDefault="00B5670E">
            <w:pPr>
              <w:spacing w:after="0"/>
              <w:ind w:firstLine="280"/>
              <w:jc w:val="left"/>
            </w:pPr>
            <w:r>
              <w:rPr>
                <w:sz w:val="14"/>
                <w:lang w:val="zh-Hans"/>
              </w:rPr>
              <w:t>15.17</w:t>
            </w:r>
          </w:p>
        </w:tc>
        <w:tc>
          <w:tcPr>
            <w:tcW w:w="384" w:type="dxa"/>
            <w:tcBorders>
              <w:top w:val="nil"/>
              <w:left w:val="nil"/>
              <w:bottom w:val="nil"/>
              <w:right w:val="nil"/>
            </w:tcBorders>
          </w:tcPr>
          <w:p w:rsidR="005F558A" w:rsidRDefault="00B5670E">
            <w:pPr>
              <w:spacing w:after="0"/>
              <w:ind w:left="8" w:firstLine="280"/>
              <w:jc w:val="left"/>
            </w:pPr>
            <w:r>
              <w:rPr>
                <w:sz w:val="14"/>
                <w:lang w:val="zh-Hans"/>
              </w:rPr>
              <w:t>25.39</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P N C 金融服务 GRP 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0.6</w:t>
            </w:r>
          </w:p>
        </w:tc>
        <w:tc>
          <w:tcPr>
            <w:tcW w:w="470" w:type="dxa"/>
            <w:tcBorders>
              <w:top w:val="nil"/>
              <w:left w:val="nil"/>
              <w:bottom w:val="nil"/>
              <w:right w:val="nil"/>
            </w:tcBorders>
          </w:tcPr>
          <w:p w:rsidR="005F558A" w:rsidRDefault="00B5670E">
            <w:pPr>
              <w:spacing w:after="0"/>
              <w:ind w:left="68" w:firstLine="280"/>
              <w:jc w:val="left"/>
            </w:pPr>
            <w:r>
              <w:rPr>
                <w:sz w:val="14"/>
                <w:lang w:val="zh-Hans"/>
              </w:rPr>
              <w:t>24.1</w:t>
            </w:r>
          </w:p>
        </w:tc>
        <w:tc>
          <w:tcPr>
            <w:tcW w:w="557" w:type="dxa"/>
            <w:tcBorders>
              <w:top w:val="nil"/>
              <w:left w:val="nil"/>
              <w:bottom w:val="nil"/>
              <w:right w:val="nil"/>
            </w:tcBorders>
          </w:tcPr>
          <w:p w:rsidR="005F558A" w:rsidRDefault="00B5670E">
            <w:pPr>
              <w:spacing w:after="0"/>
              <w:ind w:left="48" w:firstLine="280"/>
              <w:jc w:val="left"/>
            </w:pPr>
            <w:r>
              <w:rPr>
                <w:sz w:val="14"/>
                <w:lang w:val="zh-Hans"/>
              </w:rPr>
              <w:t>12</w:t>
            </w:r>
          </w:p>
        </w:tc>
        <w:tc>
          <w:tcPr>
            <w:tcW w:w="585" w:type="dxa"/>
            <w:tcBorders>
              <w:top w:val="nil"/>
              <w:left w:val="nil"/>
              <w:bottom w:val="nil"/>
              <w:right w:val="nil"/>
            </w:tcBorders>
          </w:tcPr>
          <w:p w:rsidR="005F558A" w:rsidRDefault="00B5670E">
            <w:pPr>
              <w:spacing w:after="0"/>
              <w:ind w:left="77" w:firstLine="280"/>
              <w:jc w:val="left"/>
            </w:pPr>
            <w:r>
              <w:rPr>
                <w:sz w:val="14"/>
                <w:lang w:val="zh-Hans"/>
              </w:rPr>
              <w:t>2.49%</w:t>
            </w:r>
          </w:p>
        </w:tc>
        <w:tc>
          <w:tcPr>
            <w:tcW w:w="675" w:type="dxa"/>
            <w:tcBorders>
              <w:top w:val="nil"/>
              <w:left w:val="nil"/>
              <w:bottom w:val="nil"/>
              <w:right w:val="nil"/>
            </w:tcBorders>
          </w:tcPr>
          <w:p w:rsidR="005F558A" w:rsidRDefault="00B5670E">
            <w:pPr>
              <w:spacing w:after="0"/>
              <w:ind w:left="78" w:firstLine="280"/>
              <w:jc w:val="left"/>
            </w:pPr>
            <w:r>
              <w:rPr>
                <w:sz w:val="14"/>
                <w:lang w:val="zh-Hans"/>
              </w:rPr>
              <w:t>5.13%</w:t>
            </w:r>
          </w:p>
        </w:tc>
        <w:tc>
          <w:tcPr>
            <w:tcW w:w="442" w:type="dxa"/>
            <w:tcBorders>
              <w:top w:val="nil"/>
              <w:left w:val="nil"/>
              <w:bottom w:val="nil"/>
              <w:right w:val="nil"/>
            </w:tcBorders>
          </w:tcPr>
          <w:p w:rsidR="005F558A" w:rsidRDefault="00B5670E">
            <w:pPr>
              <w:spacing w:after="0"/>
              <w:ind w:firstLine="280"/>
              <w:jc w:val="left"/>
            </w:pPr>
            <w:r>
              <w:rPr>
                <w:sz w:val="14"/>
                <w:lang w:val="zh-Hans"/>
              </w:rPr>
              <w:t>10.55</w:t>
            </w:r>
          </w:p>
        </w:tc>
        <w:tc>
          <w:tcPr>
            <w:tcW w:w="384" w:type="dxa"/>
            <w:tcBorders>
              <w:top w:val="nil"/>
              <w:left w:val="nil"/>
              <w:bottom w:val="nil"/>
              <w:right w:val="nil"/>
            </w:tcBorders>
          </w:tcPr>
          <w:p w:rsidR="005F558A" w:rsidRDefault="00B5670E">
            <w:pPr>
              <w:spacing w:after="0"/>
              <w:ind w:left="8" w:firstLine="280"/>
              <w:jc w:val="left"/>
            </w:pPr>
            <w:r>
              <w:rPr>
                <w:sz w:val="14"/>
                <w:lang w:val="zh-Hans"/>
              </w:rPr>
              <w:t>21.58</w:t>
            </w:r>
          </w:p>
        </w:tc>
      </w:tr>
      <w:tr w:rsidR="005F558A">
        <w:trPr>
          <w:trHeight w:val="159"/>
        </w:trPr>
        <w:tc>
          <w:tcPr>
            <w:tcW w:w="2701" w:type="dxa"/>
            <w:gridSpan w:val="2"/>
            <w:tcBorders>
              <w:top w:val="nil"/>
              <w:left w:val="nil"/>
              <w:bottom w:val="nil"/>
              <w:right w:val="nil"/>
            </w:tcBorders>
          </w:tcPr>
          <w:p w:rsidR="005F558A" w:rsidRDefault="00B5670E">
            <w:pPr>
              <w:spacing w:after="0"/>
              <w:ind w:left="-8" w:firstLine="280"/>
              <w:jc w:val="left"/>
            </w:pPr>
            <w:r>
              <w:rPr>
                <w:sz w:val="14"/>
                <w:lang w:val="zh-Hans"/>
              </w:rPr>
              <w:t>美国运通公司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10.1</w:t>
            </w:r>
          </w:p>
        </w:tc>
        <w:tc>
          <w:tcPr>
            <w:tcW w:w="557" w:type="dxa"/>
            <w:tcBorders>
              <w:top w:val="nil"/>
              <w:left w:val="nil"/>
              <w:bottom w:val="nil"/>
              <w:right w:val="nil"/>
            </w:tcBorders>
          </w:tcPr>
          <w:p w:rsidR="005F558A" w:rsidRDefault="00B5670E">
            <w:pPr>
              <w:spacing w:after="0"/>
              <w:ind w:left="48" w:firstLine="280"/>
              <w:jc w:val="left"/>
            </w:pPr>
            <w:r>
              <w:rPr>
                <w:sz w:val="14"/>
                <w:lang w:val="zh-Hans"/>
              </w:rPr>
              <w:t>10</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left="68" w:firstLine="280"/>
              <w:jc w:val="left"/>
            </w:pPr>
            <w:r>
              <w:rPr>
                <w:sz w:val="14"/>
                <w:lang w:val="zh-Hans"/>
              </w:rPr>
              <w:t>9.75</w:t>
            </w:r>
          </w:p>
        </w:tc>
        <w:tc>
          <w:tcPr>
            <w:tcW w:w="384" w:type="dxa"/>
            <w:tcBorders>
              <w:top w:val="nil"/>
              <w:left w:val="nil"/>
              <w:bottom w:val="nil"/>
              <w:right w:val="nil"/>
            </w:tcBorders>
          </w:tcPr>
          <w:p w:rsidR="005F558A" w:rsidRDefault="00B5670E">
            <w:pPr>
              <w:spacing w:after="0"/>
              <w:ind w:left="76" w:firstLine="280"/>
              <w:jc w:val="left"/>
            </w:pPr>
            <w:r>
              <w:rPr>
                <w:sz w:val="14"/>
                <w:lang w:val="zh-Hans"/>
              </w:rPr>
              <w:t>7.8</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B</w:t>
            </w:r>
            <w:r>
              <w:rPr>
                <w:lang w:val="zh-Hans"/>
              </w:rPr>
              <w:t xml:space="preserve"> </w:t>
            </w:r>
            <w:r>
              <w:rPr>
                <w:sz w:val="14"/>
                <w:lang w:val="zh-Hans"/>
              </w:rPr>
              <w:t xml:space="preserve"> &amp; T 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13.4</w:t>
            </w:r>
          </w:p>
        </w:tc>
        <w:tc>
          <w:tcPr>
            <w:tcW w:w="557" w:type="dxa"/>
            <w:tcBorders>
              <w:top w:val="nil"/>
              <w:left w:val="nil"/>
              <w:bottom w:val="nil"/>
              <w:right w:val="nil"/>
            </w:tcBorders>
          </w:tcPr>
          <w:p w:rsidR="005F558A" w:rsidRDefault="00B5670E">
            <w:pPr>
              <w:spacing w:after="0"/>
              <w:ind w:left="116" w:firstLine="280"/>
              <w:jc w:val="left"/>
            </w:pPr>
            <w:r>
              <w:rPr>
                <w:sz w:val="14"/>
                <w:lang w:val="zh-Hans"/>
              </w:rPr>
              <w:t>7.8</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left="68" w:firstLine="280"/>
              <w:jc w:val="left"/>
            </w:pPr>
            <w:r>
              <w:rPr>
                <w:sz w:val="14"/>
                <w:lang w:val="zh-Hans"/>
              </w:rPr>
              <w:t>9.57</w:t>
            </w:r>
          </w:p>
        </w:tc>
        <w:tc>
          <w:tcPr>
            <w:tcW w:w="384" w:type="dxa"/>
            <w:tcBorders>
              <w:top w:val="nil"/>
              <w:left w:val="nil"/>
              <w:bottom w:val="nil"/>
              <w:right w:val="nil"/>
            </w:tcBorders>
          </w:tcPr>
          <w:p w:rsidR="005F558A" w:rsidRDefault="00B5670E">
            <w:pPr>
              <w:spacing w:after="0"/>
              <w:ind w:left="8" w:firstLine="280"/>
              <w:jc w:val="left"/>
            </w:pPr>
            <w:r>
              <w:rPr>
                <w:sz w:val="14"/>
                <w:lang w:val="zh-Hans"/>
              </w:rPr>
              <w:t>14.78</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纽约银行</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15.4</w:t>
            </w:r>
          </w:p>
        </w:tc>
        <w:tc>
          <w:tcPr>
            <w:tcW w:w="557" w:type="dxa"/>
            <w:tcBorders>
              <w:top w:val="nil"/>
              <w:left w:val="nil"/>
              <w:bottom w:val="nil"/>
              <w:right w:val="nil"/>
            </w:tcBorders>
          </w:tcPr>
          <w:p w:rsidR="005F558A" w:rsidRDefault="00B5670E">
            <w:pPr>
              <w:spacing w:after="0"/>
              <w:ind w:left="53" w:firstLine="280"/>
              <w:jc w:val="left"/>
            </w:pPr>
            <w:r>
              <w:rPr>
                <w:sz w:val="14"/>
                <w:lang w:val="zh-Hans"/>
              </w:rPr>
              <w:t>11</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left="5" w:firstLine="280"/>
              <w:jc w:val="left"/>
            </w:pPr>
            <w:r>
              <w:rPr>
                <w:sz w:val="14"/>
                <w:lang w:val="zh-Hans"/>
              </w:rPr>
              <w:t>11.09</w:t>
            </w:r>
          </w:p>
        </w:tc>
        <w:tc>
          <w:tcPr>
            <w:tcW w:w="384" w:type="dxa"/>
            <w:tcBorders>
              <w:top w:val="nil"/>
              <w:left w:val="nil"/>
              <w:bottom w:val="nil"/>
              <w:right w:val="nil"/>
            </w:tcBorders>
          </w:tcPr>
          <w:p w:rsidR="005F558A" w:rsidRDefault="00B5670E">
            <w:pPr>
              <w:spacing w:after="0"/>
              <w:ind w:left="76" w:firstLine="280"/>
              <w:jc w:val="left"/>
            </w:pPr>
            <w:r>
              <w:rPr>
                <w:sz w:val="14"/>
                <w:lang w:val="zh-Hans"/>
              </w:rPr>
              <w:t>6.46</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资本一金融公司</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16.8</w:t>
            </w:r>
          </w:p>
        </w:tc>
        <w:tc>
          <w:tcPr>
            <w:tcW w:w="557" w:type="dxa"/>
            <w:tcBorders>
              <w:top w:val="nil"/>
              <w:left w:val="nil"/>
              <w:bottom w:val="nil"/>
              <w:right w:val="nil"/>
            </w:tcBorders>
          </w:tcPr>
          <w:p w:rsidR="005F558A" w:rsidRDefault="00B5670E">
            <w:pPr>
              <w:spacing w:after="0"/>
              <w:ind w:left="48" w:firstLine="280"/>
              <w:jc w:val="left"/>
            </w:pPr>
            <w:r>
              <w:rPr>
                <w:sz w:val="14"/>
                <w:lang w:val="zh-Hans"/>
              </w:rPr>
              <w:t>12</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firstLine="280"/>
              <w:jc w:val="left"/>
            </w:pPr>
            <w:r>
              <w:rPr>
                <w:sz w:val="14"/>
                <w:lang w:val="zh-Hans"/>
              </w:rPr>
              <w:t>10.52</w:t>
            </w:r>
          </w:p>
        </w:tc>
        <w:tc>
          <w:tcPr>
            <w:tcW w:w="384" w:type="dxa"/>
            <w:tcBorders>
              <w:top w:val="nil"/>
              <w:left w:val="nil"/>
              <w:bottom w:val="nil"/>
              <w:right w:val="nil"/>
            </w:tcBorders>
          </w:tcPr>
          <w:p w:rsidR="005F558A" w:rsidRDefault="00B5670E">
            <w:pPr>
              <w:spacing w:after="0"/>
              <w:ind w:left="8" w:firstLine="280"/>
              <w:jc w:val="left"/>
            </w:pPr>
            <w:r>
              <w:rPr>
                <w:sz w:val="14"/>
                <w:lang w:val="zh-Hans"/>
              </w:rPr>
              <w:t>33.06</w:t>
            </w:r>
          </w:p>
        </w:tc>
      </w:tr>
      <w:tr w:rsidR="005F558A">
        <w:trPr>
          <w:trHeight w:val="159"/>
        </w:trPr>
        <w:tc>
          <w:tcPr>
            <w:tcW w:w="2701" w:type="dxa"/>
            <w:gridSpan w:val="2"/>
            <w:tcBorders>
              <w:top w:val="nil"/>
              <w:left w:val="nil"/>
              <w:bottom w:val="nil"/>
              <w:right w:val="nil"/>
            </w:tcBorders>
          </w:tcPr>
          <w:p w:rsidR="005F558A" w:rsidRDefault="00B5670E">
            <w:pPr>
              <w:spacing w:after="0"/>
              <w:ind w:firstLine="280"/>
              <w:jc w:val="left"/>
            </w:pPr>
            <w:r>
              <w:rPr>
                <w:sz w:val="14"/>
                <w:lang w:val="zh-Hans"/>
              </w:rPr>
              <w:t>高盛集团</w:t>
            </w: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55.9</w:t>
            </w:r>
          </w:p>
        </w:tc>
        <w:tc>
          <w:tcPr>
            <w:tcW w:w="557" w:type="dxa"/>
            <w:tcBorders>
              <w:top w:val="nil"/>
              <w:left w:val="nil"/>
              <w:bottom w:val="nil"/>
              <w:right w:val="nil"/>
            </w:tcBorders>
          </w:tcPr>
          <w:p w:rsidR="005F558A" w:rsidRDefault="00B5670E">
            <w:pPr>
              <w:spacing w:after="0"/>
              <w:ind w:left="48" w:firstLine="280"/>
              <w:jc w:val="left"/>
            </w:pPr>
            <w:r>
              <w:rPr>
                <w:sz w:val="14"/>
                <w:lang w:val="zh-Hans"/>
              </w:rPr>
              <w:t>34</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left="68" w:firstLine="280"/>
              <w:jc w:val="left"/>
            </w:pPr>
            <w:r>
              <w:rPr>
                <w:sz w:val="14"/>
                <w:lang w:val="zh-Hans"/>
              </w:rPr>
              <w:t>9.97</w:t>
            </w:r>
          </w:p>
        </w:tc>
        <w:tc>
          <w:tcPr>
            <w:tcW w:w="384" w:type="dxa"/>
            <w:tcBorders>
              <w:top w:val="nil"/>
              <w:left w:val="nil"/>
              <w:bottom w:val="nil"/>
              <w:right w:val="nil"/>
            </w:tcBorders>
          </w:tcPr>
          <w:p w:rsidR="005F558A" w:rsidRDefault="00B5670E">
            <w:pPr>
              <w:spacing w:after="0"/>
              <w:ind w:left="8" w:firstLine="280"/>
              <w:jc w:val="left"/>
            </w:pPr>
            <w:r>
              <w:rPr>
                <w:sz w:val="14"/>
                <w:lang w:val="zh-Hans"/>
              </w:rPr>
              <w:t>18.94</w:t>
            </w:r>
          </w:p>
        </w:tc>
      </w:tr>
      <w:tr w:rsidR="005F558A">
        <w:trPr>
          <w:trHeight w:val="159"/>
        </w:trPr>
        <w:tc>
          <w:tcPr>
            <w:tcW w:w="2063" w:type="dxa"/>
            <w:tcBorders>
              <w:top w:val="nil"/>
              <w:left w:val="nil"/>
              <w:bottom w:val="nil"/>
              <w:right w:val="nil"/>
            </w:tcBorders>
          </w:tcPr>
          <w:p w:rsidR="005F558A" w:rsidRDefault="00B5670E">
            <w:pPr>
              <w:spacing w:after="0"/>
              <w:ind w:firstLine="280"/>
              <w:jc w:val="left"/>
            </w:pPr>
            <w:r>
              <w:rPr>
                <w:sz w:val="14"/>
                <w:lang w:val="zh-Hans"/>
              </w:rPr>
              <w:t>摩根大通</w:t>
            </w:r>
          </w:p>
        </w:tc>
        <w:tc>
          <w:tcPr>
            <w:tcW w:w="638" w:type="dxa"/>
            <w:tcBorders>
              <w:top w:val="nil"/>
              <w:left w:val="nil"/>
              <w:bottom w:val="nil"/>
              <w:right w:val="nil"/>
            </w:tcBorders>
          </w:tcPr>
          <w:p w:rsidR="005F558A" w:rsidRDefault="005F558A">
            <w:pPr>
              <w:spacing w:after="160"/>
              <w:ind w:firstLine="400"/>
              <w:jc w:val="left"/>
            </w:pP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firstLine="280"/>
              <w:jc w:val="left"/>
            </w:pPr>
            <w:r>
              <w:rPr>
                <w:sz w:val="14"/>
                <w:lang w:val="zh-Hans"/>
              </w:rPr>
              <w:t>136.2</w:t>
            </w:r>
          </w:p>
        </w:tc>
        <w:tc>
          <w:tcPr>
            <w:tcW w:w="557" w:type="dxa"/>
            <w:tcBorders>
              <w:top w:val="nil"/>
              <w:left w:val="nil"/>
              <w:bottom w:val="nil"/>
              <w:right w:val="nil"/>
            </w:tcBorders>
          </w:tcPr>
          <w:p w:rsidR="005F558A" w:rsidRDefault="00B5670E">
            <w:pPr>
              <w:spacing w:after="0"/>
              <w:ind w:left="48" w:firstLine="280"/>
              <w:jc w:val="left"/>
            </w:pPr>
            <w:r>
              <w:rPr>
                <w:sz w:val="14"/>
                <w:lang w:val="zh-Hans"/>
              </w:rPr>
              <w:t>87</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firstLine="280"/>
              <w:jc w:val="left"/>
            </w:pPr>
            <w:r>
              <w:rPr>
                <w:sz w:val="14"/>
                <w:lang w:val="zh-Hans"/>
              </w:rPr>
              <w:t>10.45</w:t>
            </w:r>
          </w:p>
        </w:tc>
        <w:tc>
          <w:tcPr>
            <w:tcW w:w="384" w:type="dxa"/>
            <w:tcBorders>
              <w:top w:val="nil"/>
              <w:left w:val="nil"/>
              <w:bottom w:val="nil"/>
              <w:right w:val="nil"/>
            </w:tcBorders>
          </w:tcPr>
          <w:p w:rsidR="005F558A" w:rsidRDefault="00B5670E">
            <w:pPr>
              <w:spacing w:after="0"/>
              <w:ind w:left="8" w:firstLine="280"/>
              <w:jc w:val="left"/>
            </w:pPr>
            <w:r>
              <w:rPr>
                <w:sz w:val="14"/>
                <w:lang w:val="zh-Hans"/>
              </w:rPr>
              <w:t>20.43</w:t>
            </w:r>
          </w:p>
        </w:tc>
      </w:tr>
      <w:tr w:rsidR="005F558A">
        <w:trPr>
          <w:trHeight w:val="159"/>
        </w:trPr>
        <w:tc>
          <w:tcPr>
            <w:tcW w:w="2063" w:type="dxa"/>
            <w:tcBorders>
              <w:top w:val="nil"/>
              <w:left w:val="nil"/>
              <w:bottom w:val="nil"/>
              <w:right w:val="nil"/>
            </w:tcBorders>
          </w:tcPr>
          <w:p w:rsidR="005F558A" w:rsidRDefault="00B5670E">
            <w:pPr>
              <w:spacing w:after="0"/>
              <w:ind w:firstLine="280"/>
              <w:jc w:val="left"/>
            </w:pPr>
            <w:r>
              <w:rPr>
                <w:sz w:val="14"/>
                <w:lang w:val="zh-Hans"/>
              </w:rPr>
              <w:t>大都会人寿公司</w:t>
            </w:r>
          </w:p>
        </w:tc>
        <w:tc>
          <w:tcPr>
            <w:tcW w:w="638" w:type="dxa"/>
            <w:tcBorders>
              <w:top w:val="nil"/>
              <w:left w:val="nil"/>
              <w:bottom w:val="nil"/>
              <w:right w:val="nil"/>
            </w:tcBorders>
          </w:tcPr>
          <w:p w:rsidR="005F558A" w:rsidRDefault="005F558A">
            <w:pPr>
              <w:spacing w:after="160"/>
              <w:ind w:firstLine="400"/>
              <w:jc w:val="left"/>
            </w:pP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30.1</w:t>
            </w:r>
          </w:p>
        </w:tc>
        <w:tc>
          <w:tcPr>
            <w:tcW w:w="557" w:type="dxa"/>
            <w:tcBorders>
              <w:top w:val="nil"/>
              <w:left w:val="nil"/>
              <w:bottom w:val="nil"/>
              <w:right w:val="nil"/>
            </w:tcBorders>
          </w:tcPr>
          <w:p w:rsidR="005F558A" w:rsidRDefault="00B5670E">
            <w:pPr>
              <w:spacing w:after="0"/>
              <w:ind w:left="48" w:firstLine="280"/>
              <w:jc w:val="left"/>
            </w:pPr>
            <w:r>
              <w:rPr>
                <w:sz w:val="14"/>
                <w:lang w:val="zh-Hans"/>
              </w:rPr>
              <w:t>28</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firstLine="280"/>
              <w:jc w:val="left"/>
            </w:pPr>
            <w:r>
              <w:rPr>
                <w:sz w:val="14"/>
                <w:lang w:val="zh-Hans"/>
              </w:rPr>
              <w:t>10.28</w:t>
            </w:r>
          </w:p>
        </w:tc>
        <w:tc>
          <w:tcPr>
            <w:tcW w:w="384" w:type="dxa"/>
            <w:tcBorders>
              <w:top w:val="nil"/>
              <w:left w:val="nil"/>
              <w:bottom w:val="nil"/>
              <w:right w:val="nil"/>
            </w:tcBorders>
          </w:tcPr>
          <w:p w:rsidR="005F558A" w:rsidRDefault="00B5670E">
            <w:pPr>
              <w:spacing w:after="0"/>
              <w:ind w:left="8" w:firstLine="280"/>
              <w:jc w:val="left"/>
            </w:pPr>
            <w:r>
              <w:rPr>
                <w:sz w:val="14"/>
                <w:lang w:val="zh-Hans"/>
              </w:rPr>
              <w:t>26.14</w:t>
            </w:r>
          </w:p>
        </w:tc>
      </w:tr>
      <w:tr w:rsidR="005F558A">
        <w:trPr>
          <w:trHeight w:val="159"/>
        </w:trPr>
        <w:tc>
          <w:tcPr>
            <w:tcW w:w="2063" w:type="dxa"/>
            <w:tcBorders>
              <w:top w:val="nil"/>
              <w:left w:val="nil"/>
              <w:bottom w:val="nil"/>
              <w:right w:val="nil"/>
            </w:tcBorders>
          </w:tcPr>
          <w:p w:rsidR="005F558A" w:rsidRDefault="00B5670E">
            <w:pPr>
              <w:spacing w:after="0"/>
              <w:ind w:firstLine="280"/>
              <w:jc w:val="left"/>
            </w:pPr>
            <w:r>
              <w:rPr>
                <w:sz w:val="14"/>
                <w:lang w:val="zh-Hans"/>
              </w:rPr>
              <w:t>州街公司</w:t>
            </w:r>
          </w:p>
        </w:tc>
        <w:tc>
          <w:tcPr>
            <w:tcW w:w="638" w:type="dxa"/>
            <w:tcBorders>
              <w:top w:val="nil"/>
              <w:left w:val="nil"/>
              <w:bottom w:val="nil"/>
              <w:right w:val="nil"/>
            </w:tcBorders>
          </w:tcPr>
          <w:p w:rsidR="005F558A" w:rsidRDefault="005F558A">
            <w:pPr>
              <w:spacing w:after="160"/>
              <w:ind w:firstLine="400"/>
              <w:jc w:val="left"/>
            </w:pPr>
          </w:p>
        </w:tc>
        <w:tc>
          <w:tcPr>
            <w:tcW w:w="383" w:type="dxa"/>
            <w:tcBorders>
              <w:top w:val="nil"/>
              <w:left w:val="nil"/>
              <w:bottom w:val="nil"/>
              <w:right w:val="nil"/>
            </w:tcBorders>
          </w:tcPr>
          <w:p w:rsidR="005F558A" w:rsidRDefault="00B5670E">
            <w:pPr>
              <w:spacing w:after="0"/>
              <w:ind w:left="68" w:firstLine="280"/>
              <w:jc w:val="left"/>
            </w:pPr>
            <w:r>
              <w:rPr>
                <w:sz w:val="14"/>
                <w:lang w:val="zh-Hans"/>
              </w:rPr>
              <w:t>0</w:t>
            </w:r>
          </w:p>
        </w:tc>
        <w:tc>
          <w:tcPr>
            <w:tcW w:w="470" w:type="dxa"/>
            <w:tcBorders>
              <w:top w:val="nil"/>
              <w:left w:val="nil"/>
              <w:bottom w:val="nil"/>
              <w:right w:val="nil"/>
            </w:tcBorders>
          </w:tcPr>
          <w:p w:rsidR="005F558A" w:rsidRDefault="00B5670E">
            <w:pPr>
              <w:spacing w:after="0"/>
              <w:ind w:left="68" w:firstLine="280"/>
              <w:jc w:val="left"/>
            </w:pPr>
            <w:r>
              <w:rPr>
                <w:sz w:val="14"/>
                <w:lang w:val="zh-Hans"/>
              </w:rPr>
              <w:t>14.1</w:t>
            </w:r>
          </w:p>
        </w:tc>
        <w:tc>
          <w:tcPr>
            <w:tcW w:w="557" w:type="dxa"/>
            <w:tcBorders>
              <w:top w:val="nil"/>
              <w:left w:val="nil"/>
              <w:bottom w:val="nil"/>
              <w:right w:val="nil"/>
            </w:tcBorders>
          </w:tcPr>
          <w:p w:rsidR="005F558A" w:rsidRDefault="00B5670E">
            <w:pPr>
              <w:spacing w:after="0"/>
              <w:ind w:left="53" w:firstLine="280"/>
              <w:jc w:val="left"/>
            </w:pPr>
            <w:r>
              <w:rPr>
                <w:sz w:val="14"/>
                <w:lang w:val="zh-Hans"/>
              </w:rPr>
              <w:t>11</w:t>
            </w:r>
          </w:p>
        </w:tc>
        <w:tc>
          <w:tcPr>
            <w:tcW w:w="585" w:type="dxa"/>
            <w:tcBorders>
              <w:top w:val="nil"/>
              <w:left w:val="nil"/>
              <w:bottom w:val="nil"/>
              <w:right w:val="nil"/>
            </w:tcBorders>
          </w:tcPr>
          <w:p w:rsidR="005F558A" w:rsidRDefault="00B5670E">
            <w:pPr>
              <w:spacing w:after="0"/>
              <w:ind w:left="77" w:firstLine="280"/>
              <w:jc w:val="left"/>
            </w:pPr>
            <w:r>
              <w:rPr>
                <w:sz w:val="14"/>
                <w:lang w:val="zh-Hans"/>
              </w:rPr>
              <w:t>0.00%</w:t>
            </w:r>
          </w:p>
        </w:tc>
        <w:tc>
          <w:tcPr>
            <w:tcW w:w="675" w:type="dxa"/>
            <w:tcBorders>
              <w:top w:val="nil"/>
              <w:left w:val="nil"/>
              <w:bottom w:val="nil"/>
              <w:right w:val="nil"/>
            </w:tcBorders>
          </w:tcPr>
          <w:p w:rsidR="005F558A" w:rsidRDefault="00B5670E">
            <w:pPr>
              <w:spacing w:after="0"/>
              <w:ind w:left="78" w:firstLine="280"/>
              <w:jc w:val="left"/>
            </w:pPr>
            <w:r>
              <w:rPr>
                <w:sz w:val="14"/>
                <w:lang w:val="zh-Hans"/>
              </w:rPr>
              <w:t>0.00%</w:t>
            </w:r>
          </w:p>
        </w:tc>
        <w:tc>
          <w:tcPr>
            <w:tcW w:w="442" w:type="dxa"/>
            <w:tcBorders>
              <w:top w:val="nil"/>
              <w:left w:val="nil"/>
              <w:bottom w:val="nil"/>
              <w:right w:val="nil"/>
            </w:tcBorders>
          </w:tcPr>
          <w:p w:rsidR="005F558A" w:rsidRDefault="00B5670E">
            <w:pPr>
              <w:spacing w:after="0"/>
              <w:ind w:firstLine="280"/>
              <w:jc w:val="left"/>
            </w:pPr>
            <w:r>
              <w:rPr>
                <w:sz w:val="14"/>
                <w:lang w:val="zh-Hans"/>
              </w:rPr>
              <w:t>14.79</w:t>
            </w:r>
          </w:p>
        </w:tc>
        <w:tc>
          <w:tcPr>
            <w:tcW w:w="384" w:type="dxa"/>
            <w:tcBorders>
              <w:top w:val="nil"/>
              <w:left w:val="nil"/>
              <w:bottom w:val="nil"/>
              <w:right w:val="nil"/>
            </w:tcBorders>
          </w:tcPr>
          <w:p w:rsidR="005F558A" w:rsidRDefault="00B5670E">
            <w:pPr>
              <w:spacing w:after="0"/>
              <w:ind w:left="8" w:firstLine="280"/>
              <w:jc w:val="left"/>
            </w:pPr>
            <w:r>
              <w:rPr>
                <w:sz w:val="14"/>
                <w:lang w:val="zh-Hans"/>
              </w:rPr>
              <w:t>10.79</w:t>
            </w:r>
          </w:p>
        </w:tc>
      </w:tr>
      <w:tr w:rsidR="005F558A">
        <w:trPr>
          <w:trHeight w:val="212"/>
        </w:trPr>
        <w:tc>
          <w:tcPr>
            <w:tcW w:w="2063" w:type="dxa"/>
            <w:tcBorders>
              <w:top w:val="nil"/>
              <w:left w:val="nil"/>
              <w:bottom w:val="single" w:sz="4" w:space="0" w:color="000000"/>
              <w:right w:val="nil"/>
            </w:tcBorders>
          </w:tcPr>
          <w:p w:rsidR="005F558A" w:rsidRDefault="00B5670E">
            <w:pPr>
              <w:spacing w:after="0"/>
              <w:ind w:firstLine="280"/>
              <w:jc w:val="left"/>
            </w:pPr>
            <w:r>
              <w:rPr>
                <w:sz w:val="14"/>
                <w:lang w:val="zh-Hans"/>
              </w:rPr>
              <w:t>U S 班科德尔</w:t>
            </w:r>
          </w:p>
        </w:tc>
        <w:tc>
          <w:tcPr>
            <w:tcW w:w="638" w:type="dxa"/>
            <w:tcBorders>
              <w:top w:val="nil"/>
              <w:left w:val="nil"/>
              <w:bottom w:val="single" w:sz="4" w:space="0" w:color="000000"/>
              <w:right w:val="nil"/>
            </w:tcBorders>
          </w:tcPr>
          <w:p w:rsidR="005F558A" w:rsidRDefault="005F558A">
            <w:pPr>
              <w:spacing w:after="160"/>
              <w:ind w:firstLine="400"/>
              <w:jc w:val="left"/>
            </w:pPr>
          </w:p>
        </w:tc>
        <w:tc>
          <w:tcPr>
            <w:tcW w:w="383" w:type="dxa"/>
            <w:tcBorders>
              <w:top w:val="nil"/>
              <w:left w:val="nil"/>
              <w:bottom w:val="single" w:sz="4" w:space="0" w:color="000000"/>
              <w:right w:val="nil"/>
            </w:tcBorders>
          </w:tcPr>
          <w:p w:rsidR="005F558A" w:rsidRDefault="00B5670E">
            <w:pPr>
              <w:spacing w:after="0"/>
              <w:ind w:left="68" w:firstLine="280"/>
              <w:jc w:val="left"/>
            </w:pPr>
            <w:r>
              <w:rPr>
                <w:sz w:val="14"/>
                <w:lang w:val="zh-Hans"/>
              </w:rPr>
              <w:t>0</w:t>
            </w:r>
          </w:p>
        </w:tc>
        <w:tc>
          <w:tcPr>
            <w:tcW w:w="470" w:type="dxa"/>
            <w:tcBorders>
              <w:top w:val="nil"/>
              <w:left w:val="nil"/>
              <w:bottom w:val="single" w:sz="4" w:space="0" w:color="000000"/>
              <w:right w:val="nil"/>
            </w:tcBorders>
          </w:tcPr>
          <w:p w:rsidR="005F558A" w:rsidRDefault="00B5670E">
            <w:pPr>
              <w:spacing w:after="0"/>
              <w:ind w:left="68" w:firstLine="280"/>
              <w:jc w:val="left"/>
            </w:pPr>
            <w:r>
              <w:rPr>
                <w:sz w:val="14"/>
                <w:lang w:val="zh-Hans"/>
              </w:rPr>
              <w:t>24.4</w:t>
            </w:r>
          </w:p>
        </w:tc>
        <w:tc>
          <w:tcPr>
            <w:tcW w:w="557" w:type="dxa"/>
            <w:tcBorders>
              <w:top w:val="nil"/>
              <w:left w:val="nil"/>
              <w:bottom w:val="single" w:sz="4" w:space="0" w:color="000000"/>
              <w:right w:val="nil"/>
            </w:tcBorders>
          </w:tcPr>
          <w:p w:rsidR="005F558A" w:rsidRDefault="00B5670E">
            <w:pPr>
              <w:spacing w:after="0"/>
              <w:ind w:left="48" w:firstLine="280"/>
              <w:jc w:val="left"/>
            </w:pPr>
            <w:r>
              <w:rPr>
                <w:sz w:val="14"/>
                <w:lang w:val="zh-Hans"/>
              </w:rPr>
              <w:t>12</w:t>
            </w:r>
          </w:p>
        </w:tc>
        <w:tc>
          <w:tcPr>
            <w:tcW w:w="585" w:type="dxa"/>
            <w:tcBorders>
              <w:top w:val="nil"/>
              <w:left w:val="nil"/>
              <w:bottom w:val="single" w:sz="4" w:space="0" w:color="000000"/>
              <w:right w:val="nil"/>
            </w:tcBorders>
          </w:tcPr>
          <w:p w:rsidR="005F558A" w:rsidRDefault="00B5670E">
            <w:pPr>
              <w:spacing w:after="0"/>
              <w:ind w:left="77" w:firstLine="280"/>
              <w:jc w:val="left"/>
            </w:pPr>
            <w:r>
              <w:rPr>
                <w:sz w:val="14"/>
                <w:lang w:val="zh-Hans"/>
              </w:rPr>
              <w:t>0.00%</w:t>
            </w:r>
          </w:p>
        </w:tc>
        <w:tc>
          <w:tcPr>
            <w:tcW w:w="675" w:type="dxa"/>
            <w:tcBorders>
              <w:top w:val="nil"/>
              <w:left w:val="nil"/>
              <w:bottom w:val="single" w:sz="4" w:space="0" w:color="000000"/>
              <w:right w:val="nil"/>
            </w:tcBorders>
          </w:tcPr>
          <w:p w:rsidR="005F558A" w:rsidRDefault="00B5670E">
            <w:pPr>
              <w:spacing w:after="0"/>
              <w:ind w:left="78" w:firstLine="280"/>
              <w:jc w:val="left"/>
            </w:pPr>
            <w:r>
              <w:rPr>
                <w:sz w:val="14"/>
                <w:lang w:val="zh-Hans"/>
              </w:rPr>
              <w:t>0.00%</w:t>
            </w:r>
          </w:p>
        </w:tc>
        <w:tc>
          <w:tcPr>
            <w:tcW w:w="442" w:type="dxa"/>
            <w:tcBorders>
              <w:top w:val="nil"/>
              <w:left w:val="nil"/>
              <w:bottom w:val="single" w:sz="4" w:space="0" w:color="000000"/>
              <w:right w:val="nil"/>
            </w:tcBorders>
          </w:tcPr>
          <w:p w:rsidR="005F558A" w:rsidRDefault="00B5670E">
            <w:pPr>
              <w:spacing w:after="0"/>
              <w:ind w:left="68" w:firstLine="280"/>
              <w:jc w:val="left"/>
            </w:pPr>
            <w:r>
              <w:rPr>
                <w:sz w:val="14"/>
                <w:lang w:val="zh-Hans"/>
              </w:rPr>
              <w:t>8.54</w:t>
            </w:r>
          </w:p>
        </w:tc>
        <w:tc>
          <w:tcPr>
            <w:tcW w:w="384" w:type="dxa"/>
            <w:tcBorders>
              <w:top w:val="nil"/>
              <w:left w:val="nil"/>
              <w:bottom w:val="single" w:sz="4" w:space="0" w:color="000000"/>
              <w:right w:val="nil"/>
            </w:tcBorders>
          </w:tcPr>
          <w:p w:rsidR="005F558A" w:rsidRDefault="00B5670E">
            <w:pPr>
              <w:spacing w:after="0"/>
              <w:ind w:left="8" w:firstLine="280"/>
              <w:jc w:val="left"/>
            </w:pPr>
            <w:r>
              <w:rPr>
                <w:sz w:val="14"/>
                <w:lang w:val="zh-Hans"/>
              </w:rPr>
              <w:t>10.53</w:t>
            </w:r>
          </w:p>
        </w:tc>
      </w:tr>
      <w:tr w:rsidR="005F558A">
        <w:trPr>
          <w:trHeight w:val="268"/>
        </w:trPr>
        <w:tc>
          <w:tcPr>
            <w:tcW w:w="2063" w:type="dxa"/>
            <w:tcBorders>
              <w:top w:val="single" w:sz="4" w:space="0" w:color="000000"/>
              <w:left w:val="nil"/>
              <w:bottom w:val="single" w:sz="4" w:space="0" w:color="000000"/>
              <w:right w:val="nil"/>
            </w:tcBorders>
          </w:tcPr>
          <w:p w:rsidR="005F558A" w:rsidRDefault="00B5670E">
            <w:pPr>
              <w:spacing w:after="0"/>
              <w:ind w:firstLine="281"/>
              <w:jc w:val="left"/>
            </w:pPr>
            <w:r>
              <w:rPr>
                <w:b/>
                <w:sz w:val="14"/>
                <w:lang w:val="zh-Hans"/>
              </w:rPr>
              <w:t>面板 B：相关矩阵</w:t>
            </w:r>
          </w:p>
        </w:tc>
        <w:tc>
          <w:tcPr>
            <w:tcW w:w="638" w:type="dxa"/>
            <w:tcBorders>
              <w:top w:val="single" w:sz="4" w:space="0" w:color="000000"/>
              <w:left w:val="nil"/>
              <w:bottom w:val="single" w:sz="4" w:space="0" w:color="000000"/>
              <w:right w:val="nil"/>
            </w:tcBorders>
          </w:tcPr>
          <w:p w:rsidR="005F558A" w:rsidRDefault="005F558A">
            <w:pPr>
              <w:spacing w:after="160"/>
              <w:ind w:firstLine="400"/>
              <w:jc w:val="left"/>
            </w:pPr>
          </w:p>
        </w:tc>
        <w:tc>
          <w:tcPr>
            <w:tcW w:w="383" w:type="dxa"/>
            <w:tcBorders>
              <w:top w:val="single" w:sz="4" w:space="0" w:color="000000"/>
              <w:left w:val="nil"/>
              <w:bottom w:val="single" w:sz="4" w:space="0" w:color="000000"/>
              <w:right w:val="nil"/>
            </w:tcBorders>
          </w:tcPr>
          <w:p w:rsidR="005F558A" w:rsidRDefault="005F558A">
            <w:pPr>
              <w:spacing w:after="160"/>
              <w:ind w:firstLine="400"/>
              <w:jc w:val="left"/>
            </w:pPr>
          </w:p>
        </w:tc>
        <w:tc>
          <w:tcPr>
            <w:tcW w:w="470" w:type="dxa"/>
            <w:tcBorders>
              <w:top w:val="single" w:sz="4" w:space="0" w:color="000000"/>
              <w:left w:val="nil"/>
              <w:bottom w:val="single" w:sz="4" w:space="0" w:color="000000"/>
              <w:right w:val="nil"/>
            </w:tcBorders>
          </w:tcPr>
          <w:p w:rsidR="005F558A" w:rsidRDefault="005F558A">
            <w:pPr>
              <w:spacing w:after="160"/>
              <w:ind w:firstLine="400"/>
              <w:jc w:val="left"/>
            </w:pPr>
          </w:p>
        </w:tc>
        <w:tc>
          <w:tcPr>
            <w:tcW w:w="557" w:type="dxa"/>
            <w:tcBorders>
              <w:top w:val="single" w:sz="4" w:space="0" w:color="000000"/>
              <w:left w:val="nil"/>
              <w:bottom w:val="single" w:sz="4" w:space="0" w:color="000000"/>
              <w:right w:val="nil"/>
            </w:tcBorders>
          </w:tcPr>
          <w:p w:rsidR="005F558A" w:rsidRDefault="005F558A">
            <w:pPr>
              <w:spacing w:after="160"/>
              <w:ind w:firstLine="400"/>
              <w:jc w:val="left"/>
            </w:pPr>
          </w:p>
        </w:tc>
        <w:tc>
          <w:tcPr>
            <w:tcW w:w="585" w:type="dxa"/>
            <w:tcBorders>
              <w:top w:val="single" w:sz="4" w:space="0" w:color="000000"/>
              <w:left w:val="nil"/>
              <w:bottom w:val="single" w:sz="4" w:space="0" w:color="000000"/>
              <w:right w:val="nil"/>
            </w:tcBorders>
          </w:tcPr>
          <w:p w:rsidR="005F558A" w:rsidRDefault="005F558A">
            <w:pPr>
              <w:spacing w:after="160"/>
              <w:ind w:firstLine="400"/>
              <w:jc w:val="left"/>
            </w:pPr>
          </w:p>
        </w:tc>
        <w:tc>
          <w:tcPr>
            <w:tcW w:w="675" w:type="dxa"/>
            <w:tcBorders>
              <w:top w:val="single" w:sz="4" w:space="0" w:color="000000"/>
              <w:left w:val="nil"/>
              <w:bottom w:val="single" w:sz="4" w:space="0" w:color="000000"/>
              <w:right w:val="nil"/>
            </w:tcBorders>
          </w:tcPr>
          <w:p w:rsidR="005F558A" w:rsidRDefault="005F558A">
            <w:pPr>
              <w:spacing w:after="160"/>
              <w:ind w:firstLine="400"/>
              <w:jc w:val="left"/>
            </w:pPr>
          </w:p>
        </w:tc>
        <w:tc>
          <w:tcPr>
            <w:tcW w:w="442" w:type="dxa"/>
            <w:tcBorders>
              <w:top w:val="single" w:sz="4" w:space="0" w:color="000000"/>
              <w:left w:val="nil"/>
              <w:bottom w:val="single" w:sz="4" w:space="0" w:color="000000"/>
              <w:right w:val="nil"/>
            </w:tcBorders>
          </w:tcPr>
          <w:p w:rsidR="005F558A" w:rsidRDefault="005F558A">
            <w:pPr>
              <w:spacing w:after="160"/>
              <w:ind w:firstLine="400"/>
              <w:jc w:val="left"/>
            </w:pPr>
          </w:p>
        </w:tc>
        <w:tc>
          <w:tcPr>
            <w:tcW w:w="384"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195"/>
        </w:trPr>
        <w:tc>
          <w:tcPr>
            <w:tcW w:w="2063" w:type="dxa"/>
            <w:tcBorders>
              <w:top w:val="single" w:sz="4" w:space="0" w:color="000000"/>
              <w:left w:val="nil"/>
              <w:bottom w:val="nil"/>
              <w:right w:val="nil"/>
            </w:tcBorders>
          </w:tcPr>
          <w:p w:rsidR="005F558A" w:rsidRDefault="00B5670E">
            <w:pPr>
              <w:spacing w:after="0"/>
              <w:ind w:left="467" w:firstLine="281"/>
              <w:jc w:val="left"/>
            </w:pPr>
            <w:r>
              <w:rPr>
                <w:b/>
                <w:sz w:val="14"/>
                <w:lang w:val="zh-Hans"/>
              </w:rPr>
              <w:t>SCAP/第 1 层</w:t>
            </w:r>
          </w:p>
        </w:tc>
        <w:tc>
          <w:tcPr>
            <w:tcW w:w="638" w:type="dxa"/>
            <w:tcBorders>
              <w:top w:val="single" w:sz="4" w:space="0" w:color="000000"/>
              <w:left w:val="nil"/>
              <w:bottom w:val="nil"/>
              <w:right w:val="nil"/>
            </w:tcBorders>
          </w:tcPr>
          <w:p w:rsidR="005F558A" w:rsidRDefault="005F558A">
            <w:pPr>
              <w:spacing w:after="160"/>
              <w:ind w:firstLine="400"/>
              <w:jc w:val="left"/>
            </w:pPr>
          </w:p>
        </w:tc>
        <w:tc>
          <w:tcPr>
            <w:tcW w:w="383" w:type="dxa"/>
            <w:tcBorders>
              <w:top w:val="single" w:sz="4" w:space="0" w:color="000000"/>
              <w:left w:val="nil"/>
              <w:bottom w:val="nil"/>
              <w:right w:val="nil"/>
            </w:tcBorders>
          </w:tcPr>
          <w:p w:rsidR="005F558A" w:rsidRDefault="005F558A">
            <w:pPr>
              <w:spacing w:after="160"/>
              <w:ind w:firstLine="400"/>
              <w:jc w:val="left"/>
            </w:pPr>
          </w:p>
        </w:tc>
        <w:tc>
          <w:tcPr>
            <w:tcW w:w="1612" w:type="dxa"/>
            <w:gridSpan w:val="3"/>
            <w:tcBorders>
              <w:top w:val="single" w:sz="4" w:space="0" w:color="000000"/>
              <w:left w:val="nil"/>
              <w:bottom w:val="nil"/>
              <w:right w:val="nil"/>
            </w:tcBorders>
          </w:tcPr>
          <w:p w:rsidR="005F558A" w:rsidRDefault="00B5670E">
            <w:pPr>
              <w:spacing w:after="0"/>
              <w:ind w:left="15" w:firstLine="281"/>
              <w:jc w:val="left"/>
            </w:pPr>
            <w:r>
              <w:rPr>
                <w:b/>
                <w:sz w:val="14"/>
                <w:lang w:val="zh-Hans"/>
              </w:rPr>
              <w:t>SCAP/Tier1Comm</w:t>
            </w:r>
          </w:p>
        </w:tc>
        <w:tc>
          <w:tcPr>
            <w:tcW w:w="675" w:type="dxa"/>
            <w:tcBorders>
              <w:top w:val="single" w:sz="4" w:space="0" w:color="000000"/>
              <w:left w:val="nil"/>
              <w:bottom w:val="nil"/>
              <w:right w:val="nil"/>
            </w:tcBorders>
          </w:tcPr>
          <w:p w:rsidR="005F558A" w:rsidRDefault="00B5670E">
            <w:pPr>
              <w:spacing w:after="0"/>
              <w:ind w:left="116" w:firstLine="281"/>
              <w:jc w:val="left"/>
            </w:pPr>
            <w:r>
              <w:rPr>
                <w:b/>
                <w:sz w:val="14"/>
                <w:lang w:val="zh-Hans"/>
              </w:rPr>
              <w:t>我</w:t>
            </w:r>
          </w:p>
        </w:tc>
        <w:tc>
          <w:tcPr>
            <w:tcW w:w="442" w:type="dxa"/>
            <w:tcBorders>
              <w:top w:val="single" w:sz="4" w:space="0" w:color="000000"/>
              <w:left w:val="nil"/>
              <w:bottom w:val="nil"/>
              <w:right w:val="nil"/>
            </w:tcBorders>
          </w:tcPr>
          <w:p w:rsidR="005F558A" w:rsidRDefault="005F558A">
            <w:pPr>
              <w:spacing w:after="160"/>
              <w:ind w:firstLine="400"/>
              <w:jc w:val="left"/>
            </w:pPr>
          </w:p>
        </w:tc>
        <w:tc>
          <w:tcPr>
            <w:tcW w:w="384" w:type="dxa"/>
            <w:tcBorders>
              <w:top w:val="single" w:sz="4" w:space="0" w:color="000000"/>
              <w:left w:val="nil"/>
              <w:bottom w:val="nil"/>
              <w:right w:val="nil"/>
            </w:tcBorders>
          </w:tcPr>
          <w:p w:rsidR="005F558A" w:rsidRDefault="00B5670E">
            <w:pPr>
              <w:spacing w:after="0"/>
              <w:ind w:left="-8" w:firstLine="281"/>
              <w:jc w:val="left"/>
            </w:pPr>
            <w:r>
              <w:rPr>
                <w:b/>
                <w:sz w:val="14"/>
                <w:lang w:val="zh-Hans"/>
              </w:rPr>
              <w:t>Lvg</w:t>
            </w:r>
          </w:p>
        </w:tc>
      </w:tr>
      <w:tr w:rsidR="005F558A">
        <w:trPr>
          <w:trHeight w:val="160"/>
        </w:trPr>
        <w:tc>
          <w:tcPr>
            <w:tcW w:w="2063" w:type="dxa"/>
            <w:tcBorders>
              <w:top w:val="nil"/>
              <w:left w:val="nil"/>
              <w:bottom w:val="nil"/>
              <w:right w:val="nil"/>
            </w:tcBorders>
          </w:tcPr>
          <w:p w:rsidR="005F558A" w:rsidRDefault="00B5670E">
            <w:pPr>
              <w:spacing w:after="0"/>
              <w:ind w:left="467" w:firstLine="281"/>
              <w:jc w:val="left"/>
            </w:pPr>
            <w:r>
              <w:rPr>
                <w:b/>
                <w:sz w:val="14"/>
                <w:lang w:val="zh-Hans"/>
              </w:rPr>
              <w:t>SCAP/第 1 层</w:t>
            </w:r>
          </w:p>
        </w:tc>
        <w:tc>
          <w:tcPr>
            <w:tcW w:w="638" w:type="dxa"/>
            <w:tcBorders>
              <w:top w:val="nil"/>
              <w:left w:val="nil"/>
              <w:bottom w:val="nil"/>
              <w:right w:val="nil"/>
            </w:tcBorders>
          </w:tcPr>
          <w:p w:rsidR="005F558A" w:rsidRDefault="00B5670E">
            <w:pPr>
              <w:spacing w:after="0"/>
              <w:ind w:firstLine="280"/>
              <w:jc w:val="left"/>
            </w:pPr>
            <w:r>
              <w:rPr>
                <w:sz w:val="14"/>
                <w:lang w:val="zh-Hans"/>
              </w:rPr>
              <w:t>100.00%</w:t>
            </w:r>
          </w:p>
        </w:tc>
        <w:tc>
          <w:tcPr>
            <w:tcW w:w="383" w:type="dxa"/>
            <w:tcBorders>
              <w:top w:val="nil"/>
              <w:left w:val="nil"/>
              <w:bottom w:val="nil"/>
              <w:right w:val="nil"/>
            </w:tcBorders>
          </w:tcPr>
          <w:p w:rsidR="005F558A" w:rsidRDefault="005F558A">
            <w:pPr>
              <w:spacing w:after="160"/>
              <w:ind w:firstLine="400"/>
              <w:jc w:val="left"/>
            </w:pPr>
          </w:p>
        </w:tc>
        <w:tc>
          <w:tcPr>
            <w:tcW w:w="1612" w:type="dxa"/>
            <w:gridSpan w:val="3"/>
            <w:tcBorders>
              <w:top w:val="nil"/>
              <w:left w:val="nil"/>
              <w:bottom w:val="nil"/>
              <w:right w:val="nil"/>
            </w:tcBorders>
          </w:tcPr>
          <w:p w:rsidR="005F558A" w:rsidRDefault="005F558A">
            <w:pPr>
              <w:spacing w:after="160"/>
              <w:ind w:firstLine="400"/>
              <w:jc w:val="left"/>
            </w:pPr>
          </w:p>
        </w:tc>
        <w:tc>
          <w:tcPr>
            <w:tcW w:w="675" w:type="dxa"/>
            <w:tcBorders>
              <w:top w:val="nil"/>
              <w:left w:val="nil"/>
              <w:bottom w:val="nil"/>
              <w:right w:val="nil"/>
            </w:tcBorders>
          </w:tcPr>
          <w:p w:rsidR="005F558A" w:rsidRDefault="005F558A">
            <w:pPr>
              <w:spacing w:after="160"/>
              <w:ind w:firstLine="400"/>
              <w:jc w:val="left"/>
            </w:pPr>
          </w:p>
        </w:tc>
        <w:tc>
          <w:tcPr>
            <w:tcW w:w="442" w:type="dxa"/>
            <w:tcBorders>
              <w:top w:val="nil"/>
              <w:left w:val="nil"/>
              <w:bottom w:val="nil"/>
              <w:right w:val="nil"/>
            </w:tcBorders>
          </w:tcPr>
          <w:p w:rsidR="005F558A" w:rsidRDefault="005F558A">
            <w:pPr>
              <w:spacing w:after="160"/>
              <w:ind w:firstLine="400"/>
              <w:jc w:val="left"/>
            </w:pPr>
          </w:p>
        </w:tc>
        <w:tc>
          <w:tcPr>
            <w:tcW w:w="384" w:type="dxa"/>
            <w:tcBorders>
              <w:top w:val="nil"/>
              <w:left w:val="nil"/>
              <w:bottom w:val="nil"/>
              <w:right w:val="nil"/>
            </w:tcBorders>
          </w:tcPr>
          <w:p w:rsidR="005F558A" w:rsidRDefault="005F558A">
            <w:pPr>
              <w:spacing w:after="160"/>
              <w:ind w:firstLine="400"/>
              <w:jc w:val="left"/>
            </w:pPr>
          </w:p>
        </w:tc>
      </w:tr>
      <w:tr w:rsidR="005F558A">
        <w:trPr>
          <w:trHeight w:val="159"/>
        </w:trPr>
        <w:tc>
          <w:tcPr>
            <w:tcW w:w="2063" w:type="dxa"/>
            <w:tcBorders>
              <w:top w:val="nil"/>
              <w:left w:val="nil"/>
              <w:bottom w:val="nil"/>
              <w:right w:val="nil"/>
            </w:tcBorders>
          </w:tcPr>
          <w:p w:rsidR="005F558A" w:rsidRDefault="00B5670E">
            <w:pPr>
              <w:spacing w:after="0"/>
              <w:ind w:right="1" w:firstLine="281"/>
              <w:jc w:val="center"/>
            </w:pPr>
            <w:r>
              <w:rPr>
                <w:b/>
                <w:sz w:val="14"/>
                <w:lang w:val="zh-Hans"/>
              </w:rPr>
              <w:t>SCAP/Tier1Comm</w:t>
            </w:r>
          </w:p>
        </w:tc>
        <w:tc>
          <w:tcPr>
            <w:tcW w:w="638" w:type="dxa"/>
            <w:tcBorders>
              <w:top w:val="nil"/>
              <w:left w:val="nil"/>
              <w:bottom w:val="nil"/>
              <w:right w:val="nil"/>
            </w:tcBorders>
          </w:tcPr>
          <w:p w:rsidR="005F558A" w:rsidRDefault="00B5670E">
            <w:pPr>
              <w:spacing w:after="0"/>
              <w:ind w:left="70" w:firstLine="280"/>
              <w:jc w:val="left"/>
            </w:pPr>
            <w:r>
              <w:rPr>
                <w:sz w:val="14"/>
                <w:lang w:val="zh-Hans"/>
              </w:rPr>
              <w:t>95.42%</w:t>
            </w:r>
          </w:p>
        </w:tc>
        <w:tc>
          <w:tcPr>
            <w:tcW w:w="383" w:type="dxa"/>
            <w:tcBorders>
              <w:top w:val="nil"/>
              <w:left w:val="nil"/>
              <w:bottom w:val="nil"/>
              <w:right w:val="nil"/>
            </w:tcBorders>
          </w:tcPr>
          <w:p w:rsidR="005F558A" w:rsidRDefault="005F558A">
            <w:pPr>
              <w:spacing w:after="160"/>
              <w:ind w:firstLine="400"/>
              <w:jc w:val="left"/>
            </w:pPr>
          </w:p>
        </w:tc>
        <w:tc>
          <w:tcPr>
            <w:tcW w:w="1612" w:type="dxa"/>
            <w:gridSpan w:val="3"/>
            <w:tcBorders>
              <w:top w:val="nil"/>
              <w:left w:val="nil"/>
              <w:bottom w:val="nil"/>
              <w:right w:val="nil"/>
            </w:tcBorders>
          </w:tcPr>
          <w:p w:rsidR="005F558A" w:rsidRDefault="00B5670E">
            <w:pPr>
              <w:spacing w:after="0"/>
              <w:ind w:left="296" w:firstLine="280"/>
              <w:jc w:val="left"/>
            </w:pPr>
            <w:r>
              <w:rPr>
                <w:sz w:val="14"/>
                <w:lang w:val="zh-Hans"/>
              </w:rPr>
              <w:t>100.00%</w:t>
            </w:r>
          </w:p>
        </w:tc>
        <w:tc>
          <w:tcPr>
            <w:tcW w:w="675" w:type="dxa"/>
            <w:tcBorders>
              <w:top w:val="nil"/>
              <w:left w:val="nil"/>
              <w:bottom w:val="nil"/>
              <w:right w:val="nil"/>
            </w:tcBorders>
          </w:tcPr>
          <w:p w:rsidR="005F558A" w:rsidRDefault="005F558A">
            <w:pPr>
              <w:spacing w:after="160"/>
              <w:ind w:firstLine="400"/>
              <w:jc w:val="left"/>
            </w:pPr>
          </w:p>
        </w:tc>
        <w:tc>
          <w:tcPr>
            <w:tcW w:w="442" w:type="dxa"/>
            <w:tcBorders>
              <w:top w:val="nil"/>
              <w:left w:val="nil"/>
              <w:bottom w:val="nil"/>
              <w:right w:val="nil"/>
            </w:tcBorders>
          </w:tcPr>
          <w:p w:rsidR="005F558A" w:rsidRDefault="005F558A">
            <w:pPr>
              <w:spacing w:after="160"/>
              <w:ind w:firstLine="400"/>
              <w:jc w:val="left"/>
            </w:pPr>
          </w:p>
        </w:tc>
        <w:tc>
          <w:tcPr>
            <w:tcW w:w="384" w:type="dxa"/>
            <w:tcBorders>
              <w:top w:val="nil"/>
              <w:left w:val="nil"/>
              <w:bottom w:val="nil"/>
              <w:right w:val="nil"/>
            </w:tcBorders>
          </w:tcPr>
          <w:p w:rsidR="005F558A" w:rsidRDefault="005F558A">
            <w:pPr>
              <w:spacing w:after="160"/>
              <w:ind w:firstLine="400"/>
              <w:jc w:val="left"/>
            </w:pPr>
          </w:p>
        </w:tc>
      </w:tr>
      <w:tr w:rsidR="005F558A">
        <w:trPr>
          <w:trHeight w:val="159"/>
        </w:trPr>
        <w:tc>
          <w:tcPr>
            <w:tcW w:w="2063" w:type="dxa"/>
            <w:tcBorders>
              <w:top w:val="nil"/>
              <w:left w:val="nil"/>
              <w:bottom w:val="nil"/>
              <w:right w:val="nil"/>
            </w:tcBorders>
          </w:tcPr>
          <w:p w:rsidR="005F558A" w:rsidRDefault="00B5670E">
            <w:pPr>
              <w:spacing w:after="0"/>
              <w:ind w:left="467" w:firstLine="281"/>
              <w:jc w:val="left"/>
            </w:pPr>
            <w:r>
              <w:rPr>
                <w:b/>
                <w:sz w:val="14"/>
                <w:lang w:val="zh-Hans"/>
              </w:rPr>
              <w:t>我</w:t>
            </w:r>
          </w:p>
        </w:tc>
        <w:tc>
          <w:tcPr>
            <w:tcW w:w="638" w:type="dxa"/>
            <w:tcBorders>
              <w:top w:val="nil"/>
              <w:left w:val="nil"/>
              <w:bottom w:val="nil"/>
              <w:right w:val="nil"/>
            </w:tcBorders>
          </w:tcPr>
          <w:p w:rsidR="005F558A" w:rsidRDefault="00B5670E">
            <w:pPr>
              <w:spacing w:after="0"/>
              <w:ind w:left="70" w:firstLine="280"/>
              <w:jc w:val="left"/>
            </w:pPr>
            <w:r>
              <w:rPr>
                <w:sz w:val="14"/>
                <w:lang w:val="zh-Hans"/>
              </w:rPr>
              <w:t>59.48%</w:t>
            </w:r>
          </w:p>
        </w:tc>
        <w:tc>
          <w:tcPr>
            <w:tcW w:w="383" w:type="dxa"/>
            <w:tcBorders>
              <w:top w:val="nil"/>
              <w:left w:val="nil"/>
              <w:bottom w:val="nil"/>
              <w:right w:val="nil"/>
            </w:tcBorders>
          </w:tcPr>
          <w:p w:rsidR="005F558A" w:rsidRDefault="005F558A">
            <w:pPr>
              <w:spacing w:after="160"/>
              <w:ind w:firstLine="400"/>
              <w:jc w:val="left"/>
            </w:pPr>
          </w:p>
        </w:tc>
        <w:tc>
          <w:tcPr>
            <w:tcW w:w="1612" w:type="dxa"/>
            <w:gridSpan w:val="3"/>
            <w:tcBorders>
              <w:top w:val="nil"/>
              <w:left w:val="nil"/>
              <w:bottom w:val="nil"/>
              <w:right w:val="nil"/>
            </w:tcBorders>
          </w:tcPr>
          <w:p w:rsidR="005F558A" w:rsidRDefault="00B5670E">
            <w:pPr>
              <w:spacing w:after="0"/>
              <w:ind w:left="365" w:firstLine="280"/>
              <w:jc w:val="left"/>
            </w:pPr>
            <w:r>
              <w:rPr>
                <w:sz w:val="14"/>
                <w:lang w:val="zh-Hans"/>
              </w:rPr>
              <w:t>61.47%</w:t>
            </w:r>
          </w:p>
        </w:tc>
        <w:tc>
          <w:tcPr>
            <w:tcW w:w="675" w:type="dxa"/>
            <w:tcBorders>
              <w:top w:val="nil"/>
              <w:left w:val="nil"/>
              <w:bottom w:val="nil"/>
              <w:right w:val="nil"/>
            </w:tcBorders>
          </w:tcPr>
          <w:p w:rsidR="005F558A" w:rsidRDefault="00B5670E">
            <w:pPr>
              <w:spacing w:after="0"/>
              <w:ind w:firstLine="280"/>
              <w:jc w:val="left"/>
            </w:pPr>
            <w:r>
              <w:rPr>
                <w:sz w:val="14"/>
                <w:lang w:val="zh-Hans"/>
              </w:rPr>
              <w:t>100.00%</w:t>
            </w:r>
          </w:p>
        </w:tc>
        <w:tc>
          <w:tcPr>
            <w:tcW w:w="442" w:type="dxa"/>
            <w:tcBorders>
              <w:top w:val="nil"/>
              <w:left w:val="nil"/>
              <w:bottom w:val="nil"/>
              <w:right w:val="nil"/>
            </w:tcBorders>
          </w:tcPr>
          <w:p w:rsidR="005F558A" w:rsidRDefault="005F558A">
            <w:pPr>
              <w:spacing w:after="160"/>
              <w:ind w:firstLine="400"/>
              <w:jc w:val="left"/>
            </w:pPr>
          </w:p>
        </w:tc>
        <w:tc>
          <w:tcPr>
            <w:tcW w:w="384" w:type="dxa"/>
            <w:tcBorders>
              <w:top w:val="nil"/>
              <w:left w:val="nil"/>
              <w:bottom w:val="nil"/>
              <w:right w:val="nil"/>
            </w:tcBorders>
          </w:tcPr>
          <w:p w:rsidR="005F558A" w:rsidRDefault="005F558A">
            <w:pPr>
              <w:spacing w:after="160"/>
              <w:ind w:firstLine="400"/>
              <w:jc w:val="left"/>
            </w:pPr>
          </w:p>
        </w:tc>
      </w:tr>
      <w:tr w:rsidR="005F558A">
        <w:trPr>
          <w:trHeight w:val="203"/>
        </w:trPr>
        <w:tc>
          <w:tcPr>
            <w:tcW w:w="2063" w:type="dxa"/>
            <w:tcBorders>
              <w:top w:val="nil"/>
              <w:left w:val="nil"/>
              <w:bottom w:val="single" w:sz="6" w:space="0" w:color="000000"/>
              <w:right w:val="nil"/>
            </w:tcBorders>
          </w:tcPr>
          <w:p w:rsidR="005F558A" w:rsidRDefault="00B5670E">
            <w:pPr>
              <w:spacing w:after="0"/>
              <w:ind w:left="467" w:firstLine="281"/>
              <w:jc w:val="left"/>
            </w:pPr>
            <w:r>
              <w:rPr>
                <w:b/>
                <w:sz w:val="14"/>
                <w:lang w:val="zh-Hans"/>
              </w:rPr>
              <w:t>Lvg</w:t>
            </w:r>
          </w:p>
        </w:tc>
        <w:tc>
          <w:tcPr>
            <w:tcW w:w="638" w:type="dxa"/>
            <w:tcBorders>
              <w:top w:val="nil"/>
              <w:left w:val="nil"/>
              <w:bottom w:val="single" w:sz="6" w:space="0" w:color="000000"/>
              <w:right w:val="nil"/>
            </w:tcBorders>
          </w:tcPr>
          <w:p w:rsidR="005F558A" w:rsidRDefault="00B5670E">
            <w:pPr>
              <w:spacing w:after="0"/>
              <w:ind w:left="70" w:firstLine="280"/>
              <w:jc w:val="left"/>
            </w:pPr>
            <w:r>
              <w:rPr>
                <w:sz w:val="14"/>
                <w:lang w:val="zh-Hans"/>
              </w:rPr>
              <w:t>31.58%</w:t>
            </w:r>
          </w:p>
        </w:tc>
        <w:tc>
          <w:tcPr>
            <w:tcW w:w="383" w:type="dxa"/>
            <w:tcBorders>
              <w:top w:val="nil"/>
              <w:left w:val="nil"/>
              <w:bottom w:val="single" w:sz="6" w:space="0" w:color="000000"/>
              <w:right w:val="nil"/>
            </w:tcBorders>
          </w:tcPr>
          <w:p w:rsidR="005F558A" w:rsidRDefault="005F558A">
            <w:pPr>
              <w:spacing w:after="160"/>
              <w:ind w:firstLine="400"/>
              <w:jc w:val="left"/>
            </w:pPr>
          </w:p>
        </w:tc>
        <w:tc>
          <w:tcPr>
            <w:tcW w:w="1612" w:type="dxa"/>
            <w:gridSpan w:val="3"/>
            <w:tcBorders>
              <w:top w:val="nil"/>
              <w:left w:val="nil"/>
              <w:bottom w:val="single" w:sz="6" w:space="0" w:color="000000"/>
              <w:right w:val="nil"/>
            </w:tcBorders>
          </w:tcPr>
          <w:p w:rsidR="005F558A" w:rsidRDefault="00B5670E">
            <w:pPr>
              <w:spacing w:after="0"/>
              <w:ind w:left="365" w:firstLine="280"/>
              <w:jc w:val="left"/>
            </w:pPr>
            <w:r>
              <w:rPr>
                <w:sz w:val="14"/>
                <w:lang w:val="zh-Hans"/>
              </w:rPr>
              <w:t>48.20%</w:t>
            </w:r>
          </w:p>
        </w:tc>
        <w:tc>
          <w:tcPr>
            <w:tcW w:w="675" w:type="dxa"/>
            <w:tcBorders>
              <w:top w:val="nil"/>
              <w:left w:val="nil"/>
              <w:bottom w:val="single" w:sz="6" w:space="0" w:color="000000"/>
              <w:right w:val="nil"/>
            </w:tcBorders>
          </w:tcPr>
          <w:p w:rsidR="005F558A" w:rsidRDefault="00B5670E">
            <w:pPr>
              <w:spacing w:after="0"/>
              <w:ind w:left="70" w:firstLine="280"/>
              <w:jc w:val="left"/>
            </w:pPr>
            <w:r>
              <w:rPr>
                <w:sz w:val="14"/>
                <w:lang w:val="zh-Hans"/>
              </w:rPr>
              <w:t>53.70%</w:t>
            </w:r>
          </w:p>
        </w:tc>
        <w:tc>
          <w:tcPr>
            <w:tcW w:w="826" w:type="dxa"/>
            <w:gridSpan w:val="2"/>
            <w:tcBorders>
              <w:top w:val="nil"/>
              <w:left w:val="nil"/>
              <w:bottom w:val="single" w:sz="6" w:space="0" w:color="000000"/>
              <w:right w:val="nil"/>
            </w:tcBorders>
          </w:tcPr>
          <w:p w:rsidR="005F558A" w:rsidRDefault="00B5670E">
            <w:pPr>
              <w:spacing w:after="0"/>
              <w:ind w:firstLine="280"/>
              <w:jc w:val="right"/>
            </w:pPr>
            <w:r>
              <w:rPr>
                <w:sz w:val="14"/>
                <w:lang w:val="zh-Hans"/>
              </w:rPr>
              <w:t>100.00%</w:t>
            </w:r>
          </w:p>
        </w:tc>
      </w:tr>
    </w:tbl>
    <w:p w:rsidR="005F558A" w:rsidRDefault="00B5670E">
      <w:pPr>
        <w:spacing w:after="294" w:line="261" w:lineRule="auto"/>
        <w:ind w:left="406" w:right="148" w:firstLine="280"/>
      </w:pPr>
      <w:r>
        <w:rPr>
          <w:sz w:val="14"/>
          <w:lang w:val="zh-Hans"/>
        </w:rPr>
        <w:t>此表的 PanelAof 包含</w:t>
      </w:r>
      <w:r>
        <w:rPr>
          <w:lang w:val="zh-Hans"/>
        </w:rPr>
        <w:t xml:space="preserve"> </w:t>
      </w:r>
      <w:r>
        <w:rPr>
          <w:sz w:val="14"/>
          <w:lang w:val="zh-Hans"/>
        </w:rPr>
        <w:t>SCAPhortfall、Tier1资本、Tier1Comm（有形普通股）的值，全部在美国 $billion 中，SCAP 短缺/Tier1、SCAP 短缺/Tier1Comm、MES 和 LVG 等值用于 18 家接受压力测试的银行。MES 是股票的边际预期缺口，因为市场回报率低于其第 5 个百分位。杠杆 （LVG） 以资产的准市场价值除以权益的市场价值来衡量，其中资产的准市场价值是资产的账面价值减去权益的账面价值和权益的市场价值。所有股票市场数据都来自数据流，股票账面价值来自合并的CRSP-CompustatCompustat数据库。MES是使用2008年4月至2009年3月，以及标普500指数作为市场投资组合对每家公司的股票进行测量的。LVG 截至 2009 年第一季度。面板 B 显示了 SCAP 短缺/第 1 层、SCAP 短缺/Tier1Comm、MES 和 LVG 之间的相关性。</w:t>
      </w:r>
    </w:p>
    <w:p w:rsidR="005F558A" w:rsidRDefault="00B5670E">
      <w:pPr>
        <w:spacing w:after="34"/>
        <w:ind w:left="389" w:right="135" w:firstLine="400"/>
      </w:pPr>
      <w:r>
        <w:rPr>
          <w:lang w:val="zh-Hans"/>
        </w:rPr>
        <w:t>通过这一结果，图1显示了我们在压力测试金融机构的横截面中与压力测试评估的资本缺口呈正相关。</w:t>
      </w:r>
      <w:r>
        <w:rPr>
          <w:vertAlign w:val="superscript"/>
          <w:lang w:val="zh-Hans"/>
        </w:rPr>
        <w:footnoteReference w:id="17"/>
      </w:r>
    </w:p>
    <w:p w:rsidR="005F558A" w:rsidRDefault="00B5670E">
      <w:pPr>
        <w:ind w:left="389" w:right="135" w:firstLine="400"/>
      </w:pPr>
      <w:r>
        <w:rPr>
          <w:lang w:val="zh-Hans"/>
        </w:rPr>
        <w:lastRenderedPageBreak/>
        <w:t>为了进一步测试压力测试评估的资本缺口与我们的系统性风险度量之间的关系，表 2 提供了 OLS 回归分析，解释 SCAP 资本（Panel A）和 1级普通股股（Panel B）的百分比与</w:t>
      </w:r>
      <w:r>
        <w:rPr>
          <w:i/>
          <w:lang w:val="zh-Hans"/>
        </w:rPr>
        <w:t>MES</w:t>
      </w:r>
      <w:r>
        <w:rPr>
          <w:lang w:val="zh-Hans"/>
        </w:rPr>
        <w:t>和杠杆作为回归者。 由于零点观测值的偏差和probit观测质量，我们还将 OLS 回归扩展到正位分析（两个面板都相同，因此仅在面板A 中显示）。</w:t>
      </w:r>
    </w:p>
    <w:p w:rsidR="005F558A" w:rsidRDefault="00B5670E">
      <w:pPr>
        <w:ind w:left="389" w:right="135" w:firstLine="400"/>
      </w:pPr>
      <w:r>
        <w:rPr>
          <w:i/>
          <w:lang w:val="zh-Hans"/>
        </w:rPr>
        <w:t>MES</w:t>
      </w:r>
      <w:r>
        <w:rPr>
          <w:lang w:val="zh-Hans"/>
        </w:rPr>
        <w:t xml:space="preserve">在 OLS 和正位回归中具有非常显著性。例如，在与层相关的 </w:t>
      </w:r>
      <w:r>
        <w:rPr>
          <w:i/>
          <w:lang w:val="zh-Hans"/>
        </w:rPr>
        <w:t>SCAP 短缺的 在 MES</w:t>
      </w:r>
      <w:r>
        <w:rPr>
          <w:lang w:val="zh-Hans"/>
        </w:rPr>
        <w:t>的OLS 回归中</w:t>
      </w:r>
    </w:p>
    <w:p w:rsidR="005F558A" w:rsidRDefault="00B5670E">
      <w:pPr>
        <w:spacing w:after="260"/>
        <w:ind w:left="377" w:firstLine="440"/>
        <w:jc w:val="left"/>
      </w:pPr>
      <w:r>
        <w:rPr>
          <w:noProof/>
          <w:sz w:val="22"/>
          <w:lang w:val="zh-Hans"/>
        </w:rPr>
        <mc:AlternateContent>
          <mc:Choice Requires="wpg">
            <w:drawing>
              <wp:inline distT="0" distB="0" distL="0" distR="0">
                <wp:extent cx="3810000" cy="3044965"/>
                <wp:effectExtent l="0" t="0" r="0" b="0"/>
                <wp:docPr id="95608" name="Group 95608"/>
                <wp:cNvGraphicFramePr/>
                <a:graphic xmlns:a="http://schemas.openxmlformats.org/drawingml/2006/main">
                  <a:graphicData uri="http://schemas.microsoft.com/office/word/2010/wordprocessingGroup">
                    <wpg:wgp>
                      <wpg:cNvGrpSpPr/>
                      <wpg:grpSpPr>
                        <a:xfrm>
                          <a:off x="0" y="0"/>
                          <a:ext cx="3810000" cy="3044965"/>
                          <a:chOff x="0" y="0"/>
                          <a:chExt cx="3810000" cy="3044965"/>
                        </a:xfrm>
                      </wpg:grpSpPr>
                      <wps:wsp>
                        <wps:cNvPr id="131736" name="Shape 131736"/>
                        <wps:cNvSpPr/>
                        <wps:spPr>
                          <a:xfrm>
                            <a:off x="0" y="0"/>
                            <a:ext cx="3810000" cy="3044952"/>
                          </a:xfrm>
                          <a:custGeom>
                            <a:avLst/>
                            <a:gdLst/>
                            <a:ahLst/>
                            <a:cxnLst/>
                            <a:rect l="0" t="0" r="0" b="0"/>
                            <a:pathLst>
                              <a:path w="3810000" h="3044952">
                                <a:moveTo>
                                  <a:pt x="0" y="0"/>
                                </a:moveTo>
                                <a:lnTo>
                                  <a:pt x="3810000" y="0"/>
                                </a:lnTo>
                                <a:lnTo>
                                  <a:pt x="3810000" y="3044952"/>
                                </a:lnTo>
                                <a:lnTo>
                                  <a:pt x="0" y="3044952"/>
                                </a:lnTo>
                                <a:lnTo>
                                  <a:pt x="0" y="0"/>
                                </a:lnTo>
                              </a:path>
                            </a:pathLst>
                          </a:custGeom>
                          <a:ln w="0" cap="flat">
                            <a:miter lim="127000"/>
                          </a:ln>
                        </wps:spPr>
                        <wps:style>
                          <a:lnRef idx="0">
                            <a:srgbClr val="000000">
                              <a:alpha val="0"/>
                            </a:srgbClr>
                          </a:lnRef>
                          <a:fillRef idx="1">
                            <a:srgbClr val="F1F5F3"/>
                          </a:fillRef>
                          <a:effectRef idx="0">
                            <a:scrgbClr r="0" g="0" b="0"/>
                          </a:effectRef>
                          <a:fontRef idx="none"/>
                        </wps:style>
                        <wps:bodyPr/>
                      </wps:wsp>
                      <wps:wsp>
                        <wps:cNvPr id="131737" name="Shape 131737"/>
                        <wps:cNvSpPr/>
                        <wps:spPr>
                          <a:xfrm>
                            <a:off x="2311" y="5068"/>
                            <a:ext cx="3800780" cy="3039884"/>
                          </a:xfrm>
                          <a:custGeom>
                            <a:avLst/>
                            <a:gdLst/>
                            <a:ahLst/>
                            <a:cxnLst/>
                            <a:rect l="0" t="0" r="0" b="0"/>
                            <a:pathLst>
                              <a:path w="3800780" h="3039884">
                                <a:moveTo>
                                  <a:pt x="0" y="0"/>
                                </a:moveTo>
                                <a:lnTo>
                                  <a:pt x="3800780" y="0"/>
                                </a:lnTo>
                                <a:lnTo>
                                  <a:pt x="3800780" y="3039884"/>
                                </a:lnTo>
                                <a:lnTo>
                                  <a:pt x="0" y="3039884"/>
                                </a:lnTo>
                                <a:lnTo>
                                  <a:pt x="0" y="0"/>
                                </a:lnTo>
                              </a:path>
                            </a:pathLst>
                          </a:custGeom>
                          <a:ln w="0" cap="flat">
                            <a:miter lim="127000"/>
                          </a:ln>
                        </wps:spPr>
                        <wps:style>
                          <a:lnRef idx="0">
                            <a:srgbClr val="000000">
                              <a:alpha val="0"/>
                            </a:srgbClr>
                          </a:lnRef>
                          <a:fillRef idx="1">
                            <a:srgbClr val="F1F5F3"/>
                          </a:fillRef>
                          <a:effectRef idx="0">
                            <a:scrgbClr r="0" g="0" b="0"/>
                          </a:effectRef>
                          <a:fontRef idx="none"/>
                        </wps:style>
                        <wps:bodyPr/>
                      </wps:wsp>
                      <wps:wsp>
                        <wps:cNvPr id="2565" name="Shape 2565"/>
                        <wps:cNvSpPr/>
                        <wps:spPr>
                          <a:xfrm>
                            <a:off x="2311" y="5080"/>
                            <a:ext cx="3800780" cy="3039885"/>
                          </a:xfrm>
                          <a:custGeom>
                            <a:avLst/>
                            <a:gdLst/>
                            <a:ahLst/>
                            <a:cxnLst/>
                            <a:rect l="0" t="0" r="0" b="0"/>
                            <a:pathLst>
                              <a:path w="3800780" h="3039885">
                                <a:moveTo>
                                  <a:pt x="0" y="3039885"/>
                                </a:moveTo>
                                <a:lnTo>
                                  <a:pt x="3800780" y="3039885"/>
                                </a:lnTo>
                                <a:lnTo>
                                  <a:pt x="3800780" y="0"/>
                                </a:lnTo>
                                <a:lnTo>
                                  <a:pt x="0" y="0"/>
                                </a:lnTo>
                                <a:close/>
                              </a:path>
                            </a:pathLst>
                          </a:custGeom>
                          <a:ln w="4839" cap="sq">
                            <a:miter lim="127000"/>
                          </a:ln>
                        </wps:spPr>
                        <wps:style>
                          <a:lnRef idx="1">
                            <a:srgbClr val="F1F5F3"/>
                          </a:lnRef>
                          <a:fillRef idx="0">
                            <a:srgbClr val="000000">
                              <a:alpha val="0"/>
                            </a:srgbClr>
                          </a:fillRef>
                          <a:effectRef idx="0">
                            <a:scrgbClr r="0" g="0" b="0"/>
                          </a:effectRef>
                          <a:fontRef idx="none"/>
                        </wps:style>
                        <wps:bodyPr/>
                      </wps:wsp>
                      <wps:wsp>
                        <wps:cNvPr id="131738" name="Shape 131738"/>
                        <wps:cNvSpPr/>
                        <wps:spPr>
                          <a:xfrm>
                            <a:off x="378231" y="111558"/>
                            <a:ext cx="3330283" cy="2517597"/>
                          </a:xfrm>
                          <a:custGeom>
                            <a:avLst/>
                            <a:gdLst/>
                            <a:ahLst/>
                            <a:cxnLst/>
                            <a:rect l="0" t="0" r="0" b="0"/>
                            <a:pathLst>
                              <a:path w="3330283" h="2517597">
                                <a:moveTo>
                                  <a:pt x="0" y="0"/>
                                </a:moveTo>
                                <a:lnTo>
                                  <a:pt x="3330283" y="0"/>
                                </a:lnTo>
                                <a:lnTo>
                                  <a:pt x="3330283" y="2517597"/>
                                </a:lnTo>
                                <a:lnTo>
                                  <a:pt x="0" y="251759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67" name="Shape 2567"/>
                        <wps:cNvSpPr/>
                        <wps:spPr>
                          <a:xfrm>
                            <a:off x="378231" y="111557"/>
                            <a:ext cx="3330283" cy="2517597"/>
                          </a:xfrm>
                          <a:custGeom>
                            <a:avLst/>
                            <a:gdLst/>
                            <a:ahLst/>
                            <a:cxnLst/>
                            <a:rect l="0" t="0" r="0" b="0"/>
                            <a:pathLst>
                              <a:path w="3330283" h="2517597">
                                <a:moveTo>
                                  <a:pt x="0" y="2517597"/>
                                </a:moveTo>
                                <a:lnTo>
                                  <a:pt x="3330283" y="2517597"/>
                                </a:lnTo>
                                <a:lnTo>
                                  <a:pt x="3330283" y="0"/>
                                </a:lnTo>
                                <a:lnTo>
                                  <a:pt x="0" y="0"/>
                                </a:lnTo>
                                <a:close/>
                              </a:path>
                            </a:pathLst>
                          </a:custGeom>
                          <a:ln w="4839" cap="sq">
                            <a:miter lim="127000"/>
                          </a:ln>
                        </wps:spPr>
                        <wps:style>
                          <a:lnRef idx="1">
                            <a:srgbClr val="FFFEFD"/>
                          </a:lnRef>
                          <a:fillRef idx="0">
                            <a:srgbClr val="000000">
                              <a:alpha val="0"/>
                            </a:srgbClr>
                          </a:fillRef>
                          <a:effectRef idx="0">
                            <a:scrgbClr r="0" g="0" b="0"/>
                          </a:effectRef>
                          <a:fontRef idx="none"/>
                        </wps:style>
                        <wps:bodyPr/>
                      </wps:wsp>
                      <wps:wsp>
                        <wps:cNvPr id="2568" name="Shape 2568"/>
                        <wps:cNvSpPr/>
                        <wps:spPr>
                          <a:xfrm>
                            <a:off x="378231" y="2550554"/>
                            <a:ext cx="3330283" cy="0"/>
                          </a:xfrm>
                          <a:custGeom>
                            <a:avLst/>
                            <a:gdLst/>
                            <a:ahLst/>
                            <a:cxnLst/>
                            <a:rect l="0" t="0" r="0" b="0"/>
                            <a:pathLst>
                              <a:path w="3330283">
                                <a:moveTo>
                                  <a:pt x="0" y="0"/>
                                </a:moveTo>
                                <a:lnTo>
                                  <a:pt x="3330283"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69" name="Shape 2569"/>
                        <wps:cNvSpPr/>
                        <wps:spPr>
                          <a:xfrm>
                            <a:off x="378231" y="2076450"/>
                            <a:ext cx="3330283" cy="0"/>
                          </a:xfrm>
                          <a:custGeom>
                            <a:avLst/>
                            <a:gdLst/>
                            <a:ahLst/>
                            <a:cxnLst/>
                            <a:rect l="0" t="0" r="0" b="0"/>
                            <a:pathLst>
                              <a:path w="3330283">
                                <a:moveTo>
                                  <a:pt x="0" y="0"/>
                                </a:moveTo>
                                <a:lnTo>
                                  <a:pt x="3330283"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70" name="Shape 2570"/>
                        <wps:cNvSpPr/>
                        <wps:spPr>
                          <a:xfrm>
                            <a:off x="378231" y="1602333"/>
                            <a:ext cx="3330283" cy="0"/>
                          </a:xfrm>
                          <a:custGeom>
                            <a:avLst/>
                            <a:gdLst/>
                            <a:ahLst/>
                            <a:cxnLst/>
                            <a:rect l="0" t="0" r="0" b="0"/>
                            <a:pathLst>
                              <a:path w="3330283">
                                <a:moveTo>
                                  <a:pt x="0" y="0"/>
                                </a:moveTo>
                                <a:lnTo>
                                  <a:pt x="3330283"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71" name="Shape 2571"/>
                        <wps:cNvSpPr/>
                        <wps:spPr>
                          <a:xfrm>
                            <a:off x="378231" y="1128230"/>
                            <a:ext cx="3330283" cy="0"/>
                          </a:xfrm>
                          <a:custGeom>
                            <a:avLst/>
                            <a:gdLst/>
                            <a:ahLst/>
                            <a:cxnLst/>
                            <a:rect l="0" t="0" r="0" b="0"/>
                            <a:pathLst>
                              <a:path w="3330283">
                                <a:moveTo>
                                  <a:pt x="0" y="0"/>
                                </a:moveTo>
                                <a:lnTo>
                                  <a:pt x="3330283"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72" name="Shape 2572"/>
                        <wps:cNvSpPr/>
                        <wps:spPr>
                          <a:xfrm>
                            <a:off x="378231" y="654114"/>
                            <a:ext cx="3330283" cy="0"/>
                          </a:xfrm>
                          <a:custGeom>
                            <a:avLst/>
                            <a:gdLst/>
                            <a:ahLst/>
                            <a:cxnLst/>
                            <a:rect l="0" t="0" r="0" b="0"/>
                            <a:pathLst>
                              <a:path w="3330283">
                                <a:moveTo>
                                  <a:pt x="0" y="0"/>
                                </a:moveTo>
                                <a:lnTo>
                                  <a:pt x="3330283"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73" name="Shape 2573"/>
                        <wps:cNvSpPr/>
                        <wps:spPr>
                          <a:xfrm>
                            <a:off x="378231" y="177470"/>
                            <a:ext cx="3330295" cy="0"/>
                          </a:xfrm>
                          <a:custGeom>
                            <a:avLst/>
                            <a:gdLst/>
                            <a:ahLst/>
                            <a:cxnLst/>
                            <a:rect l="0" t="0" r="0" b="0"/>
                            <a:pathLst>
                              <a:path w="3330295">
                                <a:moveTo>
                                  <a:pt x="0" y="0"/>
                                </a:moveTo>
                                <a:lnTo>
                                  <a:pt x="3330295" y="0"/>
                                </a:lnTo>
                              </a:path>
                            </a:pathLst>
                          </a:custGeom>
                          <a:ln w="9677" cap="sq">
                            <a:miter lim="127000"/>
                          </a:ln>
                        </wps:spPr>
                        <wps:style>
                          <a:lnRef idx="1">
                            <a:srgbClr val="F1F5F3"/>
                          </a:lnRef>
                          <a:fillRef idx="0">
                            <a:srgbClr val="000000">
                              <a:alpha val="0"/>
                            </a:srgbClr>
                          </a:fillRef>
                          <a:effectRef idx="0">
                            <a:scrgbClr r="0" g="0" b="0"/>
                          </a:effectRef>
                          <a:fontRef idx="none"/>
                        </wps:style>
                        <wps:bodyPr/>
                      </wps:wsp>
                      <wps:wsp>
                        <wps:cNvPr id="2574" name="Shape 2574"/>
                        <wps:cNvSpPr/>
                        <wps:spPr>
                          <a:xfrm>
                            <a:off x="2105647" y="2527732"/>
                            <a:ext cx="41516" cy="45644"/>
                          </a:xfrm>
                          <a:custGeom>
                            <a:avLst/>
                            <a:gdLst/>
                            <a:ahLst/>
                            <a:cxnLst/>
                            <a:rect l="0" t="0" r="0" b="0"/>
                            <a:pathLst>
                              <a:path w="41516" h="45644">
                                <a:moveTo>
                                  <a:pt x="20752" y="0"/>
                                </a:moveTo>
                                <a:cubicBezTo>
                                  <a:pt x="32283" y="0"/>
                                  <a:pt x="41516" y="10147"/>
                                  <a:pt x="41516" y="22822"/>
                                </a:cubicBezTo>
                                <a:cubicBezTo>
                                  <a:pt x="41516" y="35496"/>
                                  <a:pt x="32283" y="45644"/>
                                  <a:pt x="20752" y="45644"/>
                                </a:cubicBezTo>
                                <a:cubicBezTo>
                                  <a:pt x="9220" y="45644"/>
                                  <a:pt x="0" y="35496"/>
                                  <a:pt x="0" y="22822"/>
                                </a:cubicBezTo>
                                <a:cubicBezTo>
                                  <a:pt x="0" y="10147"/>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75" name="Shape 2575"/>
                        <wps:cNvSpPr/>
                        <wps:spPr>
                          <a:xfrm>
                            <a:off x="2105647" y="2527732"/>
                            <a:ext cx="41516" cy="45644"/>
                          </a:xfrm>
                          <a:custGeom>
                            <a:avLst/>
                            <a:gdLst/>
                            <a:ahLst/>
                            <a:cxnLst/>
                            <a:rect l="0" t="0" r="0" b="0"/>
                            <a:pathLst>
                              <a:path w="41516" h="45644">
                                <a:moveTo>
                                  <a:pt x="0" y="22822"/>
                                </a:moveTo>
                                <a:cubicBezTo>
                                  <a:pt x="0" y="10147"/>
                                  <a:pt x="9220" y="0"/>
                                  <a:pt x="20752" y="0"/>
                                </a:cubicBezTo>
                                <a:cubicBezTo>
                                  <a:pt x="32283" y="0"/>
                                  <a:pt x="41516" y="10147"/>
                                  <a:pt x="41516" y="22822"/>
                                </a:cubicBezTo>
                                <a:cubicBezTo>
                                  <a:pt x="41516" y="35496"/>
                                  <a:pt x="32283" y="45644"/>
                                  <a:pt x="20752" y="45644"/>
                                </a:cubicBezTo>
                                <a:cubicBezTo>
                                  <a:pt x="9220"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76" name="Rectangle 2576"/>
                        <wps:cNvSpPr/>
                        <wps:spPr>
                          <a:xfrm>
                            <a:off x="2165607" y="2523944"/>
                            <a:ext cx="202547" cy="106714"/>
                          </a:xfrm>
                          <a:prstGeom prst="rect">
                            <a:avLst/>
                          </a:prstGeom>
                          <a:ln>
                            <a:noFill/>
                          </a:ln>
                        </wps:spPr>
                        <wps:txbx>
                          <w:txbxContent>
                            <w:p w:rsidR="00C06882" w:rsidRDefault="00C06882">
                              <w:pPr>
                                <w:spacing w:after="160"/>
                                <w:ind w:firstLine="260"/>
                                <w:jc w:val="left"/>
                              </w:pPr>
                              <w:r>
                                <w:rPr>
                                  <w:color w:val="36435C"/>
                                  <w:sz w:val="13"/>
                                  <w:lang w:val="zh-Hans"/>
                                </w:rPr>
                                <w:t>Axp</w:t>
                              </w:r>
                            </w:p>
                          </w:txbxContent>
                        </wps:txbx>
                        <wps:bodyPr horzOverflow="overflow" vert="horz" lIns="0" tIns="0" rIns="0" bIns="0" rtlCol="0">
                          <a:noAutofit/>
                        </wps:bodyPr>
                      </wps:wsp>
                      <wps:wsp>
                        <wps:cNvPr id="2577" name="Shape 2577"/>
                        <wps:cNvSpPr/>
                        <wps:spPr>
                          <a:xfrm>
                            <a:off x="1053973" y="2527732"/>
                            <a:ext cx="41516" cy="45644"/>
                          </a:xfrm>
                          <a:custGeom>
                            <a:avLst/>
                            <a:gdLst/>
                            <a:ahLst/>
                            <a:cxnLst/>
                            <a:rect l="0" t="0" r="0" b="0"/>
                            <a:pathLst>
                              <a:path w="41516" h="45644">
                                <a:moveTo>
                                  <a:pt x="20752" y="0"/>
                                </a:moveTo>
                                <a:cubicBezTo>
                                  <a:pt x="32283" y="0"/>
                                  <a:pt x="41516" y="10147"/>
                                  <a:pt x="41516" y="22822"/>
                                </a:cubicBezTo>
                                <a:cubicBezTo>
                                  <a:pt x="41516" y="35496"/>
                                  <a:pt x="32283" y="45644"/>
                                  <a:pt x="20752" y="45644"/>
                                </a:cubicBezTo>
                                <a:cubicBezTo>
                                  <a:pt x="9220" y="45644"/>
                                  <a:pt x="0" y="35496"/>
                                  <a:pt x="0" y="22822"/>
                                </a:cubicBezTo>
                                <a:cubicBezTo>
                                  <a:pt x="0" y="10147"/>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78" name="Shape 2578"/>
                        <wps:cNvSpPr/>
                        <wps:spPr>
                          <a:xfrm>
                            <a:off x="1053973" y="2527732"/>
                            <a:ext cx="41516" cy="45644"/>
                          </a:xfrm>
                          <a:custGeom>
                            <a:avLst/>
                            <a:gdLst/>
                            <a:ahLst/>
                            <a:cxnLst/>
                            <a:rect l="0" t="0" r="0" b="0"/>
                            <a:pathLst>
                              <a:path w="41516" h="45644">
                                <a:moveTo>
                                  <a:pt x="0" y="22822"/>
                                </a:moveTo>
                                <a:cubicBezTo>
                                  <a:pt x="0" y="10147"/>
                                  <a:pt x="9220" y="0"/>
                                  <a:pt x="20752" y="0"/>
                                </a:cubicBezTo>
                                <a:cubicBezTo>
                                  <a:pt x="32283" y="0"/>
                                  <a:pt x="41516" y="10147"/>
                                  <a:pt x="41516" y="22822"/>
                                </a:cubicBezTo>
                                <a:cubicBezTo>
                                  <a:pt x="41516" y="35496"/>
                                  <a:pt x="32283" y="45644"/>
                                  <a:pt x="20752" y="45644"/>
                                </a:cubicBezTo>
                                <a:cubicBezTo>
                                  <a:pt x="9220"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79" name="Rectangle 2579"/>
                        <wps:cNvSpPr/>
                        <wps:spPr>
                          <a:xfrm>
                            <a:off x="1113928" y="2523944"/>
                            <a:ext cx="196878" cy="106714"/>
                          </a:xfrm>
                          <a:prstGeom prst="rect">
                            <a:avLst/>
                          </a:prstGeom>
                          <a:ln>
                            <a:noFill/>
                          </a:ln>
                        </wps:spPr>
                        <wps:txbx>
                          <w:txbxContent>
                            <w:p w:rsidR="00C06882" w:rsidRDefault="00C06882">
                              <w:pPr>
                                <w:spacing w:after="160"/>
                                <w:ind w:firstLine="260"/>
                                <w:jc w:val="left"/>
                              </w:pPr>
                              <w:r>
                                <w:rPr>
                                  <w:color w:val="36435C"/>
                                  <w:sz w:val="13"/>
                                  <w:lang w:val="zh-Hans"/>
                                </w:rPr>
                                <w:t>Bbt</w:t>
                              </w:r>
                            </w:p>
                          </w:txbxContent>
                        </wps:txbx>
                        <wps:bodyPr horzOverflow="overflow" vert="horz" lIns="0" tIns="0" rIns="0" bIns="0" rtlCol="0">
                          <a:noAutofit/>
                        </wps:bodyPr>
                      </wps:wsp>
                      <wps:wsp>
                        <wps:cNvPr id="2580" name="Shape 2580"/>
                        <wps:cNvSpPr/>
                        <wps:spPr>
                          <a:xfrm>
                            <a:off x="2368563" y="2527732"/>
                            <a:ext cx="41516" cy="45631"/>
                          </a:xfrm>
                          <a:custGeom>
                            <a:avLst/>
                            <a:gdLst/>
                            <a:ahLst/>
                            <a:cxnLst/>
                            <a:rect l="0" t="0" r="0" b="0"/>
                            <a:pathLst>
                              <a:path w="41516" h="45631">
                                <a:moveTo>
                                  <a:pt x="20764" y="0"/>
                                </a:moveTo>
                                <a:cubicBezTo>
                                  <a:pt x="32296" y="0"/>
                                  <a:pt x="41516" y="10147"/>
                                  <a:pt x="41516" y="22822"/>
                                </a:cubicBezTo>
                                <a:cubicBezTo>
                                  <a:pt x="41516" y="35496"/>
                                  <a:pt x="32296" y="45631"/>
                                  <a:pt x="20764" y="45631"/>
                                </a:cubicBezTo>
                                <a:cubicBezTo>
                                  <a:pt x="9233" y="45631"/>
                                  <a:pt x="0" y="35496"/>
                                  <a:pt x="0" y="22822"/>
                                </a:cubicBezTo>
                                <a:cubicBezTo>
                                  <a:pt x="0" y="10147"/>
                                  <a:pt x="9233" y="0"/>
                                  <a:pt x="20764"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81" name="Shape 2581"/>
                        <wps:cNvSpPr/>
                        <wps:spPr>
                          <a:xfrm>
                            <a:off x="2368563" y="2527732"/>
                            <a:ext cx="41516" cy="45631"/>
                          </a:xfrm>
                          <a:custGeom>
                            <a:avLst/>
                            <a:gdLst/>
                            <a:ahLst/>
                            <a:cxnLst/>
                            <a:rect l="0" t="0" r="0" b="0"/>
                            <a:pathLst>
                              <a:path w="41516" h="45631">
                                <a:moveTo>
                                  <a:pt x="0" y="22822"/>
                                </a:moveTo>
                                <a:cubicBezTo>
                                  <a:pt x="0" y="10135"/>
                                  <a:pt x="9233" y="0"/>
                                  <a:pt x="20764" y="0"/>
                                </a:cubicBezTo>
                                <a:cubicBezTo>
                                  <a:pt x="32296" y="0"/>
                                  <a:pt x="41516" y="10135"/>
                                  <a:pt x="41516" y="22822"/>
                                </a:cubicBezTo>
                                <a:cubicBezTo>
                                  <a:pt x="41516" y="35496"/>
                                  <a:pt x="32296" y="45631"/>
                                  <a:pt x="20764" y="45631"/>
                                </a:cubicBezTo>
                                <a:cubicBezTo>
                                  <a:pt x="9233" y="45631"/>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82" name="Rectangle 2582"/>
                        <wps:cNvSpPr/>
                        <wps:spPr>
                          <a:xfrm>
                            <a:off x="2430821" y="2523944"/>
                            <a:ext cx="135031" cy="106714"/>
                          </a:xfrm>
                          <a:prstGeom prst="rect">
                            <a:avLst/>
                          </a:prstGeom>
                          <a:ln>
                            <a:noFill/>
                          </a:ln>
                        </wps:spPr>
                        <wps:txbx>
                          <w:txbxContent>
                            <w:p w:rsidR="00C06882" w:rsidRDefault="00C06882">
                              <w:pPr>
                                <w:spacing w:after="160"/>
                                <w:ind w:firstLine="260"/>
                                <w:jc w:val="left"/>
                              </w:pPr>
                              <w:r>
                                <w:rPr>
                                  <w:color w:val="36435C"/>
                                  <w:sz w:val="13"/>
                                  <w:lang w:val="zh-Hans"/>
                                </w:rPr>
                                <w:t>Bk</w:t>
                              </w:r>
                            </w:p>
                          </w:txbxContent>
                        </wps:txbx>
                        <wps:bodyPr horzOverflow="overflow" vert="horz" lIns="0" tIns="0" rIns="0" bIns="0" rtlCol="0">
                          <a:noAutofit/>
                        </wps:bodyPr>
                      </wps:wsp>
                      <wps:wsp>
                        <wps:cNvPr id="2583" name="Shape 2583"/>
                        <wps:cNvSpPr/>
                        <wps:spPr>
                          <a:xfrm>
                            <a:off x="2735262" y="344792"/>
                            <a:ext cx="41516" cy="43104"/>
                          </a:xfrm>
                          <a:custGeom>
                            <a:avLst/>
                            <a:gdLst/>
                            <a:ahLst/>
                            <a:cxnLst/>
                            <a:rect l="0" t="0" r="0" b="0"/>
                            <a:pathLst>
                              <a:path w="41516" h="43104">
                                <a:moveTo>
                                  <a:pt x="20765" y="0"/>
                                </a:moveTo>
                                <a:cubicBezTo>
                                  <a:pt x="32296" y="0"/>
                                  <a:pt x="41516" y="9576"/>
                                  <a:pt x="41516" y="21552"/>
                                </a:cubicBezTo>
                                <a:cubicBezTo>
                                  <a:pt x="41516" y="33528"/>
                                  <a:pt x="32296" y="43104"/>
                                  <a:pt x="20765" y="43104"/>
                                </a:cubicBezTo>
                                <a:cubicBezTo>
                                  <a:pt x="9233" y="43104"/>
                                  <a:pt x="0" y="33528"/>
                                  <a:pt x="0" y="21552"/>
                                </a:cubicBezTo>
                                <a:cubicBezTo>
                                  <a:pt x="0" y="9576"/>
                                  <a:pt x="9233" y="0"/>
                                  <a:pt x="20765"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84" name="Shape 2584"/>
                        <wps:cNvSpPr/>
                        <wps:spPr>
                          <a:xfrm>
                            <a:off x="2735262" y="344792"/>
                            <a:ext cx="41516" cy="43104"/>
                          </a:xfrm>
                          <a:custGeom>
                            <a:avLst/>
                            <a:gdLst/>
                            <a:ahLst/>
                            <a:cxnLst/>
                            <a:rect l="0" t="0" r="0" b="0"/>
                            <a:pathLst>
                              <a:path w="41516" h="43104">
                                <a:moveTo>
                                  <a:pt x="0" y="21552"/>
                                </a:moveTo>
                                <a:cubicBezTo>
                                  <a:pt x="0" y="9576"/>
                                  <a:pt x="9233" y="0"/>
                                  <a:pt x="20765" y="0"/>
                                </a:cubicBezTo>
                                <a:cubicBezTo>
                                  <a:pt x="32296" y="0"/>
                                  <a:pt x="41516" y="9576"/>
                                  <a:pt x="41516" y="21552"/>
                                </a:cubicBezTo>
                                <a:cubicBezTo>
                                  <a:pt x="41516" y="33528"/>
                                  <a:pt x="32296" y="43104"/>
                                  <a:pt x="20765" y="43104"/>
                                </a:cubicBezTo>
                                <a:cubicBezTo>
                                  <a:pt x="9233" y="43104"/>
                                  <a:pt x="0" y="33528"/>
                                  <a:pt x="0" y="2155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85" name="Rectangle 2585"/>
                        <wps:cNvSpPr/>
                        <wps:spPr>
                          <a:xfrm>
                            <a:off x="2795222" y="341016"/>
                            <a:ext cx="208114" cy="106714"/>
                          </a:xfrm>
                          <a:prstGeom prst="rect">
                            <a:avLst/>
                          </a:prstGeom>
                          <a:ln>
                            <a:noFill/>
                          </a:ln>
                        </wps:spPr>
                        <wps:txbx>
                          <w:txbxContent>
                            <w:p w:rsidR="00C06882" w:rsidRDefault="00C06882">
                              <w:pPr>
                                <w:spacing w:after="160"/>
                                <w:ind w:firstLine="260"/>
                                <w:jc w:val="left"/>
                              </w:pPr>
                              <w:r>
                                <w:rPr>
                                  <w:color w:val="36435C"/>
                                  <w:sz w:val="13"/>
                                  <w:lang w:val="zh-Hans"/>
                                </w:rPr>
                                <w:t>托盘</w:t>
                              </w:r>
                            </w:p>
                          </w:txbxContent>
                        </wps:txbx>
                        <wps:bodyPr horzOverflow="overflow" vert="horz" lIns="0" tIns="0" rIns="0" bIns="0" rtlCol="0">
                          <a:noAutofit/>
                        </wps:bodyPr>
                      </wps:wsp>
                      <wps:wsp>
                        <wps:cNvPr id="2586" name="Shape 2586"/>
                        <wps:cNvSpPr/>
                        <wps:spPr>
                          <a:xfrm>
                            <a:off x="2292464" y="2527732"/>
                            <a:ext cx="39205" cy="45631"/>
                          </a:xfrm>
                          <a:custGeom>
                            <a:avLst/>
                            <a:gdLst/>
                            <a:ahLst/>
                            <a:cxnLst/>
                            <a:rect l="0" t="0" r="0" b="0"/>
                            <a:pathLst>
                              <a:path w="39205" h="45631">
                                <a:moveTo>
                                  <a:pt x="19596" y="0"/>
                                </a:moveTo>
                                <a:cubicBezTo>
                                  <a:pt x="30493" y="0"/>
                                  <a:pt x="39205" y="10135"/>
                                  <a:pt x="39205" y="22809"/>
                                </a:cubicBezTo>
                                <a:cubicBezTo>
                                  <a:pt x="39205" y="35496"/>
                                  <a:pt x="30493" y="45631"/>
                                  <a:pt x="19596" y="45631"/>
                                </a:cubicBezTo>
                                <a:cubicBezTo>
                                  <a:pt x="8712" y="45631"/>
                                  <a:pt x="0" y="35496"/>
                                  <a:pt x="0" y="22809"/>
                                </a:cubicBezTo>
                                <a:cubicBezTo>
                                  <a:pt x="0" y="10135"/>
                                  <a:pt x="8712" y="0"/>
                                  <a:pt x="19596"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87" name="Shape 2587"/>
                        <wps:cNvSpPr/>
                        <wps:spPr>
                          <a:xfrm>
                            <a:off x="2292464" y="2527732"/>
                            <a:ext cx="39205" cy="45631"/>
                          </a:xfrm>
                          <a:custGeom>
                            <a:avLst/>
                            <a:gdLst/>
                            <a:ahLst/>
                            <a:cxnLst/>
                            <a:rect l="0" t="0" r="0" b="0"/>
                            <a:pathLst>
                              <a:path w="39205" h="45631">
                                <a:moveTo>
                                  <a:pt x="0" y="22809"/>
                                </a:moveTo>
                                <a:cubicBezTo>
                                  <a:pt x="0" y="10135"/>
                                  <a:pt x="8712" y="0"/>
                                  <a:pt x="19596" y="0"/>
                                </a:cubicBezTo>
                                <a:cubicBezTo>
                                  <a:pt x="30493" y="0"/>
                                  <a:pt x="39205" y="10135"/>
                                  <a:pt x="39205" y="22809"/>
                                </a:cubicBezTo>
                                <a:cubicBezTo>
                                  <a:pt x="39205" y="35496"/>
                                  <a:pt x="30493" y="45631"/>
                                  <a:pt x="19596" y="45631"/>
                                </a:cubicBezTo>
                                <a:cubicBezTo>
                                  <a:pt x="8712" y="45631"/>
                                  <a:pt x="0" y="35496"/>
                                  <a:pt x="0" y="22809"/>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88" name="Rectangle 2588"/>
                        <wps:cNvSpPr/>
                        <wps:spPr>
                          <a:xfrm>
                            <a:off x="2352398" y="2523944"/>
                            <a:ext cx="215119" cy="106714"/>
                          </a:xfrm>
                          <a:prstGeom prst="rect">
                            <a:avLst/>
                          </a:prstGeom>
                          <a:ln>
                            <a:noFill/>
                          </a:ln>
                        </wps:spPr>
                        <wps:txbx>
                          <w:txbxContent>
                            <w:p w:rsidR="00C06882" w:rsidRDefault="00C06882">
                              <w:pPr>
                                <w:spacing w:after="160"/>
                                <w:ind w:firstLine="260"/>
                                <w:jc w:val="left"/>
                              </w:pPr>
                              <w:r>
                                <w:rPr>
                                  <w:color w:val="36435C"/>
                                  <w:sz w:val="13"/>
                                  <w:lang w:val="zh-Hans"/>
                                </w:rPr>
                                <w:t>COF</w:t>
                              </w:r>
                            </w:p>
                          </w:txbxContent>
                        </wps:txbx>
                        <wps:bodyPr horzOverflow="overflow" vert="horz" lIns="0" tIns="0" rIns="0" bIns="0" rtlCol="0">
                          <a:noAutofit/>
                        </wps:bodyPr>
                      </wps:wsp>
                      <wps:wsp>
                        <wps:cNvPr id="2589" name="Shape 2589"/>
                        <wps:cNvSpPr/>
                        <wps:spPr>
                          <a:xfrm>
                            <a:off x="2303996" y="1389355"/>
                            <a:ext cx="39205" cy="45644"/>
                          </a:xfrm>
                          <a:custGeom>
                            <a:avLst/>
                            <a:gdLst/>
                            <a:ahLst/>
                            <a:cxnLst/>
                            <a:rect l="0" t="0" r="0" b="0"/>
                            <a:pathLst>
                              <a:path w="39205" h="45644">
                                <a:moveTo>
                                  <a:pt x="19596" y="0"/>
                                </a:moveTo>
                                <a:cubicBezTo>
                                  <a:pt x="30493" y="0"/>
                                  <a:pt x="39205" y="10147"/>
                                  <a:pt x="39205" y="22822"/>
                                </a:cubicBezTo>
                                <a:cubicBezTo>
                                  <a:pt x="39205" y="35496"/>
                                  <a:pt x="30493" y="45644"/>
                                  <a:pt x="19596" y="45644"/>
                                </a:cubicBezTo>
                                <a:cubicBezTo>
                                  <a:pt x="8712" y="45644"/>
                                  <a:pt x="0" y="35496"/>
                                  <a:pt x="0" y="22822"/>
                                </a:cubicBezTo>
                                <a:cubicBezTo>
                                  <a:pt x="0" y="10147"/>
                                  <a:pt x="8712" y="0"/>
                                  <a:pt x="19596"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90" name="Shape 2590"/>
                        <wps:cNvSpPr/>
                        <wps:spPr>
                          <a:xfrm>
                            <a:off x="2303996" y="1389355"/>
                            <a:ext cx="39205" cy="45631"/>
                          </a:xfrm>
                          <a:custGeom>
                            <a:avLst/>
                            <a:gdLst/>
                            <a:ahLst/>
                            <a:cxnLst/>
                            <a:rect l="0" t="0" r="0" b="0"/>
                            <a:pathLst>
                              <a:path w="39205" h="45631">
                                <a:moveTo>
                                  <a:pt x="0" y="22822"/>
                                </a:moveTo>
                                <a:cubicBezTo>
                                  <a:pt x="0" y="10147"/>
                                  <a:pt x="8712" y="0"/>
                                  <a:pt x="19596" y="0"/>
                                </a:cubicBezTo>
                                <a:cubicBezTo>
                                  <a:pt x="30493" y="0"/>
                                  <a:pt x="39205" y="10147"/>
                                  <a:pt x="39205" y="22822"/>
                                </a:cubicBezTo>
                                <a:cubicBezTo>
                                  <a:pt x="39205" y="35496"/>
                                  <a:pt x="30493" y="45631"/>
                                  <a:pt x="19596" y="45631"/>
                                </a:cubicBezTo>
                                <a:cubicBezTo>
                                  <a:pt x="8712" y="45631"/>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91" name="Rectangle 2591"/>
                        <wps:cNvSpPr/>
                        <wps:spPr>
                          <a:xfrm>
                            <a:off x="2366254" y="1385567"/>
                            <a:ext cx="73082" cy="106714"/>
                          </a:xfrm>
                          <a:prstGeom prst="rect">
                            <a:avLst/>
                          </a:prstGeom>
                          <a:ln>
                            <a:noFill/>
                          </a:ln>
                        </wps:spPr>
                        <wps:txbx>
                          <w:txbxContent>
                            <w:p w:rsidR="00C06882" w:rsidRDefault="00C06882">
                              <w:pPr>
                                <w:spacing w:after="160"/>
                                <w:ind w:firstLine="260"/>
                                <w:jc w:val="left"/>
                              </w:pPr>
                              <w:r>
                                <w:rPr>
                                  <w:color w:val="36435C"/>
                                  <w:sz w:val="13"/>
                                  <w:lang w:val="zh-Hans"/>
                                </w:rPr>
                                <w:t>C</w:t>
                              </w:r>
                            </w:p>
                          </w:txbxContent>
                        </wps:txbx>
                        <wps:bodyPr horzOverflow="overflow" vert="horz" lIns="0" tIns="0" rIns="0" bIns="0" rtlCol="0">
                          <a:noAutofit/>
                        </wps:bodyPr>
                      </wps:wsp>
                      <wps:wsp>
                        <wps:cNvPr id="2592" name="Shape 2592"/>
                        <wps:cNvSpPr/>
                        <wps:spPr>
                          <a:xfrm>
                            <a:off x="3164243" y="1483157"/>
                            <a:ext cx="39205" cy="43104"/>
                          </a:xfrm>
                          <a:custGeom>
                            <a:avLst/>
                            <a:gdLst/>
                            <a:ahLst/>
                            <a:cxnLst/>
                            <a:rect l="0" t="0" r="0" b="0"/>
                            <a:pathLst>
                              <a:path w="39205" h="43104">
                                <a:moveTo>
                                  <a:pt x="19596" y="0"/>
                                </a:moveTo>
                                <a:cubicBezTo>
                                  <a:pt x="30493" y="0"/>
                                  <a:pt x="39205" y="9589"/>
                                  <a:pt x="39205" y="21552"/>
                                </a:cubicBezTo>
                                <a:cubicBezTo>
                                  <a:pt x="39205" y="33528"/>
                                  <a:pt x="30493" y="43104"/>
                                  <a:pt x="19596" y="43104"/>
                                </a:cubicBezTo>
                                <a:cubicBezTo>
                                  <a:pt x="8712" y="43104"/>
                                  <a:pt x="0" y="33528"/>
                                  <a:pt x="0" y="21552"/>
                                </a:cubicBezTo>
                                <a:cubicBezTo>
                                  <a:pt x="0" y="9589"/>
                                  <a:pt x="8712" y="0"/>
                                  <a:pt x="19596"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93" name="Shape 2593"/>
                        <wps:cNvSpPr/>
                        <wps:spPr>
                          <a:xfrm>
                            <a:off x="3164243" y="1483157"/>
                            <a:ext cx="39205" cy="43104"/>
                          </a:xfrm>
                          <a:custGeom>
                            <a:avLst/>
                            <a:gdLst/>
                            <a:ahLst/>
                            <a:cxnLst/>
                            <a:rect l="0" t="0" r="0" b="0"/>
                            <a:pathLst>
                              <a:path w="39205" h="43104">
                                <a:moveTo>
                                  <a:pt x="0" y="21552"/>
                                </a:moveTo>
                                <a:cubicBezTo>
                                  <a:pt x="0" y="9576"/>
                                  <a:pt x="8712" y="0"/>
                                  <a:pt x="19596" y="0"/>
                                </a:cubicBezTo>
                                <a:cubicBezTo>
                                  <a:pt x="30493" y="0"/>
                                  <a:pt x="39205" y="9576"/>
                                  <a:pt x="39205" y="21552"/>
                                </a:cubicBezTo>
                                <a:cubicBezTo>
                                  <a:pt x="39205" y="33528"/>
                                  <a:pt x="30493" y="43104"/>
                                  <a:pt x="19596" y="43104"/>
                                </a:cubicBezTo>
                                <a:cubicBezTo>
                                  <a:pt x="8712" y="43104"/>
                                  <a:pt x="0" y="33528"/>
                                  <a:pt x="0" y="2155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94" name="Rectangle 2594"/>
                        <wps:cNvSpPr/>
                        <wps:spPr>
                          <a:xfrm>
                            <a:off x="3226488" y="1479369"/>
                            <a:ext cx="218136" cy="106714"/>
                          </a:xfrm>
                          <a:prstGeom prst="rect">
                            <a:avLst/>
                          </a:prstGeom>
                          <a:ln>
                            <a:noFill/>
                          </a:ln>
                        </wps:spPr>
                        <wps:txbx>
                          <w:txbxContent>
                            <w:p w:rsidR="00C06882" w:rsidRDefault="00C06882">
                              <w:pPr>
                                <w:spacing w:after="160"/>
                                <w:ind w:firstLine="260"/>
                                <w:jc w:val="left"/>
                              </w:pPr>
                              <w:r>
                                <w:rPr>
                                  <w:color w:val="36435C"/>
                                  <w:sz w:val="13"/>
                                  <w:lang w:val="zh-Hans"/>
                                </w:rPr>
                                <w:t>菲特布</w:t>
                              </w:r>
                            </w:p>
                          </w:txbxContent>
                        </wps:txbx>
                        <wps:bodyPr horzOverflow="overflow" vert="horz" lIns="0" tIns="0" rIns="0" bIns="0" rtlCol="0">
                          <a:noAutofit/>
                        </wps:bodyPr>
                      </wps:wsp>
                      <wps:wsp>
                        <wps:cNvPr id="2595" name="Shape 2595"/>
                        <wps:cNvSpPr/>
                        <wps:spPr>
                          <a:xfrm>
                            <a:off x="2015706" y="2527719"/>
                            <a:ext cx="41516" cy="45644"/>
                          </a:xfrm>
                          <a:custGeom>
                            <a:avLst/>
                            <a:gdLst/>
                            <a:ahLst/>
                            <a:cxnLst/>
                            <a:rect l="0" t="0" r="0" b="0"/>
                            <a:pathLst>
                              <a:path w="41516" h="45644">
                                <a:moveTo>
                                  <a:pt x="20752" y="0"/>
                                </a:moveTo>
                                <a:cubicBezTo>
                                  <a:pt x="32283" y="0"/>
                                  <a:pt x="41516" y="10147"/>
                                  <a:pt x="41516" y="22822"/>
                                </a:cubicBezTo>
                                <a:cubicBezTo>
                                  <a:pt x="41516" y="35496"/>
                                  <a:pt x="32283" y="45644"/>
                                  <a:pt x="20752" y="45644"/>
                                </a:cubicBezTo>
                                <a:cubicBezTo>
                                  <a:pt x="9220" y="45644"/>
                                  <a:pt x="0" y="35496"/>
                                  <a:pt x="0" y="22822"/>
                                </a:cubicBezTo>
                                <a:cubicBezTo>
                                  <a:pt x="0" y="10147"/>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96" name="Shape 2596"/>
                        <wps:cNvSpPr/>
                        <wps:spPr>
                          <a:xfrm>
                            <a:off x="2015706" y="2527719"/>
                            <a:ext cx="41516" cy="45644"/>
                          </a:xfrm>
                          <a:custGeom>
                            <a:avLst/>
                            <a:gdLst/>
                            <a:ahLst/>
                            <a:cxnLst/>
                            <a:rect l="0" t="0" r="0" b="0"/>
                            <a:pathLst>
                              <a:path w="41516" h="45644">
                                <a:moveTo>
                                  <a:pt x="0" y="22822"/>
                                </a:moveTo>
                                <a:cubicBezTo>
                                  <a:pt x="0" y="10147"/>
                                  <a:pt x="9220" y="0"/>
                                  <a:pt x="20752" y="0"/>
                                </a:cubicBezTo>
                                <a:cubicBezTo>
                                  <a:pt x="32283" y="0"/>
                                  <a:pt x="41516" y="10147"/>
                                  <a:pt x="41516" y="22822"/>
                                </a:cubicBezTo>
                                <a:cubicBezTo>
                                  <a:pt x="41516" y="35496"/>
                                  <a:pt x="32283" y="45644"/>
                                  <a:pt x="20752" y="45644"/>
                                </a:cubicBezTo>
                                <a:cubicBezTo>
                                  <a:pt x="9220"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597" name="Rectangle 2597"/>
                        <wps:cNvSpPr/>
                        <wps:spPr>
                          <a:xfrm>
                            <a:off x="2077964" y="2523944"/>
                            <a:ext cx="147178" cy="106714"/>
                          </a:xfrm>
                          <a:prstGeom prst="rect">
                            <a:avLst/>
                          </a:prstGeom>
                          <a:ln>
                            <a:noFill/>
                          </a:ln>
                        </wps:spPr>
                        <wps:txbx>
                          <w:txbxContent>
                            <w:p w:rsidR="00C06882" w:rsidRDefault="00C06882">
                              <w:pPr>
                                <w:spacing w:after="160"/>
                                <w:ind w:firstLine="260"/>
                                <w:jc w:val="left"/>
                              </w:pPr>
                              <w:r>
                                <w:rPr>
                                  <w:color w:val="36435C"/>
                                  <w:sz w:val="13"/>
                                  <w:lang w:val="zh-Hans"/>
                                </w:rPr>
                                <w:t>Gs</w:t>
                              </w:r>
                            </w:p>
                          </w:txbxContent>
                        </wps:txbx>
                        <wps:bodyPr horzOverflow="overflow" vert="horz" lIns="0" tIns="0" rIns="0" bIns="0" rtlCol="0">
                          <a:noAutofit/>
                        </wps:bodyPr>
                      </wps:wsp>
                      <wps:wsp>
                        <wps:cNvPr id="2598" name="Shape 2598"/>
                        <wps:cNvSpPr/>
                        <wps:spPr>
                          <a:xfrm>
                            <a:off x="2124101" y="2527719"/>
                            <a:ext cx="41516" cy="45644"/>
                          </a:xfrm>
                          <a:custGeom>
                            <a:avLst/>
                            <a:gdLst/>
                            <a:ahLst/>
                            <a:cxnLst/>
                            <a:rect l="0" t="0" r="0" b="0"/>
                            <a:pathLst>
                              <a:path w="41516" h="45644">
                                <a:moveTo>
                                  <a:pt x="20752" y="0"/>
                                </a:moveTo>
                                <a:cubicBezTo>
                                  <a:pt x="32283" y="0"/>
                                  <a:pt x="41516" y="10147"/>
                                  <a:pt x="41516" y="22822"/>
                                </a:cubicBezTo>
                                <a:cubicBezTo>
                                  <a:pt x="41516" y="35496"/>
                                  <a:pt x="32283" y="45644"/>
                                  <a:pt x="20752" y="45644"/>
                                </a:cubicBezTo>
                                <a:cubicBezTo>
                                  <a:pt x="9220" y="45644"/>
                                  <a:pt x="0" y="35496"/>
                                  <a:pt x="0" y="22822"/>
                                </a:cubicBezTo>
                                <a:cubicBezTo>
                                  <a:pt x="0" y="10147"/>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599" name="Shape 2599"/>
                        <wps:cNvSpPr/>
                        <wps:spPr>
                          <a:xfrm>
                            <a:off x="2124101" y="2527719"/>
                            <a:ext cx="41516" cy="45631"/>
                          </a:xfrm>
                          <a:custGeom>
                            <a:avLst/>
                            <a:gdLst/>
                            <a:ahLst/>
                            <a:cxnLst/>
                            <a:rect l="0" t="0" r="0" b="0"/>
                            <a:pathLst>
                              <a:path w="41516" h="45631">
                                <a:moveTo>
                                  <a:pt x="0" y="22822"/>
                                </a:moveTo>
                                <a:cubicBezTo>
                                  <a:pt x="0" y="10147"/>
                                  <a:pt x="9220" y="0"/>
                                  <a:pt x="20752" y="0"/>
                                </a:cubicBezTo>
                                <a:cubicBezTo>
                                  <a:pt x="32283" y="0"/>
                                  <a:pt x="41516" y="10147"/>
                                  <a:pt x="41516" y="22822"/>
                                </a:cubicBezTo>
                                <a:cubicBezTo>
                                  <a:pt x="41516" y="35496"/>
                                  <a:pt x="32283" y="45631"/>
                                  <a:pt x="20752" y="45631"/>
                                </a:cubicBezTo>
                                <a:cubicBezTo>
                                  <a:pt x="9220" y="45631"/>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00" name="Rectangle 2600"/>
                        <wps:cNvSpPr/>
                        <wps:spPr>
                          <a:xfrm>
                            <a:off x="2186371" y="2523930"/>
                            <a:ext cx="203964" cy="106714"/>
                          </a:xfrm>
                          <a:prstGeom prst="rect">
                            <a:avLst/>
                          </a:prstGeom>
                          <a:ln>
                            <a:noFill/>
                          </a:ln>
                        </wps:spPr>
                        <wps:txbx>
                          <w:txbxContent>
                            <w:p w:rsidR="00C06882" w:rsidRDefault="00C06882">
                              <w:pPr>
                                <w:spacing w:after="160"/>
                                <w:ind w:firstLine="260"/>
                                <w:jc w:val="left"/>
                              </w:pPr>
                              <w:r>
                                <w:rPr>
                                  <w:color w:val="36435C"/>
                                  <w:sz w:val="13"/>
                                  <w:lang w:val="zh-Hans"/>
                                </w:rPr>
                                <w:t>摩根大通</w:t>
                              </w:r>
                            </w:p>
                          </w:txbxContent>
                        </wps:txbx>
                        <wps:bodyPr horzOverflow="overflow" vert="horz" lIns="0" tIns="0" rIns="0" bIns="0" rtlCol="0">
                          <a:noAutofit/>
                        </wps:bodyPr>
                      </wps:wsp>
                      <wps:wsp>
                        <wps:cNvPr id="2601" name="Shape 2601"/>
                        <wps:cNvSpPr/>
                        <wps:spPr>
                          <a:xfrm>
                            <a:off x="2357044" y="1105396"/>
                            <a:ext cx="41503" cy="43104"/>
                          </a:xfrm>
                          <a:custGeom>
                            <a:avLst/>
                            <a:gdLst/>
                            <a:ahLst/>
                            <a:cxnLst/>
                            <a:rect l="0" t="0" r="0" b="0"/>
                            <a:pathLst>
                              <a:path w="41503" h="43104">
                                <a:moveTo>
                                  <a:pt x="20752" y="0"/>
                                </a:moveTo>
                                <a:cubicBezTo>
                                  <a:pt x="32283" y="0"/>
                                  <a:pt x="41503" y="9576"/>
                                  <a:pt x="41503" y="21552"/>
                                </a:cubicBezTo>
                                <a:cubicBezTo>
                                  <a:pt x="41503" y="33528"/>
                                  <a:pt x="32283" y="43104"/>
                                  <a:pt x="20752" y="43104"/>
                                </a:cubicBezTo>
                                <a:cubicBezTo>
                                  <a:pt x="9220" y="43104"/>
                                  <a:pt x="0" y="33528"/>
                                  <a:pt x="0" y="21552"/>
                                </a:cubicBezTo>
                                <a:cubicBezTo>
                                  <a:pt x="0" y="9576"/>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02" name="Shape 2602"/>
                        <wps:cNvSpPr/>
                        <wps:spPr>
                          <a:xfrm>
                            <a:off x="2357044" y="1105396"/>
                            <a:ext cx="41503" cy="43104"/>
                          </a:xfrm>
                          <a:custGeom>
                            <a:avLst/>
                            <a:gdLst/>
                            <a:ahLst/>
                            <a:cxnLst/>
                            <a:rect l="0" t="0" r="0" b="0"/>
                            <a:pathLst>
                              <a:path w="41503" h="43104">
                                <a:moveTo>
                                  <a:pt x="0" y="21552"/>
                                </a:moveTo>
                                <a:cubicBezTo>
                                  <a:pt x="0" y="9576"/>
                                  <a:pt x="9220" y="0"/>
                                  <a:pt x="20752" y="0"/>
                                </a:cubicBezTo>
                                <a:cubicBezTo>
                                  <a:pt x="32283" y="0"/>
                                  <a:pt x="41503" y="9576"/>
                                  <a:pt x="41503" y="21552"/>
                                </a:cubicBezTo>
                                <a:cubicBezTo>
                                  <a:pt x="41503" y="33528"/>
                                  <a:pt x="32283" y="43104"/>
                                  <a:pt x="20752" y="43104"/>
                                </a:cubicBezTo>
                                <a:cubicBezTo>
                                  <a:pt x="9220" y="43104"/>
                                  <a:pt x="0" y="33528"/>
                                  <a:pt x="0" y="2155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03" name="Rectangle 2603"/>
                        <wps:cNvSpPr/>
                        <wps:spPr>
                          <a:xfrm>
                            <a:off x="2416990" y="1101603"/>
                            <a:ext cx="202547" cy="106714"/>
                          </a:xfrm>
                          <a:prstGeom prst="rect">
                            <a:avLst/>
                          </a:prstGeom>
                          <a:ln>
                            <a:noFill/>
                          </a:ln>
                        </wps:spPr>
                        <wps:txbx>
                          <w:txbxContent>
                            <w:p w:rsidR="00C06882" w:rsidRDefault="00C06882">
                              <w:pPr>
                                <w:spacing w:after="160"/>
                                <w:ind w:firstLine="260"/>
                                <w:jc w:val="left"/>
                              </w:pPr>
                              <w:r>
                                <w:rPr>
                                  <w:color w:val="36435C"/>
                                  <w:sz w:val="13"/>
                                  <w:lang w:val="zh-Hans"/>
                                </w:rPr>
                                <w:t>关键</w:t>
                              </w:r>
                            </w:p>
                          </w:txbxContent>
                        </wps:txbx>
                        <wps:bodyPr horzOverflow="overflow" vert="horz" lIns="0" tIns="0" rIns="0" bIns="0" rtlCol="0">
                          <a:noAutofit/>
                        </wps:bodyPr>
                      </wps:wsp>
                      <wps:wsp>
                        <wps:cNvPr id="2604" name="Shape 2604"/>
                        <wps:cNvSpPr/>
                        <wps:spPr>
                          <a:xfrm>
                            <a:off x="1155459" y="2527719"/>
                            <a:ext cx="41516" cy="45631"/>
                          </a:xfrm>
                          <a:custGeom>
                            <a:avLst/>
                            <a:gdLst/>
                            <a:ahLst/>
                            <a:cxnLst/>
                            <a:rect l="0" t="0" r="0" b="0"/>
                            <a:pathLst>
                              <a:path w="41516" h="45631">
                                <a:moveTo>
                                  <a:pt x="20752" y="0"/>
                                </a:moveTo>
                                <a:cubicBezTo>
                                  <a:pt x="32283" y="0"/>
                                  <a:pt x="41516" y="10135"/>
                                  <a:pt x="41516" y="22809"/>
                                </a:cubicBezTo>
                                <a:cubicBezTo>
                                  <a:pt x="41516" y="35496"/>
                                  <a:pt x="32283" y="45631"/>
                                  <a:pt x="20752" y="45631"/>
                                </a:cubicBezTo>
                                <a:cubicBezTo>
                                  <a:pt x="9220" y="45631"/>
                                  <a:pt x="0" y="35496"/>
                                  <a:pt x="0" y="22809"/>
                                </a:cubicBezTo>
                                <a:cubicBezTo>
                                  <a:pt x="0" y="10135"/>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05" name="Shape 2605"/>
                        <wps:cNvSpPr/>
                        <wps:spPr>
                          <a:xfrm>
                            <a:off x="1155459" y="2527719"/>
                            <a:ext cx="41516" cy="45631"/>
                          </a:xfrm>
                          <a:custGeom>
                            <a:avLst/>
                            <a:gdLst/>
                            <a:ahLst/>
                            <a:cxnLst/>
                            <a:rect l="0" t="0" r="0" b="0"/>
                            <a:pathLst>
                              <a:path w="41516" h="45631">
                                <a:moveTo>
                                  <a:pt x="0" y="22809"/>
                                </a:moveTo>
                                <a:cubicBezTo>
                                  <a:pt x="0" y="10135"/>
                                  <a:pt x="9220" y="0"/>
                                  <a:pt x="20752" y="0"/>
                                </a:cubicBezTo>
                                <a:cubicBezTo>
                                  <a:pt x="32283" y="0"/>
                                  <a:pt x="41516" y="10135"/>
                                  <a:pt x="41516" y="22809"/>
                                </a:cubicBezTo>
                                <a:cubicBezTo>
                                  <a:pt x="41516" y="35496"/>
                                  <a:pt x="32283" y="45631"/>
                                  <a:pt x="20752" y="45631"/>
                                </a:cubicBezTo>
                                <a:cubicBezTo>
                                  <a:pt x="9220" y="45631"/>
                                  <a:pt x="0" y="35496"/>
                                  <a:pt x="0" y="22809"/>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06" name="Rectangle 2606"/>
                        <wps:cNvSpPr/>
                        <wps:spPr>
                          <a:xfrm>
                            <a:off x="1217724" y="2523930"/>
                            <a:ext cx="215189" cy="106714"/>
                          </a:xfrm>
                          <a:prstGeom prst="rect">
                            <a:avLst/>
                          </a:prstGeom>
                          <a:ln>
                            <a:noFill/>
                          </a:ln>
                        </wps:spPr>
                        <wps:txbx>
                          <w:txbxContent>
                            <w:p w:rsidR="00C06882" w:rsidRDefault="00C06882">
                              <w:pPr>
                                <w:spacing w:after="160"/>
                                <w:ind w:firstLine="260"/>
                                <w:jc w:val="left"/>
                              </w:pPr>
                              <w:r>
                                <w:rPr>
                                  <w:color w:val="36435C"/>
                                  <w:sz w:val="13"/>
                                  <w:lang w:val="zh-Hans"/>
                                </w:rPr>
                                <w:t>遇到</w:t>
                              </w:r>
                            </w:p>
                          </w:txbxContent>
                        </wps:txbx>
                        <wps:bodyPr horzOverflow="overflow" vert="horz" lIns="0" tIns="0" rIns="0" bIns="0" rtlCol="0">
                          <a:noAutofit/>
                        </wps:bodyPr>
                      </wps:wsp>
                      <wps:wsp>
                        <wps:cNvPr id="2607" name="Shape 2607"/>
                        <wps:cNvSpPr/>
                        <wps:spPr>
                          <a:xfrm>
                            <a:off x="2587663" y="2053603"/>
                            <a:ext cx="41516" cy="43104"/>
                          </a:xfrm>
                          <a:custGeom>
                            <a:avLst/>
                            <a:gdLst/>
                            <a:ahLst/>
                            <a:cxnLst/>
                            <a:rect l="0" t="0" r="0" b="0"/>
                            <a:pathLst>
                              <a:path w="41516" h="43104">
                                <a:moveTo>
                                  <a:pt x="20765" y="0"/>
                                </a:moveTo>
                                <a:cubicBezTo>
                                  <a:pt x="32296" y="0"/>
                                  <a:pt x="41516" y="9576"/>
                                  <a:pt x="41516" y="21552"/>
                                </a:cubicBezTo>
                                <a:cubicBezTo>
                                  <a:pt x="41516" y="33528"/>
                                  <a:pt x="32296" y="43104"/>
                                  <a:pt x="20765" y="43104"/>
                                </a:cubicBezTo>
                                <a:cubicBezTo>
                                  <a:pt x="9233" y="43104"/>
                                  <a:pt x="0" y="33528"/>
                                  <a:pt x="0" y="21552"/>
                                </a:cubicBezTo>
                                <a:cubicBezTo>
                                  <a:pt x="0" y="9576"/>
                                  <a:pt x="9233" y="0"/>
                                  <a:pt x="20765"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08" name="Shape 2608"/>
                        <wps:cNvSpPr/>
                        <wps:spPr>
                          <a:xfrm>
                            <a:off x="2587663" y="2053603"/>
                            <a:ext cx="41516" cy="43104"/>
                          </a:xfrm>
                          <a:custGeom>
                            <a:avLst/>
                            <a:gdLst/>
                            <a:ahLst/>
                            <a:cxnLst/>
                            <a:rect l="0" t="0" r="0" b="0"/>
                            <a:pathLst>
                              <a:path w="41516" h="43104">
                                <a:moveTo>
                                  <a:pt x="0" y="21552"/>
                                </a:moveTo>
                                <a:cubicBezTo>
                                  <a:pt x="0" y="9576"/>
                                  <a:pt x="9233" y="0"/>
                                  <a:pt x="20765" y="0"/>
                                </a:cubicBezTo>
                                <a:cubicBezTo>
                                  <a:pt x="32296" y="0"/>
                                  <a:pt x="41516" y="9576"/>
                                  <a:pt x="41516" y="21552"/>
                                </a:cubicBezTo>
                                <a:cubicBezTo>
                                  <a:pt x="41516" y="33528"/>
                                  <a:pt x="32296" y="43104"/>
                                  <a:pt x="20765" y="43104"/>
                                </a:cubicBezTo>
                                <a:cubicBezTo>
                                  <a:pt x="9233" y="43104"/>
                                  <a:pt x="0" y="33528"/>
                                  <a:pt x="0" y="2155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09" name="Rectangle 2609"/>
                        <wps:cNvSpPr/>
                        <wps:spPr>
                          <a:xfrm>
                            <a:off x="2647623" y="2049813"/>
                            <a:ext cx="153342" cy="106714"/>
                          </a:xfrm>
                          <a:prstGeom prst="rect">
                            <a:avLst/>
                          </a:prstGeom>
                          <a:ln>
                            <a:noFill/>
                          </a:ln>
                        </wps:spPr>
                        <wps:txbx>
                          <w:txbxContent>
                            <w:p w:rsidR="00C06882" w:rsidRDefault="00C06882">
                              <w:pPr>
                                <w:spacing w:after="160"/>
                                <w:ind w:firstLine="260"/>
                                <w:jc w:val="left"/>
                              </w:pPr>
                              <w:r>
                                <w:rPr>
                                  <w:color w:val="36435C"/>
                                  <w:sz w:val="13"/>
                                  <w:lang w:val="zh-Hans"/>
                                </w:rPr>
                                <w:t>女士</w:t>
                              </w:r>
                            </w:p>
                          </w:txbxContent>
                        </wps:txbx>
                        <wps:bodyPr horzOverflow="overflow" vert="horz" lIns="0" tIns="0" rIns="0" bIns="0" rtlCol="0">
                          <a:noAutofit/>
                        </wps:bodyPr>
                      </wps:wsp>
                      <wps:wsp>
                        <wps:cNvPr id="2610" name="Shape 2610"/>
                        <wps:cNvSpPr/>
                        <wps:spPr>
                          <a:xfrm>
                            <a:off x="578891" y="2291918"/>
                            <a:ext cx="41516" cy="45644"/>
                          </a:xfrm>
                          <a:custGeom>
                            <a:avLst/>
                            <a:gdLst/>
                            <a:ahLst/>
                            <a:cxnLst/>
                            <a:rect l="0" t="0" r="0" b="0"/>
                            <a:pathLst>
                              <a:path w="41516" h="45644">
                                <a:moveTo>
                                  <a:pt x="20752" y="0"/>
                                </a:moveTo>
                                <a:cubicBezTo>
                                  <a:pt x="32283" y="0"/>
                                  <a:pt x="41516" y="10147"/>
                                  <a:pt x="41516" y="22822"/>
                                </a:cubicBezTo>
                                <a:cubicBezTo>
                                  <a:pt x="41516" y="35496"/>
                                  <a:pt x="32283" y="45644"/>
                                  <a:pt x="20752" y="45644"/>
                                </a:cubicBezTo>
                                <a:cubicBezTo>
                                  <a:pt x="9220" y="45644"/>
                                  <a:pt x="0" y="35496"/>
                                  <a:pt x="0" y="22822"/>
                                </a:cubicBezTo>
                                <a:cubicBezTo>
                                  <a:pt x="0" y="10147"/>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11" name="Shape 2611"/>
                        <wps:cNvSpPr/>
                        <wps:spPr>
                          <a:xfrm>
                            <a:off x="578891" y="2291918"/>
                            <a:ext cx="41516" cy="45644"/>
                          </a:xfrm>
                          <a:custGeom>
                            <a:avLst/>
                            <a:gdLst/>
                            <a:ahLst/>
                            <a:cxnLst/>
                            <a:rect l="0" t="0" r="0" b="0"/>
                            <a:pathLst>
                              <a:path w="41516" h="45644">
                                <a:moveTo>
                                  <a:pt x="0" y="22822"/>
                                </a:moveTo>
                                <a:cubicBezTo>
                                  <a:pt x="0" y="10147"/>
                                  <a:pt x="9220" y="0"/>
                                  <a:pt x="20752" y="0"/>
                                </a:cubicBezTo>
                                <a:cubicBezTo>
                                  <a:pt x="32283" y="0"/>
                                  <a:pt x="41516" y="10147"/>
                                  <a:pt x="41516" y="22822"/>
                                </a:cubicBezTo>
                                <a:cubicBezTo>
                                  <a:pt x="41516" y="35496"/>
                                  <a:pt x="32283" y="45644"/>
                                  <a:pt x="20752" y="45644"/>
                                </a:cubicBezTo>
                                <a:cubicBezTo>
                                  <a:pt x="9220"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12" name="Rectangle 2612"/>
                        <wps:cNvSpPr/>
                        <wps:spPr>
                          <a:xfrm>
                            <a:off x="638844" y="2288130"/>
                            <a:ext cx="214187" cy="106714"/>
                          </a:xfrm>
                          <a:prstGeom prst="rect">
                            <a:avLst/>
                          </a:prstGeom>
                          <a:ln>
                            <a:noFill/>
                          </a:ln>
                        </wps:spPr>
                        <wps:txbx>
                          <w:txbxContent>
                            <w:p w:rsidR="00C06882" w:rsidRDefault="00C06882">
                              <w:pPr>
                                <w:spacing w:after="160"/>
                                <w:ind w:firstLine="260"/>
                                <w:jc w:val="left"/>
                              </w:pPr>
                              <w:r>
                                <w:rPr>
                                  <w:color w:val="36435C"/>
                                  <w:sz w:val="13"/>
                                  <w:lang w:val="zh-Hans"/>
                                </w:rPr>
                                <w:t>Pnc</w:t>
                              </w:r>
                            </w:p>
                          </w:txbxContent>
                        </wps:txbx>
                        <wps:bodyPr horzOverflow="overflow" vert="horz" lIns="0" tIns="0" rIns="0" bIns="0" rtlCol="0">
                          <a:noAutofit/>
                        </wps:bodyPr>
                      </wps:wsp>
                      <wps:wsp>
                        <wps:cNvPr id="2613" name="Shape 2613"/>
                        <wps:cNvSpPr/>
                        <wps:spPr>
                          <a:xfrm>
                            <a:off x="3415627" y="963397"/>
                            <a:ext cx="41516" cy="45644"/>
                          </a:xfrm>
                          <a:custGeom>
                            <a:avLst/>
                            <a:gdLst/>
                            <a:ahLst/>
                            <a:cxnLst/>
                            <a:rect l="0" t="0" r="0" b="0"/>
                            <a:pathLst>
                              <a:path w="41516" h="45644">
                                <a:moveTo>
                                  <a:pt x="20765" y="0"/>
                                </a:moveTo>
                                <a:cubicBezTo>
                                  <a:pt x="32296" y="0"/>
                                  <a:pt x="41516" y="10147"/>
                                  <a:pt x="41516" y="22822"/>
                                </a:cubicBezTo>
                                <a:cubicBezTo>
                                  <a:pt x="41516" y="35496"/>
                                  <a:pt x="32296" y="45644"/>
                                  <a:pt x="20765" y="45644"/>
                                </a:cubicBezTo>
                                <a:cubicBezTo>
                                  <a:pt x="9233" y="45644"/>
                                  <a:pt x="0" y="35496"/>
                                  <a:pt x="0" y="22822"/>
                                </a:cubicBezTo>
                                <a:cubicBezTo>
                                  <a:pt x="0" y="10147"/>
                                  <a:pt x="9233" y="0"/>
                                  <a:pt x="20765"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14" name="Shape 2614"/>
                        <wps:cNvSpPr/>
                        <wps:spPr>
                          <a:xfrm>
                            <a:off x="3415627" y="963397"/>
                            <a:ext cx="41516" cy="45644"/>
                          </a:xfrm>
                          <a:custGeom>
                            <a:avLst/>
                            <a:gdLst/>
                            <a:ahLst/>
                            <a:cxnLst/>
                            <a:rect l="0" t="0" r="0" b="0"/>
                            <a:pathLst>
                              <a:path w="41516" h="45644">
                                <a:moveTo>
                                  <a:pt x="0" y="22822"/>
                                </a:moveTo>
                                <a:cubicBezTo>
                                  <a:pt x="0" y="10147"/>
                                  <a:pt x="9233" y="0"/>
                                  <a:pt x="20765" y="0"/>
                                </a:cubicBezTo>
                                <a:cubicBezTo>
                                  <a:pt x="32296" y="0"/>
                                  <a:pt x="41516" y="10147"/>
                                  <a:pt x="41516" y="22822"/>
                                </a:cubicBezTo>
                                <a:cubicBezTo>
                                  <a:pt x="41516" y="35496"/>
                                  <a:pt x="32296" y="45644"/>
                                  <a:pt x="20765" y="45644"/>
                                </a:cubicBezTo>
                                <a:cubicBezTo>
                                  <a:pt x="9233"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15" name="Rectangle 2615"/>
                        <wps:cNvSpPr/>
                        <wps:spPr>
                          <a:xfrm>
                            <a:off x="3475586" y="959607"/>
                            <a:ext cx="135426" cy="106714"/>
                          </a:xfrm>
                          <a:prstGeom prst="rect">
                            <a:avLst/>
                          </a:prstGeom>
                          <a:ln>
                            <a:noFill/>
                          </a:ln>
                        </wps:spPr>
                        <wps:txbx>
                          <w:txbxContent>
                            <w:p w:rsidR="00C06882" w:rsidRDefault="00C06882">
                              <w:pPr>
                                <w:spacing w:after="160"/>
                                <w:ind w:firstLine="260"/>
                                <w:jc w:val="left"/>
                              </w:pPr>
                              <w:r>
                                <w:rPr>
                                  <w:color w:val="36435C"/>
                                  <w:sz w:val="13"/>
                                  <w:lang w:val="zh-Hans"/>
                                </w:rPr>
                                <w:t>射频</w:t>
                              </w:r>
                            </w:p>
                          </w:txbxContent>
                        </wps:txbx>
                        <wps:bodyPr horzOverflow="overflow" vert="horz" lIns="0" tIns="0" rIns="0" bIns="0" rtlCol="0">
                          <a:noAutofit/>
                        </wps:bodyPr>
                      </wps:wsp>
                      <wps:wsp>
                        <wps:cNvPr id="2616" name="Shape 2616"/>
                        <wps:cNvSpPr/>
                        <wps:spPr>
                          <a:xfrm>
                            <a:off x="1824292" y="2527707"/>
                            <a:ext cx="39205" cy="45644"/>
                          </a:xfrm>
                          <a:custGeom>
                            <a:avLst/>
                            <a:gdLst/>
                            <a:ahLst/>
                            <a:cxnLst/>
                            <a:rect l="0" t="0" r="0" b="0"/>
                            <a:pathLst>
                              <a:path w="39205" h="45644">
                                <a:moveTo>
                                  <a:pt x="19596" y="0"/>
                                </a:moveTo>
                                <a:cubicBezTo>
                                  <a:pt x="30493" y="0"/>
                                  <a:pt x="39205" y="10147"/>
                                  <a:pt x="39205" y="22822"/>
                                </a:cubicBezTo>
                                <a:cubicBezTo>
                                  <a:pt x="39205" y="35496"/>
                                  <a:pt x="30493" y="45644"/>
                                  <a:pt x="19596" y="45644"/>
                                </a:cubicBezTo>
                                <a:cubicBezTo>
                                  <a:pt x="8712" y="45644"/>
                                  <a:pt x="0" y="35496"/>
                                  <a:pt x="0" y="22822"/>
                                </a:cubicBezTo>
                                <a:cubicBezTo>
                                  <a:pt x="0" y="10147"/>
                                  <a:pt x="8712" y="0"/>
                                  <a:pt x="19596"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17" name="Shape 2617"/>
                        <wps:cNvSpPr/>
                        <wps:spPr>
                          <a:xfrm>
                            <a:off x="1824292" y="2527707"/>
                            <a:ext cx="39205" cy="45631"/>
                          </a:xfrm>
                          <a:custGeom>
                            <a:avLst/>
                            <a:gdLst/>
                            <a:ahLst/>
                            <a:cxnLst/>
                            <a:rect l="0" t="0" r="0" b="0"/>
                            <a:pathLst>
                              <a:path w="39205" h="45631">
                                <a:moveTo>
                                  <a:pt x="0" y="22822"/>
                                </a:moveTo>
                                <a:cubicBezTo>
                                  <a:pt x="0" y="10147"/>
                                  <a:pt x="8712" y="0"/>
                                  <a:pt x="19596" y="0"/>
                                </a:cubicBezTo>
                                <a:cubicBezTo>
                                  <a:pt x="30493" y="0"/>
                                  <a:pt x="39205" y="10147"/>
                                  <a:pt x="39205" y="22822"/>
                                </a:cubicBezTo>
                                <a:cubicBezTo>
                                  <a:pt x="39205" y="35496"/>
                                  <a:pt x="30493" y="45631"/>
                                  <a:pt x="19596" y="45631"/>
                                </a:cubicBezTo>
                                <a:cubicBezTo>
                                  <a:pt x="8712" y="45631"/>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18" name="Rectangle 2618"/>
                        <wps:cNvSpPr/>
                        <wps:spPr>
                          <a:xfrm>
                            <a:off x="1884251" y="2523917"/>
                            <a:ext cx="190805" cy="106714"/>
                          </a:xfrm>
                          <a:prstGeom prst="rect">
                            <a:avLst/>
                          </a:prstGeom>
                          <a:ln>
                            <a:noFill/>
                          </a:ln>
                        </wps:spPr>
                        <wps:txbx>
                          <w:txbxContent>
                            <w:p w:rsidR="00C06882" w:rsidRDefault="00C06882">
                              <w:pPr>
                                <w:spacing w:after="160"/>
                                <w:ind w:firstLine="260"/>
                                <w:jc w:val="left"/>
                              </w:pPr>
                              <w:r>
                                <w:rPr>
                                  <w:color w:val="36435C"/>
                                  <w:sz w:val="13"/>
                                  <w:lang w:val="zh-Hans"/>
                                </w:rPr>
                                <w:t>Stt</w:t>
                              </w:r>
                            </w:p>
                          </w:txbxContent>
                        </wps:txbx>
                        <wps:bodyPr horzOverflow="overflow" vert="horz" lIns="0" tIns="0" rIns="0" bIns="0" rtlCol="0">
                          <a:noAutofit/>
                        </wps:bodyPr>
                      </wps:wsp>
                      <wps:wsp>
                        <wps:cNvPr id="2619" name="Shape 2619"/>
                        <wps:cNvSpPr/>
                        <wps:spPr>
                          <a:xfrm>
                            <a:off x="1284618" y="1437501"/>
                            <a:ext cx="41504" cy="43104"/>
                          </a:xfrm>
                          <a:custGeom>
                            <a:avLst/>
                            <a:gdLst/>
                            <a:ahLst/>
                            <a:cxnLst/>
                            <a:rect l="0" t="0" r="0" b="0"/>
                            <a:pathLst>
                              <a:path w="41504" h="43104">
                                <a:moveTo>
                                  <a:pt x="20752" y="0"/>
                                </a:moveTo>
                                <a:cubicBezTo>
                                  <a:pt x="32283" y="0"/>
                                  <a:pt x="41504" y="9589"/>
                                  <a:pt x="41504" y="21552"/>
                                </a:cubicBezTo>
                                <a:cubicBezTo>
                                  <a:pt x="41504" y="33528"/>
                                  <a:pt x="32283" y="43104"/>
                                  <a:pt x="20752" y="43104"/>
                                </a:cubicBezTo>
                                <a:cubicBezTo>
                                  <a:pt x="9220" y="43104"/>
                                  <a:pt x="0" y="33528"/>
                                  <a:pt x="0" y="21552"/>
                                </a:cubicBezTo>
                                <a:cubicBezTo>
                                  <a:pt x="0" y="9589"/>
                                  <a:pt x="9220" y="0"/>
                                  <a:pt x="20752"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20" name="Shape 2620"/>
                        <wps:cNvSpPr/>
                        <wps:spPr>
                          <a:xfrm>
                            <a:off x="1284618" y="1437501"/>
                            <a:ext cx="41516" cy="43104"/>
                          </a:xfrm>
                          <a:custGeom>
                            <a:avLst/>
                            <a:gdLst/>
                            <a:ahLst/>
                            <a:cxnLst/>
                            <a:rect l="0" t="0" r="0" b="0"/>
                            <a:pathLst>
                              <a:path w="41516" h="43104">
                                <a:moveTo>
                                  <a:pt x="0" y="21552"/>
                                </a:moveTo>
                                <a:cubicBezTo>
                                  <a:pt x="0" y="9589"/>
                                  <a:pt x="9220" y="0"/>
                                  <a:pt x="20752" y="0"/>
                                </a:cubicBezTo>
                                <a:cubicBezTo>
                                  <a:pt x="32283" y="0"/>
                                  <a:pt x="41516" y="9589"/>
                                  <a:pt x="41516" y="21552"/>
                                </a:cubicBezTo>
                                <a:cubicBezTo>
                                  <a:pt x="41516" y="33528"/>
                                  <a:pt x="32283" y="43104"/>
                                  <a:pt x="20752" y="43104"/>
                                </a:cubicBezTo>
                                <a:cubicBezTo>
                                  <a:pt x="9220" y="43104"/>
                                  <a:pt x="0" y="33528"/>
                                  <a:pt x="0" y="2155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21" name="Rectangle 2621"/>
                        <wps:cNvSpPr/>
                        <wps:spPr>
                          <a:xfrm>
                            <a:off x="1344577" y="1433711"/>
                            <a:ext cx="157097" cy="106714"/>
                          </a:xfrm>
                          <a:prstGeom prst="rect">
                            <a:avLst/>
                          </a:prstGeom>
                          <a:ln>
                            <a:noFill/>
                          </a:ln>
                        </wps:spPr>
                        <wps:txbx>
                          <w:txbxContent>
                            <w:p w:rsidR="00C06882" w:rsidRDefault="00C06882">
                              <w:pPr>
                                <w:spacing w:after="160"/>
                                <w:ind w:firstLine="260"/>
                                <w:jc w:val="left"/>
                              </w:pPr>
                              <w:r>
                                <w:rPr>
                                  <w:color w:val="36435C"/>
                                  <w:sz w:val="13"/>
                                  <w:lang w:val="zh-Hans"/>
                                </w:rPr>
                                <w:t>性病</w:t>
                              </w:r>
                            </w:p>
                          </w:txbxContent>
                        </wps:txbx>
                        <wps:bodyPr horzOverflow="overflow" vert="horz" lIns="0" tIns="0" rIns="0" bIns="0" rtlCol="0">
                          <a:noAutofit/>
                        </wps:bodyPr>
                      </wps:wsp>
                      <wps:wsp>
                        <wps:cNvPr id="2622" name="Shape 2622"/>
                        <wps:cNvSpPr/>
                        <wps:spPr>
                          <a:xfrm>
                            <a:off x="629628" y="2527706"/>
                            <a:ext cx="39205" cy="45631"/>
                          </a:xfrm>
                          <a:custGeom>
                            <a:avLst/>
                            <a:gdLst/>
                            <a:ahLst/>
                            <a:cxnLst/>
                            <a:rect l="0" t="0" r="0" b="0"/>
                            <a:pathLst>
                              <a:path w="39205" h="45631">
                                <a:moveTo>
                                  <a:pt x="19609" y="0"/>
                                </a:moveTo>
                                <a:cubicBezTo>
                                  <a:pt x="30493" y="0"/>
                                  <a:pt x="39205" y="10135"/>
                                  <a:pt x="39205" y="22809"/>
                                </a:cubicBezTo>
                                <a:cubicBezTo>
                                  <a:pt x="39205" y="35496"/>
                                  <a:pt x="30493" y="45631"/>
                                  <a:pt x="19609" y="45631"/>
                                </a:cubicBezTo>
                                <a:cubicBezTo>
                                  <a:pt x="8712" y="45631"/>
                                  <a:pt x="0" y="35496"/>
                                  <a:pt x="0" y="22809"/>
                                </a:cubicBezTo>
                                <a:cubicBezTo>
                                  <a:pt x="0" y="10135"/>
                                  <a:pt x="8712" y="0"/>
                                  <a:pt x="19609"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23" name="Shape 2623"/>
                        <wps:cNvSpPr/>
                        <wps:spPr>
                          <a:xfrm>
                            <a:off x="629628" y="2527706"/>
                            <a:ext cx="39205" cy="45631"/>
                          </a:xfrm>
                          <a:custGeom>
                            <a:avLst/>
                            <a:gdLst/>
                            <a:ahLst/>
                            <a:cxnLst/>
                            <a:rect l="0" t="0" r="0" b="0"/>
                            <a:pathLst>
                              <a:path w="39205" h="45631">
                                <a:moveTo>
                                  <a:pt x="0" y="22809"/>
                                </a:moveTo>
                                <a:cubicBezTo>
                                  <a:pt x="0" y="10135"/>
                                  <a:pt x="8712" y="0"/>
                                  <a:pt x="19609" y="0"/>
                                </a:cubicBezTo>
                                <a:cubicBezTo>
                                  <a:pt x="30493" y="0"/>
                                  <a:pt x="39205" y="10135"/>
                                  <a:pt x="39205" y="22809"/>
                                </a:cubicBezTo>
                                <a:cubicBezTo>
                                  <a:pt x="39205" y="35496"/>
                                  <a:pt x="30493" y="45631"/>
                                  <a:pt x="19609" y="45631"/>
                                </a:cubicBezTo>
                                <a:cubicBezTo>
                                  <a:pt x="8712" y="45631"/>
                                  <a:pt x="0" y="35496"/>
                                  <a:pt x="0" y="22809"/>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24" name="Rectangle 2624"/>
                        <wps:cNvSpPr/>
                        <wps:spPr>
                          <a:xfrm>
                            <a:off x="689582" y="2523917"/>
                            <a:ext cx="208620" cy="106714"/>
                          </a:xfrm>
                          <a:prstGeom prst="rect">
                            <a:avLst/>
                          </a:prstGeom>
                          <a:ln>
                            <a:noFill/>
                          </a:ln>
                        </wps:spPr>
                        <wps:txbx>
                          <w:txbxContent>
                            <w:p w:rsidR="00C06882" w:rsidRDefault="00C06882">
                              <w:pPr>
                                <w:spacing w:after="160"/>
                                <w:ind w:firstLine="260"/>
                                <w:jc w:val="left"/>
                              </w:pPr>
                              <w:r>
                                <w:rPr>
                                  <w:color w:val="36435C"/>
                                  <w:sz w:val="13"/>
                                  <w:lang w:val="zh-Hans"/>
                                </w:rPr>
                                <w:t>Usb</w:t>
                              </w:r>
                            </w:p>
                          </w:txbxContent>
                        </wps:txbx>
                        <wps:bodyPr horzOverflow="overflow" vert="horz" lIns="0" tIns="0" rIns="0" bIns="0" rtlCol="0">
                          <a:noAutofit/>
                        </wps:bodyPr>
                      </wps:wsp>
                      <wps:wsp>
                        <wps:cNvPr id="2625" name="Shape 2625"/>
                        <wps:cNvSpPr/>
                        <wps:spPr>
                          <a:xfrm>
                            <a:off x="1810449" y="631254"/>
                            <a:ext cx="39205" cy="45644"/>
                          </a:xfrm>
                          <a:custGeom>
                            <a:avLst/>
                            <a:gdLst/>
                            <a:ahLst/>
                            <a:cxnLst/>
                            <a:rect l="0" t="0" r="0" b="0"/>
                            <a:pathLst>
                              <a:path w="39205" h="45644">
                                <a:moveTo>
                                  <a:pt x="19609" y="0"/>
                                </a:moveTo>
                                <a:cubicBezTo>
                                  <a:pt x="30493" y="0"/>
                                  <a:pt x="39205" y="10147"/>
                                  <a:pt x="39205" y="22822"/>
                                </a:cubicBezTo>
                                <a:cubicBezTo>
                                  <a:pt x="39205" y="35496"/>
                                  <a:pt x="30493" y="45644"/>
                                  <a:pt x="19609" y="45644"/>
                                </a:cubicBezTo>
                                <a:cubicBezTo>
                                  <a:pt x="8712" y="45644"/>
                                  <a:pt x="0" y="35496"/>
                                  <a:pt x="0" y="22822"/>
                                </a:cubicBezTo>
                                <a:cubicBezTo>
                                  <a:pt x="0" y="10147"/>
                                  <a:pt x="8712" y="0"/>
                                  <a:pt x="19609" y="0"/>
                                </a:cubicBezTo>
                                <a:close/>
                              </a:path>
                            </a:pathLst>
                          </a:custGeom>
                          <a:ln w="0" cap="sq">
                            <a:miter lim="127000"/>
                          </a:ln>
                        </wps:spPr>
                        <wps:style>
                          <a:lnRef idx="0">
                            <a:srgbClr val="000000">
                              <a:alpha val="0"/>
                            </a:srgbClr>
                          </a:lnRef>
                          <a:fillRef idx="1">
                            <a:srgbClr val="36435C"/>
                          </a:fillRef>
                          <a:effectRef idx="0">
                            <a:scrgbClr r="0" g="0" b="0"/>
                          </a:effectRef>
                          <a:fontRef idx="none"/>
                        </wps:style>
                        <wps:bodyPr/>
                      </wps:wsp>
                      <wps:wsp>
                        <wps:cNvPr id="2626" name="Shape 2626"/>
                        <wps:cNvSpPr/>
                        <wps:spPr>
                          <a:xfrm>
                            <a:off x="1810449" y="631254"/>
                            <a:ext cx="39205" cy="45644"/>
                          </a:xfrm>
                          <a:custGeom>
                            <a:avLst/>
                            <a:gdLst/>
                            <a:ahLst/>
                            <a:cxnLst/>
                            <a:rect l="0" t="0" r="0" b="0"/>
                            <a:pathLst>
                              <a:path w="39205" h="45644">
                                <a:moveTo>
                                  <a:pt x="0" y="22822"/>
                                </a:moveTo>
                                <a:cubicBezTo>
                                  <a:pt x="0" y="10147"/>
                                  <a:pt x="8712" y="0"/>
                                  <a:pt x="19609" y="0"/>
                                </a:cubicBezTo>
                                <a:cubicBezTo>
                                  <a:pt x="30493" y="0"/>
                                  <a:pt x="39205" y="10147"/>
                                  <a:pt x="39205" y="22822"/>
                                </a:cubicBezTo>
                                <a:cubicBezTo>
                                  <a:pt x="39205" y="35496"/>
                                  <a:pt x="30493" y="45644"/>
                                  <a:pt x="19609" y="45644"/>
                                </a:cubicBezTo>
                                <a:cubicBezTo>
                                  <a:pt x="8712" y="45644"/>
                                  <a:pt x="0" y="35496"/>
                                  <a:pt x="0" y="22822"/>
                                </a:cubicBezTo>
                                <a:close/>
                              </a:path>
                            </a:pathLst>
                          </a:custGeom>
                          <a:ln w="9677" cap="sq">
                            <a:miter lim="127000"/>
                          </a:ln>
                        </wps:spPr>
                        <wps:style>
                          <a:lnRef idx="1">
                            <a:srgbClr val="36435C"/>
                          </a:lnRef>
                          <a:fillRef idx="0">
                            <a:srgbClr val="000000">
                              <a:alpha val="0"/>
                            </a:srgbClr>
                          </a:fillRef>
                          <a:effectRef idx="0">
                            <a:scrgbClr r="0" g="0" b="0"/>
                          </a:effectRef>
                          <a:fontRef idx="none"/>
                        </wps:style>
                        <wps:bodyPr/>
                      </wps:wsp>
                      <wps:wsp>
                        <wps:cNvPr id="2627" name="Rectangle 2627"/>
                        <wps:cNvSpPr/>
                        <wps:spPr>
                          <a:xfrm>
                            <a:off x="1870408" y="627473"/>
                            <a:ext cx="235748" cy="106714"/>
                          </a:xfrm>
                          <a:prstGeom prst="rect">
                            <a:avLst/>
                          </a:prstGeom>
                          <a:ln>
                            <a:noFill/>
                          </a:ln>
                        </wps:spPr>
                        <wps:txbx>
                          <w:txbxContent>
                            <w:p w:rsidR="00C06882" w:rsidRDefault="00C06882">
                              <w:pPr>
                                <w:spacing w:after="160"/>
                                <w:ind w:firstLine="260"/>
                                <w:jc w:val="left"/>
                              </w:pPr>
                              <w:r>
                                <w:rPr>
                                  <w:color w:val="36435C"/>
                                  <w:sz w:val="13"/>
                                  <w:lang w:val="zh-Hans"/>
                                </w:rPr>
                                <w:t>Wfc</w:t>
                              </w:r>
                            </w:p>
                          </w:txbxContent>
                        </wps:txbx>
                        <wps:bodyPr horzOverflow="overflow" vert="horz" lIns="0" tIns="0" rIns="0" bIns="0" rtlCol="0">
                          <a:noAutofit/>
                        </wps:bodyPr>
                      </wps:wsp>
                      <wps:wsp>
                        <wps:cNvPr id="2628" name="Shape 2628"/>
                        <wps:cNvSpPr/>
                        <wps:spPr>
                          <a:xfrm>
                            <a:off x="599656" y="1300595"/>
                            <a:ext cx="2836748" cy="1265136"/>
                          </a:xfrm>
                          <a:custGeom>
                            <a:avLst/>
                            <a:gdLst/>
                            <a:ahLst/>
                            <a:cxnLst/>
                            <a:rect l="0" t="0" r="0" b="0"/>
                            <a:pathLst>
                              <a:path w="2836748" h="1265136">
                                <a:moveTo>
                                  <a:pt x="0" y="1265136"/>
                                </a:moveTo>
                                <a:lnTo>
                                  <a:pt x="1418374" y="633832"/>
                                </a:lnTo>
                                <a:lnTo>
                                  <a:pt x="2836748" y="0"/>
                                </a:lnTo>
                              </a:path>
                            </a:pathLst>
                          </a:custGeom>
                          <a:ln w="9677" cap="sq">
                            <a:miter lim="127000"/>
                          </a:ln>
                        </wps:spPr>
                        <wps:style>
                          <a:lnRef idx="1">
                            <a:srgbClr val="893A3C"/>
                          </a:lnRef>
                          <a:fillRef idx="0">
                            <a:srgbClr val="000000">
                              <a:alpha val="0"/>
                            </a:srgbClr>
                          </a:fillRef>
                          <a:effectRef idx="0">
                            <a:scrgbClr r="0" g="0" b="0"/>
                          </a:effectRef>
                          <a:fontRef idx="none"/>
                        </wps:style>
                        <wps:bodyPr/>
                      </wps:wsp>
                      <wps:wsp>
                        <wps:cNvPr id="2629" name="Shape 2629"/>
                        <wps:cNvSpPr/>
                        <wps:spPr>
                          <a:xfrm>
                            <a:off x="378244" y="111506"/>
                            <a:ext cx="0" cy="2520137"/>
                          </a:xfrm>
                          <a:custGeom>
                            <a:avLst/>
                            <a:gdLst/>
                            <a:ahLst/>
                            <a:cxnLst/>
                            <a:rect l="0" t="0" r="0" b="0"/>
                            <a:pathLst>
                              <a:path h="2520137">
                                <a:moveTo>
                                  <a:pt x="0" y="2520137"/>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0" name="Shape 2630"/>
                        <wps:cNvSpPr/>
                        <wps:spPr>
                          <a:xfrm>
                            <a:off x="339039" y="2550516"/>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1" name="Rectangle 2631"/>
                        <wps:cNvSpPr/>
                        <wps:spPr>
                          <a:xfrm rot="-5399999">
                            <a:off x="250954" y="2478978"/>
                            <a:ext cx="78743" cy="123547"/>
                          </a:xfrm>
                          <a:prstGeom prst="rect">
                            <a:avLst/>
                          </a:prstGeom>
                          <a:ln>
                            <a:noFill/>
                          </a:ln>
                        </wps:spPr>
                        <wps:txbx>
                          <w:txbxContent>
                            <w:p w:rsidR="00C06882" w:rsidRDefault="00C06882">
                              <w:pPr>
                                <w:spacing w:after="160"/>
                                <w:ind w:firstLine="300"/>
                                <w:jc w:val="left"/>
                              </w:pPr>
                              <w:r>
                                <w:rPr>
                                  <w:color w:val="181717"/>
                                  <w:sz w:val="15"/>
                                  <w:lang w:val="zh-Hans"/>
                                </w:rPr>
                                <w:t>0</w:t>
                              </w:r>
                            </w:p>
                          </w:txbxContent>
                        </wps:txbx>
                        <wps:bodyPr horzOverflow="overflow" vert="horz" lIns="0" tIns="0" rIns="0" bIns="0" rtlCol="0">
                          <a:noAutofit/>
                        </wps:bodyPr>
                      </wps:wsp>
                      <wps:wsp>
                        <wps:cNvPr id="2632" name="Shape 2632"/>
                        <wps:cNvSpPr/>
                        <wps:spPr>
                          <a:xfrm>
                            <a:off x="339039" y="2076400"/>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3" name="Rectangle 2633"/>
                        <wps:cNvSpPr/>
                        <wps:spPr>
                          <a:xfrm rot="-5399999">
                            <a:off x="233534" y="2002236"/>
                            <a:ext cx="113582" cy="123547"/>
                          </a:xfrm>
                          <a:prstGeom prst="rect">
                            <a:avLst/>
                          </a:prstGeom>
                          <a:ln>
                            <a:noFill/>
                          </a:ln>
                        </wps:spPr>
                        <wps:txbx>
                          <w:txbxContent>
                            <w:p w:rsidR="00C06882" w:rsidRDefault="00C06882">
                              <w:pPr>
                                <w:spacing w:after="160"/>
                                <w:ind w:firstLine="300"/>
                                <w:jc w:val="left"/>
                              </w:pPr>
                              <w:r>
                                <w:rPr>
                                  <w:color w:val="181717"/>
                                  <w:sz w:val="15"/>
                                  <w:lang w:val="zh-Hans"/>
                                </w:rPr>
                                <w:t>.1</w:t>
                              </w:r>
                            </w:p>
                          </w:txbxContent>
                        </wps:txbx>
                        <wps:bodyPr horzOverflow="overflow" vert="horz" lIns="0" tIns="0" rIns="0" bIns="0" rtlCol="0">
                          <a:noAutofit/>
                        </wps:bodyPr>
                      </wps:wsp>
                      <wps:wsp>
                        <wps:cNvPr id="2634" name="Shape 2634"/>
                        <wps:cNvSpPr/>
                        <wps:spPr>
                          <a:xfrm>
                            <a:off x="339039" y="1602296"/>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5" name="Rectangle 2635"/>
                        <wps:cNvSpPr/>
                        <wps:spPr>
                          <a:xfrm rot="-5399999">
                            <a:off x="233534" y="1528132"/>
                            <a:ext cx="113582" cy="123547"/>
                          </a:xfrm>
                          <a:prstGeom prst="rect">
                            <a:avLst/>
                          </a:prstGeom>
                          <a:ln>
                            <a:noFill/>
                          </a:ln>
                        </wps:spPr>
                        <wps:txbx>
                          <w:txbxContent>
                            <w:p w:rsidR="00C06882" w:rsidRDefault="00C06882">
                              <w:pPr>
                                <w:spacing w:after="160"/>
                                <w:ind w:firstLine="300"/>
                                <w:jc w:val="left"/>
                              </w:pPr>
                              <w:r>
                                <w:rPr>
                                  <w:color w:val="181717"/>
                                  <w:sz w:val="15"/>
                                  <w:lang w:val="zh-Hans"/>
                                </w:rPr>
                                <w:t>.2</w:t>
                              </w:r>
                            </w:p>
                          </w:txbxContent>
                        </wps:txbx>
                        <wps:bodyPr horzOverflow="overflow" vert="horz" lIns="0" tIns="0" rIns="0" bIns="0" rtlCol="0">
                          <a:noAutofit/>
                        </wps:bodyPr>
                      </wps:wsp>
                      <wps:wsp>
                        <wps:cNvPr id="2636" name="Shape 2636"/>
                        <wps:cNvSpPr/>
                        <wps:spPr>
                          <a:xfrm>
                            <a:off x="339039" y="1128179"/>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7" name="Rectangle 2637"/>
                        <wps:cNvSpPr/>
                        <wps:spPr>
                          <a:xfrm rot="-5399999">
                            <a:off x="233534" y="1054011"/>
                            <a:ext cx="113582" cy="123547"/>
                          </a:xfrm>
                          <a:prstGeom prst="rect">
                            <a:avLst/>
                          </a:prstGeom>
                          <a:ln>
                            <a:noFill/>
                          </a:ln>
                        </wps:spPr>
                        <wps:txbx>
                          <w:txbxContent>
                            <w:p w:rsidR="00C06882" w:rsidRDefault="00C06882">
                              <w:pPr>
                                <w:spacing w:after="160"/>
                                <w:ind w:firstLine="300"/>
                                <w:jc w:val="left"/>
                              </w:pPr>
                              <w:r>
                                <w:rPr>
                                  <w:color w:val="181717"/>
                                  <w:sz w:val="15"/>
                                  <w:lang w:val="zh-Hans"/>
                                </w:rPr>
                                <w:t>.3</w:t>
                              </w:r>
                            </w:p>
                          </w:txbxContent>
                        </wps:txbx>
                        <wps:bodyPr horzOverflow="overflow" vert="horz" lIns="0" tIns="0" rIns="0" bIns="0" rtlCol="0">
                          <a:noAutofit/>
                        </wps:bodyPr>
                      </wps:wsp>
                      <wps:wsp>
                        <wps:cNvPr id="2638" name="Shape 2638"/>
                        <wps:cNvSpPr/>
                        <wps:spPr>
                          <a:xfrm>
                            <a:off x="339039" y="654063"/>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39" name="Rectangle 2639"/>
                        <wps:cNvSpPr/>
                        <wps:spPr>
                          <a:xfrm rot="-5399999">
                            <a:off x="233534" y="579895"/>
                            <a:ext cx="113582" cy="123547"/>
                          </a:xfrm>
                          <a:prstGeom prst="rect">
                            <a:avLst/>
                          </a:prstGeom>
                          <a:ln>
                            <a:noFill/>
                          </a:ln>
                        </wps:spPr>
                        <wps:txbx>
                          <w:txbxContent>
                            <w:p w:rsidR="00C06882" w:rsidRDefault="00C06882">
                              <w:pPr>
                                <w:spacing w:after="160"/>
                                <w:ind w:firstLine="300"/>
                                <w:jc w:val="left"/>
                              </w:pPr>
                              <w:r>
                                <w:rPr>
                                  <w:color w:val="181717"/>
                                  <w:sz w:val="15"/>
                                  <w:lang w:val="zh-Hans"/>
                                </w:rPr>
                                <w:t>.4</w:t>
                              </w:r>
                            </w:p>
                          </w:txbxContent>
                        </wps:txbx>
                        <wps:bodyPr horzOverflow="overflow" vert="horz" lIns="0" tIns="0" rIns="0" bIns="0" rtlCol="0">
                          <a:noAutofit/>
                        </wps:bodyPr>
                      </wps:wsp>
                      <wps:wsp>
                        <wps:cNvPr id="2640" name="Shape 2640"/>
                        <wps:cNvSpPr/>
                        <wps:spPr>
                          <a:xfrm>
                            <a:off x="339039" y="177419"/>
                            <a:ext cx="39205" cy="0"/>
                          </a:xfrm>
                          <a:custGeom>
                            <a:avLst/>
                            <a:gdLst/>
                            <a:ahLst/>
                            <a:cxnLst/>
                            <a:rect l="0" t="0" r="0" b="0"/>
                            <a:pathLst>
                              <a:path w="39205">
                                <a:moveTo>
                                  <a:pt x="39205" y="0"/>
                                </a:moveTo>
                                <a:lnTo>
                                  <a:pt x="0"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41" name="Rectangle 2641"/>
                        <wps:cNvSpPr/>
                        <wps:spPr>
                          <a:xfrm rot="-5399999">
                            <a:off x="233534" y="103260"/>
                            <a:ext cx="113582" cy="123547"/>
                          </a:xfrm>
                          <a:prstGeom prst="rect">
                            <a:avLst/>
                          </a:prstGeom>
                          <a:ln>
                            <a:noFill/>
                          </a:ln>
                        </wps:spPr>
                        <wps:txbx>
                          <w:txbxContent>
                            <w:p w:rsidR="00C06882" w:rsidRDefault="00C06882">
                              <w:pPr>
                                <w:spacing w:after="160"/>
                                <w:ind w:firstLine="300"/>
                                <w:jc w:val="left"/>
                              </w:pPr>
                              <w:r>
                                <w:rPr>
                                  <w:color w:val="181717"/>
                                  <w:sz w:val="15"/>
                                  <w:lang w:val="zh-Hans"/>
                                </w:rPr>
                                <w:t>.5</w:t>
                              </w:r>
                            </w:p>
                          </w:txbxContent>
                        </wps:txbx>
                        <wps:bodyPr horzOverflow="overflow" vert="horz" lIns="0" tIns="0" rIns="0" bIns="0" rtlCol="0">
                          <a:noAutofit/>
                        </wps:bodyPr>
                      </wps:wsp>
                      <wps:wsp>
                        <wps:cNvPr id="2642" name="Rectangle 2642"/>
                        <wps:cNvSpPr/>
                        <wps:spPr>
                          <a:xfrm rot="-5399999">
                            <a:off x="-400209" y="1163136"/>
                            <a:ext cx="1168939" cy="123547"/>
                          </a:xfrm>
                          <a:prstGeom prst="rect">
                            <a:avLst/>
                          </a:prstGeom>
                          <a:ln>
                            <a:noFill/>
                          </a:ln>
                        </wps:spPr>
                        <wps:txbx>
                          <w:txbxContent>
                            <w:p w:rsidR="00C06882" w:rsidRDefault="00C06882">
                              <w:pPr>
                                <w:spacing w:after="160"/>
                                <w:ind w:firstLine="300"/>
                                <w:jc w:val="left"/>
                              </w:pPr>
                              <w:r>
                                <w:rPr>
                                  <w:color w:val="181717"/>
                                  <w:sz w:val="15"/>
                                  <w:lang w:val="zh-Hans"/>
                                </w:rPr>
                                <w:t>SCAP/Tier1Comm</w:t>
                              </w:r>
                            </w:p>
                          </w:txbxContent>
                        </wps:txbx>
                        <wps:bodyPr horzOverflow="overflow" vert="horz" lIns="0" tIns="0" rIns="0" bIns="0" rtlCol="0">
                          <a:noAutofit/>
                        </wps:bodyPr>
                      </wps:wsp>
                      <wps:wsp>
                        <wps:cNvPr id="2643" name="Shape 2643"/>
                        <wps:cNvSpPr/>
                        <wps:spPr>
                          <a:xfrm>
                            <a:off x="378244" y="2631631"/>
                            <a:ext cx="3330296" cy="0"/>
                          </a:xfrm>
                          <a:custGeom>
                            <a:avLst/>
                            <a:gdLst/>
                            <a:ahLst/>
                            <a:cxnLst/>
                            <a:rect l="0" t="0" r="0" b="0"/>
                            <a:pathLst>
                              <a:path w="3330296">
                                <a:moveTo>
                                  <a:pt x="0" y="0"/>
                                </a:moveTo>
                                <a:lnTo>
                                  <a:pt x="3330296" y="0"/>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44" name="Shape 2644"/>
                        <wps:cNvSpPr/>
                        <wps:spPr>
                          <a:xfrm>
                            <a:off x="438214" y="2631631"/>
                            <a:ext cx="0" cy="43104"/>
                          </a:xfrm>
                          <a:custGeom>
                            <a:avLst/>
                            <a:gdLst/>
                            <a:ahLst/>
                            <a:cxnLst/>
                            <a:rect l="0" t="0" r="0" b="0"/>
                            <a:pathLst>
                              <a:path h="43104">
                                <a:moveTo>
                                  <a:pt x="0" y="0"/>
                                </a:moveTo>
                                <a:lnTo>
                                  <a:pt x="0" y="43104"/>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45" name="Rectangle 2645"/>
                        <wps:cNvSpPr/>
                        <wps:spPr>
                          <a:xfrm>
                            <a:off x="411274"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4</w:t>
                              </w:r>
                            </w:p>
                          </w:txbxContent>
                        </wps:txbx>
                        <wps:bodyPr horzOverflow="overflow" vert="horz" lIns="0" tIns="0" rIns="0" bIns="0" rtlCol="0">
                          <a:noAutofit/>
                        </wps:bodyPr>
                      </wps:wsp>
                      <wps:wsp>
                        <wps:cNvPr id="2646" name="Shape 2646"/>
                        <wps:cNvSpPr/>
                        <wps:spPr>
                          <a:xfrm>
                            <a:off x="1079360" y="2631631"/>
                            <a:ext cx="0" cy="43104"/>
                          </a:xfrm>
                          <a:custGeom>
                            <a:avLst/>
                            <a:gdLst/>
                            <a:ahLst/>
                            <a:cxnLst/>
                            <a:rect l="0" t="0" r="0" b="0"/>
                            <a:pathLst>
                              <a:path h="43104">
                                <a:moveTo>
                                  <a:pt x="0" y="0"/>
                                </a:moveTo>
                                <a:lnTo>
                                  <a:pt x="0" y="43104"/>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47" name="Rectangle 2647"/>
                        <wps:cNvSpPr/>
                        <wps:spPr>
                          <a:xfrm>
                            <a:off x="1052426"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5</w:t>
                              </w:r>
                            </w:p>
                          </w:txbxContent>
                        </wps:txbx>
                        <wps:bodyPr horzOverflow="overflow" vert="horz" lIns="0" tIns="0" rIns="0" bIns="0" rtlCol="0">
                          <a:noAutofit/>
                        </wps:bodyPr>
                      </wps:wsp>
                      <wps:wsp>
                        <wps:cNvPr id="2648" name="Shape 2648"/>
                        <wps:cNvSpPr/>
                        <wps:spPr>
                          <a:xfrm>
                            <a:off x="1722819" y="2631631"/>
                            <a:ext cx="0" cy="43104"/>
                          </a:xfrm>
                          <a:custGeom>
                            <a:avLst/>
                            <a:gdLst/>
                            <a:ahLst/>
                            <a:cxnLst/>
                            <a:rect l="0" t="0" r="0" b="0"/>
                            <a:pathLst>
                              <a:path h="43104">
                                <a:moveTo>
                                  <a:pt x="0" y="0"/>
                                </a:moveTo>
                                <a:lnTo>
                                  <a:pt x="0" y="43104"/>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49" name="Rectangle 2649"/>
                        <wps:cNvSpPr/>
                        <wps:spPr>
                          <a:xfrm>
                            <a:off x="1695872"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6</w:t>
                              </w:r>
                            </w:p>
                          </w:txbxContent>
                        </wps:txbx>
                        <wps:bodyPr horzOverflow="overflow" vert="horz" lIns="0" tIns="0" rIns="0" bIns="0" rtlCol="0">
                          <a:noAutofit/>
                        </wps:bodyPr>
                      </wps:wsp>
                      <wps:wsp>
                        <wps:cNvPr id="2650" name="Shape 2650"/>
                        <wps:cNvSpPr/>
                        <wps:spPr>
                          <a:xfrm>
                            <a:off x="2363965" y="2631631"/>
                            <a:ext cx="0" cy="43091"/>
                          </a:xfrm>
                          <a:custGeom>
                            <a:avLst/>
                            <a:gdLst/>
                            <a:ahLst/>
                            <a:cxnLst/>
                            <a:rect l="0" t="0" r="0" b="0"/>
                            <a:pathLst>
                              <a:path h="43091">
                                <a:moveTo>
                                  <a:pt x="0" y="0"/>
                                </a:moveTo>
                                <a:lnTo>
                                  <a:pt x="0" y="43091"/>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51" name="Rectangle 2651"/>
                        <wps:cNvSpPr/>
                        <wps:spPr>
                          <a:xfrm>
                            <a:off x="2337019"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7</w:t>
                              </w:r>
                            </w:p>
                          </w:txbxContent>
                        </wps:txbx>
                        <wps:bodyPr horzOverflow="overflow" vert="horz" lIns="0" tIns="0" rIns="0" bIns="0" rtlCol="0">
                          <a:noAutofit/>
                        </wps:bodyPr>
                      </wps:wsp>
                      <wps:wsp>
                        <wps:cNvPr id="2652" name="Shape 2652"/>
                        <wps:cNvSpPr/>
                        <wps:spPr>
                          <a:xfrm>
                            <a:off x="3005112" y="2631618"/>
                            <a:ext cx="0" cy="43104"/>
                          </a:xfrm>
                          <a:custGeom>
                            <a:avLst/>
                            <a:gdLst/>
                            <a:ahLst/>
                            <a:cxnLst/>
                            <a:rect l="0" t="0" r="0" b="0"/>
                            <a:pathLst>
                              <a:path h="43104">
                                <a:moveTo>
                                  <a:pt x="0" y="0"/>
                                </a:moveTo>
                                <a:lnTo>
                                  <a:pt x="0" y="43104"/>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53" name="Rectangle 2653"/>
                        <wps:cNvSpPr/>
                        <wps:spPr>
                          <a:xfrm>
                            <a:off x="2978191"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8</w:t>
                              </w:r>
                            </w:p>
                          </w:txbxContent>
                        </wps:txbx>
                        <wps:bodyPr horzOverflow="overflow" vert="horz" lIns="0" tIns="0" rIns="0" bIns="0" rtlCol="0">
                          <a:noAutofit/>
                        </wps:bodyPr>
                      </wps:wsp>
                      <wps:wsp>
                        <wps:cNvPr id="2654" name="Shape 2654"/>
                        <wps:cNvSpPr/>
                        <wps:spPr>
                          <a:xfrm>
                            <a:off x="3648570" y="2631618"/>
                            <a:ext cx="0" cy="43104"/>
                          </a:xfrm>
                          <a:custGeom>
                            <a:avLst/>
                            <a:gdLst/>
                            <a:ahLst/>
                            <a:cxnLst/>
                            <a:rect l="0" t="0" r="0" b="0"/>
                            <a:pathLst>
                              <a:path h="43104">
                                <a:moveTo>
                                  <a:pt x="0" y="0"/>
                                </a:moveTo>
                                <a:lnTo>
                                  <a:pt x="0" y="43104"/>
                                </a:lnTo>
                              </a:path>
                            </a:pathLst>
                          </a:custGeom>
                          <a:ln w="4839" cap="sq">
                            <a:miter lim="127000"/>
                          </a:ln>
                        </wps:spPr>
                        <wps:style>
                          <a:lnRef idx="1">
                            <a:srgbClr val="181717"/>
                          </a:lnRef>
                          <a:fillRef idx="0">
                            <a:srgbClr val="000000">
                              <a:alpha val="0"/>
                            </a:srgbClr>
                          </a:fillRef>
                          <a:effectRef idx="0">
                            <a:scrgbClr r="0" g="0" b="0"/>
                          </a:effectRef>
                          <a:fontRef idx="none"/>
                        </wps:style>
                        <wps:bodyPr/>
                      </wps:wsp>
                      <wps:wsp>
                        <wps:cNvPr id="2655" name="Rectangle 2655"/>
                        <wps:cNvSpPr/>
                        <wps:spPr>
                          <a:xfrm>
                            <a:off x="3621636" y="2715544"/>
                            <a:ext cx="71629" cy="135818"/>
                          </a:xfrm>
                          <a:prstGeom prst="rect">
                            <a:avLst/>
                          </a:prstGeom>
                          <a:ln>
                            <a:noFill/>
                          </a:ln>
                        </wps:spPr>
                        <wps:txbx>
                          <w:txbxContent>
                            <w:p w:rsidR="00C06882" w:rsidRDefault="00C06882">
                              <w:pPr>
                                <w:spacing w:after="160"/>
                                <w:ind w:firstLine="340"/>
                                <w:jc w:val="left"/>
                              </w:pPr>
                              <w:r>
                                <w:rPr>
                                  <w:color w:val="181717"/>
                                  <w:sz w:val="17"/>
                                  <w:lang w:val="zh-Hans"/>
                                </w:rPr>
                                <w:t>9</w:t>
                              </w:r>
                            </w:p>
                          </w:txbxContent>
                        </wps:txbx>
                        <wps:bodyPr horzOverflow="overflow" vert="horz" lIns="0" tIns="0" rIns="0" bIns="0" rtlCol="0">
                          <a:noAutofit/>
                        </wps:bodyPr>
                      </wps:wsp>
                      <wps:wsp>
                        <wps:cNvPr id="2656" name="Rectangle 2656"/>
                        <wps:cNvSpPr/>
                        <wps:spPr>
                          <a:xfrm>
                            <a:off x="1383890" y="2819473"/>
                            <a:ext cx="1758533" cy="135818"/>
                          </a:xfrm>
                          <a:prstGeom prst="rect">
                            <a:avLst/>
                          </a:prstGeom>
                          <a:ln>
                            <a:noFill/>
                          </a:ln>
                        </wps:spPr>
                        <wps:txbx>
                          <w:txbxContent>
                            <w:p w:rsidR="00C06882" w:rsidRDefault="00C06882">
                              <w:pPr>
                                <w:spacing w:after="160"/>
                                <w:ind w:firstLine="340"/>
                                <w:jc w:val="left"/>
                              </w:pPr>
                              <w:r>
                                <w:rPr>
                                  <w:color w:val="181717"/>
                                  <w:sz w:val="17"/>
                                  <w:lang w:val="zh-Hans"/>
                                </w:rPr>
                                <w:t>MES5 测量 10 月 06 -9 月 08 日</w:t>
                              </w:r>
                            </w:p>
                          </w:txbxContent>
                        </wps:txbx>
                        <wps:bodyPr horzOverflow="overflow" vert="horz" lIns="0" tIns="0" rIns="0" bIns="0" rtlCol="0">
                          <a:noAutofit/>
                        </wps:bodyPr>
                      </wps:wsp>
                    </wpg:wgp>
                  </a:graphicData>
                </a:graphic>
              </wp:inline>
            </w:drawing>
          </mc:Choice>
          <mc:Fallback>
            <w:pict>
              <v:group id="Group 95608" o:spid="_x0000_s1054" style="width:300pt;height:239.75pt;mso-position-horizontal-relative:char;mso-position-vertical-relative:line" coordsize="38100,304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">
                <v:shape id="Shape 131736" o:spid="_x0000_s1055" style="position:absolute;width:38100;height:30449;visibility:visible;mso-wrap-style:square;v-text-anchor:top" coordsize="3810000,3044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" path="m,l3810000,r,3044952l,3044952,,e" fillcolor="#f1f5f3" stroked="f" strokeweight="0">
                  <v:stroke miterlimit="83231f" joinstyle="miter"/>
                  <v:path arrowok="t" textboxrect="0,0,3810000,3044952"/>
                </v:shape>
                <v:shape id="Shape 131737" o:spid="_x0000_s1056" style="position:absolute;left:23;top:50;width:38007;height:30399;visibility:visible;mso-wrap-style:square;v-text-anchor:top" coordsize="3800780,3039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" path="m,l3800780,r,3039884l,3039884,,e" fillcolor="#f1f5f3" stroked="f" strokeweight="0">
                  <v:stroke miterlimit="83231f" joinstyle="miter"/>
                  <v:path arrowok="t" textboxrect="0,0,3800780,3039884"/>
                </v:shape>
                <v:shape id="Shape 2565" o:spid="_x0000_s1057" style="position:absolute;left:23;top:50;width:38007;height:30399;visibility:visible;mso-wrap-style:square;v-text-anchor:top" coordsize="3800780,3039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" path="m,3039885r3800780,l3800780,,,,,3039885xe" filled="f" strokecolor="#f1f5f3" strokeweight=".1344mm">
                  <v:stroke miterlimit="83231f" joinstyle="miter" endcap="square"/>
                  <v:path arrowok="t" textboxrect="0,0,3800780,3039885"/>
                </v:shape>
                <v:shape id="Shape 131738" o:spid="_x0000_s1058" style="position:absolute;left:3782;top:1115;width:33303;height:25176;visibility:visible;mso-wrap-style:square;v-text-anchor:top" coordsize="3330283,25175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" path="m,l3330283,r,2517597l,2517597,,e" fillcolor="#fffefd" stroked="f" strokeweight="0">
                  <v:stroke miterlimit="83231f" joinstyle="miter"/>
                  <v:path arrowok="t" textboxrect="0,0,3330283,2517597"/>
                </v:shape>
                <v:shape id="Shape 2567" o:spid="_x0000_s1059" style="position:absolute;left:3782;top:1115;width:33303;height:25176;visibility:visible;mso-wrap-style:square;v-text-anchor:top" coordsize="3330283,25175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" path="m,2517597r3330283,l3330283,,,,,2517597xe" filled="f" strokecolor="#fffefd" strokeweight=".1344mm">
                  <v:stroke miterlimit="83231f" joinstyle="miter" endcap="square"/>
                  <v:path arrowok="t" textboxrect="0,0,3330283,2517597"/>
                </v:shape>
                <v:shape id="Shape 2568" o:spid="_x0000_s1060" style="position:absolute;left:3782;top:25505;width:33303;height:0;visibility:visible;mso-wrap-style:square;v-text-anchor:top" coordsize="33302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" path="m,l3330283,e" filled="f" strokecolor="#f1f5f3" strokeweight=".26881mm">
                  <v:stroke miterlimit="83231f" joinstyle="miter" endcap="square"/>
                  <v:path arrowok="t" textboxrect="0,0,3330283,0"/>
                </v:shape>
                <v:shape id="Shape 2569" o:spid="_x0000_s1061" style="position:absolute;left:3782;top:20764;width:33303;height:0;visibility:visible;mso-wrap-style:square;v-text-anchor:top" coordsize="33302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" path="m,l3330283,e" filled="f" strokecolor="#f1f5f3" strokeweight=".26881mm">
                  <v:stroke miterlimit="83231f" joinstyle="miter" endcap="square"/>
                  <v:path arrowok="t" textboxrect="0,0,3330283,0"/>
                </v:shape>
                <v:shape id="Shape 2570" o:spid="_x0000_s1062" style="position:absolute;left:3782;top:16023;width:33303;height:0;visibility:visible;mso-wrap-style:square;v-text-anchor:top" coordsize="33302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" path="m,l3330283,e" filled="f" strokecolor="#f1f5f3" strokeweight=".26881mm">
                  <v:stroke miterlimit="83231f" joinstyle="miter" endcap="square"/>
                  <v:path arrowok="t" textboxrect="0,0,3330283,0"/>
                </v:shape>
                <v:shape id="Shape 2571" o:spid="_x0000_s1063" style="position:absolute;left:3782;top:11282;width:33303;height:0;visibility:visible;mso-wrap-style:square;v-text-anchor:top" coordsize="33302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" path="m,l3330283,e" filled="f" strokecolor="#f1f5f3" strokeweight=".26881mm">
                  <v:stroke miterlimit="83231f" joinstyle="miter" endcap="square"/>
                  <v:path arrowok="t" textboxrect="0,0,3330283,0"/>
                </v:shape>
                <v:shape id="Shape 2572" o:spid="_x0000_s1064" style="position:absolute;left:3782;top:6541;width:33303;height:0;visibility:visible;mso-wrap-style:square;v-text-anchor:top" coordsize="33302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" path="m,l3330283,e" filled="f" strokecolor="#f1f5f3" strokeweight=".26881mm">
                  <v:stroke miterlimit="83231f" joinstyle="miter" endcap="square"/>
                  <v:path arrowok="t" textboxrect="0,0,3330283,0"/>
                </v:shape>
                <v:shape id="Shape 2573" o:spid="_x0000_s1065" style="position:absolute;left:3782;top:1774;width:33303;height:0;visibility:visible;mso-wrap-style:square;v-text-anchor:top" coordsize="33302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" path="m,l3330295,e" filled="f" strokecolor="#f1f5f3" strokeweight=".26881mm">
                  <v:stroke miterlimit="83231f" joinstyle="miter" endcap="square"/>
                  <v:path arrowok="t" textboxrect="0,0,3330295,0"/>
                </v:shape>
                <v:shape id="Shape 2574" o:spid="_x0000_s1066" style="position:absolute;left:21056;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" path="m20752,c32283,,41516,10147,41516,22822v,12674,-9233,22822,-20764,22822c9220,45644,,35496,,22822,,10147,9220,,20752,xe" fillcolor="#36435c" stroked="f" strokeweight="0">
                  <v:stroke miterlimit="83231f" joinstyle="miter" endcap="square"/>
                  <v:path arrowok="t" textboxrect="0,0,41516,45644"/>
                </v:shape>
                <v:shape id="Shape 2575" o:spid="_x0000_s1067" style="position:absolute;left:21056;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" path="m,22822c,10147,9220,,20752,,32283,,41516,10147,41516,22822v,12674,-9233,22822,-20764,22822c9220,45644,,35496,,22822xe" filled="f" strokecolor="#36435c" strokeweight=".26881mm">
                  <v:stroke miterlimit="83231f" joinstyle="miter" endcap="square"/>
                  <v:path arrowok="t" textboxrect="0,0,41516,45644"/>
                </v:shape>
                <v:rect id="Rectangle 2576" o:spid="_x0000_s1068" style="position:absolute;left:21656;top:25239;width:2025;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" filled="f" stroked="f">
                  <v:textbox inset="0,0,0,0">
                    <w:txbxContent>
                      <w:p w:rsidR="00C06882" w:rsidRDefault="00C06882">
                        <w:pPr>
                          <w:spacing w:after="160"/>
                          <w:ind w:firstLine="260"/>
                          <w:jc w:val="left"/>
                        </w:pPr>
                        <w:r>
                          <w:rPr>
                            <w:color w:val="36435C"/>
                            <w:sz w:val="13"/>
                            <w:lang w:val="zh-Hans"/>
                          </w:rPr>
                          <w:t>Axp</w:t>
                        </w:r>
                      </w:p>
                    </w:txbxContent>
                  </v:textbox>
                </v:rect>
                <v:shape id="Shape 2577" o:spid="_x0000_s1069" style="position:absolute;left:10539;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" path="m20752,c32283,,41516,10147,41516,22822v,12674,-9233,22822,-20764,22822c9220,45644,,35496,,22822,,10147,9220,,20752,xe" fillcolor="#36435c" stroked="f" strokeweight="0">
                  <v:stroke miterlimit="83231f" joinstyle="miter" endcap="square"/>
                  <v:path arrowok="t" textboxrect="0,0,41516,45644"/>
                </v:shape>
                <v:shape id="Shape 2578" o:spid="_x0000_s1070" style="position:absolute;left:10539;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" path="m,22822c,10147,9220,,20752,,32283,,41516,10147,41516,22822v,12674,-9233,22822,-20764,22822c9220,45644,,35496,,22822xe" filled="f" strokecolor="#36435c" strokeweight=".26881mm">
                  <v:stroke miterlimit="83231f" joinstyle="miter" endcap="square"/>
                  <v:path arrowok="t" textboxrect="0,0,41516,45644"/>
                </v:shape>
                <v:rect id="Rectangle 2579" o:spid="_x0000_s1071" style="position:absolute;left:11139;top:25239;width:1969;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Bbt</w:t>
                        </w:r>
                      </w:p>
                    </w:txbxContent>
                  </v:textbox>
                </v:rect>
                <v:shape id="Shape 2580" o:spid="_x0000_s1072" style="position:absolute;left:23685;top:25277;width:415;height:456;visibility:visible;mso-wrap-style:square;v-text-anchor:top" coordsize="41516,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" path="m20764,c32296,,41516,10147,41516,22822v,12674,-9220,22809,-20752,22809c9233,45631,,35496,,22822,,10147,9233,,20764,xe" fillcolor="#36435c" stroked="f" strokeweight="0">
                  <v:stroke miterlimit="83231f" joinstyle="miter" endcap="square"/>
                  <v:path arrowok="t" textboxrect="0,0,41516,45631"/>
                </v:shape>
                <v:shape id="Shape 2581" o:spid="_x0000_s1073" style="position:absolute;left:23685;top:25277;width:415;height:456;visibility:visible;mso-wrap-style:square;v-text-anchor:top" coordsize="41516,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" path="m,22822c,10135,9233,,20764,,32296,,41516,10135,41516,22822v,12674,-9220,22809,-20752,22809c9233,45631,,35496,,22822xe" filled="f" strokecolor="#36435c" strokeweight=".26881mm">
                  <v:stroke miterlimit="83231f" joinstyle="miter" endcap="square"/>
                  <v:path arrowok="t" textboxrect="0,0,41516,45631"/>
                </v:shape>
                <v:rect id="Rectangle 2582" o:spid="_x0000_s1074" style="position:absolute;left:24308;top:25239;width:1350;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Bk</w:t>
                        </w:r>
                      </w:p>
                    </w:txbxContent>
                  </v:textbox>
                </v:rect>
                <v:shape id="Shape 2583" o:spid="_x0000_s1075" style="position:absolute;left:27352;top:3447;width:415;height:431;visibility:visible;mso-wrap-style:square;v-text-anchor:top" coordsize="41516,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" path="m20765,c32296,,41516,9576,41516,21552v,11976,-9220,21552,-20751,21552c9233,43104,,33528,,21552,,9576,9233,,20765,xe" fillcolor="#36435c" stroked="f" strokeweight="0">
                  <v:stroke miterlimit="83231f" joinstyle="miter" endcap="square"/>
                  <v:path arrowok="t" textboxrect="0,0,41516,43104"/>
                </v:shape>
                <v:shape id="Shape 2584" o:spid="_x0000_s1076" style="position:absolute;left:27352;top:3447;width:415;height:431;visibility:visible;mso-wrap-style:square;v-text-anchor:top" coordsize="41516,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" path="m,21552c,9576,9233,,20765,,32296,,41516,9576,41516,21552v,11976,-9220,21552,-20751,21552c9233,43104,,33528,,21552xe" filled="f" strokecolor="#36435c" strokeweight=".26881mm">
                  <v:stroke miterlimit="83231f" joinstyle="miter" endcap="square"/>
                  <v:path arrowok="t" textboxrect="0,0,41516,43104"/>
                </v:shape>
                <v:rect id="Rectangle 2585" o:spid="_x0000_s1077" style="position:absolute;left:27952;top:3410;width:2081;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托盘</w:t>
                        </w:r>
                      </w:p>
                    </w:txbxContent>
                  </v:textbox>
                </v:rect>
                <v:shape id="Shape 2586" o:spid="_x0000_s1078" style="position:absolute;left:22924;top:25277;width:392;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" path="m19596,c30493,,39205,10135,39205,22809v,12687,-8712,22822,-19609,22822c8712,45631,,35496,,22809,,10135,8712,,19596,xe" fillcolor="#36435c" stroked="f" strokeweight="0">
                  <v:stroke miterlimit="83231f" joinstyle="miter" endcap="square"/>
                  <v:path arrowok="t" textboxrect="0,0,39205,45631"/>
                </v:shape>
                <v:shape id="Shape 2587" o:spid="_x0000_s1079" style="position:absolute;left:22924;top:25277;width:392;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" path="m,22809c,10135,8712,,19596,,30493,,39205,10135,39205,22809v,12687,-8712,22822,-19609,22822c8712,45631,,35496,,22809xe" filled="f" strokecolor="#36435c" strokeweight=".26881mm">
                  <v:stroke miterlimit="83231f" joinstyle="miter" endcap="square"/>
                  <v:path arrowok="t" textboxrect="0,0,39205,45631"/>
                </v:shape>
                <v:rect id="Rectangle 2588" o:spid="_x0000_s1080" style="position:absolute;left:23523;top:25239;width:2152;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COF</w:t>
                        </w:r>
                      </w:p>
                    </w:txbxContent>
                  </v:textbox>
                </v:rect>
                <v:shape id="Shape 2589" o:spid="_x0000_s1081" style="position:absolute;left:23039;top:13893;width:393;height:456;visibility:visible;mso-wrap-style:square;v-text-anchor:top" coordsize="39205,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" path="m19596,c30493,,39205,10147,39205,22822v,12674,-8712,22822,-19609,22822c8712,45644,,35496,,22822,,10147,8712,,19596,xe" fillcolor="#36435c" stroked="f" strokeweight="0">
                  <v:stroke miterlimit="83231f" joinstyle="miter" endcap="square"/>
                  <v:path arrowok="t" textboxrect="0,0,39205,45644"/>
                </v:shape>
                <v:shape id="Shape 2590" o:spid="_x0000_s1082" style="position:absolute;left:23039;top:13893;width:393;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" path="m,22822c,10147,8712,,19596,,30493,,39205,10147,39205,22822v,12674,-8712,22809,-19609,22809c8712,45631,,35496,,22822xe" filled="f" strokecolor="#36435c" strokeweight=".26881mm">
                  <v:stroke miterlimit="83231f" joinstyle="miter" endcap="square"/>
                  <v:path arrowok="t" textboxrect="0,0,39205,45631"/>
                </v:shape>
                <v:rect id="Rectangle 2591" o:spid="_x0000_s1083" style="position:absolute;left:23662;top:13855;width:731;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" filled="f" stroked="f">
                  <v:textbox inset="0,0,0,0">
                    <w:txbxContent>
                      <w:p w:rsidR="00C06882" w:rsidRDefault="00C06882">
                        <w:pPr>
                          <w:spacing w:after="160"/>
                          <w:ind w:firstLine="260"/>
                          <w:jc w:val="left"/>
                        </w:pPr>
                        <w:r>
                          <w:rPr>
                            <w:color w:val="36435C"/>
                            <w:sz w:val="13"/>
                            <w:lang w:val="zh-Hans"/>
                          </w:rPr>
                          <w:t>C</w:t>
                        </w:r>
                      </w:p>
                    </w:txbxContent>
                  </v:textbox>
                </v:rect>
                <v:shape id="Shape 2592" o:spid="_x0000_s1084" style="position:absolute;left:31642;top:14831;width:392;height:431;visibility:visible;mso-wrap-style:square;v-text-anchor:top" coordsize="39205,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" path="m19596,c30493,,39205,9589,39205,21552v,11976,-8712,21552,-19609,21552c8712,43104,,33528,,21552,,9589,8712,,19596,xe" fillcolor="#36435c" stroked="f" strokeweight="0">
                  <v:stroke miterlimit="83231f" joinstyle="miter" endcap="square"/>
                  <v:path arrowok="t" textboxrect="0,0,39205,43104"/>
                </v:shape>
                <v:shape id="Shape 2593" o:spid="_x0000_s1085" style="position:absolute;left:31642;top:14831;width:392;height:431;visibility:visible;mso-wrap-style:square;v-text-anchor:top" coordsize="39205,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" path="m,21552c,9576,8712,,19596,,30493,,39205,9576,39205,21552v,11976,-8712,21552,-19609,21552c8712,43104,,33528,,21552xe" filled="f" strokecolor="#36435c" strokeweight=".26881mm">
                  <v:stroke miterlimit="83231f" joinstyle="miter" endcap="square"/>
                  <v:path arrowok="t" textboxrect="0,0,39205,43104"/>
                </v:shape>
                <v:rect id="Rectangle 2594" o:spid="_x0000_s1086" style="position:absolute;left:32264;top:14793;width:2182;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菲特布</w:t>
                        </w:r>
                      </w:p>
                    </w:txbxContent>
                  </v:textbox>
                </v:rect>
                <v:shape id="Shape 2595" o:spid="_x0000_s1087" style="position:absolute;left:20157;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" path="m20752,c32283,,41516,10147,41516,22822v,12674,-9233,22822,-20764,22822c9220,45644,,35496,,22822,,10147,9220,,20752,xe" fillcolor="#36435c" stroked="f" strokeweight="0">
                  <v:stroke miterlimit="83231f" joinstyle="miter" endcap="square"/>
                  <v:path arrowok="t" textboxrect="0,0,41516,45644"/>
                </v:shape>
                <v:shape id="Shape 2596" o:spid="_x0000_s1088" style="position:absolute;left:20157;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" path="m,22822c,10147,9220,,20752,,32283,,41516,10147,41516,22822v,12674,-9233,22822,-20764,22822c9220,45644,,35496,,22822xe" filled="f" strokecolor="#36435c" strokeweight=".26881mm">
                  <v:stroke miterlimit="83231f" joinstyle="miter" endcap="square"/>
                  <v:path arrowok="t" textboxrect="0,0,41516,45644"/>
                </v:shape>
                <v:rect id="Rectangle 2597" o:spid="_x0000_s1089" style="position:absolute;left:20779;top:25239;width:1472;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Gs</w:t>
                        </w:r>
                      </w:p>
                    </w:txbxContent>
                  </v:textbox>
                </v:rect>
                <v:shape id="Shape 2598" o:spid="_x0000_s1090" style="position:absolute;left:21241;top:25277;width:415;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" path="m20752,c32283,,41516,10147,41516,22822v,12674,-9233,22822,-20764,22822c9220,45644,,35496,,22822,,10147,9220,,20752,xe" fillcolor="#36435c" stroked="f" strokeweight="0">
                  <v:stroke miterlimit="83231f" joinstyle="miter" endcap="square"/>
                  <v:path arrowok="t" textboxrect="0,0,41516,45644"/>
                </v:shape>
                <v:shape id="Shape 2599" o:spid="_x0000_s1091" style="position:absolute;left:21241;top:25277;width:415;height:456;visibility:visible;mso-wrap-style:square;v-text-anchor:top" coordsize="41516,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" path="m,22822c,10147,9220,,20752,,32283,,41516,10147,41516,22822v,12674,-9233,22809,-20764,22809c9220,45631,,35496,,22822xe" filled="f" strokecolor="#36435c" strokeweight=".26881mm">
                  <v:stroke miterlimit="83231f" joinstyle="miter" endcap="square"/>
                  <v:path arrowok="t" textboxrect="0,0,41516,45631"/>
                </v:shape>
                <v:rect id="Rectangle 2600" o:spid="_x0000_s1092" style="position:absolute;left:21863;top:25239;width:2040;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" filled="f" stroked="f">
                  <v:textbox inset="0,0,0,0">
                    <w:txbxContent>
                      <w:p w:rsidR="00C06882" w:rsidRDefault="00C06882">
                        <w:pPr>
                          <w:spacing w:after="160"/>
                          <w:ind w:firstLine="260"/>
                          <w:jc w:val="left"/>
                        </w:pPr>
                        <w:r>
                          <w:rPr>
                            <w:color w:val="36435C"/>
                            <w:sz w:val="13"/>
                            <w:lang w:val="zh-Hans"/>
                          </w:rPr>
                          <w:t>摩根大通</w:t>
                        </w:r>
                      </w:p>
                    </w:txbxContent>
                  </v:textbox>
                </v:rect>
                <v:shape id="Shape 2601" o:spid="_x0000_s1093" style="position:absolute;left:23570;top:11053;width:415;height:432;visibility:visible;mso-wrap-style:square;v-text-anchor:top" coordsize="41503,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" path="m20752,c32283,,41503,9576,41503,21552v,11976,-9220,21552,-20751,21552c9220,43104,,33528,,21552,,9576,9220,,20752,xe" fillcolor="#36435c" stroked="f" strokeweight="0">
                  <v:stroke miterlimit="83231f" joinstyle="miter" endcap="square"/>
                  <v:path arrowok="t" textboxrect="0,0,41503,43104"/>
                </v:shape>
                <v:shape id="Shape 2602" o:spid="_x0000_s1094" style="position:absolute;left:23570;top:11053;width:415;height:432;visibility:visible;mso-wrap-style:square;v-text-anchor:top" coordsize="41503,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" path="m,21552c,9576,9220,,20752,,32283,,41503,9576,41503,21552v,11976,-9220,21552,-20751,21552c9220,43104,,33528,,21552xe" filled="f" strokecolor="#36435c" strokeweight=".26881mm">
                  <v:stroke miterlimit="83231f" joinstyle="miter" endcap="square"/>
                  <v:path arrowok="t" textboxrect="0,0,41503,43104"/>
                </v:shape>
                <v:rect id="Rectangle 2603" o:spid="_x0000_s1095" style="position:absolute;left:24169;top:11016;width:2026;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关键</w:t>
                        </w:r>
                      </w:p>
                    </w:txbxContent>
                  </v:textbox>
                </v:rect>
                <v:shape id="Shape 2604" o:spid="_x0000_s1096" style="position:absolute;left:11554;top:25277;width:415;height:456;visibility:visible;mso-wrap-style:square;v-text-anchor:top" coordsize="41516,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" path="m20752,c32283,,41516,10135,41516,22809v,12687,-9233,22822,-20764,22822c9220,45631,,35496,,22809,,10135,9220,,20752,xe" fillcolor="#36435c" stroked="f" strokeweight="0">
                  <v:stroke miterlimit="83231f" joinstyle="miter" endcap="square"/>
                  <v:path arrowok="t" textboxrect="0,0,41516,45631"/>
                </v:shape>
                <v:shape id="Shape 2605" o:spid="_x0000_s1097" style="position:absolute;left:11554;top:25277;width:415;height:456;visibility:visible;mso-wrap-style:square;v-text-anchor:top" coordsize="41516,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" path="m,22809c,10135,9220,,20752,,32283,,41516,10135,41516,22809v,12687,-9233,22822,-20764,22822c9220,45631,,35496,,22809xe" filled="f" strokecolor="#36435c" strokeweight=".26881mm">
                  <v:stroke miterlimit="83231f" joinstyle="miter" endcap="square"/>
                  <v:path arrowok="t" textboxrect="0,0,41516,45631"/>
                </v:shape>
                <v:rect id="Rectangle 2606" o:spid="_x0000_s1098" style="position:absolute;left:12177;top:25239;width:2152;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遇到</w:t>
                        </w:r>
                      </w:p>
                    </w:txbxContent>
                  </v:textbox>
                </v:rect>
                <v:shape id="Shape 2607" o:spid="_x0000_s1099" style="position:absolute;left:25876;top:20536;width:415;height:431;visibility:visible;mso-wrap-style:square;v-text-anchor:top" coordsize="41516,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" path="m20765,c32296,,41516,9576,41516,21552v,11976,-9220,21552,-20751,21552c9233,43104,,33528,,21552,,9576,9233,,20765,xe" fillcolor="#36435c" stroked="f" strokeweight="0">
                  <v:stroke miterlimit="83231f" joinstyle="miter" endcap="square"/>
                  <v:path arrowok="t" textboxrect="0,0,41516,43104"/>
                </v:shape>
                <v:shape id="Shape 2608" o:spid="_x0000_s1100" style="position:absolute;left:25876;top:20536;width:415;height:431;visibility:visible;mso-wrap-style:square;v-text-anchor:top" coordsize="41516,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" path="m,21552c,9576,9233,,20765,,32296,,41516,9576,41516,21552v,11976,-9220,21552,-20751,21552c9233,43104,,33528,,21552xe" filled="f" strokecolor="#36435c" strokeweight=".26881mm">
                  <v:stroke miterlimit="83231f" joinstyle="miter" endcap="square"/>
                  <v:path arrowok="t" textboxrect="0,0,41516,43104"/>
                </v:shape>
                <v:rect id="Rectangle 2609" o:spid="_x0000_s1101" style="position:absolute;left:26476;top:20498;width:1533;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DJxyAAAAOI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" filled="f" stroked="f">
                  <v:textbox inset="0,0,0,0">
                    <w:txbxContent>
                      <w:p w:rsidR="00C06882" w:rsidRDefault="00C06882">
                        <w:pPr>
                          <w:spacing w:after="160"/>
                          <w:ind w:firstLine="260"/>
                          <w:jc w:val="left"/>
                        </w:pPr>
                        <w:r>
                          <w:rPr>
                            <w:color w:val="36435C"/>
                            <w:sz w:val="13"/>
                            <w:lang w:val="zh-Hans"/>
                          </w:rPr>
                          <w:t>女士</w:t>
                        </w:r>
                      </w:p>
                    </w:txbxContent>
                  </v:textbox>
                </v:rect>
                <v:shape id="Shape 2610" o:spid="_x0000_s1102" style="position:absolute;left:5788;top:22919;width:416;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" path="m20752,c32283,,41516,10147,41516,22822v,12674,-9233,22822,-20764,22822c9220,45644,,35496,,22822,,10147,9220,,20752,xe" fillcolor="#36435c" stroked="f" strokeweight="0">
                  <v:stroke miterlimit="83231f" joinstyle="miter" endcap="square"/>
                  <v:path arrowok="t" textboxrect="0,0,41516,45644"/>
                </v:shape>
                <v:shape id="Shape 2611" o:spid="_x0000_s1103" style="position:absolute;left:5788;top:22919;width:416;height:456;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" path="m,22822c,10147,9220,,20752,,32283,,41516,10147,41516,22822v,12674,-9233,22822,-20764,22822c9220,45644,,35496,,22822xe" filled="f" strokecolor="#36435c" strokeweight=".26881mm">
                  <v:stroke miterlimit="83231f" joinstyle="miter" endcap="square"/>
                  <v:path arrowok="t" textboxrect="0,0,41516,45644"/>
                </v:shape>
                <v:rect id="Rectangle 2612" o:spid="_x0000_s1104" style="position:absolute;left:6388;top:22881;width:2142;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Pnc</w:t>
                        </w:r>
                      </w:p>
                    </w:txbxContent>
                  </v:textbox>
                </v:rect>
                <v:shape id="Shape 2613" o:spid="_x0000_s1105" style="position:absolute;left:34156;top:9633;width:415;height:457;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" path="m20765,c32296,,41516,10147,41516,22822v,12674,-9220,22822,-20751,22822c9233,45644,,35496,,22822,,10147,9233,,20765,xe" fillcolor="#36435c" stroked="f" strokeweight="0">
                  <v:stroke miterlimit="83231f" joinstyle="miter" endcap="square"/>
                  <v:path arrowok="t" textboxrect="0,0,41516,45644"/>
                </v:shape>
                <v:shape id="Shape 2614" o:spid="_x0000_s1106" style="position:absolute;left:34156;top:9633;width:415;height:457;visibility:visible;mso-wrap-style:square;v-text-anchor:top" coordsize="41516,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" path="m,22822c,10147,9233,,20765,,32296,,41516,10147,41516,22822v,12674,-9220,22822,-20751,22822c9233,45644,,35496,,22822xe" filled="f" strokecolor="#36435c" strokeweight=".26881mm">
                  <v:stroke miterlimit="83231f" joinstyle="miter" endcap="square"/>
                  <v:path arrowok="t" textboxrect="0,0,41516,45644"/>
                </v:shape>
                <v:rect id="Rectangle 2615" o:spid="_x0000_s1107" style="position:absolute;left:34755;top:9596;width:1355;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射频</w:t>
                        </w:r>
                      </w:p>
                    </w:txbxContent>
                  </v:textbox>
                </v:rect>
                <v:shape id="Shape 2616" o:spid="_x0000_s1108" style="position:absolute;left:18242;top:25277;width:392;height:456;visibility:visible;mso-wrap-style:square;v-text-anchor:top" coordsize="39205,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" path="m19596,c30493,,39205,10147,39205,22822v,12674,-8712,22822,-19609,22822c8712,45644,,35496,,22822,,10147,8712,,19596,xe" fillcolor="#36435c" stroked="f" strokeweight="0">
                  <v:stroke miterlimit="83231f" joinstyle="miter" endcap="square"/>
                  <v:path arrowok="t" textboxrect="0,0,39205,45644"/>
                </v:shape>
                <v:shape id="Shape 2617" o:spid="_x0000_s1109" style="position:absolute;left:18242;top:25277;width:392;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" path="m,22822c,10147,8712,,19596,,30493,,39205,10147,39205,22822v,12674,-8712,22809,-19609,22809c8712,45631,,35496,,22822xe" filled="f" strokecolor="#36435c" strokeweight=".26881mm">
                  <v:stroke miterlimit="83231f" joinstyle="miter" endcap="square"/>
                  <v:path arrowok="t" textboxrect="0,0,39205,45631"/>
                </v:shape>
                <v:rect id="Rectangle 2618" o:spid="_x0000_s1110" style="position:absolute;left:18842;top:25239;width:1908;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Stt</w:t>
                        </w:r>
                      </w:p>
                    </w:txbxContent>
                  </v:textbox>
                </v:rect>
                <v:shape id="Shape 2619" o:spid="_x0000_s1111" style="position:absolute;left:12846;top:14375;width:415;height:431;visibility:visible;mso-wrap-style:square;v-text-anchor:top" coordsize="41504,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" path="m20752,c32283,,41504,9589,41504,21552v,11976,-9221,21552,-20752,21552c9220,43104,,33528,,21552,,9589,9220,,20752,xe" fillcolor="#36435c" stroked="f" strokeweight="0">
                  <v:stroke miterlimit="83231f" joinstyle="miter" endcap="square"/>
                  <v:path arrowok="t" textboxrect="0,0,41504,43104"/>
                </v:shape>
                <v:shape id="Shape 2620" o:spid="_x0000_s1112" style="position:absolute;left:12846;top:14375;width:415;height:431;visibility:visible;mso-wrap-style:square;v-text-anchor:top" coordsize="41516,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" path="m,21552c,9589,9220,,20752,,32283,,41516,9589,41516,21552v,11976,-9233,21552,-20764,21552c9220,43104,,33528,,21552xe" filled="f" strokecolor="#36435c" strokeweight=".26881mm">
                  <v:stroke miterlimit="83231f" joinstyle="miter" endcap="square"/>
                  <v:path arrowok="t" textboxrect="0,0,41516,43104"/>
                </v:shape>
                <v:rect id="Rectangle 2621" o:spid="_x0000_s1113" style="position:absolute;left:13445;top:14337;width:1571;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性病</w:t>
                        </w:r>
                      </w:p>
                    </w:txbxContent>
                  </v:textbox>
                </v:rect>
                <v:shape id="Shape 2622" o:spid="_x0000_s1114" style="position:absolute;left:6296;top:25277;width:392;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" path="m19609,c30493,,39205,10135,39205,22809v,12687,-8712,22822,-19596,22822c8712,45631,,35496,,22809,,10135,8712,,19609,xe" fillcolor="#36435c" stroked="f" strokeweight="0">
                  <v:stroke miterlimit="83231f" joinstyle="miter" endcap="square"/>
                  <v:path arrowok="t" textboxrect="0,0,39205,45631"/>
                </v:shape>
                <v:shape id="Shape 2623" o:spid="_x0000_s1115" style="position:absolute;left:6296;top:25277;width:392;height:456;visibility:visible;mso-wrap-style:square;v-text-anchor:top" coordsize="39205,4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" path="m,22809c,10135,8712,,19609,,30493,,39205,10135,39205,22809v,12687,-8712,22822,-19596,22822c8712,45631,,35496,,22809xe" filled="f" strokecolor="#36435c" strokeweight=".26881mm">
                  <v:stroke miterlimit="83231f" joinstyle="miter" endcap="square"/>
                  <v:path arrowok="t" textboxrect="0,0,39205,45631"/>
                </v:shape>
                <v:rect id="Rectangle 2624" o:spid="_x0000_s1116" style="position:absolute;left:6895;top:25239;width:2087;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" filled="f" stroked="f">
                  <v:textbox inset="0,0,0,0">
                    <w:txbxContent>
                      <w:p w:rsidR="00C06882" w:rsidRDefault="00C06882">
                        <w:pPr>
                          <w:spacing w:after="160"/>
                          <w:ind w:firstLine="260"/>
                          <w:jc w:val="left"/>
                        </w:pPr>
                        <w:r>
                          <w:rPr>
                            <w:color w:val="36435C"/>
                            <w:sz w:val="13"/>
                            <w:lang w:val="zh-Hans"/>
                          </w:rPr>
                          <w:t>Usb</w:t>
                        </w:r>
                      </w:p>
                    </w:txbxContent>
                  </v:textbox>
                </v:rect>
                <v:shape id="Shape 2625" o:spid="_x0000_s1117" style="position:absolute;left:18104;top:6312;width:392;height:456;visibility:visible;mso-wrap-style:square;v-text-anchor:top" coordsize="39205,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" path="m19609,c30493,,39205,10147,39205,22822v,12674,-8712,22822,-19596,22822c8712,45644,,35496,,22822,,10147,8712,,19609,xe" fillcolor="#36435c" stroked="f" strokeweight="0">
                  <v:stroke miterlimit="83231f" joinstyle="miter" endcap="square"/>
                  <v:path arrowok="t" textboxrect="0,0,39205,45644"/>
                </v:shape>
                <v:shape id="Shape 2626" o:spid="_x0000_s1118" style="position:absolute;left:18104;top:6312;width:392;height:456;visibility:visible;mso-wrap-style:square;v-text-anchor:top" coordsize="39205,456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" path="m,22822c,10147,8712,,19609,,30493,,39205,10147,39205,22822v,12674,-8712,22822,-19596,22822c8712,45644,,35496,,22822xe" filled="f" strokecolor="#36435c" strokeweight=".26881mm">
                  <v:stroke miterlimit="83231f" joinstyle="miter" endcap="square"/>
                  <v:path arrowok="t" textboxrect="0,0,39205,45644"/>
                </v:shape>
                <v:rect id="Rectangle 2627" o:spid="_x0000_s1119" style="position:absolute;left:18704;top:6274;width:2357;height:1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" filled="f" stroked="f">
                  <v:textbox inset="0,0,0,0">
                    <w:txbxContent>
                      <w:p w:rsidR="00C06882" w:rsidRDefault="00C06882">
                        <w:pPr>
                          <w:spacing w:after="160"/>
                          <w:ind w:firstLine="260"/>
                          <w:jc w:val="left"/>
                        </w:pPr>
                        <w:r>
                          <w:rPr>
                            <w:color w:val="36435C"/>
                            <w:sz w:val="13"/>
                            <w:lang w:val="zh-Hans"/>
                          </w:rPr>
                          <w:t>Wfc</w:t>
                        </w:r>
                      </w:p>
                    </w:txbxContent>
                  </v:textbox>
                </v:rect>
                <v:shape id="Shape 2628" o:spid="_x0000_s1120" style="position:absolute;left:5996;top:13005;width:28368;height:12652;visibility:visible;mso-wrap-style:square;v-text-anchor:top" coordsize="2836748,1265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" path="m,1265136l1418374,633832,2836748,e" filled="f" strokecolor="#893a3c" strokeweight=".26881mm">
                  <v:stroke miterlimit="83231f" joinstyle="miter" endcap="square"/>
                  <v:path arrowok="t" textboxrect="0,0,2836748,1265136"/>
                </v:shape>
                <v:shape id="Shape 2629" o:spid="_x0000_s1121" style="position:absolute;left:3782;top:1115;width:0;height:25201;visibility:visible;mso-wrap-style:square;v-text-anchor:top" coordsize="0,2520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" path="m,2520137l,e" filled="f" strokecolor="#181717" strokeweight=".1344mm">
                  <v:stroke miterlimit="83231f" joinstyle="miter" endcap="square"/>
                  <v:path arrowok="t" textboxrect="0,0,0,2520137"/>
                </v:shape>
                <v:shape id="Shape 2630" o:spid="_x0000_s1122" style="position:absolute;left:3390;top:25505;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" path="m39205,l,e" filled="f" strokecolor="#181717" strokeweight=".1344mm">
                  <v:stroke miterlimit="83231f" joinstyle="miter" endcap="square"/>
                  <v:path arrowok="t" textboxrect="0,0,39205,0"/>
                </v:shape>
                <v:rect id="Rectangle 2631" o:spid="_x0000_s1123" style="position:absolute;left:2509;top:24789;width:788;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" filled="f" stroked="f">
                  <v:textbox inset="0,0,0,0">
                    <w:txbxContent>
                      <w:p w:rsidR="00C06882" w:rsidRDefault="00C06882">
                        <w:pPr>
                          <w:spacing w:after="160"/>
                          <w:ind w:firstLine="300"/>
                          <w:jc w:val="left"/>
                        </w:pPr>
                        <w:r>
                          <w:rPr>
                            <w:color w:val="181717"/>
                            <w:sz w:val="15"/>
                            <w:lang w:val="zh-Hans"/>
                          </w:rPr>
                          <w:t>0</w:t>
                        </w:r>
                      </w:p>
                    </w:txbxContent>
                  </v:textbox>
                </v:rect>
                <v:shape id="Shape 2632" o:spid="_x0000_s1124" style="position:absolute;left:3390;top:20764;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" path="m39205,l,e" filled="f" strokecolor="#181717" strokeweight=".1344mm">
                  <v:stroke miterlimit="83231f" joinstyle="miter" endcap="square"/>
                  <v:path arrowok="t" textboxrect="0,0,39205,0"/>
                </v:shape>
                <v:rect id="Rectangle 2633" o:spid="_x0000_s1125" style="position:absolute;left:2335;top:20022;width:1136;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" filled="f" stroked="f">
                  <v:textbox inset="0,0,0,0">
                    <w:txbxContent>
                      <w:p w:rsidR="00C06882" w:rsidRDefault="00C06882">
                        <w:pPr>
                          <w:spacing w:after="160"/>
                          <w:ind w:firstLine="300"/>
                          <w:jc w:val="left"/>
                        </w:pPr>
                        <w:r>
                          <w:rPr>
                            <w:color w:val="181717"/>
                            <w:sz w:val="15"/>
                            <w:lang w:val="zh-Hans"/>
                          </w:rPr>
                          <w:t>.1</w:t>
                        </w:r>
                      </w:p>
                    </w:txbxContent>
                  </v:textbox>
                </v:rect>
                <v:shape id="Shape 2634" o:spid="_x0000_s1126" style="position:absolute;left:3390;top:16022;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" path="m39205,l,e" filled="f" strokecolor="#181717" strokeweight=".1344mm">
                  <v:stroke miterlimit="83231f" joinstyle="miter" endcap="square"/>
                  <v:path arrowok="t" textboxrect="0,0,39205,0"/>
                </v:shape>
                <v:rect id="Rectangle 2635" o:spid="_x0000_s1127" style="position:absolute;left:2335;top:15281;width:1135;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" filled="f" stroked="f">
                  <v:textbox inset="0,0,0,0">
                    <w:txbxContent>
                      <w:p w:rsidR="00C06882" w:rsidRDefault="00C06882">
                        <w:pPr>
                          <w:spacing w:after="160"/>
                          <w:ind w:firstLine="300"/>
                          <w:jc w:val="left"/>
                        </w:pPr>
                        <w:r>
                          <w:rPr>
                            <w:color w:val="181717"/>
                            <w:sz w:val="15"/>
                            <w:lang w:val="zh-Hans"/>
                          </w:rPr>
                          <w:t>.2</w:t>
                        </w:r>
                      </w:p>
                    </w:txbxContent>
                  </v:textbox>
                </v:rect>
                <v:shape id="Shape 2636" o:spid="_x0000_s1128" style="position:absolute;left:3390;top:11281;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" path="m39205,l,e" filled="f" strokecolor="#181717" strokeweight=".1344mm">
                  <v:stroke miterlimit="83231f" joinstyle="miter" endcap="square"/>
                  <v:path arrowok="t" textboxrect="0,0,39205,0"/>
                </v:shape>
                <v:rect id="Rectangle 2637" o:spid="_x0000_s1129" style="position:absolute;left:2335;top:10539;width:1136;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" filled="f" stroked="f">
                  <v:textbox inset="0,0,0,0">
                    <w:txbxContent>
                      <w:p w:rsidR="00C06882" w:rsidRDefault="00C06882">
                        <w:pPr>
                          <w:spacing w:after="160"/>
                          <w:ind w:firstLine="300"/>
                          <w:jc w:val="left"/>
                        </w:pPr>
                        <w:r>
                          <w:rPr>
                            <w:color w:val="181717"/>
                            <w:sz w:val="15"/>
                            <w:lang w:val="zh-Hans"/>
                          </w:rPr>
                          <w:t>.3</w:t>
                        </w:r>
                      </w:p>
                    </w:txbxContent>
                  </v:textbox>
                </v:rect>
                <v:shape id="Shape 2638" o:spid="_x0000_s1130" style="position:absolute;left:3390;top:6540;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" path="m39205,l,e" filled="f" strokecolor="#181717" strokeweight=".1344mm">
                  <v:stroke miterlimit="83231f" joinstyle="miter" endcap="square"/>
                  <v:path arrowok="t" textboxrect="0,0,39205,0"/>
                </v:shape>
                <v:rect id="Rectangle 2639" o:spid="_x0000_s1131" style="position:absolute;left:2335;top:5798;width:1136;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" filled="f" stroked="f">
                  <v:textbox inset="0,0,0,0">
                    <w:txbxContent>
                      <w:p w:rsidR="00C06882" w:rsidRDefault="00C06882">
                        <w:pPr>
                          <w:spacing w:after="160"/>
                          <w:ind w:firstLine="300"/>
                          <w:jc w:val="left"/>
                        </w:pPr>
                        <w:r>
                          <w:rPr>
                            <w:color w:val="181717"/>
                            <w:sz w:val="15"/>
                            <w:lang w:val="zh-Hans"/>
                          </w:rPr>
                          <w:t>.4</w:t>
                        </w:r>
                      </w:p>
                    </w:txbxContent>
                  </v:textbox>
                </v:rect>
                <v:shape id="Shape 2640" o:spid="_x0000_s1132" style="position:absolute;left:3390;top:1774;width:392;height:0;visibility:visible;mso-wrap-style:square;v-text-anchor:top" coordsize="39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" path="m39205,l,e" filled="f" strokecolor="#181717" strokeweight=".1344mm">
                  <v:stroke miterlimit="83231f" joinstyle="miter" endcap="square"/>
                  <v:path arrowok="t" textboxrect="0,0,39205,0"/>
                </v:shape>
                <v:rect id="Rectangle 2641" o:spid="_x0000_s1133" style="position:absolute;left:2335;top:1032;width:1136;height:123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" filled="f" stroked="f">
                  <v:textbox inset="0,0,0,0">
                    <w:txbxContent>
                      <w:p w:rsidR="00C06882" w:rsidRDefault="00C06882">
                        <w:pPr>
                          <w:spacing w:after="160"/>
                          <w:ind w:firstLine="300"/>
                          <w:jc w:val="left"/>
                        </w:pPr>
                        <w:r>
                          <w:rPr>
                            <w:color w:val="181717"/>
                            <w:sz w:val="15"/>
                            <w:lang w:val="zh-Hans"/>
                          </w:rPr>
                          <w:t>.5</w:t>
                        </w:r>
                      </w:p>
                    </w:txbxContent>
                  </v:textbox>
                </v:rect>
                <v:rect id="Rectangle 2642" o:spid="_x0000_s1134" style="position:absolute;left:-4003;top:11631;width:11689;height:1236;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" filled="f" stroked="f">
                  <v:textbox inset="0,0,0,0">
                    <w:txbxContent>
                      <w:p w:rsidR="00C06882" w:rsidRDefault="00C06882">
                        <w:pPr>
                          <w:spacing w:after="160"/>
                          <w:ind w:firstLine="300"/>
                          <w:jc w:val="left"/>
                        </w:pPr>
                        <w:r>
                          <w:rPr>
                            <w:color w:val="181717"/>
                            <w:sz w:val="15"/>
                            <w:lang w:val="zh-Hans"/>
                          </w:rPr>
                          <w:t>SCAP/Tier1Comm</w:t>
                        </w:r>
                      </w:p>
                    </w:txbxContent>
                  </v:textbox>
                </v:rect>
                <v:shape id="Shape 2643" o:spid="_x0000_s1135" style="position:absolute;left:3782;top:26316;width:33303;height:0;visibility:visible;mso-wrap-style:square;v-text-anchor:top" coordsize="3330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" path="m,l3330296,e" filled="f" strokecolor="#181717" strokeweight=".1344mm">
                  <v:stroke miterlimit="83231f" joinstyle="miter" endcap="square"/>
                  <v:path arrowok="t" textboxrect="0,0,3330296,0"/>
                </v:shape>
                <v:shape id="Shape 2644" o:spid="_x0000_s1136" style="position:absolute;left:4382;top:26316;width:0;height:431;visibility:visible;mso-wrap-style:square;v-text-anchor:top" coordsize="0,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" path="m,l,43104e" filled="f" strokecolor="#181717" strokeweight=".1344mm">
                  <v:stroke miterlimit="83231f" joinstyle="miter" endcap="square"/>
                  <v:path arrowok="t" textboxrect="0,0,0,43104"/>
                </v:shape>
                <v:rect id="Rectangle 2645" o:spid="_x0000_s1137" style="position:absolute;left:4112;top:27155;width:717;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" filled="f" stroked="f">
                  <v:textbox inset="0,0,0,0">
                    <w:txbxContent>
                      <w:p w:rsidR="00C06882" w:rsidRDefault="00C06882">
                        <w:pPr>
                          <w:spacing w:after="160"/>
                          <w:ind w:firstLine="340"/>
                          <w:jc w:val="left"/>
                        </w:pPr>
                        <w:r>
                          <w:rPr>
                            <w:color w:val="181717"/>
                            <w:sz w:val="17"/>
                            <w:lang w:val="zh-Hans"/>
                          </w:rPr>
                          <w:t>4</w:t>
                        </w:r>
                      </w:p>
                    </w:txbxContent>
                  </v:textbox>
                </v:rect>
                <v:shape id="Shape 2646" o:spid="_x0000_s1138" style="position:absolute;left:10793;top:26316;width:0;height:431;visibility:visible;mso-wrap-style:square;v-text-anchor:top" coordsize="0,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" path="m,l,43104e" filled="f" strokecolor="#181717" strokeweight=".1344mm">
                  <v:stroke miterlimit="83231f" joinstyle="miter" endcap="square"/>
                  <v:path arrowok="t" textboxrect="0,0,0,43104"/>
                </v:shape>
                <v:rect id="Rectangle 2647" o:spid="_x0000_s1139" style="position:absolute;left:10524;top:27155;width:71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" filled="f" stroked="f">
                  <v:textbox inset="0,0,0,0">
                    <w:txbxContent>
                      <w:p w:rsidR="00C06882" w:rsidRDefault="00C06882">
                        <w:pPr>
                          <w:spacing w:after="160"/>
                          <w:ind w:firstLine="340"/>
                          <w:jc w:val="left"/>
                        </w:pPr>
                        <w:r>
                          <w:rPr>
                            <w:color w:val="181717"/>
                            <w:sz w:val="17"/>
                            <w:lang w:val="zh-Hans"/>
                          </w:rPr>
                          <w:t>5</w:t>
                        </w:r>
                      </w:p>
                    </w:txbxContent>
                  </v:textbox>
                </v:rect>
                <v:shape id="Shape 2648" o:spid="_x0000_s1140" style="position:absolute;left:17228;top:26316;width:0;height:431;visibility:visible;mso-wrap-style:square;v-text-anchor:top" coordsize="0,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" path="m,l,43104e" filled="f" strokecolor="#181717" strokeweight=".1344mm">
                  <v:stroke miterlimit="83231f" joinstyle="miter" endcap="square"/>
                  <v:path arrowok="t" textboxrect="0,0,0,43104"/>
                </v:shape>
                <v:rect id="Rectangle 2649" o:spid="_x0000_s1141" style="position:absolute;left:16958;top:27155;width:717;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" filled="f" stroked="f">
                  <v:textbox inset="0,0,0,0">
                    <w:txbxContent>
                      <w:p w:rsidR="00C06882" w:rsidRDefault="00C06882">
                        <w:pPr>
                          <w:spacing w:after="160"/>
                          <w:ind w:firstLine="340"/>
                          <w:jc w:val="left"/>
                        </w:pPr>
                        <w:r>
                          <w:rPr>
                            <w:color w:val="181717"/>
                            <w:sz w:val="17"/>
                            <w:lang w:val="zh-Hans"/>
                          </w:rPr>
                          <w:t>6</w:t>
                        </w:r>
                      </w:p>
                    </w:txbxContent>
                  </v:textbox>
                </v:rect>
                <v:shape id="Shape 2650" o:spid="_x0000_s1142" style="position:absolute;left:23639;top:26316;width:0;height:431;visibility:visible;mso-wrap-style:square;v-text-anchor:top" coordsize="0,43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" path="m,l,43091e" filled="f" strokecolor="#181717" strokeweight=".1344mm">
                  <v:stroke miterlimit="83231f" joinstyle="miter" endcap="square"/>
                  <v:path arrowok="t" textboxrect="0,0,0,43091"/>
                </v:shape>
                <v:rect id="Rectangle 2651" o:spid="_x0000_s1143" style="position:absolute;left:23370;top:27155;width:71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" filled="f" stroked="f">
                  <v:textbox inset="0,0,0,0">
                    <w:txbxContent>
                      <w:p w:rsidR="00C06882" w:rsidRDefault="00C06882">
                        <w:pPr>
                          <w:spacing w:after="160"/>
                          <w:ind w:firstLine="340"/>
                          <w:jc w:val="left"/>
                        </w:pPr>
                        <w:r>
                          <w:rPr>
                            <w:color w:val="181717"/>
                            <w:sz w:val="17"/>
                            <w:lang w:val="zh-Hans"/>
                          </w:rPr>
                          <w:t>7</w:t>
                        </w:r>
                      </w:p>
                    </w:txbxContent>
                  </v:textbox>
                </v:rect>
                <v:shape id="Shape 2652" o:spid="_x0000_s1144" style="position:absolute;left:30051;top:26316;width:0;height:431;visibility:visible;mso-wrap-style:square;v-text-anchor:top" coordsize="0,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" path="m,l,43104e" filled="f" strokecolor="#181717" strokeweight=".1344mm">
                  <v:stroke miterlimit="83231f" joinstyle="miter" endcap="square"/>
                  <v:path arrowok="t" textboxrect="0,0,0,43104"/>
                </v:shape>
                <v:rect id="Rectangle 2653" o:spid="_x0000_s1145" style="position:absolute;left:29781;top:27155;width:717;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yqG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" filled="f" stroked="f">
                  <v:textbox inset="0,0,0,0">
                    <w:txbxContent>
                      <w:p w:rsidR="00C06882" w:rsidRDefault="00C06882">
                        <w:pPr>
                          <w:spacing w:after="160"/>
                          <w:ind w:firstLine="340"/>
                          <w:jc w:val="left"/>
                        </w:pPr>
                        <w:r>
                          <w:rPr>
                            <w:color w:val="181717"/>
                            <w:sz w:val="17"/>
                            <w:lang w:val="zh-Hans"/>
                          </w:rPr>
                          <w:t>8</w:t>
                        </w:r>
                      </w:p>
                    </w:txbxContent>
                  </v:textbox>
                </v:rect>
                <v:shape id="Shape 2654" o:spid="_x0000_s1146" style="position:absolute;left:36485;top:26316;width:0;height:431;visibility:visible;mso-wrap-style:square;v-text-anchor:top" coordsize="0,43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" path="m,l,43104e" filled="f" strokecolor="#181717" strokeweight=".1344mm">
                  <v:stroke miterlimit="83231f" joinstyle="miter" endcap="square"/>
                  <v:path arrowok="t" textboxrect="0,0,0,43104"/>
                </v:shape>
                <v:rect id="Rectangle 2655" o:spid="_x0000_s1147" style="position:absolute;left:36216;top:27155;width:71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" filled="f" stroked="f">
                  <v:textbox inset="0,0,0,0">
                    <w:txbxContent>
                      <w:p w:rsidR="00C06882" w:rsidRDefault="00C06882">
                        <w:pPr>
                          <w:spacing w:after="160"/>
                          <w:ind w:firstLine="340"/>
                          <w:jc w:val="left"/>
                        </w:pPr>
                        <w:r>
                          <w:rPr>
                            <w:color w:val="181717"/>
                            <w:sz w:val="17"/>
                            <w:lang w:val="zh-Hans"/>
                          </w:rPr>
                          <w:t>9</w:t>
                        </w:r>
                      </w:p>
                    </w:txbxContent>
                  </v:textbox>
                </v:rect>
                <v:rect id="Rectangle 2656" o:spid="_x0000_s1148" style="position:absolute;left:13838;top:28194;width:17586;height:1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" filled="f" stroked="f">
                  <v:textbox inset="0,0,0,0">
                    <w:txbxContent>
                      <w:p w:rsidR="00C06882" w:rsidRDefault="00C06882">
                        <w:pPr>
                          <w:spacing w:after="160"/>
                          <w:ind w:firstLine="340"/>
                          <w:jc w:val="left"/>
                        </w:pPr>
                        <w:r>
                          <w:rPr>
                            <w:color w:val="181717"/>
                            <w:sz w:val="17"/>
                            <w:lang w:val="zh-Hans"/>
                          </w:rPr>
                          <w:t>MES5 测量 10 月 06 -9 月 08 日</w:t>
                        </w:r>
                      </w:p>
                    </w:txbxContent>
                  </v:textbox>
                </v:rect>
                <w10:anchorlock/>
              </v:group>
            </w:pict>
          </mc:Fallback>
        </mc:AlternateContent>
      </w:r>
    </w:p>
    <w:p w:rsidR="005F558A" w:rsidRDefault="00B5670E">
      <w:pPr>
        <w:pStyle w:val="2"/>
        <w:ind w:left="299" w:right="114"/>
      </w:pPr>
      <w:r>
        <w:rPr>
          <w:lang w:val="zh-Hans"/>
        </w:rPr>
        <w:t>图 1 MES 预测压力测试</w:t>
      </w:r>
    </w:p>
    <w:p w:rsidR="005F558A" w:rsidRDefault="00B5670E">
      <w:pPr>
        <w:spacing w:after="360" w:line="261" w:lineRule="auto"/>
        <w:ind w:left="276" w:right="264" w:firstLine="280"/>
      </w:pPr>
      <w:r>
        <w:rPr>
          <w:sz w:val="14"/>
          <w:lang w:val="zh-Hans"/>
        </w:rPr>
        <w:t>边际预期缺口措施（MES）是衡量前系统风险的指标，针对压力测试的评估资本缺口（SCAP/Tier1comm）绘制。MES 是股票回报，因为市场回报率低于其第 5 个百分位数，使用 2007 年 10 月至 2008 年 9 月期间衡量每个公司股票。该样本包括18家美国金融公司，这些公司包括在美联储2009年春季的压力测试中。</w:t>
      </w:r>
    </w:p>
    <w:p w:rsidR="005F558A" w:rsidRDefault="00B5670E">
      <w:pPr>
        <w:ind w:left="289" w:right="264" w:firstLine="440"/>
      </w:pPr>
      <w:r>
        <w:rPr>
          <w:noProof/>
          <w:sz w:val="22"/>
          <w:lang w:val="zh-Hans"/>
        </w:rPr>
        <mc:AlternateContent>
          <mc:Choice Requires="wpg">
            <w:drawing>
              <wp:anchor distT="0" distB="0" distL="114300" distR="114300" simplePos="0" relativeHeight="25167872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5613" name="Group 95613"/>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2701" name="Rectangle 2701"/>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5613" o:spid="_x0000_s1149" style="position:absolute;left:0;text-align:left;margin-left:406.7pt;margin-top:144.25pt;width:8.95pt;height:457.75pt;z-index:25167872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bRij5ikCAACrBAAADgAAAAAAAAAAAAAAAAAu&#13;&#10;AgAAZHJzL2Uyb0RvYy54bWxQSwECLQAUAAYACAAAACEAWzv0JOcAAAARAQAADwAAAAAAAAAAAAAA&#13;&#10;AACDBAAAZHJzL2Rvd25yZXYueG1sUEsFBgAAAAAEAAQA8wAAAJcFAAAAAA==&#13;&#10;">
                <v:rect id="Rectangle 2701" o:spid="_x0000_s1150"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1 资本和有形普通股，t-经调整后，统计数据为 3.00 和 3.12R</w:t>
      </w:r>
      <w:r>
        <w:rPr>
          <w:vertAlign w:val="superscript"/>
          <w:lang w:val="zh-Hans"/>
        </w:rPr>
        <w:t>2</w:t>
      </w:r>
      <w:r>
        <w:rPr>
          <w:lang w:val="zh-Hans"/>
        </w:rPr>
        <w:t>32.03% 和 33.19%。添加杠杆时，调整后的R</w:t>
      </w:r>
      <w:r>
        <w:rPr>
          <w:vertAlign w:val="superscript"/>
          <w:lang w:val="zh-Hans"/>
        </w:rPr>
        <w:t>2</w:t>
      </w:r>
      <w:r>
        <w:rPr>
          <w:lang w:val="zh-Hans"/>
        </w:rPr>
        <w:t>要么下降，要么稍大一些。（伪）R</w:t>
      </w:r>
      <w:r>
        <w:rPr>
          <w:vertAlign w:val="superscript"/>
          <w:lang w:val="zh-Hans"/>
        </w:rPr>
        <w:t>2</w:t>
      </w:r>
      <w:r>
        <w:rPr>
          <w:lang w:val="zh-Hans"/>
        </w:rPr>
        <w:t>s 跳远为普罗比特回归，一级资本回归的 SCAP 缺口达到 40.68%，包括杠杆，为 53.22%。重要的是，系统性风险措施似乎很好地抓住了SCAP对危机中预期损失百分比的估计。</w:t>
      </w:r>
    </w:p>
    <w:p w:rsidR="005F558A" w:rsidRDefault="00B5670E">
      <w:pPr>
        <w:spacing w:after="268"/>
        <w:ind w:left="289" w:right="264" w:firstLine="400"/>
      </w:pPr>
      <w:r>
        <w:rPr>
          <w:lang w:val="zh-Hans"/>
        </w:rPr>
        <w:lastRenderedPageBreak/>
        <w:t>上述回归使用2009年3月之前的信息，以配合美联储（Fed）SCAP的时间安排。另外，在小组 A 和 B 的右列中，使用 MES 和</w:t>
      </w:r>
      <w:r>
        <w:rPr>
          <w:i/>
          <w:lang w:val="zh-Hans"/>
        </w:rPr>
        <w:t>在</w:t>
      </w:r>
      <w:r w:rsidR="002B3C35">
        <w:rPr>
          <w:i/>
          <w:lang w:val="zh-Hans"/>
        </w:rPr>
        <w:t>Lehman Brothers</w:t>
      </w:r>
      <w:r>
        <w:rPr>
          <w:lang w:val="zh-Hans"/>
        </w:rPr>
        <w:t xml:space="preserve">破产前测量的杠杆（即使用 2007 年 10 月至 2008 年 9 月的信息）运行相同的回归。虽然 </w:t>
      </w:r>
      <w:r>
        <w:rPr>
          <w:i/>
          <w:lang w:val="zh-Hans"/>
        </w:rPr>
        <w:t xml:space="preserve">MES </w:t>
      </w:r>
      <w:r>
        <w:rPr>
          <w:lang w:val="zh-Hans"/>
        </w:rPr>
        <w:t>在统计上仍然显著，但调整后的 R</w:t>
      </w:r>
      <w:r>
        <w:rPr>
          <w:vertAlign w:val="superscript"/>
          <w:lang w:val="zh-Hans"/>
        </w:rPr>
        <w:t>2</w:t>
      </w:r>
      <w:r>
        <w:rPr>
          <w:lang w:val="zh-Hans"/>
        </w:rPr>
        <w:t>在资本测量以及 OLS 和预测回归方面均大幅下降。</w:t>
      </w:r>
    </w:p>
    <w:p w:rsidR="005F558A" w:rsidRDefault="00B5670E">
      <w:pPr>
        <w:pStyle w:val="2"/>
        <w:spacing w:after="2"/>
        <w:ind w:left="299"/>
      </w:pPr>
      <w:r>
        <w:rPr>
          <w:sz w:val="20"/>
          <w:lang w:val="zh-Hans"/>
        </w:rPr>
        <w:t>3.2 金融危机：2007年7月至2008年12月</w:t>
      </w:r>
    </w:p>
    <w:p w:rsidR="005F558A" w:rsidRDefault="00B5670E">
      <w:pPr>
        <w:spacing w:after="4" w:line="257" w:lineRule="auto"/>
        <w:ind w:left="102" w:right="71" w:firstLine="400"/>
        <w:jc w:val="center"/>
      </w:pPr>
      <w:r>
        <w:rPr>
          <w:lang w:val="zh-Hans"/>
        </w:rPr>
        <w:t>我们接下来考虑</w:t>
      </w:r>
      <w:r>
        <w:rPr>
          <w:i/>
          <w:lang w:val="zh-Hans"/>
        </w:rPr>
        <w:t>使用危机前一</w:t>
      </w:r>
      <w:r>
        <w:rPr>
          <w:lang w:val="zh-Hans"/>
        </w:rPr>
        <w:t>年（2006 年 6 月至 2007 年 6 月）的数据估算 MES 和杠杆如何解释横截面</w:t>
      </w:r>
    </w:p>
    <w:p w:rsidR="005F558A" w:rsidRDefault="00B5670E">
      <w:pPr>
        <w:pStyle w:val="3"/>
        <w:spacing w:after="198"/>
        <w:ind w:left="399" w:right="114"/>
      </w:pPr>
      <w:r>
        <w:rPr>
          <w:lang w:val="zh-Hans"/>
        </w:rPr>
        <w:t>表2 OLS 回归和预测回归分析</w:t>
      </w:r>
    </w:p>
    <w:p w:rsidR="005F558A" w:rsidRDefault="00B5670E">
      <w:pPr>
        <w:pStyle w:val="4"/>
      </w:pPr>
      <w:r>
        <w:rPr>
          <w:noProof/>
          <w:sz w:val="22"/>
          <w:lang w:val="zh-Hans"/>
        </w:rPr>
        <mc:AlternateContent>
          <mc:Choice Requires="wpg">
            <w:drawing>
              <wp:anchor distT="0" distB="0" distL="114300" distR="114300" simplePos="0" relativeHeight="25167974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5196" name="Group 10519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3084" name="Rectangle 3084"/>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5196" o:spid="_x0000_s1151" style="position:absolute;left:0;text-align:left;margin-left:406.7pt;margin-top:144.25pt;width:8.95pt;height:457.75pt;z-index:25167974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mDVV6KwIAAK0EAAAOAAAAAAAAAAAAAAAA&#13;&#10;AC4CAABkcnMvZTJvRG9jLnhtbFBLAQItABQABgAIAAAAIQBbO/Qk5wAAABEBAAAPAAAAAAAAAAAA&#13;&#10;AAAAAIUEAABkcnMvZG93bnJldi54bWxQSwUGAAAAAAQABADzAAAAmQUAAAAA&#13;&#10;">
                <v:rect id="Rectangle 3084" o:spid="_x0000_s1152"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面板 A：依赖变量为 SCAP 短缺/第 1 层</w:t>
      </w:r>
    </w:p>
    <w:tbl>
      <w:tblPr>
        <w:tblStyle w:val="TableGrid"/>
        <w:tblW w:w="6197" w:type="dxa"/>
        <w:tblInd w:w="404" w:type="dxa"/>
        <w:tblCellMar>
          <w:top w:w="15" w:type="dxa"/>
        </w:tblCellMar>
        <w:tblLook w:val="04A0" w:firstRow="1" w:lastRow="0" w:firstColumn="1" w:lastColumn="0" w:noHBand="0" w:noVBand="1"/>
      </w:tblPr>
      <w:tblGrid>
        <w:gridCol w:w="425"/>
        <w:gridCol w:w="33"/>
        <w:gridCol w:w="294"/>
        <w:gridCol w:w="204"/>
        <w:gridCol w:w="74"/>
        <w:gridCol w:w="280"/>
        <w:gridCol w:w="237"/>
        <w:gridCol w:w="83"/>
        <w:gridCol w:w="1448"/>
        <w:gridCol w:w="193"/>
        <w:gridCol w:w="76"/>
        <w:gridCol w:w="276"/>
        <w:gridCol w:w="167"/>
        <w:gridCol w:w="384"/>
        <w:gridCol w:w="931"/>
        <w:gridCol w:w="583"/>
        <w:gridCol w:w="229"/>
        <w:gridCol w:w="107"/>
        <w:gridCol w:w="323"/>
      </w:tblGrid>
      <w:tr w:rsidR="005F558A">
        <w:trPr>
          <w:trHeight w:val="249"/>
        </w:trPr>
        <w:tc>
          <w:tcPr>
            <w:tcW w:w="1136" w:type="dxa"/>
            <w:gridSpan w:val="2"/>
            <w:tcBorders>
              <w:top w:val="single" w:sz="6" w:space="0" w:color="000000"/>
              <w:left w:val="nil"/>
              <w:bottom w:val="nil"/>
              <w:right w:val="nil"/>
            </w:tcBorders>
          </w:tcPr>
          <w:p w:rsidR="005F558A" w:rsidRDefault="005F558A">
            <w:pPr>
              <w:spacing w:after="160"/>
              <w:ind w:firstLine="400"/>
              <w:jc w:val="left"/>
            </w:pPr>
          </w:p>
        </w:tc>
        <w:tc>
          <w:tcPr>
            <w:tcW w:w="1893" w:type="dxa"/>
            <w:gridSpan w:val="6"/>
            <w:tcBorders>
              <w:top w:val="single" w:sz="6" w:space="0" w:color="000000"/>
              <w:left w:val="nil"/>
              <w:bottom w:val="single" w:sz="3" w:space="0" w:color="000000"/>
              <w:right w:val="nil"/>
            </w:tcBorders>
          </w:tcPr>
          <w:p w:rsidR="005F558A" w:rsidRDefault="00B5670E">
            <w:pPr>
              <w:spacing w:after="0"/>
              <w:ind w:left="191" w:firstLine="261"/>
              <w:jc w:val="left"/>
            </w:pPr>
            <w:r>
              <w:rPr>
                <w:b/>
                <w:sz w:val="13"/>
                <w:lang w:val="zh-Hans"/>
              </w:rPr>
              <w:t>2008年4月至2009年3月</w:t>
            </w:r>
          </w:p>
        </w:tc>
        <w:tc>
          <w:tcPr>
            <w:tcW w:w="470" w:type="dxa"/>
            <w:tcBorders>
              <w:top w:val="single" w:sz="6" w:space="0" w:color="000000"/>
              <w:left w:val="nil"/>
              <w:bottom w:val="nil"/>
              <w:right w:val="nil"/>
            </w:tcBorders>
          </w:tcPr>
          <w:p w:rsidR="005F558A" w:rsidRDefault="005F558A">
            <w:pPr>
              <w:spacing w:after="160"/>
              <w:ind w:firstLine="400"/>
              <w:jc w:val="left"/>
            </w:pPr>
          </w:p>
        </w:tc>
        <w:tc>
          <w:tcPr>
            <w:tcW w:w="452" w:type="dxa"/>
            <w:gridSpan w:val="2"/>
            <w:tcBorders>
              <w:top w:val="single" w:sz="6" w:space="0" w:color="000000"/>
              <w:left w:val="nil"/>
              <w:bottom w:val="single" w:sz="3" w:space="0" w:color="000000"/>
              <w:right w:val="nil"/>
            </w:tcBorders>
          </w:tcPr>
          <w:p w:rsidR="005F558A" w:rsidRDefault="005F558A">
            <w:pPr>
              <w:spacing w:after="160"/>
              <w:ind w:firstLine="400"/>
              <w:jc w:val="left"/>
            </w:pPr>
          </w:p>
        </w:tc>
        <w:tc>
          <w:tcPr>
            <w:tcW w:w="1897" w:type="dxa"/>
            <w:gridSpan w:val="7"/>
            <w:tcBorders>
              <w:top w:val="single" w:sz="6" w:space="0" w:color="000000"/>
              <w:left w:val="nil"/>
              <w:bottom w:val="single" w:sz="3" w:space="0" w:color="000000"/>
              <w:right w:val="nil"/>
            </w:tcBorders>
          </w:tcPr>
          <w:p w:rsidR="005F558A" w:rsidRDefault="00B5670E">
            <w:pPr>
              <w:spacing w:after="0"/>
              <w:ind w:left="42" w:firstLine="261"/>
              <w:jc w:val="left"/>
            </w:pPr>
            <w:r>
              <w:rPr>
                <w:b/>
                <w:sz w:val="13"/>
                <w:lang w:val="zh-Hans"/>
              </w:rPr>
              <w:t>2007年10月至2008年9月</w:t>
            </w:r>
          </w:p>
        </w:tc>
        <w:tc>
          <w:tcPr>
            <w:tcW w:w="348" w:type="dxa"/>
            <w:tcBorders>
              <w:top w:val="single" w:sz="6" w:space="0" w:color="000000"/>
              <w:left w:val="nil"/>
              <w:bottom w:val="single" w:sz="3" w:space="0" w:color="000000"/>
              <w:right w:val="nil"/>
            </w:tcBorders>
          </w:tcPr>
          <w:p w:rsidR="005F558A" w:rsidRDefault="005F558A">
            <w:pPr>
              <w:spacing w:after="160"/>
              <w:ind w:firstLine="400"/>
              <w:jc w:val="left"/>
            </w:pPr>
          </w:p>
        </w:tc>
      </w:tr>
      <w:tr w:rsidR="005F558A">
        <w:trPr>
          <w:trHeight w:val="259"/>
        </w:trPr>
        <w:tc>
          <w:tcPr>
            <w:tcW w:w="1136" w:type="dxa"/>
            <w:gridSpan w:val="2"/>
            <w:tcBorders>
              <w:top w:val="nil"/>
              <w:left w:val="nil"/>
              <w:bottom w:val="nil"/>
              <w:right w:val="nil"/>
            </w:tcBorders>
          </w:tcPr>
          <w:p w:rsidR="005F558A" w:rsidRDefault="005F558A">
            <w:pPr>
              <w:spacing w:after="160"/>
              <w:ind w:firstLine="400"/>
              <w:jc w:val="left"/>
            </w:pPr>
          </w:p>
        </w:tc>
        <w:tc>
          <w:tcPr>
            <w:tcW w:w="484" w:type="dxa"/>
            <w:tcBorders>
              <w:top w:val="single" w:sz="3" w:space="0" w:color="000000"/>
              <w:left w:val="nil"/>
              <w:bottom w:val="single" w:sz="3" w:space="0" w:color="000000"/>
              <w:right w:val="nil"/>
            </w:tcBorders>
          </w:tcPr>
          <w:p w:rsidR="005F558A" w:rsidRDefault="00B5670E">
            <w:pPr>
              <w:spacing w:after="0"/>
              <w:ind w:firstLine="261"/>
              <w:jc w:val="left"/>
            </w:pPr>
            <w:r>
              <w:rPr>
                <w:b/>
                <w:sz w:val="13"/>
                <w:lang w:val="zh-Hans"/>
              </w:rPr>
              <w:t>Ols</w:t>
            </w:r>
          </w:p>
        </w:tc>
        <w:tc>
          <w:tcPr>
            <w:tcW w:w="470" w:type="dxa"/>
            <w:gridSpan w:val="2"/>
            <w:tcBorders>
              <w:top w:val="single" w:sz="3" w:space="0" w:color="000000"/>
              <w:left w:val="nil"/>
              <w:bottom w:val="nil"/>
              <w:right w:val="nil"/>
            </w:tcBorders>
          </w:tcPr>
          <w:p w:rsidR="005F558A" w:rsidRDefault="005F558A">
            <w:pPr>
              <w:spacing w:after="160"/>
              <w:ind w:firstLine="400"/>
              <w:jc w:val="left"/>
            </w:pPr>
          </w:p>
        </w:tc>
        <w:tc>
          <w:tcPr>
            <w:tcW w:w="441" w:type="dxa"/>
            <w:tcBorders>
              <w:top w:val="single" w:sz="3" w:space="0" w:color="000000"/>
              <w:left w:val="nil"/>
              <w:bottom w:val="single" w:sz="3" w:space="0" w:color="000000"/>
              <w:right w:val="nil"/>
            </w:tcBorders>
          </w:tcPr>
          <w:p w:rsidR="005F558A" w:rsidRDefault="005F558A">
            <w:pPr>
              <w:spacing w:after="160"/>
              <w:ind w:firstLine="400"/>
              <w:jc w:val="left"/>
            </w:pPr>
          </w:p>
        </w:tc>
        <w:tc>
          <w:tcPr>
            <w:tcW w:w="499" w:type="dxa"/>
            <w:gridSpan w:val="2"/>
            <w:tcBorders>
              <w:top w:val="single" w:sz="3" w:space="0" w:color="000000"/>
              <w:left w:val="nil"/>
              <w:bottom w:val="single" w:sz="3" w:space="0" w:color="000000"/>
              <w:right w:val="nil"/>
            </w:tcBorders>
          </w:tcPr>
          <w:p w:rsidR="005F558A" w:rsidRDefault="00B5670E">
            <w:pPr>
              <w:spacing w:after="0"/>
              <w:ind w:firstLine="261"/>
              <w:jc w:val="left"/>
            </w:pPr>
            <w:r>
              <w:rPr>
                <w:b/>
                <w:sz w:val="13"/>
                <w:lang w:val="zh-Hans"/>
              </w:rPr>
              <w:t>普罗比特</w:t>
            </w:r>
          </w:p>
        </w:tc>
        <w:tc>
          <w:tcPr>
            <w:tcW w:w="470" w:type="dxa"/>
            <w:tcBorders>
              <w:top w:val="nil"/>
              <w:left w:val="nil"/>
              <w:bottom w:val="nil"/>
              <w:right w:val="nil"/>
            </w:tcBorders>
          </w:tcPr>
          <w:p w:rsidR="005F558A" w:rsidRDefault="005F558A">
            <w:pPr>
              <w:spacing w:after="160"/>
              <w:ind w:firstLine="400"/>
              <w:jc w:val="left"/>
            </w:pPr>
          </w:p>
        </w:tc>
        <w:tc>
          <w:tcPr>
            <w:tcW w:w="452" w:type="dxa"/>
            <w:gridSpan w:val="2"/>
            <w:tcBorders>
              <w:top w:val="single" w:sz="3" w:space="0" w:color="000000"/>
              <w:left w:val="nil"/>
              <w:bottom w:val="single" w:sz="3" w:space="0" w:color="000000"/>
              <w:right w:val="nil"/>
            </w:tcBorders>
          </w:tcPr>
          <w:p w:rsidR="005F558A" w:rsidRDefault="005F558A">
            <w:pPr>
              <w:spacing w:after="160"/>
              <w:ind w:firstLine="400"/>
              <w:jc w:val="left"/>
            </w:pPr>
          </w:p>
        </w:tc>
        <w:tc>
          <w:tcPr>
            <w:tcW w:w="487" w:type="dxa"/>
            <w:tcBorders>
              <w:top w:val="single" w:sz="3" w:space="0" w:color="000000"/>
              <w:left w:val="nil"/>
              <w:bottom w:val="single" w:sz="3" w:space="0" w:color="000000"/>
              <w:right w:val="nil"/>
            </w:tcBorders>
          </w:tcPr>
          <w:p w:rsidR="005F558A" w:rsidRDefault="00B5670E">
            <w:pPr>
              <w:spacing w:after="0"/>
              <w:ind w:left="35" w:firstLine="261"/>
              <w:jc w:val="left"/>
            </w:pPr>
            <w:r>
              <w:rPr>
                <w:b/>
                <w:sz w:val="13"/>
                <w:lang w:val="zh-Hans"/>
              </w:rPr>
              <w:t>Ols</w:t>
            </w:r>
          </w:p>
        </w:tc>
        <w:tc>
          <w:tcPr>
            <w:tcW w:w="474" w:type="dxa"/>
            <w:gridSpan w:val="2"/>
            <w:tcBorders>
              <w:top w:val="single" w:sz="3" w:space="0" w:color="000000"/>
              <w:left w:val="nil"/>
              <w:bottom w:val="nil"/>
              <w:right w:val="nil"/>
            </w:tcBorders>
          </w:tcPr>
          <w:p w:rsidR="005F558A" w:rsidRDefault="005F558A">
            <w:pPr>
              <w:spacing w:after="160"/>
              <w:ind w:firstLine="400"/>
              <w:jc w:val="left"/>
            </w:pPr>
          </w:p>
        </w:tc>
        <w:tc>
          <w:tcPr>
            <w:tcW w:w="436" w:type="dxa"/>
            <w:tcBorders>
              <w:top w:val="single" w:sz="3" w:space="0" w:color="000000"/>
              <w:left w:val="nil"/>
              <w:bottom w:val="single" w:sz="3" w:space="0" w:color="000000"/>
              <w:right w:val="nil"/>
            </w:tcBorders>
          </w:tcPr>
          <w:p w:rsidR="005F558A" w:rsidRDefault="005F558A">
            <w:pPr>
              <w:spacing w:after="160"/>
              <w:ind w:firstLine="400"/>
              <w:jc w:val="left"/>
            </w:pPr>
          </w:p>
        </w:tc>
        <w:tc>
          <w:tcPr>
            <w:tcW w:w="499" w:type="dxa"/>
            <w:gridSpan w:val="3"/>
            <w:tcBorders>
              <w:top w:val="single" w:sz="3" w:space="0" w:color="000000"/>
              <w:left w:val="nil"/>
              <w:bottom w:val="single" w:sz="3" w:space="0" w:color="000000"/>
              <w:right w:val="nil"/>
            </w:tcBorders>
          </w:tcPr>
          <w:p w:rsidR="005F558A" w:rsidRDefault="00B5670E">
            <w:pPr>
              <w:spacing w:after="0"/>
              <w:ind w:firstLine="261"/>
              <w:jc w:val="left"/>
            </w:pPr>
            <w:r>
              <w:rPr>
                <w:b/>
                <w:sz w:val="13"/>
                <w:lang w:val="zh-Hans"/>
              </w:rPr>
              <w:t>普罗比特</w:t>
            </w:r>
          </w:p>
        </w:tc>
        <w:tc>
          <w:tcPr>
            <w:tcW w:w="348" w:type="dxa"/>
            <w:tcBorders>
              <w:top w:val="single" w:sz="3" w:space="0" w:color="000000"/>
              <w:left w:val="nil"/>
              <w:bottom w:val="single" w:sz="3" w:space="0" w:color="000000"/>
              <w:right w:val="nil"/>
            </w:tcBorders>
          </w:tcPr>
          <w:p w:rsidR="005F558A" w:rsidRDefault="005F558A">
            <w:pPr>
              <w:spacing w:after="160"/>
              <w:ind w:firstLine="400"/>
              <w:jc w:val="left"/>
            </w:pPr>
          </w:p>
        </w:tc>
      </w:tr>
      <w:tr w:rsidR="005F558A">
        <w:trPr>
          <w:trHeight w:val="270"/>
        </w:trPr>
        <w:tc>
          <w:tcPr>
            <w:tcW w:w="1136" w:type="dxa"/>
            <w:gridSpan w:val="2"/>
            <w:tcBorders>
              <w:top w:val="nil"/>
              <w:left w:val="nil"/>
              <w:bottom w:val="single" w:sz="4" w:space="0" w:color="000000"/>
              <w:right w:val="nil"/>
            </w:tcBorders>
          </w:tcPr>
          <w:p w:rsidR="005F558A" w:rsidRDefault="00B5670E">
            <w:pPr>
              <w:spacing w:after="0"/>
              <w:ind w:left="448" w:firstLine="261"/>
              <w:jc w:val="center"/>
            </w:pPr>
            <w:r>
              <w:rPr>
                <w:b/>
                <w:sz w:val="13"/>
                <w:lang w:val="zh-Hans"/>
              </w:rPr>
              <w:t>（一）</w:t>
            </w:r>
          </w:p>
        </w:tc>
        <w:tc>
          <w:tcPr>
            <w:tcW w:w="484" w:type="dxa"/>
            <w:tcBorders>
              <w:top w:val="single" w:sz="3" w:space="0" w:color="000000"/>
              <w:left w:val="nil"/>
              <w:bottom w:val="single" w:sz="4" w:space="0" w:color="000000"/>
              <w:right w:val="nil"/>
            </w:tcBorders>
          </w:tcPr>
          <w:p w:rsidR="005F558A" w:rsidRDefault="00B5670E">
            <w:pPr>
              <w:spacing w:after="0"/>
              <w:ind w:left="66" w:firstLine="261"/>
              <w:jc w:val="left"/>
            </w:pPr>
            <w:r>
              <w:rPr>
                <w:b/>
                <w:sz w:val="13"/>
                <w:lang w:val="zh-Hans"/>
              </w:rPr>
              <w:t>（二）</w:t>
            </w:r>
          </w:p>
        </w:tc>
        <w:tc>
          <w:tcPr>
            <w:tcW w:w="470" w:type="dxa"/>
            <w:gridSpan w:val="2"/>
            <w:tcBorders>
              <w:top w:val="nil"/>
              <w:left w:val="nil"/>
              <w:bottom w:val="single" w:sz="4" w:space="0" w:color="000000"/>
              <w:right w:val="nil"/>
            </w:tcBorders>
          </w:tcPr>
          <w:p w:rsidR="005F558A" w:rsidRDefault="00B5670E">
            <w:pPr>
              <w:spacing w:after="0"/>
              <w:ind w:left="28" w:firstLine="261"/>
              <w:jc w:val="left"/>
            </w:pPr>
            <w:r>
              <w:rPr>
                <w:b/>
                <w:sz w:val="13"/>
                <w:lang w:val="zh-Hans"/>
              </w:rPr>
              <w:t>（三）</w:t>
            </w:r>
          </w:p>
        </w:tc>
        <w:tc>
          <w:tcPr>
            <w:tcW w:w="441" w:type="dxa"/>
            <w:tcBorders>
              <w:top w:val="single" w:sz="3" w:space="0" w:color="000000"/>
              <w:left w:val="nil"/>
              <w:bottom w:val="single" w:sz="4" w:space="0" w:color="000000"/>
              <w:right w:val="nil"/>
            </w:tcBorders>
          </w:tcPr>
          <w:p w:rsidR="005F558A" w:rsidRDefault="00B5670E">
            <w:pPr>
              <w:spacing w:after="0"/>
              <w:ind w:left="31" w:firstLine="261"/>
              <w:jc w:val="left"/>
            </w:pPr>
            <w:r>
              <w:rPr>
                <w:b/>
                <w:sz w:val="13"/>
                <w:lang w:val="zh-Hans"/>
              </w:rPr>
              <w:t>（四）</w:t>
            </w:r>
          </w:p>
        </w:tc>
        <w:tc>
          <w:tcPr>
            <w:tcW w:w="499" w:type="dxa"/>
            <w:gridSpan w:val="2"/>
            <w:tcBorders>
              <w:top w:val="single" w:sz="3" w:space="0" w:color="000000"/>
              <w:left w:val="nil"/>
              <w:bottom w:val="single" w:sz="4" w:space="0" w:color="000000"/>
              <w:right w:val="nil"/>
            </w:tcBorders>
          </w:tcPr>
          <w:p w:rsidR="005F558A" w:rsidRDefault="00B5670E">
            <w:pPr>
              <w:spacing w:after="0"/>
              <w:ind w:left="84" w:firstLine="261"/>
              <w:jc w:val="left"/>
            </w:pPr>
            <w:r>
              <w:rPr>
                <w:b/>
                <w:sz w:val="13"/>
                <w:lang w:val="zh-Hans"/>
              </w:rPr>
              <w:t>（V）</w:t>
            </w:r>
          </w:p>
        </w:tc>
        <w:tc>
          <w:tcPr>
            <w:tcW w:w="470" w:type="dxa"/>
            <w:tcBorders>
              <w:top w:val="nil"/>
              <w:left w:val="nil"/>
              <w:bottom w:val="single" w:sz="4" w:space="0" w:color="000000"/>
              <w:right w:val="nil"/>
            </w:tcBorders>
          </w:tcPr>
          <w:p w:rsidR="005F558A" w:rsidRDefault="00B5670E">
            <w:pPr>
              <w:spacing w:after="0"/>
              <w:ind w:left="31" w:firstLine="261"/>
              <w:jc w:val="left"/>
            </w:pPr>
            <w:r>
              <w:rPr>
                <w:b/>
                <w:sz w:val="13"/>
                <w:lang w:val="zh-Hans"/>
              </w:rPr>
              <w:t>先生。</w:t>
            </w:r>
          </w:p>
        </w:tc>
        <w:tc>
          <w:tcPr>
            <w:tcW w:w="452" w:type="dxa"/>
            <w:gridSpan w:val="2"/>
            <w:tcBorders>
              <w:top w:val="single" w:sz="3" w:space="0" w:color="000000"/>
              <w:left w:val="nil"/>
              <w:bottom w:val="single" w:sz="4" w:space="0" w:color="000000"/>
              <w:right w:val="nil"/>
            </w:tcBorders>
          </w:tcPr>
          <w:p w:rsidR="005F558A" w:rsidRDefault="00B5670E">
            <w:pPr>
              <w:spacing w:after="0"/>
              <w:ind w:left="7" w:firstLine="261"/>
              <w:jc w:val="left"/>
            </w:pPr>
            <w:r>
              <w:rPr>
                <w:b/>
                <w:sz w:val="13"/>
                <w:lang w:val="zh-Hans"/>
              </w:rPr>
              <w:t>（七）</w:t>
            </w:r>
          </w:p>
        </w:tc>
        <w:tc>
          <w:tcPr>
            <w:tcW w:w="487" w:type="dxa"/>
            <w:tcBorders>
              <w:top w:val="single" w:sz="3" w:space="0" w:color="000000"/>
              <w:left w:val="nil"/>
              <w:bottom w:val="single" w:sz="4" w:space="0" w:color="000000"/>
              <w:right w:val="nil"/>
            </w:tcBorders>
          </w:tcPr>
          <w:p w:rsidR="005F558A" w:rsidRDefault="00B5670E">
            <w:pPr>
              <w:spacing w:after="0"/>
              <w:ind w:firstLine="261"/>
              <w:jc w:val="left"/>
            </w:pPr>
            <w:r>
              <w:rPr>
                <w:b/>
                <w:sz w:val="13"/>
                <w:lang w:val="zh-Hans"/>
              </w:rPr>
              <w:t>（八）</w:t>
            </w:r>
          </w:p>
        </w:tc>
        <w:tc>
          <w:tcPr>
            <w:tcW w:w="474" w:type="dxa"/>
            <w:gridSpan w:val="2"/>
            <w:tcBorders>
              <w:top w:val="nil"/>
              <w:left w:val="nil"/>
              <w:bottom w:val="single" w:sz="4" w:space="0" w:color="000000"/>
              <w:right w:val="nil"/>
            </w:tcBorders>
          </w:tcPr>
          <w:p w:rsidR="005F558A" w:rsidRDefault="00B5670E">
            <w:pPr>
              <w:spacing w:after="0"/>
              <w:ind w:left="31" w:firstLine="261"/>
              <w:jc w:val="left"/>
            </w:pPr>
            <w:r>
              <w:rPr>
                <w:b/>
                <w:sz w:val="13"/>
                <w:lang w:val="zh-Hans"/>
              </w:rPr>
              <w:t>（九）</w:t>
            </w:r>
          </w:p>
        </w:tc>
        <w:tc>
          <w:tcPr>
            <w:tcW w:w="436" w:type="dxa"/>
            <w:tcBorders>
              <w:top w:val="single" w:sz="3" w:space="0" w:color="000000"/>
              <w:left w:val="nil"/>
              <w:bottom w:val="single" w:sz="4" w:space="0" w:color="000000"/>
              <w:right w:val="nil"/>
            </w:tcBorders>
          </w:tcPr>
          <w:p w:rsidR="005F558A" w:rsidRDefault="00B5670E">
            <w:pPr>
              <w:spacing w:after="0"/>
              <w:ind w:left="51" w:firstLine="261"/>
              <w:jc w:val="left"/>
            </w:pPr>
            <w:r>
              <w:rPr>
                <w:b/>
                <w:sz w:val="13"/>
                <w:lang w:val="zh-Hans"/>
              </w:rPr>
              <w:t>（X）</w:t>
            </w:r>
          </w:p>
        </w:tc>
        <w:tc>
          <w:tcPr>
            <w:tcW w:w="499" w:type="dxa"/>
            <w:gridSpan w:val="3"/>
            <w:tcBorders>
              <w:top w:val="single" w:sz="3" w:space="0" w:color="000000"/>
              <w:left w:val="nil"/>
              <w:bottom w:val="single" w:sz="4" w:space="0" w:color="000000"/>
              <w:right w:val="nil"/>
            </w:tcBorders>
          </w:tcPr>
          <w:p w:rsidR="005F558A" w:rsidRDefault="00B5670E">
            <w:pPr>
              <w:spacing w:after="0"/>
              <w:ind w:left="60" w:firstLine="261"/>
              <w:jc w:val="left"/>
            </w:pPr>
            <w:r>
              <w:rPr>
                <w:b/>
                <w:sz w:val="13"/>
                <w:lang w:val="zh-Hans"/>
              </w:rPr>
              <w:t>（十一）</w:t>
            </w:r>
          </w:p>
        </w:tc>
        <w:tc>
          <w:tcPr>
            <w:tcW w:w="348" w:type="dxa"/>
            <w:tcBorders>
              <w:top w:val="single" w:sz="3" w:space="0" w:color="000000"/>
              <w:left w:val="nil"/>
              <w:bottom w:val="single" w:sz="4" w:space="0" w:color="000000"/>
              <w:right w:val="nil"/>
            </w:tcBorders>
          </w:tcPr>
          <w:p w:rsidR="005F558A" w:rsidRDefault="00B5670E">
            <w:pPr>
              <w:spacing w:after="0"/>
              <w:ind w:left="7" w:firstLine="261"/>
              <w:jc w:val="left"/>
            </w:pPr>
            <w:r>
              <w:rPr>
                <w:b/>
                <w:sz w:val="13"/>
                <w:lang w:val="zh-Hans"/>
              </w:rPr>
              <w:t>（十二）</w:t>
            </w:r>
          </w:p>
        </w:tc>
      </w:tr>
      <w:tr w:rsidR="005F558A">
        <w:trPr>
          <w:trHeight w:val="1123"/>
        </w:trPr>
        <w:tc>
          <w:tcPr>
            <w:tcW w:w="1136" w:type="dxa"/>
            <w:gridSpan w:val="2"/>
            <w:tcBorders>
              <w:top w:val="single" w:sz="4" w:space="0" w:color="000000"/>
              <w:left w:val="nil"/>
              <w:bottom w:val="nil"/>
              <w:right w:val="nil"/>
            </w:tcBorders>
          </w:tcPr>
          <w:p w:rsidR="005F558A" w:rsidRDefault="00B5670E">
            <w:pPr>
              <w:spacing w:after="134"/>
              <w:ind w:firstLine="261"/>
              <w:jc w:val="left"/>
            </w:pPr>
            <w:r>
              <w:rPr>
                <w:b/>
                <w:sz w:val="13"/>
                <w:lang w:val="zh-Hans"/>
              </w:rPr>
              <w:t>拦截</w:t>
            </w:r>
          </w:p>
          <w:p w:rsidR="005F558A" w:rsidRDefault="00B5670E">
            <w:pPr>
              <w:spacing w:after="134"/>
              <w:ind w:firstLine="261"/>
              <w:jc w:val="left"/>
            </w:pPr>
            <w:r>
              <w:rPr>
                <w:b/>
                <w:sz w:val="13"/>
                <w:lang w:val="zh-Hans"/>
              </w:rPr>
              <w:t>我</w:t>
            </w:r>
          </w:p>
          <w:p w:rsidR="005F558A" w:rsidRDefault="00B5670E">
            <w:pPr>
              <w:spacing w:after="217"/>
              <w:ind w:firstLine="261"/>
              <w:jc w:val="left"/>
            </w:pPr>
            <w:r>
              <w:rPr>
                <w:b/>
                <w:sz w:val="13"/>
                <w:lang w:val="zh-Hans"/>
              </w:rPr>
              <w:t>Lvg</w:t>
            </w:r>
          </w:p>
          <w:p w:rsidR="005F558A" w:rsidRDefault="00B5670E">
            <w:pPr>
              <w:tabs>
                <w:tab w:val="right" w:pos="1136"/>
              </w:tabs>
              <w:spacing w:after="0"/>
              <w:ind w:left="-7" w:firstLine="261"/>
              <w:jc w:val="left"/>
            </w:pPr>
            <w:r>
              <w:rPr>
                <w:b/>
                <w:sz w:val="13"/>
                <w:lang w:val="zh-Hans"/>
              </w:rPr>
              <w:t xml:space="preserve">Adj. </w:t>
            </w:r>
            <w:r>
              <w:rPr>
                <w:b/>
                <w:i/>
                <w:sz w:val="13"/>
                <w:lang w:val="zh-Hans"/>
              </w:rPr>
              <w:t>R</w:t>
            </w:r>
            <w:r>
              <w:rPr>
                <w:lang w:val="zh-Hans"/>
              </w:rPr>
              <w:t xml:space="preserve"> </w:t>
            </w:r>
            <w:r>
              <w:rPr>
                <w:b/>
                <w:i/>
                <w:sz w:val="13"/>
                <w:lang w:val="zh-Hans"/>
              </w:rPr>
              <w:tab/>
            </w:r>
            <w:r>
              <w:rPr>
                <w:lang w:val="zh-Hans"/>
              </w:rPr>
              <w:t xml:space="preserve"> </w:t>
            </w:r>
            <w:r>
              <w:rPr>
                <w:sz w:val="13"/>
                <w:lang w:val="zh-Hans"/>
              </w:rPr>
              <w:t>32.03%</w:t>
            </w:r>
          </w:p>
        </w:tc>
        <w:tc>
          <w:tcPr>
            <w:tcW w:w="484" w:type="dxa"/>
            <w:tcBorders>
              <w:top w:val="single" w:sz="4" w:space="0" w:color="000000"/>
              <w:left w:val="nil"/>
              <w:bottom w:val="nil"/>
              <w:right w:val="nil"/>
            </w:tcBorders>
            <w:vAlign w:val="bottom"/>
          </w:tcPr>
          <w:p w:rsidR="005F558A" w:rsidRDefault="00B5670E">
            <w:pPr>
              <w:spacing w:after="0"/>
              <w:ind w:left="77" w:firstLine="260"/>
              <w:jc w:val="left"/>
            </w:pPr>
            <w:r>
              <w:rPr>
                <w:sz w:val="13"/>
                <w:lang w:val="zh-Hans"/>
              </w:rPr>
              <w:t>4.65%</w:t>
            </w:r>
          </w:p>
        </w:tc>
        <w:tc>
          <w:tcPr>
            <w:tcW w:w="470" w:type="dxa"/>
            <w:gridSpan w:val="2"/>
            <w:tcBorders>
              <w:top w:val="single" w:sz="4" w:space="0" w:color="000000"/>
              <w:left w:val="nil"/>
              <w:bottom w:val="nil"/>
              <w:right w:val="nil"/>
            </w:tcBorders>
            <w:vAlign w:val="bottom"/>
          </w:tcPr>
          <w:p w:rsidR="005F558A" w:rsidRDefault="00B5670E">
            <w:pPr>
              <w:spacing w:after="0"/>
              <w:ind w:firstLine="260"/>
              <w:jc w:val="left"/>
            </w:pPr>
            <w:r>
              <w:rPr>
                <w:sz w:val="13"/>
                <w:lang w:val="zh-Hans"/>
              </w:rPr>
              <w:t>27.5%</w:t>
            </w:r>
          </w:p>
        </w:tc>
        <w:tc>
          <w:tcPr>
            <w:tcW w:w="441" w:type="dxa"/>
            <w:tcBorders>
              <w:top w:val="single" w:sz="4" w:space="0" w:color="000000"/>
              <w:left w:val="nil"/>
              <w:bottom w:val="nil"/>
              <w:right w:val="nil"/>
            </w:tcBorders>
            <w:vAlign w:val="bottom"/>
          </w:tcPr>
          <w:p w:rsidR="005F558A" w:rsidRDefault="00B5670E">
            <w:pPr>
              <w:spacing w:after="0"/>
              <w:ind w:firstLine="260"/>
            </w:pPr>
            <w:r>
              <w:rPr>
                <w:sz w:val="13"/>
                <w:lang w:val="zh-Hans"/>
              </w:rPr>
              <w:t>40.68%</w:t>
            </w:r>
          </w:p>
        </w:tc>
        <w:tc>
          <w:tcPr>
            <w:tcW w:w="499" w:type="dxa"/>
            <w:gridSpan w:val="2"/>
            <w:tcBorders>
              <w:top w:val="single" w:sz="4" w:space="0" w:color="000000"/>
              <w:left w:val="nil"/>
              <w:bottom w:val="nil"/>
              <w:right w:val="nil"/>
            </w:tcBorders>
            <w:vAlign w:val="bottom"/>
          </w:tcPr>
          <w:p w:rsidR="005F558A" w:rsidRDefault="00B5670E">
            <w:pPr>
              <w:spacing w:after="0"/>
              <w:ind w:left="29" w:firstLine="260"/>
              <w:jc w:val="left"/>
            </w:pPr>
            <w:r>
              <w:rPr>
                <w:sz w:val="13"/>
                <w:lang w:val="zh-Hans"/>
              </w:rPr>
              <w:t>45.09%</w:t>
            </w:r>
          </w:p>
        </w:tc>
        <w:tc>
          <w:tcPr>
            <w:tcW w:w="470" w:type="dxa"/>
            <w:tcBorders>
              <w:top w:val="single" w:sz="4" w:space="0" w:color="000000"/>
              <w:left w:val="nil"/>
              <w:bottom w:val="nil"/>
              <w:right w:val="nil"/>
            </w:tcBorders>
            <w:vAlign w:val="bottom"/>
          </w:tcPr>
          <w:p w:rsidR="005F558A" w:rsidRDefault="00B5670E">
            <w:pPr>
              <w:spacing w:after="30"/>
              <w:ind w:left="-2447" w:right="-2676" w:firstLine="400"/>
              <w:jc w:val="left"/>
            </w:pPr>
            <w:r>
              <w:rPr>
                <w:noProof/>
              </w:rPr>
              <w:drawing>
                <wp:inline distT="0" distB="0" distL="0" distR="0">
                  <wp:extent cx="3547872" cy="249936"/>
                  <wp:effectExtent l="0" t="0" r="0" b="0"/>
                  <wp:docPr id="127437" name="Picture 127437"/>
                  <wp:cNvGraphicFramePr/>
                  <a:graphic xmlns:a="http://schemas.openxmlformats.org/drawingml/2006/main">
                    <a:graphicData uri="http://schemas.openxmlformats.org/drawingml/2006/picture">
                      <pic:pic xmlns:pic="http://schemas.openxmlformats.org/drawingml/2006/picture">
                        <pic:nvPicPr>
                          <pic:cNvPr id="127437" name="Picture 127437"/>
                          <pic:cNvPicPr/>
                        </pic:nvPicPr>
                        <pic:blipFill>
                          <a:blip r:embed="rId30"/>
                          <a:stretch>
                            <a:fillRect/>
                          </a:stretch>
                        </pic:blipFill>
                        <pic:spPr>
                          <a:xfrm>
                            <a:off x="0" y="0"/>
                            <a:ext cx="3547872" cy="249936"/>
                          </a:xfrm>
                          <a:prstGeom prst="rect">
                            <a:avLst/>
                          </a:prstGeom>
                        </pic:spPr>
                      </pic:pic>
                    </a:graphicData>
                  </a:graphic>
                </wp:inline>
              </w:drawing>
            </w:r>
          </w:p>
          <w:p w:rsidR="005F558A" w:rsidRDefault="00B5670E">
            <w:pPr>
              <w:spacing w:after="0"/>
              <w:ind w:left="-2688" w:right="-2676" w:firstLine="400"/>
              <w:jc w:val="left"/>
            </w:pPr>
            <w:r w:rsidDel="00000001">
              <w:rPr>
                <w:noProof/>
                <w:lang w:val="zh-Hans"/>
              </w:rPr>
              <w:drawing>
                <wp:inline distT="0" distB="0" distL="0" distR="0">
                  <wp:extent cx="3703321" cy="362712"/>
                  <wp:effectExtent l="0" t="0" r="0" b="0"/>
                  <wp:docPr id="127436" name="Picture 127436"/>
                  <wp:cNvGraphicFramePr/>
                  <a:graphic xmlns:a="http://schemas.openxmlformats.org/drawingml/2006/main">
                    <a:graphicData uri="http://schemas.openxmlformats.org/drawingml/2006/picture">
                      <pic:pic xmlns:pic="http://schemas.openxmlformats.org/drawingml/2006/picture">
                        <pic:nvPicPr>
                          <pic:cNvPr id="127436" name="Picture 127436"/>
                          <pic:cNvPicPr/>
                        </pic:nvPicPr>
                        <pic:blipFill>
                          <a:blip r:embed="rId31"/>
                          <a:stretch>
                            <a:fillRect/>
                          </a:stretch>
                        </pic:blipFill>
                        <pic:spPr>
                          <a:xfrm>
                            <a:off x="0" y="0"/>
                            <a:ext cx="3703321" cy="362712"/>
                          </a:xfrm>
                          <a:prstGeom prst="rect">
                            <a:avLst/>
                          </a:prstGeom>
                        </pic:spPr>
                      </pic:pic>
                    </a:graphicData>
                  </a:graphic>
                </wp:inline>
              </w:drawing>
            </w:r>
            <w:r w:rsidDel="00000002">
              <w:rPr>
                <w:sz w:val="13"/>
                <w:lang w:val="zh-Hans"/>
              </w:rPr>
              <w:t>53</w:t>
            </w:r>
            <w:r w:rsidDel="00000003">
              <w:rPr>
                <w:sz w:val="13"/>
                <w:lang w:val="zh-Hans"/>
              </w:rPr>
              <w:t>.</w:t>
            </w:r>
            <w:r w:rsidDel="00000004">
              <w:rPr>
                <w:sz w:val="13"/>
                <w:lang w:val="zh-Hans"/>
              </w:rPr>
              <w:t>22%</w:t>
            </w:r>
          </w:p>
        </w:tc>
        <w:tc>
          <w:tcPr>
            <w:tcW w:w="452" w:type="dxa"/>
            <w:gridSpan w:val="2"/>
            <w:tcBorders>
              <w:top w:val="single" w:sz="4" w:space="0" w:color="000000"/>
              <w:left w:val="nil"/>
              <w:bottom w:val="nil"/>
              <w:right w:val="nil"/>
            </w:tcBorders>
            <w:vAlign w:val="bottom"/>
          </w:tcPr>
          <w:p w:rsidR="005F558A" w:rsidRDefault="00B5670E">
            <w:pPr>
              <w:spacing w:after="0"/>
              <w:ind w:firstLine="260"/>
            </w:pPr>
            <w:r>
              <w:rPr>
                <w:sz w:val="13"/>
                <w:lang w:val="zh-Hans"/>
              </w:rPr>
              <w:t>18.27%</w:t>
            </w:r>
          </w:p>
        </w:tc>
        <w:tc>
          <w:tcPr>
            <w:tcW w:w="487" w:type="dxa"/>
            <w:tcBorders>
              <w:top w:val="single" w:sz="4" w:space="0" w:color="000000"/>
              <w:left w:val="nil"/>
              <w:bottom w:val="nil"/>
              <w:right w:val="nil"/>
            </w:tcBorders>
            <w:vAlign w:val="bottom"/>
          </w:tcPr>
          <w:p w:rsidR="005F558A" w:rsidRDefault="00B5670E">
            <w:pPr>
              <w:spacing w:after="0"/>
              <w:ind w:left="80" w:firstLine="260"/>
              <w:jc w:val="left"/>
            </w:pPr>
            <w:r>
              <w:rPr>
                <w:sz w:val="13"/>
                <w:lang w:val="zh-Hans"/>
              </w:rPr>
              <w:t>3.46%</w:t>
            </w:r>
          </w:p>
        </w:tc>
        <w:tc>
          <w:tcPr>
            <w:tcW w:w="474" w:type="dxa"/>
            <w:gridSpan w:val="2"/>
            <w:tcBorders>
              <w:top w:val="single" w:sz="4" w:space="0" w:color="000000"/>
              <w:left w:val="nil"/>
              <w:bottom w:val="nil"/>
              <w:right w:val="nil"/>
            </w:tcBorders>
            <w:vAlign w:val="bottom"/>
          </w:tcPr>
          <w:p w:rsidR="005F558A" w:rsidRDefault="00B5670E">
            <w:pPr>
              <w:spacing w:after="0"/>
              <w:ind w:firstLine="260"/>
              <w:jc w:val="left"/>
            </w:pPr>
            <w:r>
              <w:rPr>
                <w:sz w:val="13"/>
                <w:lang w:val="zh-Hans"/>
              </w:rPr>
              <w:t>13.61%</w:t>
            </w:r>
          </w:p>
        </w:tc>
        <w:tc>
          <w:tcPr>
            <w:tcW w:w="436" w:type="dxa"/>
            <w:tcBorders>
              <w:top w:val="single" w:sz="4" w:space="0" w:color="000000"/>
              <w:left w:val="nil"/>
              <w:bottom w:val="nil"/>
              <w:right w:val="nil"/>
            </w:tcBorders>
            <w:vAlign w:val="bottom"/>
          </w:tcPr>
          <w:p w:rsidR="005F558A" w:rsidRDefault="00B5670E">
            <w:pPr>
              <w:spacing w:after="0"/>
              <w:ind w:firstLine="260"/>
            </w:pPr>
            <w:r>
              <w:rPr>
                <w:sz w:val="13"/>
                <w:lang w:val="zh-Hans"/>
              </w:rPr>
              <w:t>11.06%</w:t>
            </w:r>
          </w:p>
        </w:tc>
        <w:tc>
          <w:tcPr>
            <w:tcW w:w="499" w:type="dxa"/>
            <w:gridSpan w:val="3"/>
            <w:tcBorders>
              <w:top w:val="single" w:sz="4" w:space="0" w:color="000000"/>
              <w:left w:val="nil"/>
              <w:bottom w:val="nil"/>
              <w:right w:val="nil"/>
            </w:tcBorders>
            <w:vAlign w:val="bottom"/>
          </w:tcPr>
          <w:p w:rsidR="005F558A" w:rsidRDefault="00B5670E">
            <w:pPr>
              <w:spacing w:after="0"/>
              <w:ind w:left="29" w:firstLine="260"/>
              <w:jc w:val="left"/>
            </w:pPr>
            <w:r>
              <w:rPr>
                <w:sz w:val="13"/>
                <w:lang w:val="zh-Hans"/>
              </w:rPr>
              <w:t>15.17%</w:t>
            </w:r>
          </w:p>
        </w:tc>
        <w:tc>
          <w:tcPr>
            <w:tcW w:w="348" w:type="dxa"/>
            <w:tcBorders>
              <w:top w:val="single" w:sz="4" w:space="0" w:color="000000"/>
              <w:left w:val="nil"/>
              <w:bottom w:val="nil"/>
              <w:right w:val="nil"/>
            </w:tcBorders>
            <w:vAlign w:val="bottom"/>
          </w:tcPr>
          <w:p w:rsidR="005F558A" w:rsidRDefault="00B5670E">
            <w:pPr>
              <w:spacing w:after="0"/>
              <w:ind w:firstLine="260"/>
            </w:pPr>
            <w:r>
              <w:rPr>
                <w:sz w:val="13"/>
                <w:lang w:val="zh-Hans"/>
              </w:rPr>
              <w:t>17.3%</w:t>
            </w:r>
          </w:p>
        </w:tc>
      </w:tr>
      <w:tr w:rsidR="005F558A">
        <w:trPr>
          <w:trHeight w:val="197"/>
        </w:trPr>
        <w:tc>
          <w:tcPr>
            <w:tcW w:w="2907" w:type="dxa"/>
            <w:gridSpan w:val="7"/>
            <w:tcBorders>
              <w:top w:val="nil"/>
              <w:left w:val="nil"/>
              <w:bottom w:val="single" w:sz="4" w:space="0" w:color="000000"/>
              <w:right w:val="nil"/>
            </w:tcBorders>
          </w:tcPr>
          <w:p w:rsidR="005F558A" w:rsidRDefault="00B5670E">
            <w:pPr>
              <w:tabs>
                <w:tab w:val="center" w:pos="839"/>
                <w:tab w:val="center" w:pos="1340"/>
                <w:tab w:val="center" w:pos="1810"/>
                <w:tab w:val="center" w:pos="2280"/>
                <w:tab w:val="right" w:pos="2907"/>
              </w:tabs>
              <w:spacing w:after="0"/>
              <w:ind w:firstLine="261"/>
              <w:jc w:val="left"/>
            </w:pPr>
            <w:r>
              <w:rPr>
                <w:b/>
                <w:sz w:val="13"/>
                <w:lang w:val="zh-Hans"/>
              </w:rPr>
              <w:t>No. obs</w:t>
            </w:r>
            <w:r>
              <w:rPr>
                <w:lang w:val="zh-Hans"/>
              </w:rPr>
              <w:t xml:space="preserve"> </w:t>
            </w:r>
            <w:r>
              <w:rPr>
                <w:b/>
                <w:sz w:val="13"/>
                <w:lang w:val="zh-Hans"/>
              </w:rPr>
              <w:tab/>
            </w:r>
            <w:r>
              <w:rPr>
                <w:lang w:val="zh-Hans"/>
              </w:rPr>
              <w:t xml:space="preserve"> </w:t>
            </w:r>
            <w:r>
              <w:rPr>
                <w:sz w:val="13"/>
                <w:lang w:val="zh-Hans"/>
              </w:rPr>
              <w:t>18</w:t>
            </w:r>
            <w:r>
              <w:rPr>
                <w:sz w:val="13"/>
                <w:lang w:val="zh-Hans"/>
              </w:rPr>
              <w:tab/>
              <w:t>18</w:t>
            </w:r>
            <w:r>
              <w:rPr>
                <w:sz w:val="13"/>
                <w:lang w:val="zh-Hans"/>
              </w:rPr>
              <w:tab/>
              <w:t>18</w:t>
            </w:r>
            <w:r>
              <w:rPr>
                <w:sz w:val="13"/>
                <w:lang w:val="zh-Hans"/>
              </w:rPr>
              <w:tab/>
              <w:t>18</w:t>
            </w:r>
            <w:r>
              <w:rPr>
                <w:sz w:val="13"/>
                <w:lang w:val="zh-Hans"/>
              </w:rPr>
              <w:tab/>
              <w:t>18</w:t>
            </w:r>
          </w:p>
        </w:tc>
        <w:tc>
          <w:tcPr>
            <w:tcW w:w="1044" w:type="dxa"/>
            <w:gridSpan w:val="4"/>
            <w:tcBorders>
              <w:top w:val="nil"/>
              <w:left w:val="nil"/>
              <w:bottom w:val="single" w:sz="4" w:space="0" w:color="000000"/>
              <w:right w:val="nil"/>
            </w:tcBorders>
          </w:tcPr>
          <w:p w:rsidR="005F558A" w:rsidRDefault="00B5670E">
            <w:pPr>
              <w:tabs>
                <w:tab w:val="center" w:pos="312"/>
                <w:tab w:val="center" w:pos="782"/>
              </w:tabs>
              <w:spacing w:after="0"/>
              <w:ind w:firstLine="440"/>
              <w:jc w:val="left"/>
            </w:pPr>
            <w:r w:rsidDel="00000001">
              <w:rPr>
                <w:sz w:val="22"/>
                <w:lang w:val="zh-Hans"/>
              </w:rPr>
              <w:tab/>
            </w:r>
            <w:r w:rsidDel="00000002">
              <w:rPr>
                <w:sz w:val="13"/>
                <w:lang w:val="zh-Hans"/>
              </w:rPr>
              <w:t>18</w:t>
            </w:r>
            <w:r w:rsidDel="00000003">
              <w:rPr>
                <w:sz w:val="13"/>
                <w:lang w:val="zh-Hans"/>
              </w:rPr>
              <w:tab/>
              <w:t>18</w:t>
            </w:r>
          </w:p>
        </w:tc>
        <w:tc>
          <w:tcPr>
            <w:tcW w:w="487" w:type="dxa"/>
            <w:tcBorders>
              <w:top w:val="nil"/>
              <w:left w:val="nil"/>
              <w:bottom w:val="single" w:sz="4" w:space="0" w:color="000000"/>
              <w:right w:val="nil"/>
            </w:tcBorders>
          </w:tcPr>
          <w:p w:rsidR="005F558A" w:rsidRDefault="00B5670E">
            <w:pPr>
              <w:spacing w:after="0"/>
              <w:ind w:left="145" w:firstLine="260"/>
              <w:jc w:val="left"/>
            </w:pPr>
            <w:r>
              <w:rPr>
                <w:sz w:val="13"/>
                <w:lang w:val="zh-Hans"/>
              </w:rPr>
              <w:t>18</w:t>
            </w:r>
          </w:p>
        </w:tc>
        <w:tc>
          <w:tcPr>
            <w:tcW w:w="474" w:type="dxa"/>
            <w:gridSpan w:val="2"/>
            <w:tcBorders>
              <w:top w:val="nil"/>
              <w:left w:val="nil"/>
              <w:bottom w:val="single" w:sz="4" w:space="0" w:color="000000"/>
              <w:right w:val="nil"/>
            </w:tcBorders>
          </w:tcPr>
          <w:p w:rsidR="005F558A" w:rsidRDefault="00B5670E">
            <w:pPr>
              <w:spacing w:after="0"/>
              <w:ind w:left="127" w:firstLine="260"/>
              <w:jc w:val="left"/>
            </w:pPr>
            <w:r>
              <w:rPr>
                <w:sz w:val="13"/>
                <w:lang w:val="zh-Hans"/>
              </w:rPr>
              <w:t>18</w:t>
            </w:r>
          </w:p>
        </w:tc>
        <w:tc>
          <w:tcPr>
            <w:tcW w:w="436" w:type="dxa"/>
            <w:tcBorders>
              <w:top w:val="nil"/>
              <w:left w:val="nil"/>
              <w:bottom w:val="single" w:sz="4" w:space="0" w:color="000000"/>
              <w:right w:val="nil"/>
            </w:tcBorders>
          </w:tcPr>
          <w:p w:rsidR="005F558A" w:rsidRDefault="00B5670E">
            <w:pPr>
              <w:spacing w:after="0"/>
              <w:ind w:left="122" w:firstLine="260"/>
              <w:jc w:val="left"/>
            </w:pPr>
            <w:r>
              <w:rPr>
                <w:sz w:val="13"/>
                <w:lang w:val="zh-Hans"/>
              </w:rPr>
              <w:t>18</w:t>
            </w:r>
          </w:p>
        </w:tc>
        <w:tc>
          <w:tcPr>
            <w:tcW w:w="499" w:type="dxa"/>
            <w:gridSpan w:val="3"/>
            <w:tcBorders>
              <w:top w:val="nil"/>
              <w:left w:val="nil"/>
              <w:bottom w:val="single" w:sz="4" w:space="0" w:color="000000"/>
              <w:right w:val="nil"/>
            </w:tcBorders>
          </w:tcPr>
          <w:p w:rsidR="005F558A" w:rsidRDefault="00B5670E">
            <w:pPr>
              <w:spacing w:after="0"/>
              <w:ind w:left="156" w:firstLine="260"/>
              <w:jc w:val="left"/>
            </w:pPr>
            <w:r>
              <w:rPr>
                <w:sz w:val="13"/>
                <w:lang w:val="zh-Hans"/>
              </w:rPr>
              <w:t>18</w:t>
            </w:r>
          </w:p>
        </w:tc>
        <w:tc>
          <w:tcPr>
            <w:tcW w:w="348" w:type="dxa"/>
            <w:tcBorders>
              <w:top w:val="nil"/>
              <w:left w:val="nil"/>
              <w:bottom w:val="single" w:sz="4" w:space="0" w:color="000000"/>
              <w:right w:val="nil"/>
            </w:tcBorders>
          </w:tcPr>
          <w:p w:rsidR="005F558A" w:rsidRDefault="00B5670E">
            <w:pPr>
              <w:spacing w:after="0"/>
              <w:ind w:left="31" w:firstLine="260"/>
              <w:jc w:val="center"/>
            </w:pPr>
            <w:r>
              <w:rPr>
                <w:sz w:val="13"/>
                <w:lang w:val="zh-Hans"/>
              </w:rPr>
              <w:t>18</w:t>
            </w:r>
          </w:p>
        </w:tc>
      </w:tr>
      <w:tr w:rsidR="005F558A">
        <w:trPr>
          <w:trHeight w:val="268"/>
        </w:trPr>
        <w:tc>
          <w:tcPr>
            <w:tcW w:w="2907" w:type="dxa"/>
            <w:gridSpan w:val="7"/>
            <w:tcBorders>
              <w:top w:val="single" w:sz="4" w:space="0" w:color="000000"/>
              <w:left w:val="nil"/>
              <w:bottom w:val="single" w:sz="4" w:space="0" w:color="000000"/>
              <w:right w:val="nil"/>
            </w:tcBorders>
          </w:tcPr>
          <w:p w:rsidR="005F558A" w:rsidRDefault="00B5670E">
            <w:pPr>
              <w:spacing w:after="0"/>
              <w:ind w:firstLine="281"/>
              <w:jc w:val="left"/>
            </w:pPr>
            <w:r>
              <w:rPr>
                <w:b/>
                <w:sz w:val="14"/>
                <w:lang w:val="zh-Hans"/>
              </w:rPr>
              <w:t>面板 B：依赖变量是 SCAP 短缺/</w:t>
            </w:r>
          </w:p>
        </w:tc>
        <w:tc>
          <w:tcPr>
            <w:tcW w:w="1044" w:type="dxa"/>
            <w:gridSpan w:val="4"/>
            <w:tcBorders>
              <w:top w:val="single" w:sz="4" w:space="0" w:color="000000"/>
              <w:left w:val="nil"/>
              <w:bottom w:val="single" w:sz="4" w:space="0" w:color="000000"/>
              <w:right w:val="nil"/>
            </w:tcBorders>
          </w:tcPr>
          <w:p w:rsidR="005F558A" w:rsidRDefault="00B5670E">
            <w:pPr>
              <w:spacing w:after="0"/>
              <w:ind w:left="-74" w:firstLine="281"/>
              <w:jc w:val="left"/>
            </w:pPr>
            <w:r>
              <w:rPr>
                <w:b/>
                <w:sz w:val="14"/>
                <w:lang w:val="zh-Hans"/>
              </w:rPr>
              <w:t>Tier1Comm</w:t>
            </w:r>
          </w:p>
        </w:tc>
        <w:tc>
          <w:tcPr>
            <w:tcW w:w="487" w:type="dxa"/>
            <w:tcBorders>
              <w:top w:val="single" w:sz="4" w:space="0" w:color="000000"/>
              <w:left w:val="nil"/>
              <w:bottom w:val="single" w:sz="4" w:space="0" w:color="000000"/>
              <w:right w:val="nil"/>
            </w:tcBorders>
          </w:tcPr>
          <w:p w:rsidR="005F558A" w:rsidRDefault="005F558A">
            <w:pPr>
              <w:spacing w:after="160"/>
              <w:ind w:firstLine="400"/>
              <w:jc w:val="left"/>
            </w:pPr>
          </w:p>
        </w:tc>
        <w:tc>
          <w:tcPr>
            <w:tcW w:w="474" w:type="dxa"/>
            <w:gridSpan w:val="2"/>
            <w:tcBorders>
              <w:top w:val="single" w:sz="4" w:space="0" w:color="000000"/>
              <w:left w:val="nil"/>
              <w:bottom w:val="single" w:sz="4" w:space="0" w:color="000000"/>
              <w:right w:val="nil"/>
            </w:tcBorders>
          </w:tcPr>
          <w:p w:rsidR="005F558A" w:rsidRDefault="005F558A">
            <w:pPr>
              <w:spacing w:after="160"/>
              <w:ind w:firstLine="400"/>
              <w:jc w:val="left"/>
            </w:pPr>
          </w:p>
        </w:tc>
        <w:tc>
          <w:tcPr>
            <w:tcW w:w="436" w:type="dxa"/>
            <w:tcBorders>
              <w:top w:val="single" w:sz="4" w:space="0" w:color="000000"/>
              <w:left w:val="nil"/>
              <w:bottom w:val="single" w:sz="4" w:space="0" w:color="000000"/>
              <w:right w:val="nil"/>
            </w:tcBorders>
          </w:tcPr>
          <w:p w:rsidR="005F558A" w:rsidRDefault="005F558A">
            <w:pPr>
              <w:spacing w:after="160"/>
              <w:ind w:firstLine="400"/>
              <w:jc w:val="left"/>
            </w:pPr>
          </w:p>
        </w:tc>
        <w:tc>
          <w:tcPr>
            <w:tcW w:w="499" w:type="dxa"/>
            <w:gridSpan w:val="3"/>
            <w:tcBorders>
              <w:top w:val="single" w:sz="4" w:space="0" w:color="000000"/>
              <w:left w:val="nil"/>
              <w:bottom w:val="single" w:sz="4" w:space="0" w:color="000000"/>
              <w:right w:val="nil"/>
            </w:tcBorders>
          </w:tcPr>
          <w:p w:rsidR="005F558A" w:rsidRDefault="005F558A">
            <w:pPr>
              <w:spacing w:after="160"/>
              <w:ind w:firstLine="400"/>
              <w:jc w:val="left"/>
            </w:pPr>
          </w:p>
        </w:tc>
        <w:tc>
          <w:tcPr>
            <w:tcW w:w="348"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233"/>
        </w:trPr>
        <w:tc>
          <w:tcPr>
            <w:tcW w:w="2907" w:type="dxa"/>
            <w:gridSpan w:val="7"/>
            <w:vMerge w:val="restart"/>
            <w:tcBorders>
              <w:top w:val="single" w:sz="4" w:space="0" w:color="000000"/>
              <w:left w:val="nil"/>
              <w:bottom w:val="nil"/>
              <w:right w:val="nil"/>
            </w:tcBorders>
          </w:tcPr>
          <w:p w:rsidR="005F558A" w:rsidRDefault="00B5670E">
            <w:pPr>
              <w:spacing w:after="0"/>
              <w:ind w:right="96" w:firstLine="281"/>
              <w:jc w:val="right"/>
            </w:pPr>
            <w:r>
              <w:rPr>
                <w:b/>
                <w:sz w:val="14"/>
                <w:lang w:val="zh-Hans"/>
              </w:rPr>
              <w:t>2008年4月至2009年3月</w:t>
            </w:r>
          </w:p>
          <w:p w:rsidR="005F558A" w:rsidRDefault="00B5670E">
            <w:pPr>
              <w:spacing w:after="1058"/>
              <w:ind w:left="902" w:right="-433" w:firstLine="440"/>
              <w:jc w:val="left"/>
            </w:pPr>
            <w:r>
              <w:rPr>
                <w:noProof/>
                <w:sz w:val="22"/>
                <w:lang w:val="zh-Hans"/>
              </w:rPr>
              <mc:AlternateContent>
                <mc:Choice Requires="wpg">
                  <w:drawing>
                    <wp:inline distT="0" distB="0" distL="0" distR="0">
                      <wp:extent cx="1548397" cy="164478"/>
                      <wp:effectExtent l="0" t="0" r="0" b="0"/>
                      <wp:docPr id="104326" name="Group 104326"/>
                      <wp:cNvGraphicFramePr/>
                      <a:graphic xmlns:a="http://schemas.openxmlformats.org/drawingml/2006/main">
                        <a:graphicData uri="http://schemas.microsoft.com/office/word/2010/wordprocessingGroup">
                          <wpg:wgp>
                            <wpg:cNvGrpSpPr/>
                            <wpg:grpSpPr>
                              <a:xfrm>
                                <a:off x="0" y="0"/>
                                <a:ext cx="1548397" cy="164478"/>
                                <a:chOff x="0" y="0"/>
                                <a:chExt cx="1548397" cy="164478"/>
                              </a:xfrm>
                            </wpg:grpSpPr>
                            <wps:wsp>
                              <wps:cNvPr id="2931" name="Shape 2931"/>
                              <wps:cNvSpPr/>
                              <wps:spPr>
                                <a:xfrm>
                                  <a:off x="0" y="0"/>
                                  <a:ext cx="1548397" cy="0"/>
                                </a:xfrm>
                                <a:custGeom>
                                  <a:avLst/>
                                  <a:gdLst/>
                                  <a:ahLst/>
                                  <a:cxnLst/>
                                  <a:rect l="0" t="0" r="0" b="0"/>
                                  <a:pathLst>
                                    <a:path w="1548397">
                                      <a:moveTo>
                                        <a:pt x="0" y="0"/>
                                      </a:moveTo>
                                      <a:lnTo>
                                        <a:pt x="15483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872" name="Rectangle 11872"/>
                              <wps:cNvSpPr/>
                              <wps:spPr>
                                <a:xfrm>
                                  <a:off x="685584" y="49429"/>
                                  <a:ext cx="235730" cy="106486"/>
                                </a:xfrm>
                                <a:prstGeom prst="rect">
                                  <a:avLst/>
                                </a:prstGeom>
                                <a:ln>
                                  <a:noFill/>
                                </a:ln>
                              </wps:spPr>
                              <wps:txbx>
                                <w:txbxContent>
                                  <w:p w:rsidR="00C06882" w:rsidRDefault="00C06882">
                                    <w:pPr>
                                      <w:spacing w:after="160"/>
                                      <w:ind w:firstLine="281"/>
                                      <w:jc w:val="left"/>
                                    </w:pPr>
                                    <w:r>
                                      <w:rPr>
                                        <w:b/>
                                        <w:sz w:val="14"/>
                                        <w:lang w:val="zh-Hans"/>
                                      </w:rPr>
                                      <w:t>Ols</w:t>
                                    </w:r>
                                  </w:p>
                                </w:txbxContent>
                              </wps:txbx>
                              <wps:bodyPr horzOverflow="overflow" vert="horz" lIns="0" tIns="0" rIns="0" bIns="0" rtlCol="0">
                                <a:noAutofit/>
                              </wps:bodyPr>
                            </wps:wsp>
                            <wps:wsp>
                              <wps:cNvPr id="2934" name="Shape 2934"/>
                              <wps:cNvSpPr/>
                              <wps:spPr>
                                <a:xfrm>
                                  <a:off x="0" y="164478"/>
                                  <a:ext cx="1548397" cy="0"/>
                                </a:xfrm>
                                <a:custGeom>
                                  <a:avLst/>
                                  <a:gdLst/>
                                  <a:ahLst/>
                                  <a:cxnLst/>
                                  <a:rect l="0" t="0" r="0" b="0"/>
                                  <a:pathLst>
                                    <a:path w="1548397">
                                      <a:moveTo>
                                        <a:pt x="0" y="0"/>
                                      </a:moveTo>
                                      <a:lnTo>
                                        <a:pt x="15483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04326" o:spid="_x0000_s1153" style="width:121.9pt;height:12.95pt;mso-position-horizontal-relative:char;mso-position-vertical-relative:line" coordsize="15483,16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">
                      <v:shape id="Shape 2931" o:spid="_x0000_s1154" style="position:absolute;width:15483;height:0;visibility:visible;mso-wrap-style:square;v-text-anchor:top" coordsize="15483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" path="m,l1548397,e" filled="f" strokeweight=".14042mm">
                        <v:stroke miterlimit="83231f" joinstyle="miter"/>
                        <v:path arrowok="t" textboxrect="0,0,1548397,0"/>
                      </v:shape>
                      <v:rect id="Rectangle 11872" o:spid="_x0000_s1155" style="position:absolute;left:6855;top:494;width:2358;height:1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" filled="f" stroked="f">
                        <v:textbox inset="0,0,0,0">
                          <w:txbxContent>
                            <w:p w:rsidR="00C06882" w:rsidRDefault="00C06882">
                              <w:pPr>
                                <w:spacing w:after="160"/>
                                <w:ind w:firstLine="281"/>
                                <w:jc w:val="left"/>
                              </w:pPr>
                              <w:r>
                                <w:rPr>
                                  <w:b/>
                                  <w:sz w:val="14"/>
                                  <w:lang w:val="zh-Hans"/>
                                </w:rPr>
                                <w:t>Ols</w:t>
                              </w:r>
                            </w:p>
                          </w:txbxContent>
                        </v:textbox>
                      </v:rect>
                      <v:shape id="Shape 2934" o:spid="_x0000_s1156" style="position:absolute;top:1644;width:15483;height:0;visibility:visible;mso-wrap-style:square;v-text-anchor:top" coordsize="15483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" path="m,l1548397,e" filled="f" strokeweight=".14042mm">
                        <v:stroke miterlimit="83231f" joinstyle="miter"/>
                        <v:path arrowok="t" textboxrect="0,0,1548397,0"/>
                      </v:shape>
                      <w10:anchorlock/>
                    </v:group>
                  </w:pict>
                </mc:Fallback>
              </mc:AlternateContent>
            </w:r>
          </w:p>
          <w:p w:rsidR="005F558A" w:rsidRDefault="00B5670E">
            <w:pPr>
              <w:spacing w:after="0"/>
              <w:ind w:left="1403" w:firstLine="280"/>
              <w:jc w:val="center"/>
            </w:pPr>
            <w:r>
              <w:rPr>
                <w:sz w:val="14"/>
                <w:lang w:val="zh-Hans"/>
              </w:rPr>
              <w:t>0.27</w:t>
            </w:r>
          </w:p>
        </w:tc>
        <w:tc>
          <w:tcPr>
            <w:tcW w:w="1044" w:type="dxa"/>
            <w:gridSpan w:val="4"/>
            <w:tcBorders>
              <w:top w:val="single" w:sz="4" w:space="0" w:color="000000"/>
              <w:left w:val="nil"/>
              <w:bottom w:val="nil"/>
              <w:right w:val="nil"/>
            </w:tcBorders>
          </w:tcPr>
          <w:p w:rsidR="005F558A" w:rsidRDefault="005F558A">
            <w:pPr>
              <w:spacing w:after="160"/>
              <w:ind w:firstLine="400"/>
              <w:jc w:val="left"/>
            </w:pPr>
          </w:p>
        </w:tc>
        <w:tc>
          <w:tcPr>
            <w:tcW w:w="2245" w:type="dxa"/>
            <w:gridSpan w:val="8"/>
            <w:tcBorders>
              <w:top w:val="single" w:sz="4" w:space="0" w:color="000000"/>
              <w:left w:val="nil"/>
              <w:bottom w:val="single" w:sz="3" w:space="0" w:color="000000"/>
              <w:right w:val="nil"/>
            </w:tcBorders>
          </w:tcPr>
          <w:p w:rsidR="005F558A" w:rsidRDefault="00B5670E">
            <w:pPr>
              <w:spacing w:after="0"/>
              <w:ind w:left="89" w:firstLine="281"/>
              <w:jc w:val="left"/>
            </w:pPr>
            <w:r>
              <w:rPr>
                <w:b/>
                <w:sz w:val="14"/>
                <w:lang w:val="zh-Hans"/>
              </w:rPr>
              <w:t>2007年10月至2008年9月</w:t>
            </w:r>
          </w:p>
        </w:tc>
      </w:tr>
      <w:tr w:rsidR="005F558A">
        <w:trPr>
          <w:trHeight w:val="259"/>
        </w:trPr>
        <w:tc>
          <w:tcPr>
            <w:tcW w:w="0" w:type="auto"/>
            <w:gridSpan w:val="7"/>
            <w:vMerge/>
            <w:tcBorders>
              <w:top w:val="nil"/>
              <w:left w:val="nil"/>
              <w:bottom w:val="nil"/>
              <w:right w:val="nil"/>
            </w:tcBorders>
          </w:tcPr>
          <w:p w:rsidR="005F558A" w:rsidRDefault="005F558A">
            <w:pPr>
              <w:spacing w:after="160"/>
              <w:ind w:firstLine="400"/>
              <w:jc w:val="left"/>
            </w:pPr>
          </w:p>
        </w:tc>
        <w:tc>
          <w:tcPr>
            <w:tcW w:w="1044" w:type="dxa"/>
            <w:gridSpan w:val="4"/>
            <w:tcBorders>
              <w:top w:val="nil"/>
              <w:left w:val="nil"/>
              <w:bottom w:val="nil"/>
              <w:right w:val="nil"/>
            </w:tcBorders>
          </w:tcPr>
          <w:p w:rsidR="005F558A" w:rsidRDefault="005F558A">
            <w:pPr>
              <w:spacing w:after="160"/>
              <w:ind w:firstLine="400"/>
              <w:jc w:val="left"/>
            </w:pPr>
          </w:p>
        </w:tc>
        <w:tc>
          <w:tcPr>
            <w:tcW w:w="1650" w:type="dxa"/>
            <w:gridSpan w:val="5"/>
            <w:tcBorders>
              <w:top w:val="single" w:sz="3" w:space="0" w:color="000000"/>
              <w:left w:val="nil"/>
              <w:bottom w:val="single" w:sz="3" w:space="0" w:color="000000"/>
              <w:right w:val="nil"/>
            </w:tcBorders>
          </w:tcPr>
          <w:p w:rsidR="005F558A" w:rsidRDefault="00B5670E">
            <w:pPr>
              <w:spacing w:after="0"/>
              <w:ind w:left="335" w:firstLine="281"/>
              <w:jc w:val="center"/>
            </w:pPr>
            <w:r>
              <w:rPr>
                <w:b/>
                <w:sz w:val="14"/>
                <w:lang w:val="zh-Hans"/>
              </w:rPr>
              <w:t>Ols</w:t>
            </w:r>
          </w:p>
        </w:tc>
        <w:tc>
          <w:tcPr>
            <w:tcW w:w="596" w:type="dxa"/>
            <w:gridSpan w:val="3"/>
            <w:tcBorders>
              <w:top w:val="single" w:sz="3" w:space="0" w:color="000000"/>
              <w:left w:val="nil"/>
              <w:bottom w:val="single" w:sz="3" w:space="0" w:color="000000"/>
              <w:right w:val="nil"/>
            </w:tcBorders>
          </w:tcPr>
          <w:p w:rsidR="005F558A" w:rsidRDefault="005F558A">
            <w:pPr>
              <w:spacing w:after="160"/>
              <w:ind w:firstLine="400"/>
              <w:jc w:val="left"/>
            </w:pPr>
          </w:p>
        </w:tc>
      </w:tr>
      <w:tr w:rsidR="005F558A">
        <w:trPr>
          <w:trHeight w:val="1200"/>
        </w:trPr>
        <w:tc>
          <w:tcPr>
            <w:tcW w:w="0" w:type="auto"/>
            <w:gridSpan w:val="7"/>
            <w:vMerge/>
            <w:tcBorders>
              <w:top w:val="nil"/>
              <w:left w:val="nil"/>
              <w:bottom w:val="nil"/>
              <w:right w:val="nil"/>
            </w:tcBorders>
          </w:tcPr>
          <w:p w:rsidR="005F558A" w:rsidRDefault="005F558A">
            <w:pPr>
              <w:spacing w:after="160"/>
              <w:ind w:firstLine="400"/>
              <w:jc w:val="left"/>
            </w:pPr>
          </w:p>
        </w:tc>
        <w:tc>
          <w:tcPr>
            <w:tcW w:w="1044" w:type="dxa"/>
            <w:gridSpan w:val="4"/>
            <w:tcBorders>
              <w:top w:val="nil"/>
              <w:left w:val="nil"/>
              <w:bottom w:val="nil"/>
              <w:right w:val="nil"/>
            </w:tcBorders>
            <w:vAlign w:val="bottom"/>
          </w:tcPr>
          <w:p w:rsidR="005F558A" w:rsidRDefault="00B5670E">
            <w:pPr>
              <w:spacing w:after="0"/>
              <w:ind w:left="-2907" w:right="-2245" w:firstLine="400"/>
              <w:jc w:val="left"/>
            </w:pPr>
            <w:r w:rsidDel="00000001">
              <w:rPr>
                <w:noProof/>
                <w:lang w:val="zh-Hans"/>
              </w:rPr>
              <w:drawing>
                <wp:inline distT="0" distB="0" distL="0" distR="0">
                  <wp:extent cx="3941064" cy="743712"/>
                  <wp:effectExtent l="0" t="0" r="0" b="0"/>
                  <wp:docPr id="127438" name="Picture 127438"/>
                  <wp:cNvGraphicFramePr/>
                  <a:graphic xmlns:a="http://schemas.openxmlformats.org/drawingml/2006/main">
                    <a:graphicData uri="http://schemas.openxmlformats.org/drawingml/2006/picture">
                      <pic:pic xmlns:pic="http://schemas.openxmlformats.org/drawingml/2006/picture">
                        <pic:nvPicPr>
                          <pic:cNvPr id="127438" name="Picture 127438"/>
                          <pic:cNvPicPr/>
                        </pic:nvPicPr>
                        <pic:blipFill>
                          <a:blip r:embed="rId32"/>
                          <a:stretch>
                            <a:fillRect/>
                          </a:stretch>
                        </pic:blipFill>
                        <pic:spPr>
                          <a:xfrm>
                            <a:off x="0" y="0"/>
                            <a:ext cx="3941064" cy="743712"/>
                          </a:xfrm>
                          <a:prstGeom prst="rect">
                            <a:avLst/>
                          </a:prstGeom>
                        </pic:spPr>
                      </pic:pic>
                    </a:graphicData>
                  </a:graphic>
                </wp:inline>
              </w:drawing>
            </w:r>
            <w:r w:rsidDel="00000002">
              <w:rPr>
                <w:sz w:val="14"/>
                <w:lang w:val="zh-Hans"/>
              </w:rPr>
              <w:t>0 12</w:t>
            </w:r>
          </w:p>
        </w:tc>
        <w:tc>
          <w:tcPr>
            <w:tcW w:w="1650" w:type="dxa"/>
            <w:gridSpan w:val="5"/>
            <w:tcBorders>
              <w:top w:val="single" w:sz="3" w:space="0" w:color="000000"/>
              <w:left w:val="nil"/>
              <w:bottom w:val="nil"/>
              <w:right w:val="nil"/>
            </w:tcBorders>
            <w:vAlign w:val="bottom"/>
          </w:tcPr>
          <w:p w:rsidR="005F558A" w:rsidRDefault="00B5670E">
            <w:pPr>
              <w:spacing w:after="0"/>
              <w:ind w:left="334" w:firstLine="400"/>
              <w:jc w:val="center"/>
            </w:pPr>
            <w:r w:rsidDel="00000001">
              <w:rPr>
                <w:noProof/>
                <w:lang w:val="zh-Hans"/>
              </w:rPr>
              <w:drawing>
                <wp:inline distT="0" distB="0" distL="0" distR="0">
                  <wp:extent cx="97536" cy="164592"/>
                  <wp:effectExtent l="0" t="0" r="0" b="0"/>
                  <wp:docPr id="127439" name="Picture 127439"/>
                  <wp:cNvGraphicFramePr/>
                  <a:graphic xmlns:a="http://schemas.openxmlformats.org/drawingml/2006/main">
                    <a:graphicData uri="http://schemas.openxmlformats.org/drawingml/2006/picture">
                      <pic:pic xmlns:pic="http://schemas.openxmlformats.org/drawingml/2006/picture">
                        <pic:nvPicPr>
                          <pic:cNvPr id="127439" name="Picture 127439"/>
                          <pic:cNvPicPr/>
                        </pic:nvPicPr>
                        <pic:blipFill>
                          <a:blip r:embed="rId33"/>
                          <a:stretch>
                            <a:fillRect/>
                          </a:stretch>
                        </pic:blipFill>
                        <pic:spPr>
                          <a:xfrm>
                            <a:off x="0" y="0"/>
                            <a:ext cx="97536" cy="164592"/>
                          </a:xfrm>
                          <a:prstGeom prst="rect">
                            <a:avLst/>
                          </a:prstGeom>
                        </pic:spPr>
                      </pic:pic>
                    </a:graphicData>
                  </a:graphic>
                </wp:inline>
              </w:drawing>
            </w:r>
            <w:r w:rsidDel="00000002">
              <w:rPr>
                <w:sz w:val="14"/>
                <w:lang w:val="zh-Hans"/>
              </w:rPr>
              <w:t>0</w:t>
            </w:r>
          </w:p>
        </w:tc>
        <w:tc>
          <w:tcPr>
            <w:tcW w:w="596" w:type="dxa"/>
            <w:gridSpan w:val="3"/>
            <w:tcBorders>
              <w:top w:val="single" w:sz="3" w:space="0" w:color="000000"/>
              <w:left w:val="nil"/>
              <w:bottom w:val="nil"/>
              <w:right w:val="nil"/>
            </w:tcBorders>
          </w:tcPr>
          <w:p w:rsidR="005F558A" w:rsidRDefault="005F558A">
            <w:pPr>
              <w:spacing w:after="160"/>
              <w:ind w:firstLine="400"/>
              <w:jc w:val="left"/>
            </w:pPr>
          </w:p>
        </w:tc>
      </w:tr>
      <w:tr w:rsidR="005F558A">
        <w:trPr>
          <w:trHeight w:val="209"/>
        </w:trPr>
        <w:tc>
          <w:tcPr>
            <w:tcW w:w="2907" w:type="dxa"/>
            <w:gridSpan w:val="7"/>
            <w:tcBorders>
              <w:top w:val="nil"/>
              <w:left w:val="nil"/>
              <w:bottom w:val="nil"/>
              <w:right w:val="nil"/>
            </w:tcBorders>
          </w:tcPr>
          <w:p w:rsidR="005F558A" w:rsidRDefault="00B5670E">
            <w:pPr>
              <w:spacing w:after="0"/>
              <w:ind w:left="1401" w:firstLine="280"/>
              <w:jc w:val="center"/>
            </w:pPr>
            <w:r>
              <w:rPr>
                <w:sz w:val="14"/>
                <w:lang w:val="zh-Hans"/>
              </w:rPr>
              <w:t>（2.20）</w:t>
            </w:r>
          </w:p>
        </w:tc>
        <w:tc>
          <w:tcPr>
            <w:tcW w:w="1044" w:type="dxa"/>
            <w:gridSpan w:val="4"/>
            <w:tcBorders>
              <w:top w:val="nil"/>
              <w:left w:val="nil"/>
              <w:bottom w:val="nil"/>
              <w:right w:val="nil"/>
            </w:tcBorders>
          </w:tcPr>
          <w:p w:rsidR="005F558A" w:rsidRDefault="00B5670E">
            <w:pPr>
              <w:spacing w:after="0"/>
              <w:ind w:left="11" w:firstLine="280"/>
              <w:jc w:val="left"/>
            </w:pPr>
            <w:r>
              <w:rPr>
                <w:sz w:val="14"/>
                <w:lang w:val="zh-Hans"/>
              </w:rPr>
              <w:t>(0 90)</w:t>
            </w:r>
          </w:p>
        </w:tc>
        <w:tc>
          <w:tcPr>
            <w:tcW w:w="1650" w:type="dxa"/>
            <w:gridSpan w:val="5"/>
            <w:tcBorders>
              <w:top w:val="nil"/>
              <w:left w:val="nil"/>
              <w:bottom w:val="nil"/>
              <w:right w:val="nil"/>
            </w:tcBorders>
          </w:tcPr>
          <w:p w:rsidR="005F558A" w:rsidRDefault="00B5670E">
            <w:pPr>
              <w:spacing w:after="0"/>
              <w:ind w:left="334" w:firstLine="280"/>
              <w:jc w:val="center"/>
            </w:pPr>
            <w:r>
              <w:rPr>
                <w:sz w:val="14"/>
                <w:lang w:val="zh-Hans"/>
              </w:rPr>
              <w:t>(0 64)</w:t>
            </w:r>
          </w:p>
        </w:tc>
        <w:tc>
          <w:tcPr>
            <w:tcW w:w="596" w:type="dxa"/>
            <w:gridSpan w:val="3"/>
            <w:tcBorders>
              <w:top w:val="nil"/>
              <w:left w:val="nil"/>
              <w:bottom w:val="nil"/>
              <w:right w:val="nil"/>
            </w:tcBorders>
          </w:tcPr>
          <w:p w:rsidR="005F558A" w:rsidRDefault="00B5670E">
            <w:pPr>
              <w:spacing w:after="0"/>
              <w:ind w:firstLine="280"/>
              <w:jc w:val="left"/>
            </w:pPr>
            <w:r>
              <w:rPr>
                <w:sz w:val="14"/>
                <w:lang w:val="zh-Hans"/>
              </w:rPr>
              <w:t>(</w:t>
            </w:r>
          </w:p>
        </w:tc>
      </w:tr>
      <w:tr w:rsidR="005F558A">
        <w:trPr>
          <w:trHeight w:val="450"/>
        </w:trPr>
        <w:tc>
          <w:tcPr>
            <w:tcW w:w="1037" w:type="dxa"/>
            <w:tcBorders>
              <w:top w:val="nil"/>
              <w:left w:val="nil"/>
              <w:bottom w:val="single" w:sz="6" w:space="0" w:color="000000"/>
              <w:right w:val="nil"/>
            </w:tcBorders>
          </w:tcPr>
          <w:p w:rsidR="005F558A" w:rsidRDefault="00B5670E">
            <w:pPr>
              <w:spacing w:after="0"/>
              <w:ind w:left="-8" w:firstLine="281"/>
              <w:jc w:val="left"/>
            </w:pPr>
            <w:r>
              <w:rPr>
                <w:b/>
                <w:sz w:val="14"/>
                <w:lang w:val="zh-Hans"/>
              </w:rPr>
              <w:lastRenderedPageBreak/>
              <w:t xml:space="preserve">Adj. </w:t>
            </w:r>
            <w:r>
              <w:rPr>
                <w:b/>
                <w:i/>
                <w:sz w:val="14"/>
                <w:lang w:val="zh-Hans"/>
              </w:rPr>
              <w:t>R</w:t>
            </w:r>
            <w:r>
              <w:rPr>
                <w:sz w:val="18"/>
                <w:vertAlign w:val="superscript"/>
                <w:lang w:val="zh-Hans"/>
              </w:rPr>
              <w:t>2</w:t>
            </w:r>
          </w:p>
          <w:p w:rsidR="005F558A" w:rsidRDefault="00B5670E">
            <w:pPr>
              <w:spacing w:after="0"/>
              <w:ind w:firstLine="281"/>
              <w:jc w:val="left"/>
            </w:pPr>
            <w:r>
              <w:rPr>
                <w:b/>
                <w:sz w:val="14"/>
                <w:lang w:val="zh-Hans"/>
              </w:rPr>
              <w:t>否obs</w:t>
            </w:r>
          </w:p>
        </w:tc>
        <w:tc>
          <w:tcPr>
            <w:tcW w:w="930" w:type="dxa"/>
            <w:gridSpan w:val="3"/>
            <w:tcBorders>
              <w:top w:val="nil"/>
              <w:left w:val="nil"/>
              <w:bottom w:val="single" w:sz="6" w:space="0" w:color="000000"/>
              <w:right w:val="nil"/>
            </w:tcBorders>
          </w:tcPr>
          <w:p w:rsidR="005F558A" w:rsidRDefault="00B5670E">
            <w:pPr>
              <w:spacing w:after="0"/>
              <w:ind w:left="119" w:right="369" w:firstLine="280"/>
              <w:jc w:val="left"/>
            </w:pPr>
            <w:r>
              <w:rPr>
                <w:sz w:val="14"/>
                <w:lang w:val="zh-Hans"/>
              </w:rPr>
              <w:t>33.19% 18</w:t>
            </w:r>
          </w:p>
        </w:tc>
        <w:tc>
          <w:tcPr>
            <w:tcW w:w="940" w:type="dxa"/>
            <w:gridSpan w:val="3"/>
            <w:tcBorders>
              <w:top w:val="nil"/>
              <w:left w:val="nil"/>
              <w:bottom w:val="single" w:sz="6" w:space="0" w:color="000000"/>
              <w:right w:val="nil"/>
            </w:tcBorders>
          </w:tcPr>
          <w:p w:rsidR="005F558A" w:rsidRDefault="00B5670E">
            <w:pPr>
              <w:spacing w:after="0"/>
              <w:ind w:left="119" w:right="380" w:firstLine="280"/>
              <w:jc w:val="left"/>
            </w:pPr>
            <w:r>
              <w:rPr>
                <w:sz w:val="14"/>
                <w:lang w:val="zh-Hans"/>
              </w:rPr>
              <w:t>18.44% 18</w:t>
            </w:r>
          </w:p>
        </w:tc>
        <w:tc>
          <w:tcPr>
            <w:tcW w:w="919" w:type="dxa"/>
            <w:gridSpan w:val="3"/>
            <w:tcBorders>
              <w:top w:val="nil"/>
              <w:left w:val="nil"/>
              <w:bottom w:val="single" w:sz="6" w:space="0" w:color="000000"/>
              <w:right w:val="nil"/>
            </w:tcBorders>
          </w:tcPr>
          <w:p w:rsidR="005F558A" w:rsidRDefault="00B5670E">
            <w:pPr>
              <w:spacing w:after="0"/>
              <w:ind w:left="108" w:right="369" w:firstLine="280"/>
              <w:jc w:val="left"/>
            </w:pPr>
            <w:r>
              <w:rPr>
                <w:sz w:val="14"/>
                <w:lang w:val="zh-Hans"/>
              </w:rPr>
              <w:t>33.17% 18</w:t>
            </w:r>
          </w:p>
        </w:tc>
        <w:tc>
          <w:tcPr>
            <w:tcW w:w="892" w:type="dxa"/>
            <w:gridSpan w:val="3"/>
            <w:tcBorders>
              <w:top w:val="nil"/>
              <w:left w:val="nil"/>
              <w:bottom w:val="single" w:sz="6" w:space="0" w:color="000000"/>
              <w:right w:val="nil"/>
            </w:tcBorders>
          </w:tcPr>
          <w:p w:rsidR="005F558A" w:rsidRDefault="00B5670E">
            <w:pPr>
              <w:spacing w:after="0"/>
              <w:ind w:left="137" w:right="331" w:firstLine="280"/>
              <w:jc w:val="left"/>
            </w:pPr>
            <w:r>
              <w:rPr>
                <w:sz w:val="14"/>
                <w:lang w:val="zh-Hans"/>
              </w:rPr>
              <w:t>16.57% 18</w:t>
            </w:r>
          </w:p>
        </w:tc>
        <w:tc>
          <w:tcPr>
            <w:tcW w:w="973" w:type="dxa"/>
            <w:gridSpan w:val="4"/>
            <w:tcBorders>
              <w:top w:val="nil"/>
              <w:left w:val="nil"/>
              <w:bottom w:val="single" w:sz="6" w:space="0" w:color="000000"/>
              <w:right w:val="nil"/>
            </w:tcBorders>
          </w:tcPr>
          <w:p w:rsidR="005F558A" w:rsidRDefault="00B5670E">
            <w:pPr>
              <w:spacing w:after="0"/>
              <w:ind w:firstLine="400"/>
              <w:jc w:val="left"/>
            </w:pPr>
            <w:r w:rsidDel="00000001">
              <w:rPr>
                <w:noProof/>
                <w:lang w:val="zh-Hans"/>
              </w:rPr>
              <w:drawing>
                <wp:inline distT="0" distB="0" distL="0" distR="0">
                  <wp:extent cx="3051048" cy="164592"/>
                  <wp:effectExtent l="0" t="0" r="0" b="0"/>
                  <wp:docPr id="127440" name="Picture 127440"/>
                  <wp:cNvGraphicFramePr/>
                  <a:graphic xmlns:a="http://schemas.openxmlformats.org/drawingml/2006/main">
                    <a:graphicData uri="http://schemas.openxmlformats.org/drawingml/2006/picture">
                      <pic:pic xmlns:pic="http://schemas.openxmlformats.org/drawingml/2006/picture">
                        <pic:nvPicPr>
                          <pic:cNvPr id="127440" name="Picture 127440"/>
                          <pic:cNvPicPr/>
                        </pic:nvPicPr>
                        <pic:blipFill>
                          <a:blip r:embed="rId34"/>
                          <a:stretch>
                            <a:fillRect/>
                          </a:stretch>
                        </pic:blipFill>
                        <pic:spPr>
                          <a:xfrm>
                            <a:off x="0" y="0"/>
                            <a:ext cx="3051048" cy="164592"/>
                          </a:xfrm>
                          <a:prstGeom prst="rect">
                            <a:avLst/>
                          </a:prstGeom>
                        </pic:spPr>
                      </pic:pic>
                    </a:graphicData>
                  </a:graphic>
                </wp:inline>
              </w:drawing>
            </w:r>
            <w:r w:rsidDel="00000002">
              <w:rPr>
                <w:sz w:val="14"/>
                <w:lang w:val="zh-Hans"/>
              </w:rPr>
              <w:t>56%</w:t>
            </w:r>
          </w:p>
        </w:tc>
        <w:tc>
          <w:tcPr>
            <w:tcW w:w="506" w:type="dxa"/>
            <w:gridSpan w:val="2"/>
            <w:tcBorders>
              <w:top w:val="nil"/>
              <w:left w:val="nil"/>
              <w:bottom w:val="single" w:sz="6" w:space="0" w:color="000000"/>
              <w:right w:val="nil"/>
            </w:tcBorders>
          </w:tcPr>
          <w:p w:rsidR="005F558A" w:rsidRDefault="00B5670E">
            <w:pPr>
              <w:spacing w:after="0"/>
              <w:ind w:left="148" w:firstLine="280"/>
              <w:jc w:val="left"/>
            </w:pPr>
            <w:r>
              <w:rPr>
                <w:sz w:val="14"/>
                <w:lang w:val="zh-Hans"/>
              </w:rPr>
              <w:t>11.69% 18</w:t>
            </w:r>
          </w:p>
        </w:tc>
      </w:tr>
    </w:tbl>
    <w:p w:rsidR="005F558A" w:rsidRDefault="00B5670E">
      <w:pPr>
        <w:spacing w:after="423" w:line="247" w:lineRule="auto"/>
        <w:ind w:right="149" w:firstLine="260"/>
      </w:pPr>
      <w:r>
        <w:rPr>
          <w:sz w:val="13"/>
          <w:lang w:val="zh-Hans"/>
        </w:rPr>
        <w:t>在面板 A 中，依赖变量为 SCAP 短缺/第 1 层，在面板 B 中为 SCAP 短缺/第 1 层通信。模型（I）=（III）是基于分别基于 MES 和 LVG 计算的回归分析，在 2008 年 4 月至 2009 年 3 月期间内和结束时计算。模型 （IV）=（VI） 是等效的 Probit</w:t>
      </w:r>
      <w:r>
        <w:rPr>
          <w:lang w:val="zh-Hans"/>
        </w:rPr>
        <w:t xml:space="preserve"> </w:t>
      </w:r>
      <w:r>
        <w:rPr>
          <w:sz w:val="13"/>
          <w:lang w:val="zh-Hans"/>
        </w:rPr>
        <w:t>回归结果。在小组 A 和 B 中，模型 （VII）= （XII） 使用 2007 年 10 月至 2008 年 9 月期间重复分析。</w:t>
      </w:r>
      <w:r>
        <w:rPr>
          <w:lang w:val="zh-Hans"/>
        </w:rPr>
        <w:t xml:space="preserve"> </w:t>
      </w:r>
      <w:r>
        <w:rPr>
          <w:sz w:val="13"/>
          <w:lang w:val="zh-Hans"/>
        </w:rPr>
        <w:t>t- stats 在 OLS 回归系数估计的括号中报告。在预测回归中，因变量仅考虑非零值或零值，将转换为二进制变量。报告的</w:t>
      </w:r>
      <w:r>
        <w:rPr>
          <w:lang w:val="zh-Hans"/>
        </w:rPr>
        <w:t xml:space="preserve"> </w:t>
      </w:r>
      <w:r>
        <w:rPr>
          <w:sz w:val="13"/>
          <w:lang w:val="zh-Hans"/>
        </w:rPr>
        <w:t>R</w:t>
      </w:r>
      <w:r>
        <w:rPr>
          <w:sz w:val="13"/>
          <w:vertAlign w:val="superscript"/>
          <w:lang w:val="zh-Hans"/>
        </w:rPr>
        <w:t xml:space="preserve">2 </w:t>
      </w:r>
      <w:r>
        <w:rPr>
          <w:sz w:val="13"/>
          <w:lang w:val="zh-Hans"/>
        </w:rPr>
        <w:t>然后是伪</w:t>
      </w:r>
      <w:r>
        <w:rPr>
          <w:lang w:val="zh-Hans"/>
        </w:rPr>
        <w:t xml:space="preserve"> </w:t>
      </w:r>
      <w:r>
        <w:rPr>
          <w:i/>
          <w:sz w:val="13"/>
          <w:lang w:val="zh-Hans"/>
        </w:rPr>
        <w:t>R</w:t>
      </w:r>
      <w:r>
        <w:rPr>
          <w:sz w:val="13"/>
          <w:vertAlign w:val="superscript"/>
          <w:lang w:val="zh-Hans"/>
        </w:rPr>
        <w:t>2</w:t>
      </w:r>
      <w:r>
        <w:rPr>
          <w:sz w:val="13"/>
          <w:lang w:val="zh-Hans"/>
        </w:rPr>
        <w:t>。</w:t>
      </w:r>
    </w:p>
    <w:p w:rsidR="005F558A" w:rsidRDefault="00B5670E">
      <w:pPr>
        <w:ind w:left="389" w:right="135" w:firstLine="400"/>
      </w:pPr>
      <w:r>
        <w:rPr>
          <w:lang w:val="zh-Hans"/>
        </w:rPr>
        <w:t xml:space="preserve">危机期间股本表现的变化（2007年7月至2008年12月）。为了从 MES 和and </w:t>
      </w:r>
      <w:r>
        <w:rPr>
          <w:i/>
          <w:lang w:val="zh-Hans"/>
        </w:rPr>
        <w:t>LVG 的解释</w:t>
      </w:r>
      <w:r>
        <w:rPr>
          <w:lang w:val="zh-Hans"/>
        </w:rPr>
        <w:t xml:space="preserve">力来看，我们还检查其相对于其他风险度量的增量能力。为此，我们重点关注（i）两个衡量公司级风险的) two measures of firm-level risk — the expected shortfall, </w:t>
      </w:r>
      <w:r>
        <w:rPr>
          <w:i/>
          <w:lang w:val="zh-Hans"/>
        </w:rPr>
        <w:t>指标——预期缺口、ES（即公司</w:t>
      </w:r>
      <w:r>
        <w:rPr>
          <w:lang w:val="zh-Hans"/>
        </w:rPr>
        <w:t>股票平均回报率为5%左尾的负值）和基于</w:t>
      </w:r>
      <w:r>
        <w:rPr>
          <w:i/>
          <w:lang w:val="zh-Hans"/>
        </w:rPr>
        <w:t>每日股票回报的年化标准回报偏差，Vol</w:t>
      </w:r>
      <w:r>
        <w:rPr>
          <w:lang w:val="zh-Hans"/>
        </w:rPr>
        <w:t>和（ii）</w:t>
      </w:r>
      <w:r>
        <w:rPr>
          <w:i/>
          <w:lang w:val="zh-Hans"/>
        </w:rPr>
        <w:t>系统风险的标准度量，Beta，这是公司</w:t>
      </w:r>
      <w:r>
        <w:rPr>
          <w:lang w:val="zh-Hans"/>
        </w:rPr>
        <w:t>股票回报与市场除以市场回报差异的协方差。我们的系统性风险指标和Beta</w:t>
      </w:r>
      <w:r>
        <w:rPr>
          <w:i/>
          <w:lang w:val="zh-Hans"/>
        </w:rPr>
        <w:t>之间的差别</w:t>
      </w:r>
      <w:r>
        <w:rPr>
          <w:lang w:val="zh-Hans"/>
        </w:rPr>
        <w:t xml:space="preserve">源于这样一个事实，即系统性风险是基于尾部依赖性，而不是平均协方差。我们希望将这些前风险措施与已实现的 </w:t>
      </w:r>
      <w:r>
        <w:rPr>
          <w:i/>
          <w:lang w:val="zh-Hans"/>
        </w:rPr>
        <w:t>SES 进行比较</w:t>
      </w:r>
      <w:r>
        <w:rPr>
          <w:lang w:val="zh-Hans"/>
        </w:rPr>
        <w:t>，即 2007 年 7 月至 2008 年 12 月金融公司的后回报。</w:t>
      </w:r>
    </w:p>
    <w:p w:rsidR="005F558A" w:rsidRDefault="00B5670E">
      <w:pPr>
        <w:spacing w:after="3" w:line="251" w:lineRule="auto"/>
        <w:ind w:firstLine="400"/>
        <w:jc w:val="left"/>
      </w:pPr>
      <w:r>
        <w:rPr>
          <w:lang w:val="zh-Hans"/>
        </w:rPr>
        <w:t>表3描述了2007年6月5日102家金融公司金融资本化风险措施的汇总统计数据。附录这些确认及其"类型"基于两位数SIC代码分类（存管研究所，</w:t>
      </w:r>
    </w:p>
    <w:p w:rsidR="005F558A" w:rsidRDefault="00B5670E">
      <w:pPr>
        <w:spacing w:after="240" w:line="265" w:lineRule="auto"/>
        <w:ind w:left="295" w:right="114" w:firstLine="281"/>
        <w:jc w:val="left"/>
      </w:pPr>
      <w:r>
        <w:rPr>
          <w:b/>
          <w:sz w:val="14"/>
          <w:lang w:val="zh-Hans"/>
        </w:rPr>
        <w:t>表3 危机期间股票收益汇总统计及相关矩阵、金融公司风险、系统性风险及其它公司特征</w:t>
      </w:r>
    </w:p>
    <w:p w:rsidR="005F558A" w:rsidRDefault="00B5670E">
      <w:pPr>
        <w:pStyle w:val="3"/>
        <w:ind w:left="428" w:right="1389" w:hanging="139"/>
      </w:pPr>
      <w:r>
        <w:rPr>
          <w:lang w:val="zh-Hans"/>
        </w:rPr>
        <w:t>面板 A：实现</w:t>
      </w:r>
      <w:r>
        <w:rPr>
          <w:i/>
          <w:lang w:val="zh-Hans"/>
        </w:rPr>
        <w:t>SES、ES、MES、Vol、Beta、LVG、</w:t>
      </w:r>
      <w:r>
        <w:rPr>
          <w:lang w:val="zh-Hans"/>
        </w:rPr>
        <w:t>日志资产和我的措施的描述</w:t>
      </w:r>
      <w:r>
        <w:rPr>
          <w:b w:val="0"/>
          <w:lang w:val="zh-Hans"/>
        </w:rPr>
        <w:t xml:space="preserve">and </w:t>
      </w:r>
      <w:r>
        <w:rPr>
          <w:b w:val="0"/>
          <w:i/>
          <w:lang w:val="zh-Hans"/>
        </w:rPr>
        <w:t>性统计</w:t>
      </w:r>
    </w:p>
    <w:tbl>
      <w:tblPr>
        <w:tblStyle w:val="TableGrid"/>
        <w:tblW w:w="6197" w:type="dxa"/>
        <w:tblInd w:w="289" w:type="dxa"/>
        <w:tblLook w:val="04A0" w:firstRow="1" w:lastRow="0" w:firstColumn="1" w:lastColumn="0" w:noHBand="0" w:noVBand="1"/>
      </w:tblPr>
      <w:tblGrid>
        <w:gridCol w:w="377"/>
        <w:gridCol w:w="563"/>
        <w:gridCol w:w="430"/>
        <w:gridCol w:w="226"/>
        <w:gridCol w:w="2234"/>
        <w:gridCol w:w="394"/>
        <w:gridCol w:w="471"/>
        <w:gridCol w:w="390"/>
        <w:gridCol w:w="979"/>
        <w:gridCol w:w="398"/>
      </w:tblGrid>
      <w:tr w:rsidR="005F558A">
        <w:trPr>
          <w:trHeight w:val="274"/>
        </w:trPr>
        <w:tc>
          <w:tcPr>
            <w:tcW w:w="1361" w:type="dxa"/>
            <w:tcBorders>
              <w:top w:val="single" w:sz="6" w:space="0" w:color="000000"/>
              <w:left w:val="nil"/>
              <w:bottom w:val="single" w:sz="4" w:space="0" w:color="000000"/>
              <w:right w:val="nil"/>
            </w:tcBorders>
          </w:tcPr>
          <w:p w:rsidR="005F558A" w:rsidRDefault="005F558A">
            <w:pPr>
              <w:spacing w:after="160"/>
              <w:ind w:firstLine="400"/>
              <w:jc w:val="left"/>
            </w:pPr>
          </w:p>
        </w:tc>
        <w:tc>
          <w:tcPr>
            <w:tcW w:w="998" w:type="dxa"/>
            <w:tcBorders>
              <w:top w:val="single" w:sz="6" w:space="0" w:color="000000"/>
              <w:left w:val="nil"/>
              <w:bottom w:val="single" w:sz="4" w:space="0" w:color="000000"/>
              <w:right w:val="nil"/>
            </w:tcBorders>
          </w:tcPr>
          <w:p w:rsidR="005F558A" w:rsidRDefault="00B5670E">
            <w:pPr>
              <w:spacing w:after="0"/>
              <w:ind w:firstLine="281"/>
              <w:jc w:val="left"/>
            </w:pPr>
            <w:r>
              <w:rPr>
                <w:b/>
                <w:sz w:val="14"/>
                <w:lang w:val="zh-Hans"/>
              </w:rPr>
              <w:t>已实现 SES</w:t>
            </w:r>
          </w:p>
        </w:tc>
        <w:tc>
          <w:tcPr>
            <w:tcW w:w="514" w:type="dxa"/>
            <w:tcBorders>
              <w:top w:val="single" w:sz="6" w:space="0" w:color="000000"/>
              <w:left w:val="nil"/>
              <w:bottom w:val="single" w:sz="4" w:space="0" w:color="000000"/>
              <w:right w:val="nil"/>
            </w:tcBorders>
          </w:tcPr>
          <w:p w:rsidR="005F558A" w:rsidRDefault="00B5670E">
            <w:pPr>
              <w:spacing w:after="0"/>
              <w:ind w:left="1" w:firstLine="281"/>
              <w:jc w:val="left"/>
            </w:pPr>
            <w:r>
              <w:rPr>
                <w:b/>
                <w:sz w:val="14"/>
                <w:lang w:val="zh-Hans"/>
              </w:rPr>
              <w:t>它</w:t>
            </w:r>
          </w:p>
        </w:tc>
        <w:tc>
          <w:tcPr>
            <w:tcW w:w="603" w:type="dxa"/>
            <w:gridSpan w:val="2"/>
            <w:tcBorders>
              <w:top w:val="single" w:sz="6" w:space="0" w:color="000000"/>
              <w:left w:val="nil"/>
              <w:bottom w:val="single" w:sz="4" w:space="0" w:color="000000"/>
              <w:right w:val="nil"/>
            </w:tcBorders>
          </w:tcPr>
          <w:p w:rsidR="005F558A" w:rsidRDefault="00B5670E">
            <w:pPr>
              <w:spacing w:after="0"/>
              <w:ind w:firstLine="281"/>
              <w:jc w:val="left"/>
            </w:pPr>
            <w:r>
              <w:rPr>
                <w:b/>
                <w:sz w:val="14"/>
                <w:lang w:val="zh-Hans"/>
              </w:rPr>
              <w:t>我</w:t>
            </w:r>
          </w:p>
        </w:tc>
        <w:tc>
          <w:tcPr>
            <w:tcW w:w="570" w:type="dxa"/>
            <w:tcBorders>
              <w:top w:val="single" w:sz="6" w:space="0" w:color="000000"/>
              <w:left w:val="nil"/>
              <w:bottom w:val="single" w:sz="4" w:space="0" w:color="000000"/>
              <w:right w:val="nil"/>
            </w:tcBorders>
          </w:tcPr>
          <w:p w:rsidR="005F558A" w:rsidRDefault="00B5670E">
            <w:pPr>
              <w:spacing w:after="0"/>
              <w:ind w:left="26" w:firstLine="281"/>
              <w:jc w:val="left"/>
            </w:pPr>
            <w:r>
              <w:rPr>
                <w:b/>
                <w:sz w:val="14"/>
                <w:lang w:val="zh-Hans"/>
              </w:rPr>
              <w:t>飞行</w:t>
            </w:r>
          </w:p>
        </w:tc>
        <w:tc>
          <w:tcPr>
            <w:tcW w:w="573" w:type="dxa"/>
            <w:tcBorders>
              <w:top w:val="single" w:sz="6" w:space="0" w:color="000000"/>
              <w:left w:val="nil"/>
              <w:bottom w:val="single" w:sz="4" w:space="0" w:color="000000"/>
              <w:right w:val="nil"/>
            </w:tcBorders>
          </w:tcPr>
          <w:p w:rsidR="005F558A" w:rsidRDefault="00B5670E">
            <w:pPr>
              <w:spacing w:after="0"/>
              <w:ind w:firstLine="281"/>
              <w:jc w:val="left"/>
            </w:pPr>
            <w:r>
              <w:rPr>
                <w:b/>
                <w:sz w:val="14"/>
                <w:lang w:val="zh-Hans"/>
              </w:rPr>
              <w:t>试用版</w:t>
            </w:r>
          </w:p>
        </w:tc>
        <w:tc>
          <w:tcPr>
            <w:tcW w:w="568" w:type="dxa"/>
            <w:tcBorders>
              <w:top w:val="single" w:sz="6" w:space="0" w:color="000000"/>
              <w:left w:val="nil"/>
              <w:bottom w:val="single" w:sz="4" w:space="0" w:color="000000"/>
              <w:right w:val="nil"/>
            </w:tcBorders>
          </w:tcPr>
          <w:p w:rsidR="005F558A" w:rsidRDefault="00B5670E">
            <w:pPr>
              <w:spacing w:after="0"/>
              <w:ind w:firstLine="281"/>
              <w:jc w:val="left"/>
            </w:pPr>
            <w:r>
              <w:rPr>
                <w:b/>
                <w:sz w:val="14"/>
                <w:lang w:val="zh-Hans"/>
              </w:rPr>
              <w:t>Lvg</w:t>
            </w:r>
          </w:p>
        </w:tc>
        <w:tc>
          <w:tcPr>
            <w:tcW w:w="651" w:type="dxa"/>
            <w:tcBorders>
              <w:top w:val="single" w:sz="6" w:space="0" w:color="000000"/>
              <w:left w:val="nil"/>
              <w:bottom w:val="single" w:sz="4" w:space="0" w:color="000000"/>
              <w:right w:val="nil"/>
            </w:tcBorders>
          </w:tcPr>
          <w:p w:rsidR="005F558A" w:rsidRDefault="00B5670E">
            <w:pPr>
              <w:spacing w:after="0"/>
              <w:ind w:left="-136" w:right="-437" w:firstLine="281"/>
              <w:jc w:val="left"/>
            </w:pPr>
            <w:r>
              <w:rPr>
                <w:b/>
                <w:sz w:val="14"/>
                <w:lang w:val="zh-Hans"/>
              </w:rPr>
              <w:t>日志资产ME（blns）</w:t>
            </w:r>
          </w:p>
        </w:tc>
        <w:tc>
          <w:tcPr>
            <w:tcW w:w="359" w:type="dxa"/>
            <w:tcBorders>
              <w:top w:val="single" w:sz="6" w:space="0" w:color="000000"/>
              <w:left w:val="nil"/>
              <w:bottom w:val="single" w:sz="4" w:space="0" w:color="000000"/>
              <w:right w:val="nil"/>
            </w:tcBorders>
          </w:tcPr>
          <w:p w:rsidR="005F558A" w:rsidRDefault="005F558A">
            <w:pPr>
              <w:spacing w:after="160"/>
              <w:ind w:firstLine="400"/>
              <w:jc w:val="left"/>
            </w:pPr>
          </w:p>
        </w:tc>
      </w:tr>
      <w:tr w:rsidR="005F558A">
        <w:trPr>
          <w:trHeight w:val="196"/>
        </w:trPr>
        <w:tc>
          <w:tcPr>
            <w:tcW w:w="1361" w:type="dxa"/>
            <w:tcBorders>
              <w:top w:val="single" w:sz="4" w:space="0" w:color="000000"/>
              <w:left w:val="nil"/>
              <w:bottom w:val="nil"/>
              <w:right w:val="nil"/>
            </w:tcBorders>
          </w:tcPr>
          <w:p w:rsidR="005F558A" w:rsidRDefault="00B5670E">
            <w:pPr>
              <w:spacing w:after="0"/>
              <w:ind w:left="-8" w:firstLine="281"/>
              <w:jc w:val="left"/>
            </w:pPr>
            <w:r>
              <w:rPr>
                <w:b/>
                <w:sz w:val="14"/>
                <w:lang w:val="zh-Hans"/>
              </w:rPr>
              <w:t>平均</w:t>
            </w:r>
          </w:p>
        </w:tc>
        <w:tc>
          <w:tcPr>
            <w:tcW w:w="998" w:type="dxa"/>
            <w:tcBorders>
              <w:top w:val="single" w:sz="4" w:space="0" w:color="000000"/>
              <w:left w:val="nil"/>
              <w:bottom w:val="nil"/>
              <w:right w:val="nil"/>
            </w:tcBorders>
          </w:tcPr>
          <w:p w:rsidR="005F558A" w:rsidRDefault="00B5670E">
            <w:pPr>
              <w:spacing w:after="0"/>
              <w:ind w:left="223" w:firstLine="280"/>
              <w:jc w:val="left"/>
            </w:pPr>
            <w:r>
              <w:rPr>
                <w:sz w:val="14"/>
                <w:lang w:val="zh-Hans"/>
              </w:rPr>
              <w:t>–47%</w:t>
            </w:r>
          </w:p>
        </w:tc>
        <w:tc>
          <w:tcPr>
            <w:tcW w:w="514" w:type="dxa"/>
            <w:tcBorders>
              <w:top w:val="single" w:sz="4" w:space="0" w:color="000000"/>
              <w:left w:val="nil"/>
              <w:bottom w:val="nil"/>
              <w:right w:val="nil"/>
            </w:tcBorders>
          </w:tcPr>
          <w:p w:rsidR="005F558A" w:rsidRDefault="00B5670E">
            <w:pPr>
              <w:spacing w:after="0"/>
              <w:ind w:firstLine="280"/>
              <w:jc w:val="left"/>
            </w:pPr>
            <w:r>
              <w:rPr>
                <w:sz w:val="14"/>
                <w:lang w:val="zh-Hans"/>
              </w:rPr>
              <w:t>2.73%</w:t>
            </w:r>
          </w:p>
        </w:tc>
        <w:tc>
          <w:tcPr>
            <w:tcW w:w="603" w:type="dxa"/>
            <w:gridSpan w:val="2"/>
            <w:tcBorders>
              <w:top w:val="single" w:sz="4" w:space="0" w:color="000000"/>
              <w:left w:val="nil"/>
              <w:bottom w:val="nil"/>
              <w:right w:val="nil"/>
            </w:tcBorders>
          </w:tcPr>
          <w:p w:rsidR="005F558A" w:rsidRDefault="00B5670E">
            <w:pPr>
              <w:spacing w:after="0"/>
              <w:ind w:left="65" w:firstLine="280"/>
              <w:jc w:val="left"/>
            </w:pPr>
            <w:r>
              <w:rPr>
                <w:sz w:val="14"/>
                <w:lang w:val="zh-Hans"/>
              </w:rPr>
              <w:t>1.63%</w:t>
            </w:r>
          </w:p>
        </w:tc>
        <w:tc>
          <w:tcPr>
            <w:tcW w:w="570" w:type="dxa"/>
            <w:tcBorders>
              <w:top w:val="single" w:sz="4" w:space="0" w:color="000000"/>
              <w:left w:val="nil"/>
              <w:bottom w:val="nil"/>
              <w:right w:val="nil"/>
            </w:tcBorders>
          </w:tcPr>
          <w:p w:rsidR="005F558A" w:rsidRDefault="00B5670E">
            <w:pPr>
              <w:spacing w:after="0"/>
              <w:ind w:firstLine="280"/>
              <w:jc w:val="left"/>
            </w:pPr>
            <w:r>
              <w:rPr>
                <w:sz w:val="14"/>
                <w:lang w:val="zh-Hans"/>
              </w:rPr>
              <w:t>21%</w:t>
            </w:r>
          </w:p>
        </w:tc>
        <w:tc>
          <w:tcPr>
            <w:tcW w:w="573" w:type="dxa"/>
            <w:tcBorders>
              <w:top w:val="single" w:sz="4" w:space="0" w:color="000000"/>
              <w:left w:val="nil"/>
              <w:bottom w:val="nil"/>
              <w:right w:val="nil"/>
            </w:tcBorders>
          </w:tcPr>
          <w:p w:rsidR="005F558A" w:rsidRDefault="00B5670E">
            <w:pPr>
              <w:spacing w:after="0"/>
              <w:ind w:left="51" w:firstLine="280"/>
              <w:jc w:val="left"/>
            </w:pPr>
            <w:r>
              <w:rPr>
                <w:sz w:val="14"/>
                <w:lang w:val="zh-Hans"/>
              </w:rPr>
              <w:t>1.00</w:t>
            </w:r>
          </w:p>
        </w:tc>
        <w:tc>
          <w:tcPr>
            <w:tcW w:w="568" w:type="dxa"/>
            <w:tcBorders>
              <w:top w:val="single" w:sz="4" w:space="0" w:color="000000"/>
              <w:left w:val="nil"/>
              <w:bottom w:val="nil"/>
              <w:right w:val="nil"/>
            </w:tcBorders>
          </w:tcPr>
          <w:p w:rsidR="005F558A" w:rsidRDefault="00B5670E">
            <w:pPr>
              <w:spacing w:after="0"/>
              <w:ind w:left="57" w:firstLine="280"/>
              <w:jc w:val="left"/>
            </w:pPr>
            <w:r>
              <w:rPr>
                <w:sz w:val="14"/>
                <w:lang w:val="zh-Hans"/>
              </w:rPr>
              <w:t>5.25</w:t>
            </w:r>
          </w:p>
        </w:tc>
        <w:tc>
          <w:tcPr>
            <w:tcW w:w="651" w:type="dxa"/>
            <w:tcBorders>
              <w:top w:val="single" w:sz="4" w:space="0" w:color="000000"/>
              <w:left w:val="nil"/>
              <w:bottom w:val="nil"/>
              <w:right w:val="nil"/>
            </w:tcBorders>
          </w:tcPr>
          <w:p w:rsidR="005F558A" w:rsidRDefault="00B5670E">
            <w:pPr>
              <w:spacing w:after="0"/>
              <w:ind w:firstLine="280"/>
              <w:jc w:val="left"/>
            </w:pPr>
            <w:r>
              <w:rPr>
                <w:sz w:val="14"/>
                <w:lang w:val="zh-Hans"/>
              </w:rPr>
              <w:t>10.84</w:t>
            </w:r>
          </w:p>
        </w:tc>
        <w:tc>
          <w:tcPr>
            <w:tcW w:w="359" w:type="dxa"/>
            <w:tcBorders>
              <w:top w:val="single" w:sz="4" w:space="0" w:color="000000"/>
              <w:left w:val="nil"/>
              <w:bottom w:val="nil"/>
              <w:right w:val="nil"/>
            </w:tcBorders>
          </w:tcPr>
          <w:p w:rsidR="005F558A" w:rsidRDefault="00B5670E">
            <w:pPr>
              <w:spacing w:after="0"/>
              <w:ind w:firstLine="280"/>
            </w:pPr>
            <w:r>
              <w:rPr>
                <w:sz w:val="14"/>
                <w:lang w:val="zh-Hans"/>
              </w:rPr>
              <w:t>31.25</w:t>
            </w:r>
          </w:p>
        </w:tc>
      </w:tr>
      <w:tr w:rsidR="005F558A">
        <w:trPr>
          <w:trHeight w:val="159"/>
        </w:trPr>
        <w:tc>
          <w:tcPr>
            <w:tcW w:w="1361" w:type="dxa"/>
            <w:tcBorders>
              <w:top w:val="nil"/>
              <w:left w:val="nil"/>
              <w:bottom w:val="nil"/>
              <w:right w:val="nil"/>
            </w:tcBorders>
          </w:tcPr>
          <w:p w:rsidR="005F558A" w:rsidRDefault="00B5670E">
            <w:pPr>
              <w:spacing w:after="0"/>
              <w:ind w:firstLine="281"/>
              <w:jc w:val="left"/>
            </w:pPr>
            <w:r>
              <w:rPr>
                <w:b/>
                <w:sz w:val="14"/>
                <w:lang w:val="zh-Hans"/>
              </w:rPr>
              <w:t>平均</w:t>
            </w:r>
          </w:p>
        </w:tc>
        <w:tc>
          <w:tcPr>
            <w:tcW w:w="998" w:type="dxa"/>
            <w:tcBorders>
              <w:top w:val="nil"/>
              <w:left w:val="nil"/>
              <w:bottom w:val="nil"/>
              <w:right w:val="nil"/>
            </w:tcBorders>
          </w:tcPr>
          <w:p w:rsidR="005F558A" w:rsidRDefault="00B5670E">
            <w:pPr>
              <w:spacing w:after="0"/>
              <w:ind w:left="223" w:firstLine="280"/>
              <w:jc w:val="left"/>
            </w:pPr>
            <w:r>
              <w:rPr>
                <w:sz w:val="14"/>
                <w:lang w:val="zh-Hans"/>
              </w:rPr>
              <w:t>–46%</w:t>
            </w:r>
          </w:p>
        </w:tc>
        <w:tc>
          <w:tcPr>
            <w:tcW w:w="514" w:type="dxa"/>
            <w:tcBorders>
              <w:top w:val="nil"/>
              <w:left w:val="nil"/>
              <w:bottom w:val="nil"/>
              <w:right w:val="nil"/>
            </w:tcBorders>
          </w:tcPr>
          <w:p w:rsidR="005F558A" w:rsidRDefault="00B5670E">
            <w:pPr>
              <w:spacing w:after="0"/>
              <w:ind w:firstLine="280"/>
              <w:jc w:val="left"/>
            </w:pPr>
            <w:r>
              <w:rPr>
                <w:sz w:val="14"/>
                <w:lang w:val="zh-Hans"/>
              </w:rPr>
              <w:t>2.52%</w:t>
            </w:r>
          </w:p>
        </w:tc>
        <w:tc>
          <w:tcPr>
            <w:tcW w:w="603" w:type="dxa"/>
            <w:gridSpan w:val="2"/>
            <w:tcBorders>
              <w:top w:val="nil"/>
              <w:left w:val="nil"/>
              <w:bottom w:val="nil"/>
              <w:right w:val="nil"/>
            </w:tcBorders>
          </w:tcPr>
          <w:p w:rsidR="005F558A" w:rsidRDefault="00B5670E">
            <w:pPr>
              <w:spacing w:after="0"/>
              <w:ind w:left="65" w:firstLine="280"/>
              <w:jc w:val="left"/>
            </w:pPr>
            <w:r>
              <w:rPr>
                <w:sz w:val="14"/>
                <w:lang w:val="zh-Hans"/>
              </w:rPr>
              <w:t>1.47%</w:t>
            </w:r>
          </w:p>
        </w:tc>
        <w:tc>
          <w:tcPr>
            <w:tcW w:w="570" w:type="dxa"/>
            <w:tcBorders>
              <w:top w:val="nil"/>
              <w:left w:val="nil"/>
              <w:bottom w:val="nil"/>
              <w:right w:val="nil"/>
            </w:tcBorders>
          </w:tcPr>
          <w:p w:rsidR="005F558A" w:rsidRDefault="00B5670E">
            <w:pPr>
              <w:spacing w:after="0"/>
              <w:ind w:firstLine="280"/>
              <w:jc w:val="left"/>
            </w:pPr>
            <w:r>
              <w:rPr>
                <w:sz w:val="14"/>
                <w:lang w:val="zh-Hans"/>
              </w:rPr>
              <w:t>19%</w:t>
            </w:r>
          </w:p>
        </w:tc>
        <w:tc>
          <w:tcPr>
            <w:tcW w:w="573" w:type="dxa"/>
            <w:tcBorders>
              <w:top w:val="nil"/>
              <w:left w:val="nil"/>
              <w:bottom w:val="nil"/>
              <w:right w:val="nil"/>
            </w:tcBorders>
          </w:tcPr>
          <w:p w:rsidR="005F558A" w:rsidRDefault="00B5670E">
            <w:pPr>
              <w:spacing w:after="0"/>
              <w:ind w:left="51" w:firstLine="280"/>
              <w:jc w:val="left"/>
            </w:pPr>
            <w:r>
              <w:rPr>
                <w:sz w:val="14"/>
                <w:lang w:val="zh-Hans"/>
              </w:rPr>
              <w:t>0.89</w:t>
            </w:r>
          </w:p>
        </w:tc>
        <w:tc>
          <w:tcPr>
            <w:tcW w:w="568" w:type="dxa"/>
            <w:tcBorders>
              <w:top w:val="nil"/>
              <w:left w:val="nil"/>
              <w:bottom w:val="nil"/>
              <w:right w:val="nil"/>
            </w:tcBorders>
          </w:tcPr>
          <w:p w:rsidR="005F558A" w:rsidRDefault="00B5670E">
            <w:pPr>
              <w:spacing w:after="0"/>
              <w:ind w:left="57" w:firstLine="280"/>
              <w:jc w:val="left"/>
            </w:pPr>
            <w:r>
              <w:rPr>
                <w:sz w:val="14"/>
                <w:lang w:val="zh-Hans"/>
              </w:rPr>
              <w:t>4.54</w:t>
            </w:r>
          </w:p>
        </w:tc>
        <w:tc>
          <w:tcPr>
            <w:tcW w:w="651" w:type="dxa"/>
            <w:tcBorders>
              <w:top w:val="nil"/>
              <w:left w:val="nil"/>
              <w:bottom w:val="nil"/>
              <w:right w:val="nil"/>
            </w:tcBorders>
          </w:tcPr>
          <w:p w:rsidR="005F558A" w:rsidRDefault="00B5670E">
            <w:pPr>
              <w:spacing w:after="0"/>
              <w:ind w:firstLine="280"/>
              <w:jc w:val="left"/>
            </w:pPr>
            <w:r>
              <w:rPr>
                <w:sz w:val="14"/>
                <w:lang w:val="zh-Hans"/>
              </w:rPr>
              <w:t>10.88</w:t>
            </w:r>
          </w:p>
        </w:tc>
        <w:tc>
          <w:tcPr>
            <w:tcW w:w="359" w:type="dxa"/>
            <w:tcBorders>
              <w:top w:val="nil"/>
              <w:left w:val="nil"/>
              <w:bottom w:val="nil"/>
              <w:right w:val="nil"/>
            </w:tcBorders>
          </w:tcPr>
          <w:p w:rsidR="005F558A" w:rsidRDefault="00B5670E">
            <w:pPr>
              <w:spacing w:after="0"/>
              <w:ind w:firstLine="280"/>
            </w:pPr>
            <w:r>
              <w:rPr>
                <w:sz w:val="14"/>
                <w:lang w:val="zh-Hans"/>
              </w:rPr>
              <w:t>15.85</w:t>
            </w:r>
          </w:p>
        </w:tc>
      </w:tr>
      <w:tr w:rsidR="005F558A">
        <w:trPr>
          <w:trHeight w:val="159"/>
        </w:trPr>
        <w:tc>
          <w:tcPr>
            <w:tcW w:w="1361" w:type="dxa"/>
            <w:tcBorders>
              <w:top w:val="nil"/>
              <w:left w:val="nil"/>
              <w:bottom w:val="nil"/>
              <w:right w:val="nil"/>
            </w:tcBorders>
          </w:tcPr>
          <w:p w:rsidR="005F558A" w:rsidRDefault="00B5670E">
            <w:pPr>
              <w:spacing w:after="0"/>
              <w:ind w:firstLine="281"/>
              <w:jc w:val="left"/>
            </w:pPr>
            <w:r>
              <w:rPr>
                <w:b/>
                <w:sz w:val="14"/>
                <w:lang w:val="zh-Hans"/>
              </w:rPr>
              <w:t>Std. dev.</w:t>
            </w:r>
          </w:p>
        </w:tc>
        <w:tc>
          <w:tcPr>
            <w:tcW w:w="998" w:type="dxa"/>
            <w:tcBorders>
              <w:top w:val="nil"/>
              <w:left w:val="nil"/>
              <w:bottom w:val="nil"/>
              <w:right w:val="nil"/>
            </w:tcBorders>
          </w:tcPr>
          <w:p w:rsidR="005F558A" w:rsidRDefault="00B5670E">
            <w:pPr>
              <w:spacing w:after="0"/>
              <w:ind w:left="304" w:firstLine="280"/>
              <w:jc w:val="left"/>
            </w:pPr>
            <w:r>
              <w:rPr>
                <w:sz w:val="14"/>
                <w:lang w:val="zh-Hans"/>
              </w:rPr>
              <w:t>34%</w:t>
            </w:r>
          </w:p>
        </w:tc>
        <w:tc>
          <w:tcPr>
            <w:tcW w:w="514" w:type="dxa"/>
            <w:tcBorders>
              <w:top w:val="nil"/>
              <w:left w:val="nil"/>
              <w:bottom w:val="nil"/>
              <w:right w:val="nil"/>
            </w:tcBorders>
          </w:tcPr>
          <w:p w:rsidR="005F558A" w:rsidRDefault="00B5670E">
            <w:pPr>
              <w:spacing w:after="0"/>
              <w:ind w:firstLine="280"/>
              <w:jc w:val="left"/>
            </w:pPr>
            <w:r>
              <w:rPr>
                <w:sz w:val="14"/>
                <w:lang w:val="zh-Hans"/>
              </w:rPr>
              <w:t>0.92%</w:t>
            </w:r>
          </w:p>
        </w:tc>
        <w:tc>
          <w:tcPr>
            <w:tcW w:w="603" w:type="dxa"/>
            <w:gridSpan w:val="2"/>
            <w:tcBorders>
              <w:top w:val="nil"/>
              <w:left w:val="nil"/>
              <w:bottom w:val="nil"/>
              <w:right w:val="nil"/>
            </w:tcBorders>
          </w:tcPr>
          <w:p w:rsidR="005F558A" w:rsidRDefault="00B5670E">
            <w:pPr>
              <w:spacing w:after="0"/>
              <w:ind w:left="65" w:firstLine="280"/>
              <w:jc w:val="left"/>
            </w:pPr>
            <w:r>
              <w:rPr>
                <w:sz w:val="14"/>
                <w:lang w:val="zh-Hans"/>
              </w:rPr>
              <w:t>0.62%</w:t>
            </w:r>
          </w:p>
        </w:tc>
        <w:tc>
          <w:tcPr>
            <w:tcW w:w="570" w:type="dxa"/>
            <w:tcBorders>
              <w:top w:val="nil"/>
              <w:left w:val="nil"/>
              <w:bottom w:val="nil"/>
              <w:right w:val="nil"/>
            </w:tcBorders>
          </w:tcPr>
          <w:p w:rsidR="005F558A" w:rsidRDefault="00B5670E">
            <w:pPr>
              <w:spacing w:after="0"/>
              <w:ind w:left="35" w:firstLine="280"/>
              <w:jc w:val="left"/>
            </w:pPr>
            <w:r>
              <w:rPr>
                <w:sz w:val="14"/>
                <w:lang w:val="zh-Hans"/>
              </w:rPr>
              <w:t>8%</w:t>
            </w:r>
          </w:p>
        </w:tc>
        <w:tc>
          <w:tcPr>
            <w:tcW w:w="573" w:type="dxa"/>
            <w:tcBorders>
              <w:top w:val="nil"/>
              <w:left w:val="nil"/>
              <w:bottom w:val="nil"/>
              <w:right w:val="nil"/>
            </w:tcBorders>
          </w:tcPr>
          <w:p w:rsidR="005F558A" w:rsidRDefault="00B5670E">
            <w:pPr>
              <w:spacing w:after="0"/>
              <w:ind w:left="51" w:firstLine="280"/>
              <w:jc w:val="left"/>
            </w:pPr>
            <w:r>
              <w:rPr>
                <w:sz w:val="14"/>
                <w:lang w:val="zh-Hans"/>
              </w:rPr>
              <w:t>0.37</w:t>
            </w:r>
          </w:p>
        </w:tc>
        <w:tc>
          <w:tcPr>
            <w:tcW w:w="568" w:type="dxa"/>
            <w:tcBorders>
              <w:top w:val="nil"/>
              <w:left w:val="nil"/>
              <w:bottom w:val="nil"/>
              <w:right w:val="nil"/>
            </w:tcBorders>
          </w:tcPr>
          <w:p w:rsidR="005F558A" w:rsidRDefault="00B5670E">
            <w:pPr>
              <w:spacing w:after="0"/>
              <w:ind w:left="57" w:firstLine="280"/>
              <w:jc w:val="left"/>
            </w:pPr>
            <w:r>
              <w:rPr>
                <w:sz w:val="14"/>
                <w:lang w:val="zh-Hans"/>
              </w:rPr>
              <w:t>4.40</w:t>
            </w:r>
          </w:p>
        </w:tc>
        <w:tc>
          <w:tcPr>
            <w:tcW w:w="651" w:type="dxa"/>
            <w:tcBorders>
              <w:top w:val="nil"/>
              <w:left w:val="nil"/>
              <w:bottom w:val="nil"/>
              <w:right w:val="nil"/>
            </w:tcBorders>
          </w:tcPr>
          <w:p w:rsidR="005F558A" w:rsidRDefault="00B5670E">
            <w:pPr>
              <w:spacing w:after="0"/>
              <w:ind w:left="68" w:firstLine="280"/>
              <w:jc w:val="left"/>
            </w:pPr>
            <w:r>
              <w:rPr>
                <w:sz w:val="14"/>
                <w:lang w:val="zh-Hans"/>
              </w:rPr>
              <w:t>1.78</w:t>
            </w:r>
          </w:p>
        </w:tc>
        <w:tc>
          <w:tcPr>
            <w:tcW w:w="359" w:type="dxa"/>
            <w:tcBorders>
              <w:top w:val="nil"/>
              <w:left w:val="nil"/>
              <w:bottom w:val="nil"/>
              <w:right w:val="nil"/>
            </w:tcBorders>
          </w:tcPr>
          <w:p w:rsidR="005F558A" w:rsidRDefault="00B5670E">
            <w:pPr>
              <w:spacing w:after="0"/>
              <w:ind w:firstLine="280"/>
            </w:pPr>
            <w:r>
              <w:rPr>
                <w:sz w:val="14"/>
                <w:lang w:val="zh-Hans"/>
              </w:rPr>
              <w:t>42.88</w:t>
            </w:r>
          </w:p>
        </w:tc>
      </w:tr>
      <w:tr w:rsidR="005F558A">
        <w:trPr>
          <w:trHeight w:val="159"/>
        </w:trPr>
        <w:tc>
          <w:tcPr>
            <w:tcW w:w="1361" w:type="dxa"/>
            <w:tcBorders>
              <w:top w:val="nil"/>
              <w:left w:val="nil"/>
              <w:bottom w:val="nil"/>
              <w:right w:val="nil"/>
            </w:tcBorders>
          </w:tcPr>
          <w:p w:rsidR="005F558A" w:rsidRDefault="00B5670E">
            <w:pPr>
              <w:spacing w:after="0"/>
              <w:ind w:firstLine="281"/>
              <w:jc w:val="left"/>
            </w:pPr>
            <w:r>
              <w:rPr>
                <w:b/>
                <w:sz w:val="14"/>
                <w:lang w:val="zh-Hans"/>
              </w:rPr>
              <w:t>最小</w:t>
            </w:r>
          </w:p>
        </w:tc>
        <w:tc>
          <w:tcPr>
            <w:tcW w:w="998" w:type="dxa"/>
            <w:tcBorders>
              <w:top w:val="nil"/>
              <w:left w:val="nil"/>
              <w:bottom w:val="nil"/>
              <w:right w:val="nil"/>
            </w:tcBorders>
          </w:tcPr>
          <w:p w:rsidR="005F558A" w:rsidRDefault="00B5670E">
            <w:pPr>
              <w:spacing w:after="0"/>
              <w:ind w:left="188" w:firstLine="280"/>
              <w:jc w:val="left"/>
            </w:pPr>
            <w:r>
              <w:rPr>
                <w:sz w:val="14"/>
                <w:lang w:val="zh-Hans"/>
              </w:rPr>
              <w:t>–100%</w:t>
            </w:r>
          </w:p>
        </w:tc>
        <w:tc>
          <w:tcPr>
            <w:tcW w:w="514" w:type="dxa"/>
            <w:tcBorders>
              <w:top w:val="nil"/>
              <w:left w:val="nil"/>
              <w:bottom w:val="nil"/>
              <w:right w:val="nil"/>
            </w:tcBorders>
          </w:tcPr>
          <w:p w:rsidR="005F558A" w:rsidRDefault="00B5670E">
            <w:pPr>
              <w:spacing w:after="0"/>
              <w:ind w:firstLine="280"/>
              <w:jc w:val="left"/>
            </w:pPr>
            <w:r>
              <w:rPr>
                <w:sz w:val="14"/>
                <w:lang w:val="zh-Hans"/>
              </w:rPr>
              <w:t>1.27%</w:t>
            </w:r>
          </w:p>
        </w:tc>
        <w:tc>
          <w:tcPr>
            <w:tcW w:w="603" w:type="dxa"/>
            <w:gridSpan w:val="2"/>
            <w:tcBorders>
              <w:top w:val="nil"/>
              <w:left w:val="nil"/>
              <w:bottom w:val="nil"/>
              <w:right w:val="nil"/>
            </w:tcBorders>
          </w:tcPr>
          <w:p w:rsidR="005F558A" w:rsidRDefault="00B5670E">
            <w:pPr>
              <w:spacing w:after="0"/>
              <w:ind w:left="65" w:firstLine="280"/>
              <w:jc w:val="left"/>
            </w:pPr>
            <w:r>
              <w:rPr>
                <w:sz w:val="14"/>
                <w:lang w:val="zh-Hans"/>
              </w:rPr>
              <w:t>0.39%</w:t>
            </w:r>
          </w:p>
        </w:tc>
        <w:tc>
          <w:tcPr>
            <w:tcW w:w="570" w:type="dxa"/>
            <w:tcBorders>
              <w:top w:val="nil"/>
              <w:left w:val="nil"/>
              <w:bottom w:val="nil"/>
              <w:right w:val="nil"/>
            </w:tcBorders>
          </w:tcPr>
          <w:p w:rsidR="005F558A" w:rsidRDefault="00B5670E">
            <w:pPr>
              <w:spacing w:after="0"/>
              <w:ind w:firstLine="280"/>
              <w:jc w:val="left"/>
            </w:pPr>
            <w:r>
              <w:rPr>
                <w:sz w:val="14"/>
                <w:lang w:val="zh-Hans"/>
              </w:rPr>
              <w:t>10%</w:t>
            </w:r>
          </w:p>
        </w:tc>
        <w:tc>
          <w:tcPr>
            <w:tcW w:w="573" w:type="dxa"/>
            <w:tcBorders>
              <w:top w:val="nil"/>
              <w:left w:val="nil"/>
              <w:bottom w:val="nil"/>
              <w:right w:val="nil"/>
            </w:tcBorders>
          </w:tcPr>
          <w:p w:rsidR="005F558A" w:rsidRDefault="00B5670E">
            <w:pPr>
              <w:spacing w:after="0"/>
              <w:ind w:left="51" w:firstLine="280"/>
              <w:jc w:val="left"/>
            </w:pPr>
            <w:r>
              <w:rPr>
                <w:sz w:val="14"/>
                <w:lang w:val="zh-Hans"/>
              </w:rPr>
              <w:t>0 34</w:t>
            </w:r>
          </w:p>
        </w:tc>
        <w:tc>
          <w:tcPr>
            <w:tcW w:w="568" w:type="dxa"/>
            <w:tcBorders>
              <w:top w:val="nil"/>
              <w:left w:val="nil"/>
              <w:bottom w:val="nil"/>
              <w:right w:val="nil"/>
            </w:tcBorders>
          </w:tcPr>
          <w:p w:rsidR="005F558A" w:rsidRDefault="00B5670E">
            <w:pPr>
              <w:spacing w:after="0"/>
              <w:ind w:left="57" w:firstLine="280"/>
              <w:jc w:val="left"/>
            </w:pPr>
            <w:r>
              <w:rPr>
                <w:sz w:val="14"/>
                <w:lang w:val="zh-Hans"/>
              </w:rPr>
              <w:t>1 01</w:t>
            </w:r>
          </w:p>
        </w:tc>
        <w:tc>
          <w:tcPr>
            <w:tcW w:w="651" w:type="dxa"/>
            <w:tcBorders>
              <w:top w:val="nil"/>
              <w:left w:val="nil"/>
              <w:bottom w:val="nil"/>
              <w:right w:val="nil"/>
            </w:tcBorders>
          </w:tcPr>
          <w:p w:rsidR="005F558A" w:rsidRDefault="00B5670E">
            <w:pPr>
              <w:spacing w:after="0"/>
              <w:ind w:left="68" w:firstLine="280"/>
              <w:jc w:val="left"/>
            </w:pPr>
            <w:r>
              <w:rPr>
                <w:sz w:val="14"/>
                <w:lang w:val="zh-Hans"/>
              </w:rPr>
              <w:t>6 43</w:t>
            </w:r>
          </w:p>
        </w:tc>
        <w:tc>
          <w:tcPr>
            <w:tcW w:w="359" w:type="dxa"/>
            <w:tcBorders>
              <w:top w:val="nil"/>
              <w:left w:val="nil"/>
              <w:bottom w:val="nil"/>
              <w:right w:val="nil"/>
            </w:tcBorders>
          </w:tcPr>
          <w:p w:rsidR="005F558A" w:rsidRDefault="00B5670E">
            <w:pPr>
              <w:spacing w:after="0"/>
              <w:ind w:left="68" w:firstLine="280"/>
              <w:jc w:val="left"/>
            </w:pPr>
            <w:r>
              <w:rPr>
                <w:sz w:val="14"/>
                <w:lang w:val="zh-Hans"/>
              </w:rPr>
              <w:t>5 16</w:t>
            </w:r>
          </w:p>
        </w:tc>
      </w:tr>
      <w:tr w:rsidR="005F558A">
        <w:trPr>
          <w:trHeight w:val="212"/>
        </w:trPr>
        <w:tc>
          <w:tcPr>
            <w:tcW w:w="1361" w:type="dxa"/>
            <w:tcBorders>
              <w:top w:val="nil"/>
              <w:left w:val="nil"/>
              <w:bottom w:val="single" w:sz="4" w:space="0" w:color="000000"/>
              <w:right w:val="nil"/>
            </w:tcBorders>
          </w:tcPr>
          <w:p w:rsidR="005F558A" w:rsidRDefault="005F558A">
            <w:pPr>
              <w:spacing w:after="160"/>
              <w:ind w:firstLine="400"/>
              <w:jc w:val="left"/>
            </w:pPr>
          </w:p>
        </w:tc>
        <w:tc>
          <w:tcPr>
            <w:tcW w:w="998" w:type="dxa"/>
            <w:tcBorders>
              <w:top w:val="nil"/>
              <w:left w:val="nil"/>
              <w:bottom w:val="single" w:sz="4" w:space="0" w:color="000000"/>
              <w:right w:val="nil"/>
            </w:tcBorders>
          </w:tcPr>
          <w:p w:rsidR="005F558A" w:rsidRDefault="00B5670E">
            <w:pPr>
              <w:spacing w:after="0"/>
              <w:ind w:left="304" w:firstLine="280"/>
              <w:jc w:val="left"/>
            </w:pPr>
            <w:r>
              <w:rPr>
                <w:sz w:val="14"/>
                <w:lang w:val="zh-Hans"/>
              </w:rPr>
              <w:t>36%</w:t>
            </w:r>
          </w:p>
        </w:tc>
        <w:tc>
          <w:tcPr>
            <w:tcW w:w="514" w:type="dxa"/>
            <w:tcBorders>
              <w:top w:val="nil"/>
              <w:left w:val="nil"/>
              <w:bottom w:val="single" w:sz="4" w:space="0" w:color="000000"/>
              <w:right w:val="nil"/>
            </w:tcBorders>
          </w:tcPr>
          <w:p w:rsidR="005F558A" w:rsidRDefault="00B5670E">
            <w:pPr>
              <w:spacing w:after="0"/>
              <w:ind w:firstLine="280"/>
              <w:jc w:val="left"/>
            </w:pPr>
            <w:r>
              <w:rPr>
                <w:sz w:val="14"/>
                <w:lang w:val="zh-Hans"/>
              </w:rPr>
              <w:t>5.82%</w:t>
            </w:r>
          </w:p>
        </w:tc>
        <w:tc>
          <w:tcPr>
            <w:tcW w:w="603" w:type="dxa"/>
            <w:gridSpan w:val="2"/>
            <w:tcBorders>
              <w:top w:val="nil"/>
              <w:left w:val="nil"/>
              <w:bottom w:val="single" w:sz="4" w:space="0" w:color="000000"/>
              <w:right w:val="nil"/>
            </w:tcBorders>
          </w:tcPr>
          <w:p w:rsidR="005F558A" w:rsidRDefault="00B5670E">
            <w:pPr>
              <w:spacing w:after="0"/>
              <w:ind w:left="-2873" w:right="-2671" w:firstLine="400"/>
              <w:jc w:val="left"/>
            </w:pPr>
            <w:r w:rsidDel="00000001">
              <w:rPr>
                <w:noProof/>
                <w:lang w:val="zh-Hans"/>
              </w:rPr>
              <w:drawing>
                <wp:inline distT="0" distB="0" distL="0" distR="0">
                  <wp:extent cx="3904489" cy="118872"/>
                  <wp:effectExtent l="0" t="0" r="0" b="0"/>
                  <wp:docPr id="127441" name="Picture 127441"/>
                  <wp:cNvGraphicFramePr/>
                  <a:graphic xmlns:a="http://schemas.openxmlformats.org/drawingml/2006/main">
                    <a:graphicData uri="http://schemas.openxmlformats.org/drawingml/2006/picture">
                      <pic:pic xmlns:pic="http://schemas.openxmlformats.org/drawingml/2006/picture">
                        <pic:nvPicPr>
                          <pic:cNvPr id="127441" name="Picture 127441"/>
                          <pic:cNvPicPr/>
                        </pic:nvPicPr>
                        <pic:blipFill>
                          <a:blip r:embed="rId35"/>
                          <a:stretch>
                            <a:fillRect/>
                          </a:stretch>
                        </pic:blipFill>
                        <pic:spPr>
                          <a:xfrm>
                            <a:off x="0" y="0"/>
                            <a:ext cx="3904489" cy="118872"/>
                          </a:xfrm>
                          <a:prstGeom prst="rect">
                            <a:avLst/>
                          </a:prstGeom>
                        </pic:spPr>
                      </pic:pic>
                    </a:graphicData>
                  </a:graphic>
                </wp:inline>
              </w:drawing>
            </w:r>
            <w:r w:rsidDel="00000002">
              <w:rPr>
                <w:sz w:val="14"/>
                <w:lang w:val="zh-Hans"/>
              </w:rPr>
              <w:t>3</w:t>
            </w:r>
            <w:r w:rsidDel="00000003">
              <w:rPr>
                <w:sz w:val="14"/>
                <w:lang w:val="zh-Hans"/>
              </w:rPr>
              <w:t>.</w:t>
            </w:r>
            <w:r w:rsidDel="00000004">
              <w:rPr>
                <w:sz w:val="14"/>
                <w:lang w:val="zh-Hans"/>
              </w:rPr>
              <w:t>36%</w:t>
            </w:r>
          </w:p>
        </w:tc>
        <w:tc>
          <w:tcPr>
            <w:tcW w:w="570" w:type="dxa"/>
            <w:tcBorders>
              <w:top w:val="nil"/>
              <w:left w:val="nil"/>
              <w:bottom w:val="single" w:sz="4" w:space="0" w:color="000000"/>
              <w:right w:val="nil"/>
            </w:tcBorders>
          </w:tcPr>
          <w:p w:rsidR="005F558A" w:rsidRDefault="00B5670E">
            <w:pPr>
              <w:spacing w:after="0"/>
              <w:ind w:firstLine="280"/>
              <w:jc w:val="left"/>
            </w:pPr>
            <w:r>
              <w:rPr>
                <w:sz w:val="14"/>
                <w:lang w:val="zh-Hans"/>
              </w:rPr>
              <w:t>49%</w:t>
            </w:r>
          </w:p>
        </w:tc>
        <w:tc>
          <w:tcPr>
            <w:tcW w:w="573" w:type="dxa"/>
            <w:tcBorders>
              <w:top w:val="nil"/>
              <w:left w:val="nil"/>
              <w:bottom w:val="single" w:sz="4" w:space="0" w:color="000000"/>
              <w:right w:val="nil"/>
            </w:tcBorders>
          </w:tcPr>
          <w:p w:rsidR="005F558A" w:rsidRDefault="005F558A">
            <w:pPr>
              <w:spacing w:after="160"/>
              <w:ind w:firstLine="400"/>
              <w:jc w:val="left"/>
            </w:pPr>
          </w:p>
        </w:tc>
        <w:tc>
          <w:tcPr>
            <w:tcW w:w="568" w:type="dxa"/>
            <w:tcBorders>
              <w:top w:val="nil"/>
              <w:left w:val="nil"/>
              <w:bottom w:val="single" w:sz="4" w:space="0" w:color="000000"/>
              <w:right w:val="nil"/>
            </w:tcBorders>
          </w:tcPr>
          <w:p w:rsidR="005F558A" w:rsidRDefault="005F558A">
            <w:pPr>
              <w:spacing w:after="160"/>
              <w:ind w:firstLine="400"/>
              <w:jc w:val="left"/>
            </w:pPr>
          </w:p>
        </w:tc>
        <w:tc>
          <w:tcPr>
            <w:tcW w:w="651" w:type="dxa"/>
            <w:tcBorders>
              <w:top w:val="nil"/>
              <w:left w:val="nil"/>
              <w:bottom w:val="single" w:sz="4" w:space="0" w:color="000000"/>
              <w:right w:val="nil"/>
            </w:tcBorders>
          </w:tcPr>
          <w:p w:rsidR="005F558A" w:rsidRDefault="005F558A">
            <w:pPr>
              <w:spacing w:after="160"/>
              <w:ind w:firstLine="400"/>
              <w:jc w:val="left"/>
            </w:pPr>
          </w:p>
        </w:tc>
        <w:tc>
          <w:tcPr>
            <w:tcW w:w="359" w:type="dxa"/>
            <w:tcBorders>
              <w:top w:val="nil"/>
              <w:left w:val="nil"/>
              <w:bottom w:val="single" w:sz="4" w:space="0" w:color="000000"/>
              <w:right w:val="nil"/>
            </w:tcBorders>
          </w:tcPr>
          <w:p w:rsidR="005F558A" w:rsidRDefault="005F558A">
            <w:pPr>
              <w:spacing w:after="160"/>
              <w:ind w:firstLine="400"/>
              <w:jc w:val="left"/>
            </w:pPr>
          </w:p>
        </w:tc>
      </w:tr>
      <w:tr w:rsidR="005F558A">
        <w:trPr>
          <w:trHeight w:val="407"/>
        </w:trPr>
        <w:tc>
          <w:tcPr>
            <w:tcW w:w="5838" w:type="dxa"/>
            <w:gridSpan w:val="9"/>
            <w:tcBorders>
              <w:top w:val="single" w:sz="4" w:space="0" w:color="000000"/>
              <w:left w:val="nil"/>
              <w:bottom w:val="single" w:sz="4" w:space="0" w:color="000000"/>
              <w:right w:val="nil"/>
            </w:tcBorders>
          </w:tcPr>
          <w:p w:rsidR="005F558A" w:rsidRDefault="00B5670E">
            <w:pPr>
              <w:spacing w:after="0"/>
              <w:ind w:left="139" w:firstLine="281"/>
              <w:jc w:val="left"/>
            </w:pPr>
            <w:r>
              <w:rPr>
                <w:b/>
                <w:sz w:val="14"/>
                <w:lang w:val="zh-Hans"/>
              </w:rPr>
              <w:t>面板 B：实现</w:t>
            </w:r>
            <w:r>
              <w:rPr>
                <w:b/>
                <w:i/>
                <w:sz w:val="14"/>
                <w:lang w:val="zh-Hans"/>
              </w:rPr>
              <w:t>SES、ES、MES、Vol、Beta、LVG、</w:t>
            </w:r>
            <w:r>
              <w:rPr>
                <w:b/>
                <w:sz w:val="14"/>
                <w:lang w:val="zh-Hans"/>
              </w:rPr>
              <w:t>日志资产和 ME 的度量值的样本相关</w:t>
            </w:r>
            <w:r>
              <w:rPr>
                <w:b/>
                <w:i/>
                <w:sz w:val="14"/>
                <w:lang w:val="zh-Hans"/>
              </w:rPr>
              <w:t>矩阵</w:t>
            </w:r>
          </w:p>
        </w:tc>
        <w:tc>
          <w:tcPr>
            <w:tcW w:w="359"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1364"/>
        </w:trPr>
        <w:tc>
          <w:tcPr>
            <w:tcW w:w="5838" w:type="dxa"/>
            <w:gridSpan w:val="9"/>
            <w:tcBorders>
              <w:top w:val="single" w:sz="4" w:space="0" w:color="000000"/>
              <w:left w:val="nil"/>
              <w:bottom w:val="single" w:sz="4" w:space="0" w:color="000000"/>
              <w:right w:val="nil"/>
            </w:tcBorders>
          </w:tcPr>
          <w:p w:rsidR="005F558A" w:rsidRDefault="00B5670E">
            <w:pPr>
              <w:spacing w:after="0"/>
              <w:ind w:firstLine="400"/>
              <w:jc w:val="left"/>
            </w:pPr>
            <w:r>
              <w:rPr>
                <w:noProof/>
                <w:lang w:val="zh-Hans"/>
              </w:rPr>
              <w:lastRenderedPageBreak/>
              <w:drawing>
                <wp:anchor distT="0" distB="0" distL="114300" distR="114300" simplePos="0" relativeHeight="251680768" behindDoc="0" locked="0" layoutInCell="1" allowOverlap="0">
                  <wp:simplePos x="0" y="0"/>
                  <wp:positionH relativeFrom="column">
                    <wp:posOffset>969301</wp:posOffset>
                  </wp:positionH>
                  <wp:positionV relativeFrom="paragraph">
                    <wp:posOffset>1768</wp:posOffset>
                  </wp:positionV>
                  <wp:extent cx="2929128" cy="774192"/>
                  <wp:effectExtent l="0" t="0" r="0" b="0"/>
                  <wp:wrapSquare wrapText="bothSides"/>
                  <wp:docPr id="127442" name="Picture 127442"/>
                  <wp:cNvGraphicFramePr/>
                  <a:graphic xmlns:a="http://schemas.openxmlformats.org/drawingml/2006/main">
                    <a:graphicData uri="http://schemas.openxmlformats.org/drawingml/2006/picture">
                      <pic:pic xmlns:pic="http://schemas.openxmlformats.org/drawingml/2006/picture">
                        <pic:nvPicPr>
                          <pic:cNvPr id="127442" name="Picture 127442"/>
                          <pic:cNvPicPr/>
                        </pic:nvPicPr>
                        <pic:blipFill>
                          <a:blip r:embed="rId36"/>
                          <a:stretch>
                            <a:fillRect/>
                          </a:stretch>
                        </pic:blipFill>
                        <pic:spPr>
                          <a:xfrm>
                            <a:off x="0" y="0"/>
                            <a:ext cx="2929128" cy="774192"/>
                          </a:xfrm>
                          <a:prstGeom prst="rect">
                            <a:avLst/>
                          </a:prstGeom>
                        </pic:spPr>
                      </pic:pic>
                    </a:graphicData>
                  </a:graphic>
                </wp:anchor>
              </w:drawing>
            </w:r>
            <w:r>
              <w:rPr>
                <w:b/>
                <w:sz w:val="14"/>
                <w:lang w:val="zh-Hans"/>
              </w:rPr>
              <w:t>已实现 SES</w:t>
            </w:r>
          </w:p>
          <w:p w:rsidR="005F558A" w:rsidRDefault="00B5670E">
            <w:pPr>
              <w:spacing w:after="0"/>
              <w:ind w:firstLine="281"/>
              <w:jc w:val="left"/>
            </w:pPr>
            <w:r>
              <w:rPr>
                <w:b/>
                <w:sz w:val="14"/>
                <w:lang w:val="zh-Hans"/>
              </w:rPr>
              <w:t>它</w:t>
            </w:r>
          </w:p>
          <w:p w:rsidR="005F558A" w:rsidRDefault="00B5670E">
            <w:pPr>
              <w:spacing w:after="0"/>
              <w:ind w:firstLine="281"/>
              <w:jc w:val="left"/>
            </w:pPr>
            <w:r>
              <w:rPr>
                <w:b/>
                <w:sz w:val="14"/>
                <w:lang w:val="zh-Hans"/>
              </w:rPr>
              <w:t>我</w:t>
            </w:r>
          </w:p>
          <w:p w:rsidR="005F558A" w:rsidRDefault="00B5670E">
            <w:pPr>
              <w:spacing w:after="0"/>
              <w:ind w:left="-6" w:firstLine="281"/>
              <w:jc w:val="left"/>
            </w:pPr>
            <w:r>
              <w:rPr>
                <w:b/>
                <w:sz w:val="14"/>
                <w:lang w:val="zh-Hans"/>
              </w:rPr>
              <w:t>飞行</w:t>
            </w:r>
          </w:p>
          <w:p w:rsidR="005F558A" w:rsidRDefault="00B5670E">
            <w:pPr>
              <w:spacing w:after="0"/>
              <w:ind w:firstLine="281"/>
              <w:jc w:val="left"/>
            </w:pPr>
            <w:r>
              <w:rPr>
                <w:b/>
                <w:sz w:val="14"/>
                <w:lang w:val="zh-Hans"/>
              </w:rPr>
              <w:t>试用版</w:t>
            </w:r>
          </w:p>
          <w:p w:rsidR="005F558A" w:rsidRDefault="00B5670E">
            <w:pPr>
              <w:spacing w:after="0"/>
              <w:ind w:firstLine="281"/>
              <w:jc w:val="left"/>
            </w:pPr>
            <w:r>
              <w:rPr>
                <w:b/>
                <w:sz w:val="14"/>
                <w:lang w:val="zh-Hans"/>
              </w:rPr>
              <w:t>Lvg</w:t>
            </w:r>
          </w:p>
          <w:p w:rsidR="005F558A" w:rsidRDefault="00B5670E">
            <w:pPr>
              <w:spacing w:after="0"/>
              <w:ind w:firstLine="281"/>
              <w:jc w:val="left"/>
            </w:pPr>
            <w:r>
              <w:rPr>
                <w:b/>
                <w:sz w:val="14"/>
                <w:lang w:val="zh-Hans"/>
              </w:rPr>
              <w:t>日志资产</w:t>
            </w:r>
          </w:p>
          <w:p w:rsidR="005F558A" w:rsidRDefault="00B5670E">
            <w:pPr>
              <w:spacing w:after="0"/>
              <w:ind w:firstLine="281"/>
              <w:jc w:val="left"/>
            </w:pPr>
            <w:r>
              <w:rPr>
                <w:b/>
                <w:sz w:val="14"/>
                <w:lang w:val="zh-Hans"/>
              </w:rPr>
              <w:t>我</w:t>
            </w:r>
          </w:p>
        </w:tc>
        <w:tc>
          <w:tcPr>
            <w:tcW w:w="359"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407"/>
        </w:trPr>
        <w:tc>
          <w:tcPr>
            <w:tcW w:w="5838" w:type="dxa"/>
            <w:gridSpan w:val="9"/>
            <w:tcBorders>
              <w:top w:val="single" w:sz="4" w:space="0" w:color="000000"/>
              <w:left w:val="nil"/>
              <w:bottom w:val="single" w:sz="4" w:space="0" w:color="000000"/>
              <w:right w:val="nil"/>
            </w:tcBorders>
          </w:tcPr>
          <w:p w:rsidR="005F558A" w:rsidRDefault="00B5670E">
            <w:pPr>
              <w:spacing w:after="0"/>
              <w:ind w:firstLine="281"/>
              <w:jc w:val="left"/>
            </w:pPr>
            <w:r>
              <w:rPr>
                <w:b/>
                <w:sz w:val="14"/>
                <w:lang w:val="zh-Hans"/>
              </w:rPr>
              <w:t>小组C：措施平均描述性统计</w:t>
            </w:r>
          </w:p>
          <w:p w:rsidR="005F558A" w:rsidRDefault="00B5670E">
            <w:pPr>
              <w:spacing w:after="0"/>
              <w:ind w:firstLine="281"/>
              <w:jc w:val="left"/>
            </w:pPr>
            <w:r>
              <w:rPr>
                <w:b/>
                <w:sz w:val="14"/>
                <w:lang w:val="zh-Hans"/>
              </w:rPr>
              <w:t>实现 SES， ES， MES， Vol， Beta， LVG，适合不同的行业类型</w:t>
            </w:r>
          </w:p>
        </w:tc>
        <w:tc>
          <w:tcPr>
            <w:tcW w:w="359"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196"/>
        </w:trPr>
        <w:tc>
          <w:tcPr>
            <w:tcW w:w="2359" w:type="dxa"/>
            <w:gridSpan w:val="2"/>
            <w:tcBorders>
              <w:top w:val="single" w:sz="4" w:space="0" w:color="000000"/>
              <w:left w:val="nil"/>
              <w:bottom w:val="nil"/>
              <w:right w:val="nil"/>
            </w:tcBorders>
          </w:tcPr>
          <w:p w:rsidR="005F558A" w:rsidRDefault="00B5670E">
            <w:pPr>
              <w:tabs>
                <w:tab w:val="center" w:pos="1758"/>
              </w:tabs>
              <w:spacing w:after="0"/>
              <w:ind w:firstLine="281"/>
              <w:jc w:val="left"/>
            </w:pPr>
            <w:r>
              <w:rPr>
                <w:b/>
                <w:sz w:val="14"/>
                <w:lang w:val="zh-Hans"/>
              </w:rPr>
              <w:t xml:space="preserve">存款机构 </w:t>
            </w:r>
            <w:r>
              <w:rPr>
                <w:b/>
                <w:sz w:val="14"/>
                <w:lang w:val="zh-Hans"/>
              </w:rPr>
              <w:tab/>
            </w:r>
            <w:r>
              <w:rPr>
                <w:lang w:val="zh-Hans"/>
              </w:rPr>
              <w:t xml:space="preserve"> </w:t>
            </w:r>
            <w:r>
              <w:rPr>
                <w:sz w:val="14"/>
                <w:lang w:val="zh-Hans"/>
              </w:rPr>
              <w:t>+42%</w:t>
            </w:r>
          </w:p>
        </w:tc>
        <w:tc>
          <w:tcPr>
            <w:tcW w:w="579" w:type="dxa"/>
            <w:gridSpan w:val="2"/>
            <w:tcBorders>
              <w:top w:val="single" w:sz="4" w:space="0" w:color="000000"/>
              <w:left w:val="nil"/>
              <w:bottom w:val="nil"/>
              <w:right w:val="nil"/>
            </w:tcBorders>
          </w:tcPr>
          <w:p w:rsidR="005F558A" w:rsidRDefault="00B5670E">
            <w:pPr>
              <w:spacing w:after="0"/>
              <w:ind w:firstLine="280"/>
              <w:jc w:val="left"/>
            </w:pPr>
            <w:r>
              <w:rPr>
                <w:sz w:val="14"/>
                <w:lang w:val="zh-Hans"/>
              </w:rPr>
              <w:t>2.23%</w:t>
            </w:r>
          </w:p>
        </w:tc>
        <w:tc>
          <w:tcPr>
            <w:tcW w:w="538" w:type="dxa"/>
            <w:tcBorders>
              <w:top w:val="single" w:sz="4" w:space="0" w:color="000000"/>
              <w:left w:val="nil"/>
              <w:bottom w:val="nil"/>
              <w:right w:val="nil"/>
            </w:tcBorders>
          </w:tcPr>
          <w:p w:rsidR="005F558A" w:rsidRDefault="00B5670E">
            <w:pPr>
              <w:spacing w:after="0"/>
              <w:ind w:firstLine="280"/>
              <w:jc w:val="left"/>
            </w:pPr>
            <w:r>
              <w:rPr>
                <w:sz w:val="14"/>
                <w:lang w:val="zh-Hans"/>
              </w:rPr>
              <w:t>1.42%</w:t>
            </w:r>
          </w:p>
        </w:tc>
        <w:tc>
          <w:tcPr>
            <w:tcW w:w="2362" w:type="dxa"/>
            <w:gridSpan w:val="4"/>
            <w:tcBorders>
              <w:top w:val="single" w:sz="4" w:space="0" w:color="000000"/>
              <w:left w:val="nil"/>
              <w:bottom w:val="nil"/>
              <w:right w:val="nil"/>
            </w:tcBorders>
          </w:tcPr>
          <w:p w:rsidR="005F558A" w:rsidRDefault="00B5670E">
            <w:pPr>
              <w:spacing w:after="0"/>
              <w:ind w:firstLine="280"/>
              <w:jc w:val="left"/>
            </w:pPr>
            <w:r>
              <w:rPr>
                <w:sz w:val="14"/>
                <w:lang w:val="zh-Hans"/>
              </w:rPr>
              <w:t>17%</w:t>
            </w:r>
          </w:p>
        </w:tc>
        <w:tc>
          <w:tcPr>
            <w:tcW w:w="359" w:type="dxa"/>
            <w:tcBorders>
              <w:top w:val="single" w:sz="4" w:space="0" w:color="000000"/>
              <w:left w:val="nil"/>
              <w:bottom w:val="nil"/>
              <w:right w:val="nil"/>
            </w:tcBorders>
          </w:tcPr>
          <w:p w:rsidR="005F558A" w:rsidRDefault="005F558A">
            <w:pPr>
              <w:spacing w:after="160"/>
              <w:ind w:firstLine="400"/>
              <w:jc w:val="left"/>
            </w:pPr>
          </w:p>
        </w:tc>
      </w:tr>
      <w:tr w:rsidR="005F558A">
        <w:trPr>
          <w:trHeight w:val="159"/>
        </w:trPr>
        <w:tc>
          <w:tcPr>
            <w:tcW w:w="2359" w:type="dxa"/>
            <w:gridSpan w:val="2"/>
            <w:tcBorders>
              <w:top w:val="nil"/>
              <w:left w:val="nil"/>
              <w:bottom w:val="nil"/>
              <w:right w:val="nil"/>
            </w:tcBorders>
          </w:tcPr>
          <w:p w:rsidR="005F558A" w:rsidRDefault="00B5670E">
            <w:pPr>
              <w:tabs>
                <w:tab w:val="center" w:pos="1758"/>
              </w:tabs>
              <w:spacing w:after="0"/>
              <w:ind w:firstLine="281"/>
              <w:jc w:val="left"/>
            </w:pPr>
            <w:r>
              <w:rPr>
                <w:b/>
                <w:sz w:val="14"/>
                <w:lang w:val="zh-Hans"/>
              </w:rPr>
              <w:t xml:space="preserve">其他：非存款 </w:t>
            </w:r>
            <w:r>
              <w:rPr>
                <w:b/>
                <w:sz w:val="14"/>
                <w:lang w:val="zh-Hans"/>
              </w:rPr>
              <w:tab/>
            </w:r>
            <w:r>
              <w:rPr>
                <w:lang w:val="zh-Hans"/>
              </w:rPr>
              <w:t xml:space="preserve"> </w:t>
            </w:r>
            <w:r>
              <w:rPr>
                <w:sz w:val="14"/>
                <w:lang w:val="zh-Hans"/>
              </w:rPr>
              <w:t>=52%</w:t>
            </w:r>
          </w:p>
        </w:tc>
        <w:tc>
          <w:tcPr>
            <w:tcW w:w="579" w:type="dxa"/>
            <w:gridSpan w:val="2"/>
            <w:tcBorders>
              <w:top w:val="nil"/>
              <w:left w:val="nil"/>
              <w:bottom w:val="nil"/>
              <w:right w:val="nil"/>
            </w:tcBorders>
          </w:tcPr>
          <w:p w:rsidR="005F558A" w:rsidRDefault="00B5670E">
            <w:pPr>
              <w:spacing w:after="0"/>
              <w:ind w:firstLine="280"/>
              <w:jc w:val="left"/>
            </w:pPr>
            <w:r>
              <w:rPr>
                <w:sz w:val="14"/>
                <w:lang w:val="zh-Hans"/>
              </w:rPr>
              <w:t>3.35%</w:t>
            </w:r>
          </w:p>
        </w:tc>
        <w:tc>
          <w:tcPr>
            <w:tcW w:w="538" w:type="dxa"/>
            <w:tcBorders>
              <w:top w:val="nil"/>
              <w:left w:val="nil"/>
              <w:bottom w:val="nil"/>
              <w:right w:val="nil"/>
            </w:tcBorders>
          </w:tcPr>
          <w:p w:rsidR="005F558A" w:rsidRDefault="00B5670E">
            <w:pPr>
              <w:spacing w:after="0"/>
              <w:ind w:firstLine="280"/>
              <w:jc w:val="left"/>
            </w:pPr>
            <w:r>
              <w:rPr>
                <w:sz w:val="14"/>
                <w:lang w:val="zh-Hans"/>
              </w:rPr>
              <w:t>1.92%</w:t>
            </w:r>
          </w:p>
        </w:tc>
        <w:tc>
          <w:tcPr>
            <w:tcW w:w="2362" w:type="dxa"/>
            <w:gridSpan w:val="4"/>
            <w:tcBorders>
              <w:top w:val="nil"/>
              <w:left w:val="nil"/>
              <w:bottom w:val="nil"/>
              <w:right w:val="nil"/>
            </w:tcBorders>
          </w:tcPr>
          <w:p w:rsidR="005F558A" w:rsidRDefault="00B5670E">
            <w:pPr>
              <w:spacing w:after="0"/>
              <w:ind w:firstLine="280"/>
              <w:jc w:val="left"/>
            </w:pPr>
            <w:r>
              <w:rPr>
                <w:sz w:val="14"/>
                <w:lang w:val="zh-Hans"/>
              </w:rPr>
              <w:t>26%</w:t>
            </w:r>
          </w:p>
        </w:tc>
        <w:tc>
          <w:tcPr>
            <w:tcW w:w="359" w:type="dxa"/>
            <w:tcBorders>
              <w:top w:val="nil"/>
              <w:left w:val="nil"/>
              <w:bottom w:val="nil"/>
              <w:right w:val="nil"/>
            </w:tcBorders>
          </w:tcPr>
          <w:p w:rsidR="005F558A" w:rsidRDefault="005F558A">
            <w:pPr>
              <w:spacing w:after="160"/>
              <w:ind w:firstLine="400"/>
              <w:jc w:val="left"/>
            </w:pPr>
          </w:p>
        </w:tc>
      </w:tr>
      <w:tr w:rsidR="005F558A">
        <w:trPr>
          <w:trHeight w:val="159"/>
        </w:trPr>
        <w:tc>
          <w:tcPr>
            <w:tcW w:w="2359" w:type="dxa"/>
            <w:gridSpan w:val="2"/>
            <w:tcBorders>
              <w:top w:val="nil"/>
              <w:left w:val="nil"/>
              <w:bottom w:val="nil"/>
              <w:right w:val="nil"/>
            </w:tcBorders>
          </w:tcPr>
          <w:p w:rsidR="005F558A" w:rsidRDefault="00B5670E">
            <w:pPr>
              <w:tabs>
                <w:tab w:val="center" w:pos="1758"/>
              </w:tabs>
              <w:spacing w:after="0"/>
              <w:ind w:firstLine="281"/>
              <w:jc w:val="left"/>
            </w:pPr>
            <w:r>
              <w:rPr>
                <w:b/>
                <w:sz w:val="14"/>
                <w:lang w:val="zh-Hans"/>
              </w:rPr>
              <w:t xml:space="preserve">保险 </w:t>
            </w:r>
            <w:r>
              <w:rPr>
                <w:b/>
                <w:sz w:val="14"/>
                <w:lang w:val="zh-Hans"/>
              </w:rPr>
              <w:tab/>
            </w:r>
            <w:r>
              <w:rPr>
                <w:lang w:val="zh-Hans"/>
              </w:rPr>
              <w:t xml:space="preserve"> </w:t>
            </w:r>
            <w:r>
              <w:rPr>
                <w:sz w:val="14"/>
                <w:lang w:val="zh-Hans"/>
              </w:rPr>
              <w:t>+44%</w:t>
            </w:r>
          </w:p>
        </w:tc>
        <w:tc>
          <w:tcPr>
            <w:tcW w:w="579" w:type="dxa"/>
            <w:gridSpan w:val="2"/>
            <w:tcBorders>
              <w:top w:val="nil"/>
              <w:left w:val="nil"/>
              <w:bottom w:val="nil"/>
              <w:right w:val="nil"/>
            </w:tcBorders>
          </w:tcPr>
          <w:p w:rsidR="005F558A" w:rsidRDefault="00B5670E">
            <w:pPr>
              <w:spacing w:after="0"/>
              <w:ind w:firstLine="280"/>
              <w:jc w:val="left"/>
            </w:pPr>
            <w:r>
              <w:rPr>
                <w:sz w:val="14"/>
                <w:lang w:val="zh-Hans"/>
              </w:rPr>
              <w:t>2.44%</w:t>
            </w:r>
          </w:p>
        </w:tc>
        <w:tc>
          <w:tcPr>
            <w:tcW w:w="538" w:type="dxa"/>
            <w:tcBorders>
              <w:top w:val="nil"/>
              <w:left w:val="nil"/>
              <w:bottom w:val="nil"/>
              <w:right w:val="nil"/>
            </w:tcBorders>
          </w:tcPr>
          <w:p w:rsidR="005F558A" w:rsidRDefault="00B5670E">
            <w:pPr>
              <w:spacing w:after="0"/>
              <w:ind w:firstLine="280"/>
              <w:jc w:val="left"/>
            </w:pPr>
            <w:r>
              <w:rPr>
                <w:sz w:val="14"/>
                <w:lang w:val="zh-Hans"/>
              </w:rPr>
              <w:t>1.28%</w:t>
            </w:r>
          </w:p>
        </w:tc>
        <w:tc>
          <w:tcPr>
            <w:tcW w:w="2362" w:type="dxa"/>
            <w:gridSpan w:val="4"/>
            <w:tcBorders>
              <w:top w:val="nil"/>
              <w:left w:val="nil"/>
              <w:bottom w:val="nil"/>
              <w:right w:val="nil"/>
            </w:tcBorders>
          </w:tcPr>
          <w:p w:rsidR="005F558A" w:rsidRDefault="00B5670E">
            <w:pPr>
              <w:tabs>
                <w:tab w:val="center" w:pos="1031"/>
              </w:tabs>
              <w:spacing w:after="0"/>
              <w:ind w:firstLine="280"/>
              <w:jc w:val="left"/>
            </w:pPr>
            <w:r>
              <w:rPr>
                <w:sz w:val="14"/>
                <w:lang w:val="zh-Hans"/>
              </w:rPr>
              <w:t>18%</w:t>
            </w:r>
            <w:r>
              <w:rPr>
                <w:sz w:val="14"/>
                <w:lang w:val="zh-Hans"/>
              </w:rPr>
              <w:tab/>
            </w:r>
            <w:r>
              <w:rPr>
                <w:noProof/>
                <w:lang w:val="zh-Hans"/>
              </w:rPr>
              <w:drawing>
                <wp:inline distT="0" distB="0" distL="0" distR="0">
                  <wp:extent cx="521208" cy="368808"/>
                  <wp:effectExtent l="0" t="0" r="0" b="0"/>
                  <wp:docPr id="127443" name="Picture 127443"/>
                  <wp:cNvGraphicFramePr/>
                  <a:graphic xmlns:a="http://schemas.openxmlformats.org/drawingml/2006/main">
                    <a:graphicData uri="http://schemas.openxmlformats.org/drawingml/2006/picture">
                      <pic:pic xmlns:pic="http://schemas.openxmlformats.org/drawingml/2006/picture">
                        <pic:nvPicPr>
                          <pic:cNvPr id="127443" name="Picture 127443"/>
                          <pic:cNvPicPr/>
                        </pic:nvPicPr>
                        <pic:blipFill>
                          <a:blip r:embed="rId37"/>
                          <a:stretch>
                            <a:fillRect/>
                          </a:stretch>
                        </pic:blipFill>
                        <pic:spPr>
                          <a:xfrm>
                            <a:off x="0" y="0"/>
                            <a:ext cx="521208" cy="368808"/>
                          </a:xfrm>
                          <a:prstGeom prst="rect">
                            <a:avLst/>
                          </a:prstGeom>
                        </pic:spPr>
                      </pic:pic>
                    </a:graphicData>
                  </a:graphic>
                </wp:inline>
              </w:drawing>
            </w:r>
          </w:p>
        </w:tc>
        <w:tc>
          <w:tcPr>
            <w:tcW w:w="359" w:type="dxa"/>
            <w:tcBorders>
              <w:top w:val="nil"/>
              <w:left w:val="nil"/>
              <w:bottom w:val="nil"/>
              <w:right w:val="nil"/>
            </w:tcBorders>
          </w:tcPr>
          <w:p w:rsidR="005F558A" w:rsidRDefault="005F558A">
            <w:pPr>
              <w:spacing w:after="160"/>
              <w:ind w:firstLine="400"/>
              <w:jc w:val="left"/>
            </w:pPr>
          </w:p>
        </w:tc>
      </w:tr>
      <w:tr w:rsidR="005F558A">
        <w:trPr>
          <w:trHeight w:val="203"/>
        </w:trPr>
        <w:tc>
          <w:tcPr>
            <w:tcW w:w="2359" w:type="dxa"/>
            <w:gridSpan w:val="2"/>
            <w:tcBorders>
              <w:top w:val="nil"/>
              <w:left w:val="nil"/>
              <w:bottom w:val="single" w:sz="6" w:space="0" w:color="000000"/>
              <w:right w:val="nil"/>
            </w:tcBorders>
          </w:tcPr>
          <w:p w:rsidR="005F558A" w:rsidRDefault="00B5670E">
            <w:pPr>
              <w:tabs>
                <w:tab w:val="center" w:pos="1758"/>
              </w:tabs>
              <w:spacing w:after="0"/>
              <w:ind w:firstLine="281"/>
              <w:jc w:val="left"/>
            </w:pPr>
            <w:r>
              <w:rPr>
                <w:b/>
                <w:sz w:val="14"/>
                <w:lang w:val="zh-Hans"/>
              </w:rPr>
              <w:t xml:space="preserve">安全交易商 </w:t>
            </w:r>
            <w:r>
              <w:rPr>
                <w:b/>
                <w:sz w:val="14"/>
                <w:lang w:val="zh-Hans"/>
              </w:rPr>
              <w:tab/>
            </w:r>
            <w:r>
              <w:rPr>
                <w:lang w:val="zh-Hans"/>
              </w:rPr>
              <w:t xml:space="preserve"> </w:t>
            </w:r>
            <w:r>
              <w:rPr>
                <w:sz w:val="14"/>
                <w:lang w:val="zh-Hans"/>
              </w:rPr>
              <w:t>+59%</w:t>
            </w:r>
          </w:p>
        </w:tc>
        <w:tc>
          <w:tcPr>
            <w:tcW w:w="579" w:type="dxa"/>
            <w:gridSpan w:val="2"/>
            <w:tcBorders>
              <w:top w:val="nil"/>
              <w:left w:val="nil"/>
              <w:bottom w:val="single" w:sz="6" w:space="0" w:color="000000"/>
              <w:right w:val="nil"/>
            </w:tcBorders>
          </w:tcPr>
          <w:p w:rsidR="005F558A" w:rsidRDefault="00B5670E">
            <w:pPr>
              <w:spacing w:after="0"/>
              <w:ind w:firstLine="280"/>
              <w:jc w:val="left"/>
            </w:pPr>
            <w:r>
              <w:rPr>
                <w:sz w:val="14"/>
                <w:lang w:val="zh-Hans"/>
              </w:rPr>
              <w:t>3.61%</w:t>
            </w:r>
          </w:p>
        </w:tc>
        <w:tc>
          <w:tcPr>
            <w:tcW w:w="538" w:type="dxa"/>
            <w:tcBorders>
              <w:top w:val="nil"/>
              <w:left w:val="nil"/>
              <w:bottom w:val="single" w:sz="6" w:space="0" w:color="000000"/>
              <w:right w:val="nil"/>
            </w:tcBorders>
          </w:tcPr>
          <w:p w:rsidR="005F558A" w:rsidRDefault="00B5670E">
            <w:pPr>
              <w:spacing w:after="0"/>
              <w:ind w:firstLine="280"/>
              <w:jc w:val="left"/>
            </w:pPr>
            <w:r>
              <w:rPr>
                <w:sz w:val="14"/>
                <w:lang w:val="zh-Hans"/>
              </w:rPr>
              <w:t>2.68%</w:t>
            </w:r>
          </w:p>
        </w:tc>
        <w:tc>
          <w:tcPr>
            <w:tcW w:w="2362" w:type="dxa"/>
            <w:gridSpan w:val="4"/>
            <w:tcBorders>
              <w:top w:val="nil"/>
              <w:left w:val="nil"/>
              <w:bottom w:val="single" w:sz="6" w:space="0" w:color="000000"/>
              <w:right w:val="nil"/>
            </w:tcBorders>
          </w:tcPr>
          <w:p w:rsidR="005F558A" w:rsidRDefault="00B5670E">
            <w:pPr>
              <w:spacing w:after="0"/>
              <w:ind w:firstLine="280"/>
              <w:jc w:val="left"/>
            </w:pPr>
            <w:r>
              <w:rPr>
                <w:sz w:val="14"/>
                <w:lang w:val="zh-Hans"/>
              </w:rPr>
              <w:t>27%</w:t>
            </w:r>
          </w:p>
        </w:tc>
        <w:tc>
          <w:tcPr>
            <w:tcW w:w="359" w:type="dxa"/>
            <w:tcBorders>
              <w:top w:val="nil"/>
              <w:left w:val="nil"/>
              <w:bottom w:val="single" w:sz="6" w:space="0" w:color="000000"/>
              <w:right w:val="nil"/>
            </w:tcBorders>
          </w:tcPr>
          <w:p w:rsidR="005F558A" w:rsidRDefault="005F558A">
            <w:pPr>
              <w:spacing w:after="160"/>
              <w:ind w:firstLine="400"/>
              <w:jc w:val="left"/>
            </w:pPr>
          </w:p>
        </w:tc>
      </w:tr>
    </w:tbl>
    <w:p w:rsidR="005F558A" w:rsidRDefault="00B5670E">
      <w:pPr>
        <w:spacing w:after="569" w:line="261" w:lineRule="auto"/>
        <w:ind w:left="276" w:right="264" w:firstLine="440"/>
      </w:pPr>
      <w:r>
        <w:rPr>
          <w:noProof/>
          <w:sz w:val="22"/>
          <w:lang w:val="zh-Hans"/>
        </w:rPr>
        <mc:AlternateContent>
          <mc:Choice Requires="wpg">
            <w:drawing>
              <wp:anchor distT="0" distB="0" distL="114300" distR="114300" simplePos="0" relativeHeight="25168179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6054" name="Group 10605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3510" name="Rectangle 3510"/>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6054" o:spid="_x0000_s1157" style="position:absolute;left:0;text-align:left;margin-left:406.7pt;margin-top:144.25pt;width:8.95pt;height:457.75pt;z-index:25168179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">
                <v:rect id="Rectangle 3510" o:spid="_x0000_s1158"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下表包含以下度量值的总体描述性统计信息（面板 A）和样本相关矩阵（面板 B） ： （i)</w:t>
      </w:r>
      <w:r>
        <w:rPr>
          <w:i/>
          <w:sz w:val="14"/>
          <w:lang w:val="zh-Hans"/>
        </w:rPr>
        <w:t>已实现 SES</w:t>
      </w:r>
      <w:r>
        <w:rPr>
          <w:sz w:val="14"/>
          <w:lang w:val="zh-Hans"/>
        </w:rPr>
        <w:t>：2007年7月至2008年12月的股票回报。（二）</w:t>
      </w:r>
      <w:r>
        <w:rPr>
          <w:i/>
          <w:sz w:val="14"/>
          <w:lang w:val="zh-Hans"/>
        </w:rPr>
        <w:t>它</w:t>
      </w:r>
      <w:r>
        <w:rPr>
          <w:sz w:val="14"/>
          <w:lang w:val="zh-Hans"/>
        </w:rPr>
        <w:t>:单个股票在 5 百分位下的预期不足。（三）</w:t>
      </w:r>
      <w:r>
        <w:rPr>
          <w:i/>
          <w:sz w:val="14"/>
          <w:lang w:val="zh-Hans"/>
        </w:rPr>
        <w:t>我</w:t>
      </w:r>
      <w:r>
        <w:rPr>
          <w:sz w:val="14"/>
          <w:lang w:val="zh-Hans"/>
        </w:rPr>
        <w:t>是股票的边际预期缺口，因为市场回报率低于其第 5 百分位。（四）</w:t>
      </w:r>
      <w:r>
        <w:rPr>
          <w:i/>
          <w:sz w:val="14"/>
          <w:lang w:val="zh-Hans"/>
        </w:rPr>
        <w:t>飞行</w:t>
      </w:r>
      <w:r>
        <w:rPr>
          <w:sz w:val="14"/>
          <w:lang w:val="zh-Hans"/>
        </w:rPr>
        <w:t>是年化每日个人股票回报波动。（五）</w:t>
      </w:r>
      <w:r>
        <w:rPr>
          <w:i/>
          <w:sz w:val="14"/>
          <w:lang w:val="zh-Hans"/>
        </w:rPr>
        <w:t>试用版</w:t>
      </w:r>
      <w:r>
        <w:rPr>
          <w:sz w:val="14"/>
          <w:lang w:val="zh-Hans"/>
        </w:rPr>
        <w:t>是公司股票回报回归中系数的估计值。市场.（六） 杠杆（</w:t>
      </w:r>
      <w:r>
        <w:rPr>
          <w:i/>
          <w:sz w:val="14"/>
          <w:lang w:val="zh-Hans"/>
        </w:rPr>
        <w:t>Lvg</w:t>
      </w:r>
      <w:r>
        <w:rPr>
          <w:sz w:val="14"/>
          <w:lang w:val="zh-Hans"/>
        </w:rPr>
        <w:t>） 以资产的准市场价值除以权益的市场价值来衡量，其中资产的准市场价值是资产的账面价值减去权益的账面价值和权益的市场价值。（七）</w:t>
      </w:r>
      <w:r>
        <w:rPr>
          <w:i/>
          <w:sz w:val="14"/>
          <w:lang w:val="zh-Hans"/>
        </w:rPr>
        <w:t>日志资产</w:t>
      </w:r>
      <w:r>
        <w:rPr>
          <w:sz w:val="14"/>
          <w:lang w:val="zh-Hans"/>
        </w:rPr>
        <w:t>是总账面资产的自然对数。（八）</w:t>
      </w:r>
      <w:r>
        <w:rPr>
          <w:i/>
          <w:sz w:val="14"/>
          <w:lang w:val="zh-Hans"/>
        </w:rPr>
        <w:t>我</w:t>
      </w:r>
      <w:r>
        <w:rPr>
          <w:sz w:val="14"/>
          <w:lang w:val="zh-Hans"/>
        </w:rPr>
        <w:t>是股票的市场价值。我们使用 CRSP 提供的价值加权市场回报。</w:t>
      </w:r>
      <w:r>
        <w:rPr>
          <w:i/>
          <w:sz w:val="14"/>
          <w:lang w:val="zh-Hans"/>
        </w:rPr>
        <w:t>它</w:t>
      </w:r>
      <w:r>
        <w:rPr>
          <w:sz w:val="14"/>
          <w:lang w:val="zh-Hans"/>
        </w:rPr>
        <w:t>,</w:t>
      </w:r>
      <w:r>
        <w:rPr>
          <w:i/>
          <w:sz w:val="14"/>
          <w:lang w:val="zh-Hans"/>
        </w:rPr>
        <w:t>我</w:t>
      </w:r>
      <w:r>
        <w:rPr>
          <w:sz w:val="14"/>
          <w:lang w:val="zh-Hans"/>
        </w:rPr>
        <w:t>,</w:t>
      </w:r>
      <w:r>
        <w:rPr>
          <w:i/>
          <w:sz w:val="14"/>
          <w:lang w:val="zh-Hans"/>
        </w:rPr>
        <w:t>飞行</w:t>
      </w:r>
      <w:r>
        <w:rPr>
          <w:sz w:val="14"/>
          <w:lang w:val="zh-Hans"/>
        </w:rPr>
        <w:t>和</w:t>
      </w:r>
      <w:r>
        <w:rPr>
          <w:i/>
          <w:sz w:val="14"/>
          <w:lang w:val="zh-Hans"/>
        </w:rPr>
        <w:t>试用版</w:t>
      </w:r>
      <w:r>
        <w:rPr>
          <w:sz w:val="14"/>
          <w:lang w:val="zh-Hans"/>
        </w:rPr>
        <w:t>使用2006年6月至2007年6月期间对每家公司的股票进行测量。</w:t>
      </w:r>
      <w:r>
        <w:rPr>
          <w:i/>
          <w:sz w:val="14"/>
          <w:lang w:val="zh-Hans"/>
        </w:rPr>
        <w:t>Lvg</w:t>
      </w:r>
      <w:r>
        <w:rPr>
          <w:sz w:val="14"/>
          <w:lang w:val="zh-Hans"/>
        </w:rPr>
        <w:t>,</w:t>
      </w:r>
      <w:r>
        <w:rPr>
          <w:i/>
          <w:sz w:val="14"/>
          <w:lang w:val="zh-Hans"/>
        </w:rPr>
        <w:t>日志资产</w:t>
      </w:r>
      <w:r>
        <w:rPr>
          <w:sz w:val="14"/>
          <w:lang w:val="zh-Hans"/>
        </w:rPr>
        <w:t>和</w:t>
      </w:r>
      <w:r>
        <w:rPr>
          <w:i/>
          <w:sz w:val="14"/>
          <w:lang w:val="zh-Hans"/>
        </w:rPr>
        <w:t>我</w:t>
      </w:r>
      <w:r>
        <w:rPr>
          <w:sz w:val="14"/>
          <w:lang w:val="zh-Hans"/>
        </w:rPr>
        <w:t>将于2007年6月底。摘要统计数据也按附录B中所述的不同机构类型按小组C显示。</w:t>
      </w:r>
    </w:p>
    <w:p w:rsidR="005F558A" w:rsidRDefault="00B5670E">
      <w:pPr>
        <w:ind w:left="289" w:right="264" w:firstLine="400"/>
      </w:pPr>
      <w:r>
        <w:rPr>
          <w:lang w:val="zh-Hans"/>
        </w:rPr>
        <w:t>证券交易商和商品经纪人、保险和其他）。</w:t>
      </w:r>
      <w:r>
        <w:rPr>
          <w:i/>
          <w:lang w:val="zh-Hans"/>
        </w:rPr>
        <w:t>Panel 的实现</w:t>
      </w:r>
      <w:r>
        <w:rPr>
          <w:lang w:val="zh-Hans"/>
        </w:rPr>
        <w:t xml:space="preserve"> in 显示这一时期对金融公司的压力， 平均（中位数） 回报率为46% （+− −47%）和几家公司失去了整个股市市值（华盛顿互惠银行、</w:t>
      </w:r>
      <w:r w:rsidR="002B3C35">
        <w:rPr>
          <w:lang w:val="zh-Hans"/>
        </w:rPr>
        <w:t>Fannie Mae</w:t>
      </w:r>
      <w:r>
        <w:rPr>
          <w:lang w:val="zh-Hans"/>
        </w:rPr>
        <w:t>和</w:t>
      </w:r>
      <w:r w:rsidR="002B3C35">
        <w:rPr>
          <w:lang w:val="zh-Hans"/>
        </w:rPr>
        <w:t>Lehman Brothers</w:t>
      </w:r>
      <w:r>
        <w:rPr>
          <w:lang w:val="zh-Hans"/>
        </w:rPr>
        <w:t xml:space="preserve">）。比较ES和   </w:t>
      </w:r>
      <w:r>
        <w:rPr>
          <w:i/>
          <w:lang w:val="zh-Hans"/>
        </w:rPr>
        <w:t>MES 是很有用的</w:t>
      </w:r>
      <w:r>
        <w:rPr>
          <w:lang w:val="zh-Hans"/>
        </w:rPr>
        <w:t>。而财务在它自己的左尾的平均回报是 =2。73%，为 +1。63%， 当市场在其左尾。金融股票的平均波动性为21%，平均贝塔为1。0.第2节的权力法应用表明，一个重要的系统性组合</w:t>
      </w:r>
      <w:r>
        <w:rPr>
          <w:i/>
          <w:lang w:val="zh-Hans"/>
        </w:rPr>
        <w:t>LVG，</w:t>
      </w:r>
      <w:r>
        <w:rPr>
          <w:lang w:val="zh-Hans"/>
        </w:rPr>
        <w:t xml:space="preserve">即市场资产与市场权益比率。此度量值平均为 5.26（中位数为 4.59），但它有几个重要的异常值。 </w:t>
      </w:r>
      <w:r>
        <w:rPr>
          <w:i/>
          <w:lang w:val="zh-Hans"/>
        </w:rPr>
        <w:t>LVG 的最高值</w:t>
      </w:r>
      <w:r>
        <w:rPr>
          <w:lang w:val="zh-Hans"/>
        </w:rPr>
        <w:t>为 25.62（</w:t>
      </w:r>
      <w:r w:rsidR="00C1101E">
        <w:rPr>
          <w:lang w:val="zh-Hans"/>
        </w:rPr>
        <w:t>Bear Stearns</w:t>
      </w:r>
      <w:r>
        <w:rPr>
          <w:lang w:val="zh-Hans"/>
        </w:rPr>
        <w:t>），最低值为 1.01（CBOT 控股公司。).然而，所有这些措施都表现出实质性的交叉剖面变异性，这更具有解释性。</w:t>
      </w:r>
    </w:p>
    <w:p w:rsidR="005F558A" w:rsidRDefault="00B5670E">
      <w:pPr>
        <w:ind w:left="389" w:right="135" w:firstLine="400"/>
      </w:pPr>
      <w:r>
        <w:rPr>
          <w:lang w:val="zh-Hans"/>
        </w:rPr>
        <w:t xml:space="preserve">面板B显示，个别公司and </w:t>
      </w:r>
      <w:r>
        <w:rPr>
          <w:i/>
          <w:lang w:val="zh-Hans"/>
        </w:rPr>
        <w:t>Vol</w:t>
      </w:r>
      <w:r>
        <w:rPr>
          <w:lang w:val="zh-Hans"/>
        </w:rPr>
        <w:t>) are highly 风险措施</w:t>
      </w:r>
      <w:r>
        <w:rPr>
          <w:i/>
          <w:lang w:val="zh-Hans"/>
        </w:rPr>
        <w:t>（ES</w:t>
      </w:r>
      <w:r>
        <w:rPr>
          <w:lang w:val="zh-Hans"/>
        </w:rPr>
        <w:t>和Vol）(高度相关，并且独立度测量在市场</w:t>
      </w:r>
      <w:r>
        <w:rPr>
          <w:i/>
          <w:lang w:val="zh-Hans"/>
        </w:rPr>
        <w:t>（MES和Beta</w:t>
      </w:r>
      <w:r>
        <w:rPr>
          <w:lang w:val="zh-Hans"/>
        </w:rPr>
        <w:lastRenderedPageBreak/>
        <w:t>之间</w:t>
      </w:r>
      <w:r>
        <w:rPr>
          <w:i/>
          <w:lang w:val="zh-Hans"/>
        </w:rPr>
        <w:t>Beta</w:t>
      </w:r>
      <w:r>
        <w:rPr>
          <w:lang w:val="zh-Hans"/>
        </w:rPr>
        <w:t xml:space="preserve">）之间。当然，危机期间的已实现回报, （已实现的is most correlated with , and </w:t>
      </w:r>
      <w:r>
        <w:rPr>
          <w:i/>
          <w:lang w:val="zh-Hans"/>
        </w:rPr>
        <w:t>SES）与</w:t>
      </w:r>
      <w:r>
        <w:rPr>
          <w:lang w:val="zh-Hans"/>
        </w:rPr>
        <w:t>风险度量呈负相关，有趣的是，</w:t>
      </w:r>
      <w:r>
        <w:rPr>
          <w:i/>
          <w:lang w:val="zh-Hans"/>
        </w:rPr>
        <w:t>实现的SES</w:t>
      </w:r>
      <w:r>
        <w:rPr>
          <w:lang w:val="zh-Hans"/>
        </w:rPr>
        <w:t>与</w:t>
      </w:r>
      <w:r>
        <w:rPr>
          <w:i/>
          <w:lang w:val="zh-Hans"/>
        </w:rPr>
        <w:t>LVG、日志资产</w:t>
      </w:r>
      <w:r>
        <w:rPr>
          <w:lang w:val="zh-Hans"/>
        </w:rPr>
        <w:t>和</w:t>
      </w:r>
      <w:r>
        <w:rPr>
          <w:i/>
          <w:lang w:val="zh-Hans"/>
        </w:rPr>
        <w:t>MES</w:t>
      </w:r>
      <w:r>
        <w:rPr>
          <w:lang w:val="zh-Hans"/>
        </w:rPr>
        <w:t>的关联度也最多，按此顺序排列。</w:t>
      </w:r>
    </w:p>
    <w:p w:rsidR="005F558A" w:rsidRDefault="00B5670E">
      <w:pPr>
        <w:spacing w:after="30"/>
        <w:ind w:left="389" w:right="135" w:firstLine="400"/>
      </w:pPr>
      <w:r>
        <w:rPr>
          <w:lang w:val="zh-Hans"/>
        </w:rPr>
        <w:t xml:space="preserve">我们还根据业务性质和资本结构，对各类机构的风险和系统性风险行为进行考察。如上所述，在附录B中，我们依靠四类机构：（一） 存款机构（29家公司，SIC代码为60）;（二） 其他非存款机构，包括我们经常称为"其他"的房地产公司（27家代码为61、62的公司，但6211、65或67除外）;（三） 保险公司（36家代码为63或64的公司）;（iv） 证券和商品经纪人（10家公司，四位数SIC代码为6211）。 </w:t>
      </w:r>
      <w:r>
        <w:rPr>
          <w:vertAlign w:val="superscript"/>
          <w:lang w:val="zh-Hans"/>
        </w:rPr>
        <w:footnoteReference w:id="18"/>
      </w:r>
      <w:r>
        <w:rPr>
          <w:lang w:val="zh-Hans"/>
        </w:rPr>
        <w:t>这些风险措施见表3的C组。</w:t>
      </w:r>
    </w:p>
    <w:p w:rsidR="005F558A" w:rsidRDefault="00B5670E">
      <w:pPr>
        <w:ind w:left="389" w:right="135" w:firstLine="440"/>
      </w:pPr>
      <w:r>
        <w:rPr>
          <w:noProof/>
          <w:sz w:val="22"/>
          <w:lang w:val="zh-Hans"/>
        </w:rPr>
        <mc:AlternateContent>
          <mc:Choice Requires="wpg">
            <w:drawing>
              <wp:anchor distT="0" distB="0" distL="114300" distR="114300" simplePos="0" relativeHeight="25168281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5994" name="Group 9599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3699" name="Rectangle 3699"/>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5994" o:spid="_x0000_s1159" style="position:absolute;left:0;text-align:left;margin-left:406.7pt;margin-top:144.25pt;width:8.95pt;height:457.75pt;z-index:25168281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BMNRmcKwIAAKsEAAAOAAAAAAAAAAAAAAAA&#13;&#10;AC4CAABkcnMvZTJvRG9jLnhtbFBLAQItABQABgAIAAAAIQBbO/Qk5wAAABEBAAAPAAAAAAAAAAAA&#13;&#10;AAAAAIUEAABkcnMvZG93bnJldi54bWxQSwUGAAAAAAQABADzAAAAmQUAAAAA&#13;&#10;">
                <v:rect id="Rectangle 3699" o:spid="_x0000_s1160"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当这些风险措施跨机构类型观察时，需要进行一些有趣的观察。存款机构和保险公司的绝对风险水平较低，以</w:t>
      </w:r>
      <w:r>
        <w:rPr>
          <w:i/>
          <w:lang w:val="zh-Hans"/>
        </w:rPr>
        <w:t>它</w:t>
      </w:r>
      <w:r>
        <w:rPr>
          <w:lang w:val="zh-Hans"/>
        </w:rPr>
        <w:t>和</w:t>
      </w:r>
      <w:r>
        <w:rPr>
          <w:i/>
          <w:lang w:val="zh-Hans"/>
        </w:rPr>
        <w:t>飞行</w:t>
      </w:r>
      <w:r>
        <w:rPr>
          <w:lang w:val="zh-Hans"/>
        </w:rPr>
        <w:t>.这些机构对市场的依赖性也较低，</w:t>
      </w:r>
      <w:r>
        <w:rPr>
          <w:i/>
          <w:lang w:val="zh-Hans"/>
        </w:rPr>
        <w:t>我</w:t>
      </w:r>
      <w:r>
        <w:rPr>
          <w:lang w:val="zh-Hans"/>
        </w:rPr>
        <w:t>和</w:t>
      </w:r>
      <w:r>
        <w:rPr>
          <w:i/>
          <w:lang w:val="zh-Hans"/>
        </w:rPr>
        <w:t>试用版</w:t>
      </w:r>
      <w:r>
        <w:rPr>
          <w:lang w:val="zh-Hans"/>
        </w:rPr>
        <w:t>.然而，对存款机构来说，金融杠杆（即准市场资产与权益比率）高于保险公司。当这一切在理论上并入我们对系统性风险指标的估计时，就已实现的SES而言，保险公司整体上是系统风险最少的，接下来是存管机构，而系统风险最大的是证券商和经纪人。重要的是，以任何风险衡量，个人或系统性，证券交易商和经纪人总是风险最大的。换句话说，这些机构的系统性风险很高，不仅因为它们在绝对风险意义上风险更大，而且对市场的尾部依赖性更大（</w:t>
      </w:r>
      <w:r>
        <w:rPr>
          <w:i/>
          <w:lang w:val="zh-Hans"/>
        </w:rPr>
        <w:t>我</w:t>
      </w:r>
      <w:r>
        <w:rPr>
          <w:lang w:val="zh-Hans"/>
        </w:rPr>
        <w:t>）以及最高的杠杆（</w:t>
      </w:r>
      <w:r>
        <w:rPr>
          <w:i/>
          <w:lang w:val="zh-Hans"/>
        </w:rPr>
        <w:t>Lvg</w:t>
      </w:r>
      <w:r>
        <w:rPr>
          <w:lang w:val="zh-Hans"/>
        </w:rPr>
        <w:t>).特别是，他们的</w:t>
      </w:r>
      <w:r>
        <w:rPr>
          <w:i/>
          <w:lang w:val="zh-Hans"/>
        </w:rPr>
        <w:t>我</w:t>
      </w:r>
      <w:r>
        <w:rPr>
          <w:lang w:val="zh-Hans"/>
        </w:rPr>
        <w:t>杠杆率大约是其他金融公司中位数的两倍。</w:t>
      </w:r>
    </w:p>
    <w:p w:rsidR="005F558A" w:rsidRDefault="00B5670E">
      <w:pPr>
        <w:ind w:left="389" w:right="135" w:firstLine="400"/>
      </w:pPr>
      <w:r>
        <w:rPr>
          <w:lang w:val="zh-Hans"/>
        </w:rPr>
        <w:t>表4显示了</w:t>
      </w:r>
      <w:r>
        <w:rPr>
          <w:i/>
          <w:lang w:val="zh-Hans"/>
        </w:rPr>
        <w:t>MES 的力量和</w:t>
      </w:r>
      <w:r>
        <w:rPr>
          <w:lang w:val="zh-Hans"/>
        </w:rPr>
        <w:t>杠杆作用，从绝对值和相对于其他风险度量而言，解释了金融公司在危机期间实现的表现。特别是，它包含2007年7月至2008年12precrisis月对风险前测量值的</w:t>
      </w:r>
      <w:r>
        <w:rPr>
          <w:i/>
          <w:lang w:val="zh-Hans"/>
        </w:rPr>
        <w:t>交叉回归：ES、Vol、MES、Beta、LVG</w:t>
      </w:r>
      <w:r>
        <w:rPr>
          <w:lang w:val="zh-Hans"/>
        </w:rPr>
        <w:t>,</w:t>
      </w:r>
      <w:r>
        <w:rPr>
          <w:i/>
          <w:lang w:val="zh-Hans"/>
        </w:rPr>
        <w:t>Vol</w:t>
      </w:r>
      <w:r>
        <w:rPr>
          <w:lang w:val="zh-Hans"/>
        </w:rPr>
        <w:t xml:space="preserve">, </w:t>
      </w:r>
      <w:r>
        <w:rPr>
          <w:i/>
          <w:lang w:val="zh-Hans"/>
        </w:rPr>
        <w:t>MES</w:t>
      </w:r>
      <w:r>
        <w:rPr>
          <w:lang w:val="zh-Hans"/>
        </w:rPr>
        <w:t xml:space="preserve">, </w:t>
      </w:r>
      <w:r>
        <w:rPr>
          <w:i/>
          <w:lang w:val="zh-Hans"/>
        </w:rPr>
        <w:t>Beta</w:t>
      </w:r>
      <w:r>
        <w:rPr>
          <w:lang w:val="zh-Hans"/>
        </w:rPr>
        <w:t xml:space="preserve">, </w:t>
      </w:r>
      <w:r>
        <w:rPr>
          <w:i/>
          <w:lang w:val="zh-Hans"/>
        </w:rPr>
        <w:t>LVG</w:t>
      </w:r>
      <w:r>
        <w:rPr>
          <w:lang w:val="zh-Hans"/>
        </w:rPr>
        <w:t>和</w:t>
      </w:r>
      <w:r>
        <w:rPr>
          <w:i/>
          <w:lang w:val="zh-Hans"/>
        </w:rPr>
        <w:t>日志资产</w:t>
      </w:r>
      <w:r>
        <w:rPr>
          <w:lang w:val="zh-Hans"/>
        </w:rPr>
        <w:t xml:space="preserve"> measures of risk: 。（如前所述，我们还注意到附录 C 提供了公司级数据：</w:t>
      </w:r>
      <w:r>
        <w:rPr>
          <w:i/>
          <w:lang w:val="zh-Hans"/>
        </w:rPr>
        <w:t xml:space="preserve">MES </w:t>
      </w:r>
      <w:r>
        <w:rPr>
          <w:lang w:val="zh-Hans"/>
        </w:rPr>
        <w:t xml:space="preserve">和 </w:t>
      </w:r>
      <w:r>
        <w:rPr>
          <w:i/>
          <w:lang w:val="zh-Hans"/>
        </w:rPr>
        <w:t>Lvg</w:t>
      </w:r>
      <w:r>
        <w:rPr>
          <w:lang w:val="zh-Hans"/>
        </w:rPr>
        <w:t>.）</w:t>
      </w:r>
    </w:p>
    <w:p w:rsidR="005F558A" w:rsidRDefault="00B5670E">
      <w:pPr>
        <w:ind w:left="389" w:right="135" w:firstLine="400"/>
      </w:pPr>
      <w:r>
        <w:rPr>
          <w:lang w:val="zh-Hans"/>
        </w:rPr>
        <w:t>图 2 显示</w:t>
      </w:r>
      <w:r>
        <w:rPr>
          <w:i/>
          <w:lang w:val="zh-Hans"/>
        </w:rPr>
        <w:t xml:space="preserve">MES </w:t>
      </w:r>
      <w:r>
        <w:rPr>
          <w:lang w:val="zh-Hans"/>
        </w:rPr>
        <w:t xml:space="preserve">在解释已实现的回报方面有相当好的工作，自然较高的 </w:t>
      </w:r>
      <w:r>
        <w:rPr>
          <w:i/>
          <w:lang w:val="zh-Hans"/>
        </w:rPr>
        <w:t xml:space="preserve">MES </w:t>
      </w:r>
      <w:r>
        <w:rPr>
          <w:lang w:val="zh-Hans"/>
        </w:rPr>
        <w:t>与危机期间更负的回报相关。有几个案例很好地说明了这一点。我们可以看到</w:t>
      </w:r>
    </w:p>
    <w:p w:rsidR="005F558A" w:rsidRDefault="00B5670E">
      <w:pPr>
        <w:spacing w:after="221" w:line="265" w:lineRule="auto"/>
        <w:ind w:left="295" w:right="114" w:firstLine="281"/>
        <w:jc w:val="left"/>
      </w:pPr>
      <w:r>
        <w:rPr>
          <w:b/>
          <w:sz w:val="14"/>
          <w:lang w:val="zh-Hans"/>
        </w:rPr>
        <w:lastRenderedPageBreak/>
        <w:t>表4 危机期间股票回报、金融公司风险及其系统性风险</w:t>
      </w:r>
    </w:p>
    <w:p w:rsidR="005F558A" w:rsidRDefault="00B5670E">
      <w:pPr>
        <w:pStyle w:val="3"/>
        <w:ind w:left="428" w:right="114" w:hanging="139"/>
      </w:pPr>
      <w:r>
        <w:rPr>
          <w:lang w:val="zh-Hans"/>
        </w:rPr>
        <w:t>面板 A，OLS 回归分析：相关变量为实现 SES，公司股票在危机期间回报</w:t>
      </w:r>
    </w:p>
    <w:p w:rsidR="005F558A" w:rsidRDefault="00B5670E">
      <w:pPr>
        <w:spacing w:after="0"/>
        <w:ind w:left="283" w:firstLine="400"/>
        <w:jc w:val="left"/>
      </w:pPr>
      <w:r>
        <w:rPr>
          <w:noProof/>
        </w:rPr>
        <w:drawing>
          <wp:inline distT="0" distB="0" distL="0" distR="0">
            <wp:extent cx="3944112" cy="1411224"/>
            <wp:effectExtent l="0" t="0" r="0" b="0"/>
            <wp:docPr id="127444" name="Picture 127444"/>
            <wp:cNvGraphicFramePr/>
            <a:graphic xmlns:a="http://schemas.openxmlformats.org/drawingml/2006/main">
              <a:graphicData uri="http://schemas.openxmlformats.org/drawingml/2006/picture">
                <pic:pic xmlns:pic="http://schemas.openxmlformats.org/drawingml/2006/picture">
                  <pic:nvPicPr>
                    <pic:cNvPr id="127444" name="Picture 127444"/>
                    <pic:cNvPicPr/>
                  </pic:nvPicPr>
                  <pic:blipFill>
                    <a:blip r:embed="rId38"/>
                    <a:stretch>
                      <a:fillRect/>
                    </a:stretch>
                  </pic:blipFill>
                  <pic:spPr>
                    <a:xfrm>
                      <a:off x="0" y="0"/>
                      <a:ext cx="3944112" cy="1411224"/>
                    </a:xfrm>
                    <a:prstGeom prst="rect">
                      <a:avLst/>
                    </a:prstGeom>
                  </pic:spPr>
                </pic:pic>
              </a:graphicData>
            </a:graphic>
          </wp:inline>
        </w:drawing>
      </w:r>
    </w:p>
    <w:p w:rsidR="005F558A" w:rsidRDefault="00B5670E">
      <w:pPr>
        <w:pStyle w:val="3"/>
        <w:spacing w:after="938"/>
        <w:ind w:left="299" w:right="2394"/>
      </w:pPr>
      <w:r>
        <w:rPr>
          <w:lang w:val="zh-Hans"/>
        </w:rPr>
        <w:t>工业假人</w:t>
      </w:r>
    </w:p>
    <w:tbl>
      <w:tblPr>
        <w:tblStyle w:val="TableGrid"/>
        <w:tblpPr w:vertAnchor="text" w:tblpX="289" w:tblpY="-1016"/>
        <w:tblOverlap w:val="never"/>
        <w:tblW w:w="6098" w:type="dxa"/>
        <w:tblInd w:w="0" w:type="dxa"/>
        <w:tblLook w:val="04A0" w:firstRow="1" w:lastRow="0" w:firstColumn="1" w:lastColumn="0" w:noHBand="0" w:noVBand="1"/>
      </w:tblPr>
      <w:tblGrid>
        <w:gridCol w:w="2013"/>
        <w:gridCol w:w="770"/>
        <w:gridCol w:w="1560"/>
        <w:gridCol w:w="788"/>
        <w:gridCol w:w="810"/>
        <w:gridCol w:w="810"/>
      </w:tblGrid>
      <w:tr w:rsidR="005F558A">
        <w:trPr>
          <w:trHeight w:val="1083"/>
        </w:trPr>
        <w:tc>
          <w:tcPr>
            <w:tcW w:w="2801" w:type="dxa"/>
            <w:tcBorders>
              <w:top w:val="nil"/>
              <w:left w:val="nil"/>
              <w:bottom w:val="nil"/>
              <w:right w:val="nil"/>
            </w:tcBorders>
          </w:tcPr>
          <w:p w:rsidR="005F558A" w:rsidRDefault="00B5670E">
            <w:pPr>
              <w:tabs>
                <w:tab w:val="center" w:pos="1794"/>
              </w:tabs>
              <w:spacing w:after="163"/>
              <w:ind w:firstLine="400"/>
              <w:jc w:val="left"/>
            </w:pPr>
            <w:r>
              <w:rPr>
                <w:noProof/>
                <w:lang w:val="zh-Hans"/>
              </w:rPr>
              <w:drawing>
                <wp:anchor distT="0" distB="0" distL="114300" distR="114300" simplePos="0" relativeHeight="251683840" behindDoc="0" locked="0" layoutInCell="1" allowOverlap="0">
                  <wp:simplePos x="0" y="0"/>
                  <wp:positionH relativeFrom="column">
                    <wp:posOffset>632368</wp:posOffset>
                  </wp:positionH>
                  <wp:positionV relativeFrom="paragraph">
                    <wp:posOffset>94896</wp:posOffset>
                  </wp:positionV>
                  <wp:extent cx="1283208" cy="167640"/>
                  <wp:effectExtent l="0" t="0" r="0" b="0"/>
                  <wp:wrapSquare wrapText="bothSides"/>
                  <wp:docPr id="127446" name="Picture 127446"/>
                  <wp:cNvGraphicFramePr/>
                  <a:graphic xmlns:a="http://schemas.openxmlformats.org/drawingml/2006/main">
                    <a:graphicData uri="http://schemas.openxmlformats.org/drawingml/2006/picture">
                      <pic:pic xmlns:pic="http://schemas.openxmlformats.org/drawingml/2006/picture">
                        <pic:nvPicPr>
                          <pic:cNvPr id="127446" name="Picture 127446"/>
                          <pic:cNvPicPr/>
                        </pic:nvPicPr>
                        <pic:blipFill>
                          <a:blip r:embed="rId39"/>
                          <a:stretch>
                            <a:fillRect/>
                          </a:stretch>
                        </pic:blipFill>
                        <pic:spPr>
                          <a:xfrm>
                            <a:off x="0" y="0"/>
                            <a:ext cx="1283208" cy="167640"/>
                          </a:xfrm>
                          <a:prstGeom prst="rect">
                            <a:avLst/>
                          </a:prstGeom>
                        </pic:spPr>
                      </pic:pic>
                    </a:graphicData>
                  </a:graphic>
                </wp:anchor>
              </w:drawing>
            </w:r>
            <w:r>
              <w:rPr>
                <w:sz w:val="14"/>
                <w:lang w:val="zh-Hans"/>
              </w:rPr>
              <w:t>常数</w:t>
            </w:r>
            <w:r>
              <w:rPr>
                <w:lang w:val="zh-Hans"/>
              </w:rPr>
              <w:t xml:space="preserve"> </w:t>
            </w:r>
            <w:r>
              <w:rPr>
                <w:sz w:val="14"/>
                <w:lang w:val="zh-Hans"/>
              </w:rPr>
              <w:tab/>
              <w:t>\0.32</w:t>
            </w:r>
            <w:r>
              <w:rPr>
                <w:sz w:val="18"/>
                <w:vertAlign w:val="superscript"/>
                <w:lang w:val="zh-Hans"/>
              </w:rPr>
              <w:t xml:space="preserve">= </w:t>
            </w:r>
            <w:r>
              <w:rPr>
                <w:lang w:val="zh-Hans"/>
              </w:rPr>
              <w:t xml:space="preserve"> </w:t>
            </w:r>
            <w:r>
              <w:rPr>
                <w:sz w:val="14"/>
                <w:lang w:val="zh-Hans"/>
              </w:rPr>
              <w:t>00。44</w:t>
            </w:r>
            <w:r>
              <w:rPr>
                <w:sz w:val="18"/>
                <w:vertAlign w:val="superscript"/>
                <w:lang w:val="zh-Hans"/>
              </w:rPr>
              <w:t xml:space="preserve">= </w:t>
            </w:r>
            <w:r>
              <w:rPr>
                <w:lang w:val="zh-Hans"/>
              </w:rPr>
              <w:t xml:space="preserve"> </w:t>
            </w:r>
            <w:r>
              <w:rPr>
                <w:sz w:val="14"/>
                <w:lang w:val="zh-Hans"/>
              </w:rPr>
              <w:t>00。13</w:t>
            </w:r>
          </w:p>
          <w:p w:rsidR="005F558A" w:rsidRDefault="00B5670E">
            <w:pPr>
              <w:spacing w:after="0"/>
              <w:ind w:right="209" w:firstLine="280"/>
              <w:jc w:val="left"/>
            </w:pPr>
            <w:r>
              <w:rPr>
                <w:sz w:val="14"/>
                <w:lang w:val="zh-Hans"/>
              </w:rPr>
              <w:t>其他</w:t>
            </w:r>
          </w:p>
          <w:p w:rsidR="005F558A" w:rsidRDefault="00B5670E">
            <w:pPr>
              <w:spacing w:after="0"/>
              <w:ind w:firstLine="280"/>
              <w:jc w:val="left"/>
            </w:pPr>
            <w:r>
              <w:rPr>
                <w:sz w:val="14"/>
                <w:lang w:val="zh-Hans"/>
              </w:rPr>
              <w:t>保险</w:t>
            </w:r>
            <w:r>
              <w:rPr>
                <w:sz w:val="21"/>
                <w:vertAlign w:val="superscript"/>
                <w:lang w:val="zh-Hans"/>
              </w:rPr>
              <w:t>（|</w:t>
            </w:r>
            <w:r>
              <w:rPr>
                <w:noProof/>
                <w:lang w:val="zh-Hans"/>
              </w:rPr>
              <w:drawing>
                <wp:inline distT="0" distB="0" distL="0" distR="0">
                  <wp:extent cx="1469136" cy="280416"/>
                  <wp:effectExtent l="0" t="0" r="0" b="0"/>
                  <wp:docPr id="127447" name="Picture 127447"/>
                  <wp:cNvGraphicFramePr/>
                  <a:graphic xmlns:a="http://schemas.openxmlformats.org/drawingml/2006/main">
                    <a:graphicData uri="http://schemas.openxmlformats.org/drawingml/2006/picture">
                      <pic:pic xmlns:pic="http://schemas.openxmlformats.org/drawingml/2006/picture">
                        <pic:nvPicPr>
                          <pic:cNvPr id="127447" name="Picture 127447"/>
                          <pic:cNvPicPr/>
                        </pic:nvPicPr>
                        <pic:blipFill>
                          <a:blip r:embed="rId40"/>
                          <a:stretch>
                            <a:fillRect/>
                          </a:stretch>
                        </pic:blipFill>
                        <pic:spPr>
                          <a:xfrm>
                            <a:off x="0" y="0"/>
                            <a:ext cx="1469136" cy="280416"/>
                          </a:xfrm>
                          <a:prstGeom prst="rect">
                            <a:avLst/>
                          </a:prstGeom>
                        </pic:spPr>
                      </pic:pic>
                    </a:graphicData>
                  </a:graphic>
                </wp:inline>
              </w:drawing>
            </w:r>
          </w:p>
        </w:tc>
        <w:tc>
          <w:tcPr>
            <w:tcW w:w="715" w:type="dxa"/>
            <w:tcBorders>
              <w:top w:val="nil"/>
              <w:left w:val="nil"/>
              <w:bottom w:val="nil"/>
              <w:right w:val="nil"/>
            </w:tcBorders>
          </w:tcPr>
          <w:p w:rsidR="005F558A" w:rsidRDefault="00B5670E">
            <w:pPr>
              <w:spacing w:after="71"/>
              <w:ind w:left="46" w:firstLine="280"/>
              <w:jc w:val="left"/>
            </w:pPr>
            <w:r>
              <w:rPr>
                <w:sz w:val="14"/>
                <w:lang w:val="zh-Hans"/>
              </w:rPr>
              <w:t>\0.18</w:t>
            </w:r>
          </w:p>
          <w:p w:rsidR="005F558A" w:rsidRDefault="00B5670E">
            <w:pPr>
              <w:spacing w:after="57"/>
              <w:ind w:firstLine="280"/>
              <w:jc w:val="left"/>
            </w:pPr>
            <w:r>
              <w:rPr>
                <w:sz w:val="14"/>
                <w:lang w:val="zh-Hans"/>
              </w:rPr>
              <w:t>（=1.42）</w:t>
            </w:r>
          </w:p>
          <w:p w:rsidR="005F558A" w:rsidRDefault="00B5670E">
            <w:pPr>
              <w:spacing w:after="0"/>
              <w:ind w:left="152" w:firstLine="280"/>
              <w:jc w:val="left"/>
            </w:pPr>
            <w:r>
              <w:rPr>
                <w:sz w:val="14"/>
                <w:lang w:val="zh-Hans"/>
              </w:rPr>
              <w:t>0.012</w:t>
            </w:r>
          </w:p>
          <w:p w:rsidR="005F558A" w:rsidRDefault="00B5670E">
            <w:pPr>
              <w:spacing w:after="71"/>
              <w:ind w:left="46" w:firstLine="280"/>
              <w:jc w:val="left"/>
            </w:pPr>
            <w:r>
              <w:rPr>
                <w:sz w:val="14"/>
                <w:lang w:val="zh-Hans"/>
              </w:rPr>
              <w:t xml:space="preserve">（0.12） </w:t>
            </w:r>
            <w:r>
              <w:rPr>
                <w:lang w:val="zh-Hans"/>
              </w:rPr>
              <w:t xml:space="preserve"> </w:t>
            </w:r>
            <w:r>
              <w:rPr>
                <w:sz w:val="14"/>
                <w:lang w:val="zh-Hans"/>
              </w:rPr>
              <w:t>=2.95</w:t>
            </w:r>
          </w:p>
          <w:p w:rsidR="005F558A" w:rsidRDefault="00B5670E">
            <w:pPr>
              <w:spacing w:after="0"/>
              <w:ind w:firstLine="280"/>
              <w:jc w:val="left"/>
            </w:pPr>
            <w:r>
              <w:rPr>
                <w:sz w:val="14"/>
                <w:lang w:val="zh-Hans"/>
              </w:rPr>
              <w:t>（=0.36）</w:t>
            </w:r>
          </w:p>
        </w:tc>
        <w:tc>
          <w:tcPr>
            <w:tcW w:w="693" w:type="dxa"/>
            <w:tcBorders>
              <w:top w:val="nil"/>
              <w:left w:val="nil"/>
              <w:bottom w:val="nil"/>
              <w:right w:val="nil"/>
            </w:tcBorders>
          </w:tcPr>
          <w:p w:rsidR="005F558A" w:rsidRDefault="00B5670E">
            <w:pPr>
              <w:spacing w:after="0"/>
              <w:ind w:firstLine="400"/>
              <w:jc w:val="left"/>
            </w:pPr>
            <w:r>
              <w:rPr>
                <w:noProof/>
              </w:rPr>
              <w:drawing>
                <wp:inline distT="0" distB="0" distL="0" distR="0">
                  <wp:extent cx="883920" cy="594360"/>
                  <wp:effectExtent l="0" t="0" r="0" b="0"/>
                  <wp:docPr id="127448" name="Picture 127448"/>
                  <wp:cNvGraphicFramePr/>
                  <a:graphic xmlns:a="http://schemas.openxmlformats.org/drawingml/2006/main">
                    <a:graphicData uri="http://schemas.openxmlformats.org/drawingml/2006/picture">
                      <pic:pic xmlns:pic="http://schemas.openxmlformats.org/drawingml/2006/picture">
                        <pic:nvPicPr>
                          <pic:cNvPr id="127448" name="Picture 127448"/>
                          <pic:cNvPicPr/>
                        </pic:nvPicPr>
                        <pic:blipFill>
                          <a:blip r:embed="rId41"/>
                          <a:stretch>
                            <a:fillRect/>
                          </a:stretch>
                        </pic:blipFill>
                        <pic:spPr>
                          <a:xfrm>
                            <a:off x="0" y="0"/>
                            <a:ext cx="883920" cy="594360"/>
                          </a:xfrm>
                          <a:prstGeom prst="rect">
                            <a:avLst/>
                          </a:prstGeom>
                        </pic:spPr>
                      </pic:pic>
                    </a:graphicData>
                  </a:graphic>
                </wp:inline>
              </w:drawing>
            </w:r>
          </w:p>
        </w:tc>
        <w:tc>
          <w:tcPr>
            <w:tcW w:w="736" w:type="dxa"/>
            <w:tcBorders>
              <w:top w:val="nil"/>
              <w:left w:val="nil"/>
              <w:bottom w:val="nil"/>
              <w:right w:val="nil"/>
            </w:tcBorders>
          </w:tcPr>
          <w:p w:rsidR="005F558A" w:rsidRDefault="00B5670E">
            <w:pPr>
              <w:spacing w:after="0"/>
              <w:ind w:left="173" w:firstLine="280"/>
              <w:jc w:val="left"/>
            </w:pPr>
            <w:r>
              <w:rPr>
                <w:sz w:val="14"/>
                <w:lang w:val="zh-Hans"/>
              </w:rPr>
              <w:t>0.02</w:t>
            </w:r>
          </w:p>
          <w:p w:rsidR="005F558A" w:rsidRDefault="00B5670E">
            <w:pPr>
              <w:spacing w:after="71"/>
              <w:ind w:left="68" w:firstLine="280"/>
              <w:jc w:val="left"/>
            </w:pPr>
            <w:r>
              <w:rPr>
                <w:sz w:val="14"/>
                <w:lang w:val="zh-Hans"/>
              </w:rPr>
              <w:t xml:space="preserve">（0.20） </w:t>
            </w:r>
            <w:r>
              <w:rPr>
                <w:lang w:val="zh-Hans"/>
              </w:rPr>
              <w:t xml:space="preserve"> </w:t>
            </w:r>
            <w:r>
              <w:rPr>
                <w:sz w:val="14"/>
                <w:lang w:val="zh-Hans"/>
              </w:rPr>
              <w:t>=0.12</w:t>
            </w:r>
          </w:p>
          <w:p w:rsidR="005F558A" w:rsidRDefault="00B5670E">
            <w:pPr>
              <w:spacing w:after="0" w:line="371" w:lineRule="auto"/>
              <w:ind w:firstLine="280"/>
              <w:jc w:val="left"/>
            </w:pPr>
            <w:r>
              <w:rPr>
                <w:sz w:val="14"/>
                <w:lang w:val="zh-Hans"/>
              </w:rPr>
              <w:t xml:space="preserve">（=1.35） </w:t>
            </w:r>
            <w:r>
              <w:rPr>
                <w:lang w:val="zh-Hans"/>
              </w:rPr>
              <w:t xml:space="preserve"> </w:t>
            </w:r>
            <w:r>
              <w:rPr>
                <w:sz w:val="14"/>
                <w:lang w:val="zh-Hans"/>
              </w:rPr>
              <w:t>=10.17</w:t>
            </w:r>
          </w:p>
          <w:p w:rsidR="005F558A" w:rsidRDefault="00B5670E">
            <w:pPr>
              <w:spacing w:after="0"/>
              <w:ind w:left="21" w:firstLine="280"/>
              <w:jc w:val="left"/>
            </w:pPr>
            <w:r>
              <w:rPr>
                <w:sz w:val="14"/>
                <w:lang w:val="zh-Hans"/>
              </w:rPr>
              <w:t>（=1.39）</w:t>
            </w:r>
          </w:p>
        </w:tc>
        <w:tc>
          <w:tcPr>
            <w:tcW w:w="715" w:type="dxa"/>
            <w:tcBorders>
              <w:top w:val="nil"/>
              <w:left w:val="nil"/>
              <w:bottom w:val="nil"/>
              <w:right w:val="nil"/>
            </w:tcBorders>
          </w:tcPr>
          <w:p w:rsidR="005F558A" w:rsidRDefault="00B5670E">
            <w:pPr>
              <w:spacing w:after="13"/>
              <w:ind w:left="17" w:firstLine="280"/>
              <w:jc w:val="center"/>
            </w:pPr>
            <w:r>
              <w:rPr>
                <w:sz w:val="14"/>
                <w:lang w:val="zh-Hans"/>
              </w:rPr>
              <w:t>0.61</w:t>
            </w:r>
            <w:r>
              <w:rPr>
                <w:sz w:val="12"/>
                <w:lang w:val="zh-Hans"/>
              </w:rPr>
              <w:t>°</w:t>
            </w:r>
          </w:p>
          <w:p w:rsidR="005F558A" w:rsidRDefault="00B5670E">
            <w:pPr>
              <w:spacing w:after="6"/>
              <w:ind w:left="106" w:firstLine="280"/>
              <w:jc w:val="left"/>
            </w:pPr>
            <w:r>
              <w:rPr>
                <w:sz w:val="14"/>
                <w:lang w:val="zh-Hans"/>
              </w:rPr>
              <w:t>（2.75）</w:t>
            </w:r>
          </w:p>
          <w:p w:rsidR="005F558A" w:rsidRDefault="00B5670E">
            <w:pPr>
              <w:spacing w:after="79"/>
              <w:ind w:left="46" w:firstLine="280"/>
              <w:jc w:val="left"/>
            </w:pPr>
            <w:r>
              <w:rPr>
                <w:sz w:val="14"/>
                <w:lang w:val="zh-Hans"/>
              </w:rPr>
              <w:t>\0.25</w:t>
            </w:r>
            <w:r>
              <w:rPr>
                <w:sz w:val="12"/>
                <w:lang w:val="zh-Hans"/>
              </w:rPr>
              <w:t>°</w:t>
            </w:r>
          </w:p>
          <w:p w:rsidR="005F558A" w:rsidRDefault="00B5670E">
            <w:pPr>
              <w:spacing w:after="0" w:line="369" w:lineRule="auto"/>
              <w:ind w:left="46" w:firstLine="280"/>
              <w:jc w:val="left"/>
            </w:pPr>
            <w:r>
              <w:rPr>
                <w:sz w:val="14"/>
                <w:lang w:val="zh-Hans"/>
              </w:rPr>
              <w:t xml:space="preserve">（=2.87） </w:t>
            </w:r>
            <w:r>
              <w:rPr>
                <w:lang w:val="zh-Hans"/>
              </w:rPr>
              <w:t xml:space="preserve"> </w:t>
            </w:r>
            <w:r>
              <w:rPr>
                <w:sz w:val="14"/>
                <w:lang w:val="zh-Hans"/>
              </w:rPr>
              <w:t>=0.09</w:t>
            </w:r>
          </w:p>
          <w:p w:rsidR="005F558A" w:rsidRDefault="00B5670E">
            <w:pPr>
              <w:spacing w:after="0"/>
              <w:ind w:firstLine="280"/>
              <w:jc w:val="left"/>
            </w:pPr>
            <w:r>
              <w:rPr>
                <w:sz w:val="14"/>
                <w:lang w:val="zh-Hans"/>
              </w:rPr>
              <w:t>（=1.13）</w:t>
            </w:r>
          </w:p>
        </w:tc>
        <w:tc>
          <w:tcPr>
            <w:tcW w:w="438" w:type="dxa"/>
            <w:tcBorders>
              <w:top w:val="nil"/>
              <w:left w:val="nil"/>
              <w:bottom w:val="nil"/>
              <w:right w:val="nil"/>
            </w:tcBorders>
          </w:tcPr>
          <w:p w:rsidR="005F558A" w:rsidRDefault="00B5670E">
            <w:pPr>
              <w:spacing w:after="0"/>
              <w:ind w:right="45" w:firstLine="280"/>
              <w:jc w:val="right"/>
            </w:pPr>
            <w:r>
              <w:rPr>
                <w:sz w:val="14"/>
                <w:lang w:val="zh-Hans"/>
              </w:rPr>
              <w:t>0.50</w:t>
            </w:r>
          </w:p>
          <w:p w:rsidR="005F558A" w:rsidRDefault="00B5670E">
            <w:pPr>
              <w:spacing w:after="71"/>
              <w:ind w:left="46" w:firstLine="280"/>
              <w:jc w:val="left"/>
            </w:pPr>
            <w:r>
              <w:rPr>
                <w:sz w:val="14"/>
                <w:lang w:val="zh-Hans"/>
              </w:rPr>
              <w:t xml:space="preserve">（1.61） </w:t>
            </w:r>
            <w:r>
              <w:rPr>
                <w:lang w:val="zh-Hans"/>
              </w:rPr>
              <w:t xml:space="preserve"> </w:t>
            </w:r>
            <w:r>
              <w:rPr>
                <w:sz w:val="14"/>
                <w:lang w:val="zh-Hans"/>
              </w:rPr>
              <w:t>=0.15</w:t>
            </w:r>
          </w:p>
          <w:p w:rsidR="005F558A" w:rsidRDefault="00B5670E">
            <w:pPr>
              <w:spacing w:after="0" w:line="369" w:lineRule="auto"/>
              <w:ind w:left="46" w:firstLine="280"/>
              <w:jc w:val="left"/>
            </w:pPr>
            <w:r>
              <w:rPr>
                <w:sz w:val="14"/>
                <w:lang w:val="zh-Hans"/>
              </w:rPr>
              <w:t xml:space="preserve">（=1.61） </w:t>
            </w:r>
            <w:r>
              <w:rPr>
                <w:lang w:val="zh-Hans"/>
              </w:rPr>
              <w:t xml:space="preserve"> </w:t>
            </w:r>
            <w:r>
              <w:rPr>
                <w:sz w:val="14"/>
                <w:lang w:val="zh-Hans"/>
              </w:rPr>
              <w:t>=0.11</w:t>
            </w:r>
          </w:p>
          <w:p w:rsidR="005F558A" w:rsidRDefault="00B5670E">
            <w:pPr>
              <w:spacing w:after="0"/>
              <w:ind w:firstLine="280"/>
            </w:pPr>
            <w:r>
              <w:rPr>
                <w:sz w:val="14"/>
                <w:lang w:val="zh-Hans"/>
              </w:rPr>
              <w:t>（=1.55）</w:t>
            </w:r>
          </w:p>
        </w:tc>
      </w:tr>
    </w:tbl>
    <w:tbl>
      <w:tblPr>
        <w:tblStyle w:val="TableGrid"/>
        <w:tblpPr w:vertAnchor="text" w:tblpX="281" w:tblpY="362"/>
        <w:tblOverlap w:val="never"/>
        <w:tblW w:w="6173" w:type="dxa"/>
        <w:tblInd w:w="0" w:type="dxa"/>
        <w:tblCellMar>
          <w:top w:w="11" w:type="dxa"/>
        </w:tblCellMar>
        <w:tblLook w:val="04A0" w:firstRow="1" w:lastRow="0" w:firstColumn="1" w:lastColumn="0" w:noHBand="0" w:noVBand="1"/>
      </w:tblPr>
      <w:tblGrid>
        <w:gridCol w:w="452"/>
        <w:gridCol w:w="332"/>
        <w:gridCol w:w="2999"/>
        <w:gridCol w:w="466"/>
        <w:gridCol w:w="466"/>
        <w:gridCol w:w="506"/>
        <w:gridCol w:w="518"/>
        <w:gridCol w:w="506"/>
        <w:gridCol w:w="506"/>
      </w:tblGrid>
      <w:tr w:rsidR="005F558A">
        <w:trPr>
          <w:trHeight w:val="322"/>
        </w:trPr>
        <w:tc>
          <w:tcPr>
            <w:tcW w:w="906" w:type="dxa"/>
            <w:tcBorders>
              <w:top w:val="nil"/>
              <w:left w:val="nil"/>
              <w:bottom w:val="nil"/>
              <w:right w:val="nil"/>
            </w:tcBorders>
          </w:tcPr>
          <w:p w:rsidR="005F558A" w:rsidRDefault="00B5670E">
            <w:pPr>
              <w:spacing w:after="0"/>
              <w:ind w:left="8" w:right="253" w:firstLine="281"/>
              <w:jc w:val="left"/>
            </w:pPr>
            <w:r>
              <w:rPr>
                <w:b/>
                <w:sz w:val="14"/>
                <w:lang w:val="zh-Hans"/>
              </w:rPr>
              <w:t xml:space="preserve">Adj. </w:t>
            </w:r>
            <w:r>
              <w:rPr>
                <w:b/>
                <w:i/>
                <w:sz w:val="14"/>
                <w:lang w:val="zh-Hans"/>
              </w:rPr>
              <w:t>R</w:t>
            </w:r>
            <w:r>
              <w:rPr>
                <w:b/>
                <w:sz w:val="18"/>
                <w:vertAlign w:val="superscript"/>
                <w:lang w:val="zh-Hans"/>
              </w:rPr>
              <w:t>2</w:t>
            </w:r>
            <w:r>
              <w:rPr>
                <w:lang w:val="zh-Hans"/>
              </w:rPr>
              <w:t xml:space="preserve"> </w:t>
            </w:r>
            <w:r>
              <w:rPr>
                <w:b/>
                <w:sz w:val="14"/>
                <w:lang w:val="zh-Hans"/>
              </w:rPr>
              <w:t>号obs .</w:t>
            </w:r>
          </w:p>
        </w:tc>
        <w:tc>
          <w:tcPr>
            <w:tcW w:w="677" w:type="dxa"/>
            <w:tcBorders>
              <w:top w:val="nil"/>
              <w:left w:val="nil"/>
              <w:bottom w:val="nil"/>
              <w:right w:val="nil"/>
            </w:tcBorders>
          </w:tcPr>
          <w:p w:rsidR="005F558A" w:rsidRDefault="00B5670E">
            <w:pPr>
              <w:spacing w:after="0"/>
              <w:ind w:right="5" w:firstLine="280"/>
              <w:jc w:val="center"/>
            </w:pPr>
            <w:r>
              <w:rPr>
                <w:sz w:val="14"/>
                <w:lang w:val="zh-Hans"/>
              </w:rPr>
              <w:t>0%</w:t>
            </w:r>
          </w:p>
          <w:p w:rsidR="005F558A" w:rsidRDefault="00B5670E">
            <w:pPr>
              <w:spacing w:after="0"/>
              <w:ind w:left="100" w:firstLine="280"/>
              <w:jc w:val="center"/>
            </w:pPr>
            <w:r>
              <w:rPr>
                <w:sz w:val="14"/>
                <w:lang w:val="zh-Hans"/>
              </w:rPr>
              <w:t>102</w:t>
            </w:r>
          </w:p>
        </w:tc>
        <w:tc>
          <w:tcPr>
            <w:tcW w:w="579" w:type="dxa"/>
            <w:tcBorders>
              <w:top w:val="nil"/>
              <w:left w:val="nil"/>
              <w:bottom w:val="nil"/>
              <w:right w:val="nil"/>
            </w:tcBorders>
          </w:tcPr>
          <w:p w:rsidR="005F558A" w:rsidRDefault="00B5670E">
            <w:pPr>
              <w:spacing w:after="0"/>
              <w:ind w:right="74" w:firstLine="400"/>
              <w:jc w:val="right"/>
            </w:pPr>
            <w:r w:rsidDel="00000001">
              <w:rPr>
                <w:noProof/>
                <w:lang w:val="zh-Hans"/>
              </w:rPr>
              <w:drawing>
                <wp:inline distT="0" distB="0" distL="0" distR="0">
                  <wp:extent cx="3081528" cy="164592"/>
                  <wp:effectExtent l="0" t="0" r="0" b="0"/>
                  <wp:docPr id="127449" name="Picture 127449"/>
                  <wp:cNvGraphicFramePr/>
                  <a:graphic xmlns:a="http://schemas.openxmlformats.org/drawingml/2006/main">
                    <a:graphicData uri="http://schemas.openxmlformats.org/drawingml/2006/picture">
                      <pic:pic xmlns:pic="http://schemas.openxmlformats.org/drawingml/2006/picture">
                        <pic:nvPicPr>
                          <pic:cNvPr id="127449" name="Picture 127449"/>
                          <pic:cNvPicPr/>
                        </pic:nvPicPr>
                        <pic:blipFill>
                          <a:blip r:embed="rId42"/>
                          <a:stretch>
                            <a:fillRect/>
                          </a:stretch>
                        </pic:blipFill>
                        <pic:spPr>
                          <a:xfrm>
                            <a:off x="0" y="0"/>
                            <a:ext cx="3081528" cy="164592"/>
                          </a:xfrm>
                          <a:prstGeom prst="rect">
                            <a:avLst/>
                          </a:prstGeom>
                        </pic:spPr>
                      </pic:pic>
                    </a:graphicData>
                  </a:graphic>
                </wp:inline>
              </w:drawing>
            </w:r>
            <w:r w:rsidDel="00000002">
              <w:rPr>
                <w:sz w:val="14"/>
                <w:lang w:val="zh-Hans"/>
              </w:rPr>
              <w:t>36%</w:t>
            </w:r>
          </w:p>
        </w:tc>
        <w:tc>
          <w:tcPr>
            <w:tcW w:w="647" w:type="dxa"/>
            <w:tcBorders>
              <w:top w:val="nil"/>
              <w:left w:val="nil"/>
              <w:bottom w:val="nil"/>
              <w:right w:val="nil"/>
            </w:tcBorders>
          </w:tcPr>
          <w:p w:rsidR="005F558A" w:rsidRDefault="00B5670E">
            <w:pPr>
              <w:spacing w:after="0"/>
              <w:ind w:left="186" w:firstLine="280"/>
              <w:jc w:val="left"/>
            </w:pPr>
            <w:r>
              <w:rPr>
                <w:sz w:val="14"/>
                <w:lang w:val="zh-Hans"/>
              </w:rPr>
              <w:t>6.72% 102</w:t>
            </w:r>
          </w:p>
        </w:tc>
        <w:tc>
          <w:tcPr>
            <w:tcW w:w="715" w:type="dxa"/>
            <w:tcBorders>
              <w:top w:val="nil"/>
              <w:left w:val="nil"/>
              <w:bottom w:val="nil"/>
              <w:right w:val="nil"/>
            </w:tcBorders>
          </w:tcPr>
          <w:p w:rsidR="005F558A" w:rsidRDefault="00B5670E">
            <w:pPr>
              <w:spacing w:after="0"/>
              <w:ind w:left="186" w:firstLine="280"/>
              <w:jc w:val="left"/>
            </w:pPr>
            <w:r>
              <w:rPr>
                <w:sz w:val="14"/>
                <w:lang w:val="zh-Hans"/>
              </w:rPr>
              <w:t>3.62% 102</w:t>
            </w:r>
          </w:p>
        </w:tc>
        <w:tc>
          <w:tcPr>
            <w:tcW w:w="693" w:type="dxa"/>
            <w:tcBorders>
              <w:top w:val="nil"/>
              <w:left w:val="nil"/>
              <w:bottom w:val="nil"/>
              <w:right w:val="nil"/>
            </w:tcBorders>
          </w:tcPr>
          <w:p w:rsidR="005F558A" w:rsidRDefault="00B5670E">
            <w:pPr>
              <w:spacing w:after="0"/>
              <w:ind w:left="186" w:firstLine="280"/>
              <w:jc w:val="left"/>
            </w:pPr>
            <w:r>
              <w:rPr>
                <w:sz w:val="14"/>
                <w:lang w:val="zh-Hans"/>
              </w:rPr>
              <w:t>24.27% 101</w:t>
            </w:r>
          </w:p>
        </w:tc>
        <w:tc>
          <w:tcPr>
            <w:tcW w:w="736" w:type="dxa"/>
            <w:tcBorders>
              <w:top w:val="nil"/>
              <w:left w:val="nil"/>
              <w:bottom w:val="nil"/>
              <w:right w:val="nil"/>
            </w:tcBorders>
          </w:tcPr>
          <w:p w:rsidR="005F558A" w:rsidRDefault="00B5670E">
            <w:pPr>
              <w:spacing w:after="0"/>
              <w:ind w:left="208" w:firstLine="280"/>
              <w:jc w:val="left"/>
            </w:pPr>
            <w:r>
              <w:rPr>
                <w:sz w:val="14"/>
                <w:lang w:val="zh-Hans"/>
              </w:rPr>
              <w:t>27.34% 101</w:t>
            </w:r>
          </w:p>
        </w:tc>
        <w:tc>
          <w:tcPr>
            <w:tcW w:w="715" w:type="dxa"/>
            <w:tcBorders>
              <w:top w:val="nil"/>
              <w:left w:val="nil"/>
              <w:bottom w:val="nil"/>
              <w:right w:val="nil"/>
            </w:tcBorders>
          </w:tcPr>
          <w:p w:rsidR="005F558A" w:rsidRDefault="00B5670E">
            <w:pPr>
              <w:spacing w:after="0"/>
              <w:ind w:left="186" w:firstLine="280"/>
              <w:jc w:val="left"/>
            </w:pPr>
            <w:r>
              <w:rPr>
                <w:sz w:val="14"/>
                <w:lang w:val="zh-Hans"/>
              </w:rPr>
              <w:t>18.46% 101</w:t>
            </w:r>
          </w:p>
        </w:tc>
        <w:tc>
          <w:tcPr>
            <w:tcW w:w="505" w:type="dxa"/>
            <w:tcBorders>
              <w:top w:val="nil"/>
              <w:left w:val="nil"/>
              <w:bottom w:val="nil"/>
              <w:right w:val="nil"/>
            </w:tcBorders>
          </w:tcPr>
          <w:p w:rsidR="005F558A" w:rsidRDefault="00B5670E">
            <w:pPr>
              <w:spacing w:after="0"/>
              <w:ind w:left="186" w:firstLine="280"/>
              <w:jc w:val="left"/>
            </w:pPr>
            <w:r>
              <w:rPr>
                <w:sz w:val="14"/>
                <w:lang w:val="zh-Hans"/>
              </w:rPr>
              <w:t>28.02% 101</w:t>
            </w:r>
          </w:p>
        </w:tc>
      </w:tr>
    </w:tbl>
    <w:p w:rsidR="005F558A" w:rsidRDefault="00B5670E">
      <w:pPr>
        <w:spacing w:after="9" w:line="261" w:lineRule="auto"/>
        <w:ind w:left="276" w:right="409" w:firstLine="400"/>
      </w:pPr>
      <w:r>
        <w:rPr>
          <w:noProof/>
          <w:lang w:val="zh-Hans"/>
        </w:rPr>
        <w:drawing>
          <wp:anchor distT="0" distB="0" distL="114300" distR="114300" simplePos="0" relativeHeight="251684864" behindDoc="0" locked="0" layoutInCell="1" allowOverlap="0">
            <wp:simplePos x="0" y="0"/>
            <wp:positionH relativeFrom="column">
              <wp:posOffset>815836</wp:posOffset>
            </wp:positionH>
            <wp:positionV relativeFrom="paragraph">
              <wp:posOffset>-15524</wp:posOffset>
            </wp:positionV>
            <wp:extent cx="3209545" cy="179832"/>
            <wp:effectExtent l="0" t="0" r="0" b="0"/>
            <wp:wrapSquare wrapText="bothSides"/>
            <wp:docPr id="127445" name="Picture 127445"/>
            <wp:cNvGraphicFramePr/>
            <a:graphic xmlns:a="http://schemas.openxmlformats.org/drawingml/2006/main">
              <a:graphicData uri="http://schemas.openxmlformats.org/drawingml/2006/picture">
                <pic:pic xmlns:pic="http://schemas.openxmlformats.org/drawingml/2006/picture">
                  <pic:nvPicPr>
                    <pic:cNvPr id="127445" name="Picture 127445"/>
                    <pic:cNvPicPr/>
                  </pic:nvPicPr>
                  <pic:blipFill>
                    <a:blip r:embed="rId43"/>
                    <a:stretch>
                      <a:fillRect/>
                    </a:stretch>
                  </pic:blipFill>
                  <pic:spPr>
                    <a:xfrm>
                      <a:off x="0" y="0"/>
                      <a:ext cx="3209545" cy="179832"/>
                    </a:xfrm>
                    <a:prstGeom prst="rect">
                      <a:avLst/>
                    </a:prstGeom>
                  </pic:spPr>
                </pic:pic>
              </a:graphicData>
            </a:graphic>
          </wp:anchor>
        </w:drawing>
      </w:r>
      <w:r>
        <w:rPr>
          <w:sz w:val="14"/>
          <w:lang w:val="zh-Hans"/>
        </w:rPr>
        <w:t>经纪交易商</w:t>
      </w:r>
    </w:p>
    <w:p w:rsidR="005F558A" w:rsidRDefault="00B5670E">
      <w:pPr>
        <w:tabs>
          <w:tab w:val="center" w:pos="4152"/>
          <w:tab w:val="center" w:pos="4791"/>
          <w:tab w:val="center" w:pos="5453"/>
          <w:tab w:val="center" w:pos="6221"/>
        </w:tabs>
        <w:spacing w:after="67"/>
        <w:ind w:firstLine="440"/>
        <w:jc w:val="left"/>
      </w:pPr>
      <w:r w:rsidDel="00000001">
        <w:rPr>
          <w:sz w:val="22"/>
          <w:lang w:val="zh-Hans"/>
        </w:rPr>
        <w:tab/>
      </w:r>
      <w:r w:rsidDel="00000002">
        <w:rPr>
          <w:sz w:val="14"/>
          <w:lang w:val="zh-Hans"/>
        </w:rPr>
        <w:t>18)</w:t>
      </w:r>
      <w:r w:rsidDel="00000003">
        <w:rPr>
          <w:sz w:val="14"/>
          <w:lang w:val="zh-Hans"/>
        </w:rPr>
        <w:tab/>
        <w:t>(1</w:t>
      </w:r>
      <w:r w:rsidDel="00000004">
        <w:rPr>
          <w:sz w:val="14"/>
          <w:lang w:val="zh-Hans"/>
        </w:rPr>
        <w:t>.</w:t>
      </w:r>
      <w:r w:rsidDel="00000005">
        <w:rPr>
          <w:sz w:val="14"/>
          <w:lang w:val="zh-Hans"/>
        </w:rPr>
        <w:t>19)</w:t>
      </w:r>
      <w:r w:rsidDel="00000006">
        <w:rPr>
          <w:sz w:val="14"/>
          <w:lang w:val="zh-Hans"/>
        </w:rPr>
        <w:tab/>
        <w:t>(</w:t>
      </w:r>
      <w:r w:rsidDel="00000007">
        <w:rPr>
          <w:sz w:val="14"/>
          <w:lang w:val="zh-Hans"/>
        </w:rPr>
        <w:t>−</w:t>
      </w:r>
      <w:r w:rsidDel="00000008">
        <w:rPr>
          <w:sz w:val="14"/>
          <w:lang w:val="zh-Hans"/>
        </w:rPr>
        <w:t>1</w:t>
      </w:r>
      <w:r w:rsidDel="00000009">
        <w:rPr>
          <w:sz w:val="14"/>
          <w:lang w:val="zh-Hans"/>
        </w:rPr>
        <w:t>.</w:t>
      </w:r>
      <w:r w:rsidDel="00000010">
        <w:rPr>
          <w:sz w:val="14"/>
          <w:lang w:val="zh-Hans"/>
        </w:rPr>
        <w:t>56)</w:t>
      </w:r>
      <w:r w:rsidDel="00000011">
        <w:rPr>
          <w:sz w:val="14"/>
          <w:lang w:val="zh-Hans"/>
        </w:rPr>
        <w:tab/>
        <w:t>(1</w:t>
      </w:r>
      <w:r w:rsidDel="00000012">
        <w:rPr>
          <w:sz w:val="14"/>
          <w:lang w:val="zh-Hans"/>
        </w:rPr>
        <w:t>.</w:t>
      </w:r>
      <w:r w:rsidDel="00000013">
        <w:rPr>
          <w:sz w:val="14"/>
          <w:lang w:val="zh-Hans"/>
        </w:rPr>
        <w:t>02)</w:t>
      </w:r>
    </w:p>
    <w:p w:rsidR="005F558A" w:rsidRDefault="00B5670E">
      <w:pPr>
        <w:spacing w:before="60" w:after="84"/>
        <w:ind w:left="289" w:firstLine="440"/>
        <w:jc w:val="left"/>
      </w:pPr>
      <w:r>
        <w:rPr>
          <w:rFonts w:ascii="Calibri" w:eastAsia="Calibri" w:hAnsi="Calibri" w:cs="Calibri"/>
          <w:noProof/>
          <w:sz w:val="22"/>
        </w:rPr>
        <mc:AlternateContent>
          <mc:Choice Requires="wpg">
            <w:drawing>
              <wp:inline distT="0" distB="0" distL="0" distR="0">
                <wp:extent cx="3934943" cy="10122"/>
                <wp:effectExtent l="0" t="0" r="0" b="0"/>
                <wp:docPr id="107991" name="Group 107991"/>
                <wp:cNvGraphicFramePr/>
                <a:graphic xmlns:a="http://schemas.openxmlformats.org/drawingml/2006/main">
                  <a:graphicData uri="http://schemas.microsoft.com/office/word/2010/wordprocessingGroup">
                    <wpg:wgp>
                      <wpg:cNvGrpSpPr/>
                      <wpg:grpSpPr>
                        <a:xfrm>
                          <a:off x="0" y="0"/>
                          <a:ext cx="3934943" cy="10122"/>
                          <a:chOff x="0" y="0"/>
                          <a:chExt cx="3934943" cy="10122"/>
                        </a:xfrm>
                      </wpg:grpSpPr>
                      <wps:wsp>
                        <wps:cNvPr id="4103" name="Shape 4103"/>
                        <wps:cNvSpPr/>
                        <wps:spPr>
                          <a:xfrm>
                            <a:off x="0" y="0"/>
                            <a:ext cx="3934943" cy="0"/>
                          </a:xfrm>
                          <a:custGeom>
                            <a:avLst/>
                            <a:gdLst/>
                            <a:ahLst/>
                            <a:cxnLst/>
                            <a:rect l="0" t="0" r="0" b="0"/>
                            <a:pathLst>
                              <a:path w="3934943">
                                <a:moveTo>
                                  <a:pt x="0" y="0"/>
                                </a:moveTo>
                                <a:lnTo>
                                  <a:pt x="39349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07991" style="width:309.838pt;height:0.797pt;mso-position-horizontal-relative:char;mso-position-vertical-relative:line" coordsize="39349,101">
                <v:shape id="Shape 4103" style="position:absolute;width:39349;height:0;left:0;top:0;" coordsize="3934943,0" path="m0,0l3934943,0">
                  <v:stroke on="true" weight="0.797pt" color="#000000" miterlimit="10" joinstyle="miter" endcap="flat"/>
                  <v:fill on="false" color="#000000" opacity="0"/>
                </v:shape>
              </v:group>
            </w:pict>
          </mc:Fallback>
        </mc:AlternateContent>
      </w:r>
    </w:p>
    <w:p w:rsidR="005F558A" w:rsidRDefault="00B5670E">
      <w:pPr>
        <w:spacing w:after="546" w:line="265" w:lineRule="auto"/>
        <w:ind w:left="10" w:right="249" w:firstLine="440"/>
        <w:jc w:val="right"/>
      </w:pPr>
      <w:r>
        <w:rPr>
          <w:noProof/>
          <w:sz w:val="22"/>
          <w:lang w:val="zh-Hans"/>
        </w:rPr>
        <mc:AlternateContent>
          <mc:Choice Requires="wpg">
            <w:drawing>
              <wp:anchor distT="0" distB="0" distL="114300" distR="114300" simplePos="0" relativeHeight="25168588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7992" name="Group 107992"/>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4145" name="Rectangle 414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7992" o:spid="_x0000_s1161" style="position:absolute;left:0;text-align:left;margin-left:406.7pt;margin-top:144.25pt;width:8.95pt;height:457.75pt;z-index:25168588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ClebeTKwIAAK0EAAAOAAAAAAAAAAAAAAAA&#13;&#10;AC4CAABkcnMvZTJvRG9jLnhtbFBLAQItABQABgAIAAAAIQBbO/Qk5wAAABEBAAAPAAAAAAAAAAAA&#13;&#10;AAAAAIUEAABkcnMvZG93bnJldi54bWxQSwUGAAAAAAQABADzAAAAmQUAAAAA&#13;&#10;">
                <v:rect id="Rectangle 4145" o:spid="_x0000_s1162"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w:t>
      </w:r>
      <w:r>
        <w:rPr>
          <w:i/>
          <w:sz w:val="14"/>
          <w:lang w:val="zh-Hans"/>
        </w:rPr>
        <w:t>继续</w:t>
      </w:r>
      <w:r>
        <w:rPr>
          <w:sz w:val="14"/>
          <w:lang w:val="zh-Hans"/>
        </w:rPr>
        <w:t>)</w:t>
      </w:r>
    </w:p>
    <w:p w:rsidR="005F558A" w:rsidRDefault="00C1101E">
      <w:pPr>
        <w:ind w:left="289" w:right="135" w:firstLine="400"/>
      </w:pPr>
      <w:r>
        <w:rPr>
          <w:lang w:val="zh-Hans"/>
        </w:rPr>
        <w:t>Bear Stearns</w:t>
      </w:r>
      <w:r w:rsidR="00B5670E">
        <w:rPr>
          <w:lang w:val="zh-Hans"/>
        </w:rPr>
        <w:t>、</w:t>
      </w:r>
      <w:r w:rsidR="002B3C35">
        <w:rPr>
          <w:lang w:val="zh-Hans"/>
        </w:rPr>
        <w:t>Lehman Brothers</w:t>
      </w:r>
      <w:r w:rsidR="00B5670E">
        <w:rPr>
          <w:lang w:val="zh-Hans"/>
        </w:rPr>
        <w:t>、CIT和</w:t>
      </w:r>
      <w:r w:rsidR="005635D6">
        <w:rPr>
          <w:lang w:val="zh-Hans"/>
        </w:rPr>
        <w:t>Merrill Lynch</w:t>
      </w:r>
      <w:r w:rsidR="00B5670E">
        <w:rPr>
          <w:lang w:val="zh-Hans"/>
        </w:rPr>
        <w:t>的</w:t>
      </w:r>
      <w:r w:rsidR="00B5670E">
        <w:rPr>
          <w:i/>
          <w:lang w:val="zh-Hans"/>
        </w:rPr>
        <w:t xml:space="preserve">MES </w:t>
      </w:r>
      <w:r w:rsidR="00B5670E">
        <w:rPr>
          <w:lang w:val="zh-Hans"/>
        </w:rPr>
        <w:t>相对较高，这些公司失去了大部分股票市值。</w:t>
      </w:r>
    </w:p>
    <w:p w:rsidR="005F558A" w:rsidRDefault="00B5670E">
      <w:pPr>
        <w:ind w:left="278" w:right="264" w:firstLine="400"/>
      </w:pPr>
      <w:r>
        <w:rPr>
          <w:lang w:val="zh-Hans"/>
        </w:rPr>
        <w:t>然而，还有一些原因。例如，交易所（NYX，ICE，ETFC）有相对较高的</w:t>
      </w:r>
      <w:r>
        <w:rPr>
          <w:i/>
          <w:lang w:val="zh-Hans"/>
        </w:rPr>
        <w:t>MES，</w:t>
      </w:r>
      <w:r>
        <w:rPr>
          <w:lang w:val="zh-Hans"/>
        </w:rPr>
        <w:t>但我们不认为这些是系统性的，主要是因为它们不像投资银行那样具有杠杆率。同样，虽然AIG和伯克希尔哈</w:t>
      </w:r>
      <w:r>
        <w:rPr>
          <w:i/>
          <w:lang w:val="zh-Hans"/>
        </w:rPr>
        <w:t>撒韦的 MES 相对较低</w:t>
      </w:r>
      <w:r>
        <w:rPr>
          <w:lang w:val="zh-Hans"/>
        </w:rPr>
        <w:t xml:space="preserve">，但 </w:t>
      </w:r>
      <w:r>
        <w:rPr>
          <w:lang w:val="zh-Hans"/>
        </w:rPr>
        <w:lastRenderedPageBreak/>
        <w:t>AIG的杠杆率为6.12，高于平均杠杆率，而伯克希尔的杠杆率则低得多，为2.29。第3节的开始描述</w:t>
      </w:r>
      <w:r>
        <w:rPr>
          <w:i/>
          <w:lang w:val="zh-Hans"/>
        </w:rPr>
        <w:t>，MES和金融公司</w:t>
      </w:r>
      <w:r>
        <w:rPr>
          <w:lang w:val="zh-Hans"/>
        </w:rPr>
        <w:t>杠杆的结合有助于更好地解释系统性风险，因为正如理论所预测的那样，杠杆公司的财务困境成本在危机中可能很大。</w:t>
      </w:r>
    </w:p>
    <w:p w:rsidR="005F558A" w:rsidRDefault="00B5670E">
      <w:pPr>
        <w:ind w:left="285" w:right="264" w:firstLine="400"/>
      </w:pPr>
      <w:r>
        <w:rPr>
          <w:lang w:val="zh-Hans"/>
        </w:rPr>
        <w:t xml:space="preserve">要理解这一点，请考虑金融公司的估计系统性风险排名（即表 4 中的模型 6，与附录 C 中的"拟合排名"标签一致）。有鉴于此，当and </w:t>
      </w:r>
      <w:r>
        <w:rPr>
          <w:i/>
          <w:lang w:val="zh-Hans"/>
        </w:rPr>
        <w:t>MES 和</w:t>
      </w:r>
      <w:r>
        <w:rPr>
          <w:lang w:val="zh-Hans"/>
        </w:rPr>
        <w:t xml:space="preserve"> </w:t>
      </w:r>
      <w:r>
        <w:rPr>
          <w:i/>
          <w:lang w:val="zh-Hans"/>
        </w:rPr>
        <w:t>LVG</w:t>
      </w:r>
      <w:r>
        <w:rPr>
          <w:lang w:val="zh-Hans"/>
        </w:rPr>
        <w:t>使用估计回归系数合并时，交易所不再像投资银行那样具有系统性，而 AIG 看起来比伯克希尔哈撒韦公司更具系统性。五家投行的 MES 和杠杆排名前</w:t>
      </w:r>
      <w:r>
        <w:rPr>
          <w:i/>
          <w:lang w:val="zh-Hans"/>
        </w:rPr>
        <w:t>十</w:t>
      </w:r>
      <w:r>
        <w:rPr>
          <w:lang w:val="zh-Hans"/>
        </w:rPr>
        <w:t xml:space="preserve">位，因此它们显然具有系统风险（附录 C）。根据 MES 的   </w:t>
      </w:r>
      <w:r>
        <w:rPr>
          <w:i/>
          <w:lang w:val="zh-Hans"/>
        </w:rPr>
        <w:t xml:space="preserve"> </w:t>
      </w:r>
      <w:r>
        <w:rPr>
          <w:lang w:val="zh-Hans"/>
        </w:rPr>
        <w:t xml:space="preserve"> 2.09%， 全国排名第 24 位， 但由于其 10.39的高杠杆率， 它的综合系统性风险排名排名第 6 位， 使用估计</w:t>
      </w:r>
      <w:r>
        <w:rPr>
          <w:i/>
          <w:lang w:val="zh-Hans"/>
        </w:rPr>
        <w:t xml:space="preserve">MES </w:t>
      </w:r>
    </w:p>
    <w:p w:rsidR="005F558A" w:rsidRDefault="00B5670E">
      <w:pPr>
        <w:spacing w:after="209" w:line="265" w:lineRule="auto"/>
        <w:ind w:left="399" w:right="114" w:firstLine="281"/>
        <w:jc w:val="left"/>
      </w:pPr>
      <w:r>
        <w:rPr>
          <w:b/>
          <w:sz w:val="14"/>
          <w:lang w:val="zh-Hans"/>
        </w:rPr>
        <w:t>表4 继续</w:t>
      </w:r>
    </w:p>
    <w:p w:rsidR="005F558A" w:rsidRDefault="00B5670E">
      <w:pPr>
        <w:pStyle w:val="3"/>
        <w:ind w:left="528" w:right="504" w:hanging="139"/>
      </w:pPr>
      <w:r>
        <w:rPr>
          <w:lang w:val="zh-Hans"/>
        </w:rPr>
        <w:t>面板B，Tobit分析：依赖变量</w:t>
      </w:r>
      <w:r>
        <w:rPr>
          <w:i/>
          <w:lang w:val="zh-Hans"/>
        </w:rPr>
        <w:t>为实现SES，</w:t>
      </w:r>
      <w:r>
        <w:rPr>
          <w:lang w:val="zh-Hans"/>
        </w:rPr>
        <w:t>危机期间公司股票回报ES</w:t>
      </w:r>
      <w:r>
        <w:rPr>
          <w:lang w:val="zh-Hans"/>
        </w:rPr>
        <w:tab/>
      </w:r>
      <w:r>
        <w:rPr>
          <w:noProof/>
          <w:lang w:val="zh-Hans"/>
        </w:rPr>
        <w:drawing>
          <wp:inline distT="0" distB="0" distL="0" distR="0">
            <wp:extent cx="274320" cy="182880"/>
            <wp:effectExtent l="0" t="0" r="0" b="0"/>
            <wp:docPr id="127450" name="Picture 127450"/>
            <wp:cNvGraphicFramePr/>
            <a:graphic xmlns:a="http://schemas.openxmlformats.org/drawingml/2006/main">
              <a:graphicData uri="http://schemas.openxmlformats.org/drawingml/2006/picture">
                <pic:pic xmlns:pic="http://schemas.openxmlformats.org/drawingml/2006/picture">
                  <pic:nvPicPr>
                    <pic:cNvPr id="127450" name="Picture 127450"/>
                    <pic:cNvPicPr/>
                  </pic:nvPicPr>
                  <pic:blipFill>
                    <a:blip r:embed="rId44"/>
                    <a:stretch>
                      <a:fillRect/>
                    </a:stretch>
                  </pic:blipFill>
                  <pic:spPr>
                    <a:xfrm>
                      <a:off x="0" y="0"/>
                      <a:ext cx="274320" cy="182880"/>
                    </a:xfrm>
                    <a:prstGeom prst="rect">
                      <a:avLst/>
                    </a:prstGeom>
                  </pic:spPr>
                </pic:pic>
              </a:graphicData>
            </a:graphic>
          </wp:inline>
        </w:drawing>
      </w:r>
    </w:p>
    <w:p w:rsidR="005F558A" w:rsidRDefault="00B5670E">
      <w:pPr>
        <w:spacing w:after="27"/>
        <w:ind w:firstLine="440"/>
        <w:jc w:val="left"/>
      </w:pPr>
      <w:r>
        <w:rPr>
          <w:rFonts w:ascii="Calibri" w:eastAsia="Calibri" w:hAnsi="Calibri" w:cs="Calibri"/>
          <w:noProof/>
          <w:sz w:val="22"/>
        </w:rPr>
        <mc:AlternateContent>
          <mc:Choice Requires="wpg">
            <w:drawing>
              <wp:inline distT="0" distB="0" distL="0" distR="0">
                <wp:extent cx="3934943" cy="6325"/>
                <wp:effectExtent l="0" t="0" r="0" b="0"/>
                <wp:docPr id="99419" name="Group 99419"/>
                <wp:cNvGraphicFramePr/>
                <a:graphic xmlns:a="http://schemas.openxmlformats.org/drawingml/2006/main">
                  <a:graphicData uri="http://schemas.microsoft.com/office/word/2010/wordprocessingGroup">
                    <wpg:wgp>
                      <wpg:cNvGrpSpPr/>
                      <wpg:grpSpPr>
                        <a:xfrm>
                          <a:off x="0" y="0"/>
                          <a:ext cx="3934943" cy="6325"/>
                          <a:chOff x="0" y="0"/>
                          <a:chExt cx="3934943" cy="6325"/>
                        </a:xfrm>
                      </wpg:grpSpPr>
                      <wps:wsp>
                        <wps:cNvPr id="4181" name="Shape 4181"/>
                        <wps:cNvSpPr/>
                        <wps:spPr>
                          <a:xfrm>
                            <a:off x="0" y="0"/>
                            <a:ext cx="3934943" cy="0"/>
                          </a:xfrm>
                          <a:custGeom>
                            <a:avLst/>
                            <a:gdLst/>
                            <a:ahLst/>
                            <a:cxnLst/>
                            <a:rect l="0" t="0" r="0" b="0"/>
                            <a:pathLst>
                              <a:path w="3934943">
                                <a:moveTo>
                                  <a:pt x="0" y="0"/>
                                </a:moveTo>
                                <a:lnTo>
                                  <a:pt x="393494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99419" style="width:309.838pt;height:0.498pt;mso-position-horizontal-relative:char;mso-position-vertical-relative:line" coordsize="39349,63">
                <v:shape id="Shape 4181" style="position:absolute;width:39349;height:0;left:0;top:0;" coordsize="3934943,0" path="m0,0l3934943,0">
                  <v:stroke on="true" weight="0.498pt" color="#000000" miterlimit="10" joinstyle="miter" endcap="flat"/>
                  <v:fill on="false" color="#000000" opacity="0"/>
                </v:shape>
              </v:group>
            </w:pict>
          </mc:Fallback>
        </mc:AlternateContent>
      </w:r>
    </w:p>
    <w:p w:rsidR="005F558A" w:rsidRDefault="00B5670E">
      <w:pPr>
        <w:pStyle w:val="3"/>
        <w:ind w:left="399" w:right="114"/>
      </w:pPr>
      <w:r>
        <w:rPr>
          <w:lang w:val="zh-Hans"/>
        </w:rPr>
        <w:t>飞行</w:t>
      </w:r>
    </w:p>
    <w:p w:rsidR="005F558A" w:rsidRDefault="00B5670E">
      <w:pPr>
        <w:tabs>
          <w:tab w:val="center" w:pos="2481"/>
          <w:tab w:val="center" w:pos="6095"/>
        </w:tabs>
        <w:spacing w:after="34" w:line="261" w:lineRule="auto"/>
        <w:ind w:firstLine="400"/>
        <w:jc w:val="left"/>
      </w:pPr>
      <w:r>
        <w:rPr>
          <w:noProof/>
          <w:lang w:val="zh-Hans"/>
        </w:rPr>
        <w:drawing>
          <wp:anchor distT="0" distB="0" distL="114300" distR="114300" simplePos="0" relativeHeight="251686912" behindDoc="0" locked="0" layoutInCell="1" allowOverlap="0">
            <wp:simplePos x="0" y="0"/>
            <wp:positionH relativeFrom="column">
              <wp:posOffset>3856159</wp:posOffset>
            </wp:positionH>
            <wp:positionV relativeFrom="paragraph">
              <wp:posOffset>-118516</wp:posOffset>
            </wp:positionV>
            <wp:extent cx="298704" cy="268224"/>
            <wp:effectExtent l="0" t="0" r="0" b="0"/>
            <wp:wrapSquare wrapText="bothSides"/>
            <wp:docPr id="127451" name="Picture 127451"/>
            <wp:cNvGraphicFramePr/>
            <a:graphic xmlns:a="http://schemas.openxmlformats.org/drawingml/2006/main">
              <a:graphicData uri="http://schemas.openxmlformats.org/drawingml/2006/picture">
                <pic:pic xmlns:pic="http://schemas.openxmlformats.org/drawingml/2006/picture">
                  <pic:nvPicPr>
                    <pic:cNvPr id="127451" name="Picture 127451"/>
                    <pic:cNvPicPr/>
                  </pic:nvPicPr>
                  <pic:blipFill>
                    <a:blip r:embed="rId45"/>
                    <a:stretch>
                      <a:fillRect/>
                    </a:stretch>
                  </pic:blipFill>
                  <pic:spPr>
                    <a:xfrm>
                      <a:off x="0" y="0"/>
                      <a:ext cx="298704" cy="268224"/>
                    </a:xfrm>
                    <a:prstGeom prst="rect">
                      <a:avLst/>
                    </a:prstGeom>
                  </pic:spPr>
                </pic:pic>
              </a:graphicData>
            </a:graphic>
          </wp:anchor>
        </w:drawing>
      </w:r>
      <w:r>
        <w:rPr>
          <w:noProof/>
          <w:lang w:val="zh-Hans"/>
        </w:rPr>
        <w:drawing>
          <wp:anchor distT="0" distB="0" distL="114300" distR="114300" simplePos="0" relativeHeight="251687936" behindDoc="0" locked="0" layoutInCell="1" allowOverlap="0">
            <wp:simplePos x="0" y="0"/>
            <wp:positionH relativeFrom="column">
              <wp:posOffset>937879</wp:posOffset>
            </wp:positionH>
            <wp:positionV relativeFrom="paragraph">
              <wp:posOffset>-101222</wp:posOffset>
            </wp:positionV>
            <wp:extent cx="3282696" cy="1978152"/>
            <wp:effectExtent l="0" t="0" r="0" b="0"/>
            <wp:wrapSquare wrapText="bothSides"/>
            <wp:docPr id="127452" name="Picture 127452"/>
            <wp:cNvGraphicFramePr/>
            <a:graphic xmlns:a="http://schemas.openxmlformats.org/drawingml/2006/main">
              <a:graphicData uri="http://schemas.openxmlformats.org/drawingml/2006/picture">
                <pic:pic xmlns:pic="http://schemas.openxmlformats.org/drawingml/2006/picture">
                  <pic:nvPicPr>
                    <pic:cNvPr id="127452" name="Picture 127452"/>
                    <pic:cNvPicPr/>
                  </pic:nvPicPr>
                  <pic:blipFill>
                    <a:blip r:embed="rId46"/>
                    <a:stretch>
                      <a:fillRect/>
                    </a:stretch>
                  </pic:blipFill>
                  <pic:spPr>
                    <a:xfrm>
                      <a:off x="0" y="0"/>
                      <a:ext cx="3282696" cy="1978152"/>
                    </a:xfrm>
                    <a:prstGeom prst="rect">
                      <a:avLst/>
                    </a:prstGeom>
                  </pic:spPr>
                </pic:pic>
              </a:graphicData>
            </a:graphic>
          </wp:anchor>
        </w:drawing>
      </w:r>
      <w:r>
        <w:rPr>
          <w:sz w:val="22"/>
          <w:lang w:val="zh-Hans"/>
        </w:rPr>
        <w:tab/>
      </w:r>
      <w:r>
        <w:rPr>
          <w:sz w:val="14"/>
          <w:lang w:val="zh-Hans"/>
        </w:rPr>
        <w:t>17）</w:t>
      </w:r>
      <w:r>
        <w:rPr>
          <w:sz w:val="14"/>
          <w:lang w:val="zh-Hans"/>
        </w:rPr>
        <w:tab/>
        <w:t>(</w:t>
      </w:r>
    </w:p>
    <w:p w:rsidR="005F558A" w:rsidRDefault="00B5670E">
      <w:pPr>
        <w:tabs>
          <w:tab w:val="center" w:pos="555"/>
          <w:tab w:val="center" w:pos="5075"/>
        </w:tabs>
        <w:spacing w:after="229" w:line="261" w:lineRule="auto"/>
        <w:ind w:firstLine="440"/>
        <w:jc w:val="left"/>
      </w:pPr>
      <w:r w:rsidDel="00000001">
        <w:rPr>
          <w:sz w:val="22"/>
          <w:lang w:val="zh-Hans"/>
        </w:rPr>
        <w:tab/>
      </w:r>
      <w:r w:rsidDel="00000002">
        <w:rPr>
          <w:b/>
          <w:sz w:val="14"/>
          <w:lang w:val="zh-Hans"/>
        </w:rPr>
        <w:t>MES</w:t>
      </w:r>
      <w:r w:rsidDel="00000003">
        <w:rPr>
          <w:b/>
          <w:sz w:val="14"/>
          <w:lang w:val="zh-Hans"/>
        </w:rPr>
        <w:tab/>
      </w:r>
      <w:r w:rsidDel="00000004">
        <w:rPr>
          <w:sz w:val="14"/>
          <w:lang w:val="zh-Hans"/>
        </w:rPr>
        <w:t>−</w:t>
      </w:r>
      <w:r w:rsidDel="00000005">
        <w:rPr>
          <w:sz w:val="14"/>
          <w:lang w:val="zh-Hans"/>
        </w:rPr>
        <w:t>0</w:t>
      </w:r>
      <w:r w:rsidDel="00000006">
        <w:rPr>
          <w:sz w:val="14"/>
          <w:lang w:val="zh-Hans"/>
        </w:rPr>
        <w:t>.</w:t>
      </w:r>
      <w:r w:rsidDel="00000007">
        <w:rPr>
          <w:sz w:val="14"/>
          <w:lang w:val="zh-Hans"/>
        </w:rPr>
        <w:t>001</w:t>
      </w:r>
      <w:r w:rsidDel="00000008">
        <w:rPr>
          <w:sz w:val="12"/>
          <w:lang w:val="zh-Hans"/>
        </w:rPr>
        <w:t>∗∗</w:t>
      </w:r>
    </w:p>
    <w:p w:rsidR="005F558A" w:rsidRDefault="00B5670E">
      <w:pPr>
        <w:spacing w:after="141" w:line="265" w:lineRule="auto"/>
        <w:ind w:left="399" w:right="114" w:firstLine="281"/>
        <w:jc w:val="left"/>
      </w:pPr>
      <w:r>
        <w:rPr>
          <w:b/>
          <w:sz w:val="14"/>
          <w:lang w:val="zh-Hans"/>
        </w:rPr>
        <w:t>试用版</w:t>
      </w:r>
    </w:p>
    <w:p w:rsidR="005F558A" w:rsidRDefault="00B5670E">
      <w:pPr>
        <w:spacing w:after="141" w:line="265" w:lineRule="auto"/>
        <w:ind w:left="399" w:right="114" w:firstLine="281"/>
        <w:jc w:val="left"/>
      </w:pPr>
      <w:r>
        <w:rPr>
          <w:b/>
          <w:sz w:val="14"/>
          <w:lang w:val="zh-Hans"/>
        </w:rPr>
        <w:t>Lvg</w:t>
      </w:r>
    </w:p>
    <w:p w:rsidR="005F558A" w:rsidRDefault="00B5670E">
      <w:pPr>
        <w:spacing w:after="201" w:line="265" w:lineRule="auto"/>
        <w:ind w:left="399" w:right="114" w:firstLine="281"/>
        <w:jc w:val="left"/>
      </w:pPr>
      <w:r>
        <w:rPr>
          <w:b/>
          <w:sz w:val="14"/>
          <w:lang w:val="zh-Hans"/>
        </w:rPr>
        <w:t>日志资产</w:t>
      </w:r>
    </w:p>
    <w:p w:rsidR="005F558A" w:rsidRDefault="00B5670E">
      <w:pPr>
        <w:pStyle w:val="3"/>
        <w:ind w:left="399" w:right="114"/>
      </w:pPr>
      <w:r>
        <w:rPr>
          <w:lang w:val="zh-Hans"/>
        </w:rPr>
        <w:t>工业假人</w:t>
      </w:r>
    </w:p>
    <w:p w:rsidR="005F558A" w:rsidRDefault="00B5670E">
      <w:pPr>
        <w:spacing w:after="125" w:line="261" w:lineRule="auto"/>
        <w:ind w:left="406" w:right="148" w:firstLine="280"/>
      </w:pPr>
      <w:r>
        <w:rPr>
          <w:sz w:val="14"/>
          <w:lang w:val="zh-Hans"/>
        </w:rPr>
        <w:t>不断</w:t>
      </w:r>
    </w:p>
    <w:p w:rsidR="005F558A" w:rsidRDefault="00B5670E">
      <w:pPr>
        <w:spacing w:after="169" w:line="261" w:lineRule="auto"/>
        <w:ind w:left="406" w:right="148" w:firstLine="280"/>
      </w:pPr>
      <w:r>
        <w:rPr>
          <w:sz w:val="14"/>
          <w:lang w:val="zh-Hans"/>
        </w:rPr>
        <w:t>其他</w:t>
      </w:r>
    </w:p>
    <w:p w:rsidR="005F558A" w:rsidRDefault="00B5670E">
      <w:pPr>
        <w:tabs>
          <w:tab w:val="center" w:pos="876"/>
          <w:tab w:val="center" w:pos="1749"/>
          <w:tab w:val="center" w:pos="2428"/>
          <w:tab w:val="center" w:pos="3062"/>
          <w:tab w:val="center" w:pos="3719"/>
          <w:tab w:val="center" w:pos="4373"/>
          <w:tab w:val="center" w:pos="5032"/>
          <w:tab w:val="center" w:pos="5688"/>
          <w:tab w:val="center" w:pos="6345"/>
        </w:tabs>
        <w:spacing w:after="235" w:line="261" w:lineRule="auto"/>
        <w:ind w:firstLine="440"/>
        <w:jc w:val="left"/>
      </w:pPr>
      <w:r w:rsidDel="00000001">
        <w:rPr>
          <w:sz w:val="22"/>
          <w:lang w:val="zh-Hans"/>
        </w:rPr>
        <w:tab/>
      </w:r>
      <w:r w:rsidDel="00000002">
        <w:rPr>
          <w:sz w:val="14"/>
          <w:lang w:val="zh-Hans"/>
        </w:rPr>
        <w:t>Insurance(</w:t>
      </w:r>
      <w:r w:rsidDel="00000003">
        <w:rPr>
          <w:sz w:val="14"/>
          <w:lang w:val="zh-Hans"/>
        </w:rPr>
        <w:t>×</w:t>
      </w:r>
      <w:r w:rsidDel="00000004">
        <w:rPr>
          <w:sz w:val="14"/>
          <w:lang w:val="zh-Hans"/>
        </w:rPr>
        <w:t>100)</w:t>
      </w:r>
      <w:r w:rsidDel="00000005">
        <w:rPr>
          <w:sz w:val="14"/>
          <w:lang w:val="zh-Hans"/>
        </w:rPr>
        <w:tab/>
        <w:t>0</w:t>
      </w:r>
      <w:r w:rsidDel="00000006">
        <w:rPr>
          <w:sz w:val="14"/>
          <w:lang w:val="zh-Hans"/>
        </w:rPr>
        <w:t>.</w:t>
      </w:r>
      <w:r w:rsidDel="00000007">
        <w:rPr>
          <w:sz w:val="14"/>
          <w:lang w:val="zh-Hans"/>
        </w:rPr>
        <w:t>03</w:t>
      </w:r>
      <w:r w:rsidDel="00000008">
        <w:rPr>
          <w:sz w:val="14"/>
          <w:lang w:val="zh-Hans"/>
        </w:rPr>
        <w:tab/>
        <w:t>0</w:t>
      </w:r>
      <w:r w:rsidDel="00000009">
        <w:rPr>
          <w:sz w:val="14"/>
          <w:lang w:val="zh-Hans"/>
        </w:rPr>
        <w:t>.</w:t>
      </w:r>
      <w:r w:rsidDel="00000010">
        <w:rPr>
          <w:sz w:val="14"/>
          <w:lang w:val="zh-Hans"/>
        </w:rPr>
        <w:t>01)</w:t>
      </w:r>
      <w:r w:rsidDel="00000011">
        <w:rPr>
          <w:sz w:val="14"/>
          <w:lang w:val="zh-Hans"/>
        </w:rPr>
        <w:tab/>
        <w:t>0</w:t>
      </w:r>
      <w:r w:rsidDel="00000012">
        <w:rPr>
          <w:sz w:val="14"/>
          <w:lang w:val="zh-Hans"/>
        </w:rPr>
        <w:t>.</w:t>
      </w:r>
      <w:r w:rsidDel="00000013">
        <w:rPr>
          <w:sz w:val="14"/>
          <w:lang w:val="zh-Hans"/>
        </w:rPr>
        <w:t>02</w:t>
      </w:r>
      <w:r w:rsidDel="00000014">
        <w:rPr>
          <w:sz w:val="14"/>
          <w:lang w:val="zh-Hans"/>
        </w:rPr>
        <w:tab/>
        <w:t>0</w:t>
      </w:r>
      <w:r w:rsidDel="00000015">
        <w:rPr>
          <w:sz w:val="14"/>
          <w:lang w:val="zh-Hans"/>
        </w:rPr>
        <w:t>.</w:t>
      </w:r>
      <w:r w:rsidDel="00000016">
        <w:rPr>
          <w:sz w:val="14"/>
          <w:lang w:val="zh-Hans"/>
        </w:rPr>
        <w:t>01</w:t>
      </w:r>
      <w:r w:rsidDel="00000017">
        <w:rPr>
          <w:sz w:val="14"/>
          <w:lang w:val="zh-Hans"/>
        </w:rPr>
        <w:tab/>
        <w:t>0</w:t>
      </w:r>
      <w:r w:rsidDel="00000018">
        <w:rPr>
          <w:sz w:val="14"/>
          <w:lang w:val="zh-Hans"/>
        </w:rPr>
        <w:t>.</w:t>
      </w:r>
      <w:r w:rsidDel="00000019">
        <w:rPr>
          <w:sz w:val="14"/>
          <w:lang w:val="zh-Hans"/>
        </w:rPr>
        <w:t>11</w:t>
      </w:r>
      <w:r w:rsidDel="00000020">
        <w:rPr>
          <w:sz w:val="14"/>
          <w:lang w:val="zh-Hans"/>
        </w:rPr>
        <w:tab/>
        <w:t>0</w:t>
      </w:r>
      <w:r w:rsidDel="00000021">
        <w:rPr>
          <w:sz w:val="14"/>
          <w:lang w:val="zh-Hans"/>
        </w:rPr>
        <w:t>.</w:t>
      </w:r>
      <w:r w:rsidDel="00000022">
        <w:rPr>
          <w:sz w:val="14"/>
          <w:lang w:val="zh-Hans"/>
        </w:rPr>
        <w:t>12</w:t>
      </w:r>
      <w:r w:rsidDel="00000023">
        <w:rPr>
          <w:sz w:val="14"/>
          <w:lang w:val="zh-Hans"/>
        </w:rPr>
        <w:tab/>
        <w:t>0</w:t>
      </w:r>
      <w:r w:rsidDel="00000024">
        <w:rPr>
          <w:sz w:val="14"/>
          <w:lang w:val="zh-Hans"/>
        </w:rPr>
        <w:t>.</w:t>
      </w:r>
      <w:r w:rsidDel="00000025">
        <w:rPr>
          <w:sz w:val="14"/>
          <w:lang w:val="zh-Hans"/>
        </w:rPr>
        <w:t>09</w:t>
      </w:r>
      <w:r w:rsidDel="00000026">
        <w:rPr>
          <w:sz w:val="14"/>
          <w:lang w:val="zh-Hans"/>
        </w:rPr>
        <w:tab/>
        <w:t>0</w:t>
      </w:r>
      <w:r w:rsidDel="00000027">
        <w:rPr>
          <w:sz w:val="14"/>
          <w:lang w:val="zh-Hans"/>
        </w:rPr>
        <w:t>.</w:t>
      </w:r>
      <w:r w:rsidDel="00000028">
        <w:rPr>
          <w:sz w:val="14"/>
          <w:lang w:val="zh-Hans"/>
        </w:rPr>
        <w:t>13</w:t>
      </w:r>
    </w:p>
    <w:p w:rsidR="005F558A" w:rsidRDefault="00B5670E">
      <w:pPr>
        <w:spacing w:after="330" w:line="261" w:lineRule="auto"/>
        <w:ind w:left="406" w:right="148" w:firstLine="280"/>
      </w:pPr>
      <w:r>
        <w:rPr>
          <w:sz w:val="14"/>
          <w:lang w:val="zh-Hans"/>
        </w:rPr>
        <w:t>经纪交易商</w:t>
      </w:r>
    </w:p>
    <w:p w:rsidR="005F558A" w:rsidRDefault="00B5670E">
      <w:pPr>
        <w:tabs>
          <w:tab w:val="center" w:pos="711"/>
          <w:tab w:val="center" w:pos="1806"/>
          <w:tab w:val="center" w:pos="2462"/>
          <w:tab w:val="center" w:pos="3085"/>
          <w:tab w:val="center" w:pos="3775"/>
          <w:tab w:val="center" w:pos="4398"/>
          <w:tab w:val="center" w:pos="5054"/>
          <w:tab w:val="center" w:pos="5711"/>
          <w:tab w:val="center" w:pos="6367"/>
        </w:tabs>
        <w:spacing w:after="0" w:line="261" w:lineRule="auto"/>
        <w:ind w:firstLine="440"/>
        <w:jc w:val="left"/>
      </w:pPr>
      <w:r w:rsidDel="00000001">
        <w:rPr>
          <w:sz w:val="22"/>
          <w:lang w:val="zh-Hans"/>
        </w:rPr>
        <w:lastRenderedPageBreak/>
        <w:tab/>
      </w:r>
      <w:r w:rsidDel="00000002">
        <w:rPr>
          <w:b/>
          <w:sz w:val="14"/>
          <w:lang w:val="zh-Hans"/>
        </w:rPr>
        <w:t xml:space="preserve">Pseudo </w:t>
      </w:r>
      <w:r w:rsidDel="00000003">
        <w:rPr>
          <w:b/>
          <w:i/>
          <w:sz w:val="21"/>
          <w:vertAlign w:val="superscript"/>
          <w:lang w:val="zh-Hans"/>
        </w:rPr>
        <w:t>R</w:t>
      </w:r>
      <w:r w:rsidDel="00000004">
        <w:rPr>
          <w:b/>
          <w:sz w:val="18"/>
          <w:vertAlign w:val="superscript"/>
          <w:lang w:val="zh-Hans"/>
        </w:rPr>
        <w:t>2</w:t>
      </w:r>
      <w:r w:rsidDel="00000005">
        <w:rPr>
          <w:b/>
          <w:sz w:val="18"/>
          <w:vertAlign w:val="superscript"/>
          <w:lang w:val="zh-Hans"/>
        </w:rPr>
        <w:tab/>
      </w:r>
      <w:r w:rsidDel="00000006">
        <w:rPr>
          <w:sz w:val="14"/>
          <w:lang w:val="zh-Hans"/>
        </w:rPr>
        <w:t>3</w:t>
      </w:r>
      <w:r w:rsidDel="00000007">
        <w:rPr>
          <w:sz w:val="14"/>
          <w:lang w:val="zh-Hans"/>
        </w:rPr>
        <w:t>.</w:t>
      </w:r>
      <w:r w:rsidDel="00000008">
        <w:rPr>
          <w:sz w:val="14"/>
          <w:lang w:val="zh-Hans"/>
        </w:rPr>
        <w:t>95%</w:t>
      </w:r>
      <w:r w:rsidDel="00000009">
        <w:rPr>
          <w:sz w:val="14"/>
          <w:lang w:val="zh-Hans"/>
        </w:rPr>
        <w:tab/>
        <w:t>2</w:t>
      </w:r>
      <w:r w:rsidDel="00000010">
        <w:rPr>
          <w:sz w:val="14"/>
          <w:lang w:val="zh-Hans"/>
        </w:rPr>
        <w:t>.</w:t>
      </w:r>
      <w:r w:rsidDel="00000011">
        <w:rPr>
          <w:sz w:val="14"/>
          <w:lang w:val="zh-Hans"/>
        </w:rPr>
        <w:t>95%</w:t>
      </w:r>
      <w:r w:rsidDel="00000012">
        <w:rPr>
          <w:sz w:val="14"/>
          <w:lang w:val="zh-Hans"/>
        </w:rPr>
        <w:tab/>
        <w:t>10</w:t>
      </w:r>
      <w:r w:rsidDel="00000013">
        <w:rPr>
          <w:sz w:val="14"/>
          <w:lang w:val="zh-Hans"/>
        </w:rPr>
        <w:t>.</w:t>
      </w:r>
      <w:r w:rsidDel="00000014">
        <w:rPr>
          <w:sz w:val="14"/>
          <w:lang w:val="zh-Hans"/>
        </w:rPr>
        <w:t>21%</w:t>
      </w:r>
      <w:r w:rsidDel="00000015">
        <w:rPr>
          <w:sz w:val="14"/>
          <w:lang w:val="zh-Hans"/>
        </w:rPr>
        <w:tab/>
        <w:t>7</w:t>
      </w:r>
      <w:r w:rsidDel="00000016">
        <w:rPr>
          <w:sz w:val="14"/>
          <w:lang w:val="zh-Hans"/>
        </w:rPr>
        <w:t>.</w:t>
      </w:r>
      <w:r w:rsidDel="00000017">
        <w:rPr>
          <w:sz w:val="14"/>
          <w:lang w:val="zh-Hans"/>
        </w:rPr>
        <w:t>49%</w:t>
      </w:r>
      <w:r w:rsidDel="00000018">
        <w:rPr>
          <w:sz w:val="14"/>
          <w:lang w:val="zh-Hans"/>
        </w:rPr>
        <w:tab/>
        <w:t>43</w:t>
      </w:r>
      <w:r w:rsidDel="00000019">
        <w:rPr>
          <w:sz w:val="14"/>
          <w:lang w:val="zh-Hans"/>
        </w:rPr>
        <w:t>.</w:t>
      </w:r>
      <w:r w:rsidDel="00000020">
        <w:rPr>
          <w:sz w:val="14"/>
          <w:lang w:val="zh-Hans"/>
        </w:rPr>
        <w:t>95%</w:t>
      </w:r>
      <w:r w:rsidDel="00000021">
        <w:rPr>
          <w:sz w:val="14"/>
          <w:lang w:val="zh-Hans"/>
        </w:rPr>
        <w:tab/>
        <w:t>47</w:t>
      </w:r>
      <w:r w:rsidDel="00000022">
        <w:rPr>
          <w:sz w:val="14"/>
          <w:lang w:val="zh-Hans"/>
        </w:rPr>
        <w:t>.</w:t>
      </w:r>
      <w:r w:rsidDel="00000023">
        <w:rPr>
          <w:sz w:val="14"/>
          <w:lang w:val="zh-Hans"/>
        </w:rPr>
        <w:t>70%</w:t>
      </w:r>
      <w:r w:rsidDel="00000024">
        <w:rPr>
          <w:sz w:val="14"/>
          <w:lang w:val="zh-Hans"/>
        </w:rPr>
        <w:tab/>
        <w:t>28</w:t>
      </w:r>
      <w:r w:rsidDel="00000025">
        <w:rPr>
          <w:sz w:val="14"/>
          <w:lang w:val="zh-Hans"/>
        </w:rPr>
        <w:t>.</w:t>
      </w:r>
      <w:r w:rsidDel="00000026">
        <w:rPr>
          <w:sz w:val="14"/>
          <w:lang w:val="zh-Hans"/>
        </w:rPr>
        <w:t>87%</w:t>
      </w:r>
      <w:r w:rsidDel="00000027">
        <w:rPr>
          <w:sz w:val="14"/>
          <w:lang w:val="zh-Hans"/>
        </w:rPr>
        <w:tab/>
        <w:t>49</w:t>
      </w:r>
      <w:r w:rsidDel="00000028">
        <w:rPr>
          <w:sz w:val="14"/>
          <w:lang w:val="zh-Hans"/>
        </w:rPr>
        <w:t>.</w:t>
      </w:r>
      <w:r w:rsidDel="00000029">
        <w:rPr>
          <w:sz w:val="14"/>
          <w:lang w:val="zh-Hans"/>
        </w:rPr>
        <w:t>05%</w:t>
      </w:r>
    </w:p>
    <w:p w:rsidR="005F558A" w:rsidRDefault="00B5670E">
      <w:pPr>
        <w:tabs>
          <w:tab w:val="center" w:pos="642"/>
          <w:tab w:val="center" w:pos="1768"/>
          <w:tab w:val="center" w:pos="2424"/>
          <w:tab w:val="center" w:pos="3081"/>
          <w:tab w:val="center" w:pos="3737"/>
          <w:tab w:val="center" w:pos="4394"/>
          <w:tab w:val="center" w:pos="5050"/>
          <w:tab w:val="center" w:pos="5707"/>
          <w:tab w:val="center" w:pos="6363"/>
        </w:tabs>
        <w:spacing w:after="0" w:line="261" w:lineRule="auto"/>
        <w:ind w:firstLine="440"/>
        <w:jc w:val="left"/>
      </w:pPr>
      <w:r w:rsidDel="00000001">
        <w:rPr>
          <w:sz w:val="22"/>
          <w:lang w:val="zh-Hans"/>
        </w:rPr>
        <w:tab/>
      </w:r>
      <w:r w:rsidDel="00000002">
        <w:rPr>
          <w:b/>
          <w:sz w:val="14"/>
          <w:lang w:val="zh-Hans"/>
        </w:rPr>
        <w:t>No. obs.</w:t>
      </w:r>
      <w:r w:rsidDel="00000003">
        <w:rPr>
          <w:b/>
          <w:sz w:val="14"/>
          <w:lang w:val="zh-Hans"/>
        </w:rPr>
        <w:tab/>
      </w:r>
      <w:r w:rsidDel="00000004">
        <w:rPr>
          <w:sz w:val="14"/>
          <w:lang w:val="zh-Hans"/>
        </w:rPr>
        <w:t>102</w:t>
      </w:r>
      <w:r w:rsidDel="00000005">
        <w:rPr>
          <w:sz w:val="14"/>
          <w:lang w:val="zh-Hans"/>
        </w:rPr>
        <w:tab/>
        <w:t>102</w:t>
      </w:r>
      <w:r w:rsidDel="00000006">
        <w:rPr>
          <w:sz w:val="14"/>
          <w:lang w:val="zh-Hans"/>
        </w:rPr>
        <w:tab/>
        <w:t>102</w:t>
      </w:r>
      <w:r w:rsidDel="00000007">
        <w:rPr>
          <w:sz w:val="14"/>
          <w:lang w:val="zh-Hans"/>
        </w:rPr>
        <w:tab/>
        <w:t>102</w:t>
      </w:r>
      <w:r w:rsidDel="00000008">
        <w:rPr>
          <w:sz w:val="14"/>
          <w:lang w:val="zh-Hans"/>
        </w:rPr>
        <w:tab/>
        <w:t>101</w:t>
      </w:r>
      <w:r w:rsidDel="00000009">
        <w:rPr>
          <w:sz w:val="14"/>
          <w:lang w:val="zh-Hans"/>
        </w:rPr>
        <w:tab/>
        <w:t>101</w:t>
      </w:r>
      <w:r w:rsidDel="00000010">
        <w:rPr>
          <w:sz w:val="14"/>
          <w:lang w:val="zh-Hans"/>
        </w:rPr>
        <w:tab/>
        <w:t>101</w:t>
      </w:r>
      <w:r w:rsidDel="00000011">
        <w:rPr>
          <w:sz w:val="14"/>
          <w:lang w:val="zh-Hans"/>
        </w:rPr>
        <w:tab/>
        <w:t>101</w:t>
      </w:r>
    </w:p>
    <w:p w:rsidR="005F558A" w:rsidRDefault="00B5670E">
      <w:pPr>
        <w:spacing w:after="84"/>
        <w:ind w:firstLine="440"/>
        <w:jc w:val="left"/>
      </w:pPr>
      <w:r>
        <w:rPr>
          <w:rFonts w:ascii="Calibri" w:eastAsia="Calibri" w:hAnsi="Calibri" w:cs="Calibri"/>
          <w:noProof/>
          <w:sz w:val="22"/>
        </w:rPr>
        <mc:AlternateContent>
          <mc:Choice Requires="wpg">
            <w:drawing>
              <wp:inline distT="0" distB="0" distL="0" distR="0">
                <wp:extent cx="3934943" cy="10122"/>
                <wp:effectExtent l="0" t="0" r="0" b="0"/>
                <wp:docPr id="99420" name="Group 99420"/>
                <wp:cNvGraphicFramePr/>
                <a:graphic xmlns:a="http://schemas.openxmlformats.org/drawingml/2006/main">
                  <a:graphicData uri="http://schemas.microsoft.com/office/word/2010/wordprocessingGroup">
                    <wpg:wgp>
                      <wpg:cNvGrpSpPr/>
                      <wpg:grpSpPr>
                        <a:xfrm>
                          <a:off x="0" y="0"/>
                          <a:ext cx="3934943" cy="10122"/>
                          <a:chOff x="0" y="0"/>
                          <a:chExt cx="3934943" cy="10122"/>
                        </a:xfrm>
                      </wpg:grpSpPr>
                      <wps:wsp>
                        <wps:cNvPr id="4549" name="Shape 4549"/>
                        <wps:cNvSpPr/>
                        <wps:spPr>
                          <a:xfrm>
                            <a:off x="0" y="0"/>
                            <a:ext cx="3934943" cy="0"/>
                          </a:xfrm>
                          <a:custGeom>
                            <a:avLst/>
                            <a:gdLst/>
                            <a:ahLst/>
                            <a:cxnLst/>
                            <a:rect l="0" t="0" r="0" b="0"/>
                            <a:pathLst>
                              <a:path w="3934943">
                                <a:moveTo>
                                  <a:pt x="0" y="0"/>
                                </a:moveTo>
                                <a:lnTo>
                                  <a:pt x="39349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99420" style="width:309.838pt;height:0.797pt;mso-position-horizontal-relative:char;mso-position-vertical-relative:line" coordsize="39349,101">
                <v:shape id="Shape 4549" style="position:absolute;width:39349;height:0;left:0;top:0;" coordsize="3934943,0" path="m0,0l3934943,0">
                  <v:stroke on="true" weight="0.797pt" color="#000000" miterlimit="10" joinstyle="miter" endcap="flat"/>
                  <v:fill on="false" color="#000000" opacity="0"/>
                </v:shape>
              </v:group>
            </w:pict>
          </mc:Fallback>
        </mc:AlternateContent>
      </w:r>
    </w:p>
    <w:p w:rsidR="005F558A" w:rsidRDefault="00B5670E">
      <w:pPr>
        <w:spacing w:after="0" w:line="261" w:lineRule="auto"/>
        <w:ind w:left="403" w:right="148" w:firstLine="440"/>
      </w:pPr>
      <w:r>
        <w:rPr>
          <w:noProof/>
          <w:sz w:val="22"/>
          <w:lang w:val="zh-Hans"/>
        </w:rPr>
        <mc:AlternateContent>
          <mc:Choice Requires="wpg">
            <w:drawing>
              <wp:anchor distT="0" distB="0" distL="114300" distR="114300" simplePos="0" relativeHeight="25168896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9421" name="Group 99421"/>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4612" name="Rectangle 4612"/>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9421" o:spid="_x0000_s1163" style="position:absolute;left:0;text-align:left;margin-left:406.7pt;margin-top:144.25pt;width:8.95pt;height:457.75pt;z-index:25168896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epWKXKwIAAKsEAAAOAAAAAAAAAAAAAAAA&#13;&#10;AC4CAABkcnMvZTJvRG9jLnhtbFBLAQItABQABgAIAAAAIQBbO/Qk5wAAABEBAAAPAAAAAAAAAAAA&#13;&#10;AAAAAIUEAABkcnMvZG93bnJldi54bWxQSwUGAAAAAAQABADzAAAAmQUAAAAA&#13;&#10;">
                <v:rect id="Rectangle 4612" o:spid="_x0000_s1164"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此表包含单个公司股票回报的横截面回归分析（面板 A）和 Tobit 分析（Panel B） 的结果（</w:t>
      </w:r>
      <w:r>
        <w:rPr>
          <w:i/>
          <w:sz w:val="14"/>
          <w:lang w:val="zh-Hans"/>
        </w:rPr>
        <w:t>已实现 SES</w:t>
      </w:r>
      <w:r>
        <w:rPr>
          <w:sz w:val="14"/>
          <w:lang w:val="zh-Hans"/>
        </w:rPr>
        <w:t>） 风险 （</w:t>
      </w:r>
      <w:r>
        <w:rPr>
          <w:i/>
          <w:sz w:val="14"/>
          <w:lang w:val="zh-Hans"/>
        </w:rPr>
        <w:t>ES， 卷， LVG</w:t>
      </w:r>
      <w:r>
        <w:rPr>
          <w:sz w:val="14"/>
          <w:lang w:val="zh-Hans"/>
        </w:rPr>
        <w:t>） 和系统性风险 （</w:t>
      </w:r>
      <w:r>
        <w:rPr>
          <w:i/>
          <w:sz w:val="14"/>
          <w:lang w:val="zh-Hans"/>
        </w:rPr>
        <w:t>梅斯， 测试版</w:t>
      </w:r>
      <w:r>
        <w:rPr>
          <w:sz w:val="14"/>
          <w:lang w:val="zh-Hans"/>
        </w:rPr>
        <w:t>） 措施。</w:t>
      </w:r>
      <w:r>
        <w:rPr>
          <w:i/>
          <w:sz w:val="14"/>
          <w:lang w:val="zh-Hans"/>
        </w:rPr>
        <w:t>已实现 SES</w:t>
      </w:r>
      <w:r>
        <w:rPr>
          <w:sz w:val="14"/>
          <w:lang w:val="zh-Hans"/>
        </w:rPr>
        <w:t>，如表 3 所示，风险度量和杠杆。在托比特回归分析假定以下公司具有 +1 的已实现 SES：美国国际集团、</w:t>
      </w:r>
      <w:r w:rsidR="00C1101E">
        <w:rPr>
          <w:sz w:val="14"/>
          <w:lang w:val="zh-Hans"/>
        </w:rPr>
        <w:t>Bear Stearns</w:t>
      </w:r>
      <w:r>
        <w:rPr>
          <w:sz w:val="14"/>
          <w:lang w:val="zh-Hans"/>
        </w:rPr>
        <w:t>、花旗集团、全国金融公司、</w:t>
      </w:r>
      <w:r w:rsidR="002B3C35">
        <w:rPr>
          <w:sz w:val="14"/>
          <w:lang w:val="zh-Hans"/>
        </w:rPr>
        <w:t>Freddie Mac</w:t>
      </w:r>
      <w:r>
        <w:rPr>
          <w:sz w:val="14"/>
          <w:lang w:val="zh-Hans"/>
        </w:rPr>
        <w:t>、</w:t>
      </w:r>
      <w:r w:rsidR="002B3C35">
        <w:rPr>
          <w:sz w:val="14"/>
          <w:lang w:val="zh-Hans"/>
        </w:rPr>
        <w:t>Fannie Mae</w:t>
      </w:r>
      <w:r>
        <w:rPr>
          <w:sz w:val="14"/>
          <w:lang w:val="zh-Hans"/>
        </w:rPr>
        <w:t>、</w:t>
      </w:r>
      <w:r w:rsidR="002B3C35">
        <w:rPr>
          <w:sz w:val="14"/>
          <w:lang w:val="zh-Hans"/>
        </w:rPr>
        <w:t>Lehman Brothers</w:t>
      </w:r>
      <w:r>
        <w:rPr>
          <w:sz w:val="14"/>
          <w:lang w:val="zh-Hans"/>
        </w:rPr>
        <w:t>、</w:t>
      </w:r>
      <w:r w:rsidR="005635D6">
        <w:rPr>
          <w:sz w:val="14"/>
          <w:lang w:val="zh-Hans"/>
        </w:rPr>
        <w:t>Merrill Lynch</w:t>
      </w:r>
      <w:r>
        <w:rPr>
          <w:sz w:val="14"/>
          <w:lang w:val="zh-Hans"/>
        </w:rPr>
        <w:t>、国家城市公司、华盛顿互惠银行和瓦乔维亚. 所有资产负债表数据基于季度 CRSP-康普斯塔特截至年底合并的数据</w:t>
      </w:r>
    </w:p>
    <w:p w:rsidR="005F558A" w:rsidRDefault="00B5670E">
      <w:pPr>
        <w:spacing w:after="0" w:line="261" w:lineRule="auto"/>
        <w:ind w:left="398" w:right="148" w:firstLine="280"/>
      </w:pPr>
      <w:r>
        <w:rPr>
          <w:sz w:val="14"/>
          <w:lang w:val="zh-Hans"/>
        </w:rPr>
        <w:t>2007年6月。行业类型的假人用于附录 B 中分类的其他、保险和经纪商交易商。</w:t>
      </w:r>
    </w:p>
    <w:p w:rsidR="005F558A" w:rsidRDefault="00B5670E">
      <w:pPr>
        <w:spacing w:after="424" w:line="261" w:lineRule="auto"/>
        <w:ind w:left="406" w:right="148" w:firstLine="280"/>
      </w:pPr>
      <w:r>
        <w:rPr>
          <w:sz w:val="14"/>
          <w:lang w:val="zh-Hans"/>
        </w:rPr>
        <w:t>t- 统计在括号中给出。***、**和 * 分别表示 1%、5% 和 10% 级别的重要性。</w:t>
      </w:r>
    </w:p>
    <w:p w:rsidR="005F558A" w:rsidRDefault="00B5670E">
      <w:pPr>
        <w:ind w:left="389" w:right="135" w:firstLine="400"/>
      </w:pPr>
      <w:r>
        <w:rPr>
          <w:lang w:val="zh-Hans"/>
        </w:rPr>
        <w:t>表 4 中模型 6 的系数。同样，</w:t>
      </w:r>
      <w:r w:rsidR="002B3C35">
        <w:rPr>
          <w:lang w:val="zh-Hans"/>
        </w:rPr>
        <w:t>Freddie Mac</w:t>
      </w:r>
      <w:r>
        <w:rPr>
          <w:lang w:val="zh-Hans"/>
        </w:rPr>
        <w:t>在</w:t>
      </w:r>
      <w:r>
        <w:rPr>
          <w:i/>
          <w:lang w:val="zh-Hans"/>
        </w:rPr>
        <w:t>MES</w:t>
      </w:r>
      <w:r>
        <w:rPr>
          <w:lang w:val="zh-Hans"/>
        </w:rPr>
        <w:t xml:space="preserve">中排名第 61 位，但考虑到其 21 的高杠杆率（与投资银行相比），其综合排名排名第2 位。另一方面，房地产公司CB Richard Ellis在 </w:t>
      </w:r>
      <w:r>
        <w:rPr>
          <w:i/>
          <w:lang w:val="zh-Hans"/>
        </w:rPr>
        <w:t>MES</w:t>
      </w:r>
      <w:r>
        <w:rPr>
          <w:lang w:val="zh-Hans"/>
        </w:rPr>
        <w:t>中排名第五，但考虑到其 1.55 的低杠杆率，在综合排名方面仅排名第 24 位。投资银行、全国银行和</w:t>
      </w:r>
      <w:r w:rsidR="002B3C35">
        <w:rPr>
          <w:lang w:val="zh-Hans"/>
        </w:rPr>
        <w:t>Freddie Mac</w:t>
      </w:r>
      <w:r>
        <w:rPr>
          <w:lang w:val="zh-Hans"/>
        </w:rPr>
        <w:t>都倒闭或几乎倒闭，而CB Richard Ellis幸存下来，突显出杠杆修正在系统性风险计量中的重要性。</w:t>
      </w:r>
    </w:p>
    <w:p w:rsidR="005F558A" w:rsidRDefault="00B5670E">
      <w:pPr>
        <w:ind w:left="389" w:right="135" w:firstLine="400"/>
      </w:pPr>
      <w:r>
        <w:rPr>
          <w:lang w:val="zh-Hans"/>
        </w:rPr>
        <w:t>与</w:t>
      </w:r>
      <w:r>
        <w:rPr>
          <w:i/>
          <w:lang w:val="zh-Hans"/>
        </w:rPr>
        <w:t>MES</w:t>
      </w:r>
      <w:r>
        <w:rPr>
          <w:lang w:val="zh-Hans"/>
        </w:rPr>
        <w:t>in explaining 在解释交叉节流返回方面具有统计学意义的作用相反，传统风险措施—</w:t>
      </w:r>
      <w:r>
        <w:rPr>
          <w:i/>
          <w:lang w:val="zh-Hans"/>
        </w:rPr>
        <w:t>Beta</w:t>
      </w:r>
      <w:r>
        <w:rPr>
          <w:lang w:val="zh-Hans"/>
        </w:rPr>
        <w:t>,</w:t>
      </w:r>
      <w:r>
        <w:rPr>
          <w:i/>
          <w:lang w:val="zh-Hans"/>
        </w:rPr>
        <w:t>、Vol</w:t>
      </w:r>
      <w:r>
        <w:rPr>
          <w:lang w:val="zh-Hans"/>
        </w:rPr>
        <w:t>和</w:t>
      </w:r>
      <w:r>
        <w:rPr>
          <w:i/>
          <w:lang w:val="zh-Hans"/>
        </w:rPr>
        <w:t>ES</w:t>
      </w:r>
      <w:r>
        <w:rPr>
          <w:lang w:val="zh-Hans"/>
        </w:rPr>
        <w:t>–性能良好。带Beta 的 R</w:t>
      </w:r>
      <w:r>
        <w:rPr>
          <w:vertAlign w:val="superscript"/>
          <w:lang w:val="zh-Hans"/>
        </w:rPr>
        <w:t>2</w:t>
      </w:r>
      <w:r>
        <w:rPr>
          <w:lang w:val="zh-Hans"/>
        </w:rPr>
        <w:t xml:space="preserve">with </w:t>
      </w:r>
      <w:r>
        <w:rPr>
          <w:i/>
          <w:lang w:val="zh-Hans"/>
        </w:rPr>
        <w:t xml:space="preserve">Beta </w:t>
      </w:r>
      <w:r>
        <w:rPr>
          <w:lang w:val="zh-Hans"/>
        </w:rPr>
        <w:t xml:space="preserve">只有3.62%，带 </w:t>
      </w:r>
      <w:r>
        <w:rPr>
          <w:i/>
          <w:lang w:val="zh-Hans"/>
        </w:rPr>
        <w:t>Vol</w:t>
      </w:r>
      <w:r>
        <w:rPr>
          <w:lang w:val="zh-Hans"/>
        </w:rPr>
        <w:t>and 和</w:t>
      </w:r>
      <w:r>
        <w:rPr>
          <w:i/>
          <w:lang w:val="zh-Hans"/>
        </w:rPr>
        <w:t xml:space="preserve">ES </w:t>
      </w:r>
      <w:r>
        <w:rPr>
          <w:lang w:val="zh-Hans"/>
        </w:rPr>
        <w:t>的R</w:t>
      </w:r>
      <w:r>
        <w:rPr>
          <w:vertAlign w:val="superscript"/>
          <w:lang w:val="zh-Hans"/>
        </w:rPr>
        <w:t>2</w:t>
      </w:r>
      <w:r>
        <w:rPr>
          <w:lang w:val="zh-Hans"/>
        </w:rPr>
        <w:t xml:space="preserve">为 0.0%。值得注意的是，在包括LVG和   </w:t>
      </w:r>
      <w:r>
        <w:rPr>
          <w:i/>
          <w:lang w:val="zh-Hans"/>
        </w:rPr>
        <w:t>MES</w:t>
      </w:r>
      <w:r>
        <w:rPr>
          <w:lang w:val="zh-Hans"/>
        </w:rPr>
        <w:t>一起</w:t>
      </w:r>
      <w:r>
        <w:rPr>
          <w:i/>
          <w:lang w:val="zh-Hans"/>
        </w:rPr>
        <w:t>的回归</w:t>
      </w:r>
      <w:r>
        <w:rPr>
          <w:lang w:val="zh-Hans"/>
        </w:rPr>
        <w:t>中，机构特征不再具有显著性。这表明，系统性风险措施在捕获经纪交易商风险方面有相当好的工作。关于银行的规模，我们看到，如果单独包括在回归中，资产日志是重要的（模型</w:t>
      </w:r>
    </w:p>
    <w:p w:rsidR="005F558A" w:rsidRDefault="00B5670E">
      <w:pPr>
        <w:spacing w:after="256"/>
        <w:ind w:left="369" w:firstLine="400"/>
        <w:jc w:val="left"/>
      </w:pPr>
      <w:r>
        <w:rPr>
          <w:noProof/>
        </w:rPr>
        <w:lastRenderedPageBreak/>
        <w:drawing>
          <wp:inline distT="0" distB="0" distL="0" distR="0">
            <wp:extent cx="3813048" cy="3105912"/>
            <wp:effectExtent l="0" t="0" r="0" b="0"/>
            <wp:docPr id="127453" name="Picture 127453"/>
            <wp:cNvGraphicFramePr/>
            <a:graphic xmlns:a="http://schemas.openxmlformats.org/drawingml/2006/main">
              <a:graphicData uri="http://schemas.openxmlformats.org/drawingml/2006/picture">
                <pic:pic xmlns:pic="http://schemas.openxmlformats.org/drawingml/2006/picture">
                  <pic:nvPicPr>
                    <pic:cNvPr id="127453" name="Picture 127453"/>
                    <pic:cNvPicPr/>
                  </pic:nvPicPr>
                  <pic:blipFill>
                    <a:blip r:embed="rId47"/>
                    <a:stretch>
                      <a:fillRect/>
                    </a:stretch>
                  </pic:blipFill>
                  <pic:spPr>
                    <a:xfrm>
                      <a:off x="0" y="0"/>
                      <a:ext cx="3813048" cy="3105912"/>
                    </a:xfrm>
                    <a:prstGeom prst="rect">
                      <a:avLst/>
                    </a:prstGeom>
                  </pic:spPr>
                </pic:pic>
              </a:graphicData>
            </a:graphic>
          </wp:inline>
        </w:drawing>
      </w:r>
    </w:p>
    <w:p w:rsidR="005F558A" w:rsidRDefault="00B5670E">
      <w:pPr>
        <w:pStyle w:val="3"/>
        <w:ind w:left="299" w:right="114"/>
      </w:pPr>
      <w:r>
        <w:rPr>
          <w:lang w:val="zh-Hans"/>
        </w:rPr>
        <w:t>图 2 MES 预测危机期间已实现股本回报</w:t>
      </w:r>
    </w:p>
    <w:p w:rsidR="005F558A" w:rsidRDefault="00B5670E">
      <w:pPr>
        <w:spacing w:after="333" w:line="261" w:lineRule="auto"/>
        <w:ind w:left="276" w:right="264" w:firstLine="280"/>
      </w:pPr>
      <w:r>
        <w:rPr>
          <w:sz w:val="14"/>
          <w:lang w:val="zh-Hans"/>
        </w:rPr>
        <w:t>MES估计，在2006年6月至2007年6月期间，在2007年7月至2008年12月危机期间，针对股票回报进行规划。该样本由102家美国金融公司组成，截至2007年6月，其市值超过50亿美元。</w:t>
      </w:r>
    </w:p>
    <w:p w:rsidR="005F558A" w:rsidRDefault="00B5670E">
      <w:pPr>
        <w:spacing w:after="39"/>
        <w:ind w:left="289" w:right="264" w:firstLine="440"/>
      </w:pPr>
      <w:r>
        <w:rPr>
          <w:noProof/>
          <w:sz w:val="22"/>
          <w:lang w:val="zh-Hans"/>
        </w:rPr>
        <mc:AlternateContent>
          <mc:Choice Requires="wpg">
            <w:drawing>
              <wp:anchor distT="0" distB="0" distL="114300" distR="114300" simplePos="0" relativeHeight="25168998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9697" name="Group 99697"/>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5027" name="Rectangle 502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9697" o:spid="_x0000_s1165" style="position:absolute;left:0;text-align:left;margin-left:406.7pt;margin-top:144.25pt;width:8.95pt;height:457.75pt;z-index:25168998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BHXetCkCAACrBAAADgAAAAAAAAAAAAAAAAAu&#13;&#10;AgAAZHJzL2Uyb0RvYy54bWxQSwECLQAUAAYACAAAACEAWzv0JOcAAAARAQAADwAAAAAAAAAAAAAA&#13;&#10;AACDBAAAZHJzL2Rvd25yZXYueG1sUEsFBgAAAAAEAAQA8wAAAJcFAAAAAA==&#13;&#10;">
                <v:rect id="Rectangle 5027" o:spid="_x0000_s1166"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（7），虽然它的意义大幅下降一次</w:t>
      </w:r>
      <w:r>
        <w:rPr>
          <w:i/>
          <w:lang w:val="zh-Hans"/>
        </w:rPr>
        <w:t>我</w:t>
      </w:r>
      <w:r>
        <w:rPr>
          <w:lang w:val="zh-Hans"/>
        </w:rPr>
        <w:t>和杠杆包括在内， 它仍然边界重要 （模型 （8）） 。资产日志上的负值表明，规模不仅可能影响金融公司的美元系统性风险贡献，还影响系统性风险贡献的百分比。也就是说，根据这种回归，大公司可能比小公司同样组合产生更多的系统性风险，尽管这个结果的意义是微弱的（我们的理论没有这种含义）。</w:t>
      </w:r>
      <w:r>
        <w:rPr>
          <w:vertAlign w:val="superscript"/>
          <w:lang w:val="zh-Hans"/>
        </w:rPr>
        <w:footnoteReference w:id="19"/>
      </w:r>
    </w:p>
    <w:p w:rsidR="005F558A" w:rsidRDefault="00B5670E">
      <w:pPr>
        <w:spacing w:line="307" w:lineRule="auto"/>
        <w:ind w:left="289" w:right="264" w:firstLine="400"/>
      </w:pPr>
      <w:r>
        <w:rPr>
          <w:lang w:val="zh-Hans"/>
        </w:rPr>
        <w:t>如表3和图2所示，有许多公司在危机期间已实现的股票回报率为100%。这在依赖变量中引入潜在的截断偏差，进而影响模型的估计回归系数。要控制此偏差，请</w:t>
      </w:r>
    </w:p>
    <w:p w:rsidR="005F558A" w:rsidRDefault="00B5670E">
      <w:pPr>
        <w:spacing w:after="30"/>
        <w:ind w:left="289" w:right="135" w:firstLine="400"/>
      </w:pPr>
      <w:r>
        <w:rPr>
          <w:lang w:val="zh-Hans"/>
        </w:rPr>
        <w:t>表 4 的 B 运行 Tobit 分析，其中 11 家公司（列在标题中的</w:t>
      </w:r>
    </w:p>
    <w:p w:rsidR="005F558A" w:rsidRDefault="00B5670E">
      <w:pPr>
        <w:spacing w:after="4" w:line="416" w:lineRule="auto"/>
        <w:ind w:left="102" w:right="83" w:firstLine="400"/>
        <w:jc w:val="center"/>
      </w:pPr>
      <w:r>
        <w:rPr>
          <w:lang w:val="zh-Hans"/>
        </w:rPr>
        <w:t>表 4） 如果回报低于=90%， 假定实际上回报率为 =100%。很有可能，这些公司都会达到</w:t>
      </w:r>
    </w:p>
    <w:p w:rsidR="005F558A" w:rsidRDefault="00B5670E">
      <w:pPr>
        <w:spacing w:after="253"/>
        <w:ind w:left="485" w:firstLine="400"/>
        <w:jc w:val="left"/>
      </w:pPr>
      <w:r>
        <w:rPr>
          <w:noProof/>
        </w:rPr>
        <w:lastRenderedPageBreak/>
        <w:drawing>
          <wp:inline distT="0" distB="0" distL="0" distR="0">
            <wp:extent cx="3813048" cy="3218688"/>
            <wp:effectExtent l="0" t="0" r="0" b="0"/>
            <wp:docPr id="127455" name="Picture 127455"/>
            <wp:cNvGraphicFramePr/>
            <a:graphic xmlns:a="http://schemas.openxmlformats.org/drawingml/2006/main">
              <a:graphicData uri="http://schemas.openxmlformats.org/drawingml/2006/picture">
                <pic:pic xmlns:pic="http://schemas.openxmlformats.org/drawingml/2006/picture">
                  <pic:nvPicPr>
                    <pic:cNvPr id="127455" name="Picture 127455"/>
                    <pic:cNvPicPr/>
                  </pic:nvPicPr>
                  <pic:blipFill>
                    <a:blip r:embed="rId48"/>
                    <a:stretch>
                      <a:fillRect/>
                    </a:stretch>
                  </pic:blipFill>
                  <pic:spPr>
                    <a:xfrm>
                      <a:off x="0" y="0"/>
                      <a:ext cx="3813048" cy="3218688"/>
                    </a:xfrm>
                    <a:prstGeom prst="rect">
                      <a:avLst/>
                    </a:prstGeom>
                  </pic:spPr>
                </pic:pic>
              </a:graphicData>
            </a:graphic>
          </wp:inline>
        </w:drawing>
      </w:r>
    </w:p>
    <w:p w:rsidR="005F558A" w:rsidRDefault="00B5670E">
      <w:pPr>
        <w:pStyle w:val="3"/>
        <w:ind w:left="399" w:right="114"/>
      </w:pPr>
      <w:r>
        <w:rPr>
          <w:lang w:val="zh-Hans"/>
        </w:rPr>
        <w:t>图3 MES 的稳定性</w:t>
      </w:r>
    </w:p>
    <w:p w:rsidR="005F558A" w:rsidRDefault="00B5670E">
      <w:pPr>
        <w:spacing w:after="493" w:line="261" w:lineRule="auto"/>
        <w:ind w:left="403" w:right="148" w:firstLine="280"/>
      </w:pPr>
      <w:r>
        <w:rPr>
          <w:sz w:val="14"/>
          <w:lang w:val="zh-Hans"/>
        </w:rPr>
        <w:t>该图描绘了 MES 的散点图，即 2006 年 6 月至 2007 年 6 月期间计算的边际预期短缺量值，与 2005 年 6 月至 2006 年 6 月计算的边际预期短缺量值。MES 是股票的边际预期缺口，因为市场回报率低于其第 5 个百分位数</w:t>
      </w:r>
    </w:p>
    <w:p w:rsidR="005F558A" w:rsidRDefault="00B5670E">
      <w:pPr>
        <w:ind w:left="389" w:right="135" w:firstLine="400"/>
      </w:pPr>
      <w:r>
        <w:rPr>
          <w:lang w:val="zh-Hans"/>
        </w:rPr>
        <w:t>结果，但像</w:t>
      </w:r>
      <w:r w:rsidR="00C1101E">
        <w:rPr>
          <w:lang w:val="zh-Hans"/>
        </w:rPr>
        <w:t>Bear Stearns</w:t>
      </w:r>
      <w:r>
        <w:rPr>
          <w:lang w:val="zh-Hans"/>
        </w:rPr>
        <w:t>（BearStearns）那样，与FannieMae、FreddieMac、AIG和花旗集团合并，或通过政府支持合并。我们的结果是质量上不受影响，虽然杠杆系数几乎增加了两倍，这并不奇怪，因为高杠杆率的公司在危机中搁浅。</w:t>
      </w:r>
    </w:p>
    <w:p w:rsidR="005F558A" w:rsidRDefault="00B5670E">
      <w:pPr>
        <w:ind w:left="389" w:right="135" w:firstLine="440"/>
      </w:pPr>
      <w:r>
        <w:rPr>
          <w:noProof/>
          <w:sz w:val="22"/>
          <w:lang w:val="zh-Hans"/>
        </w:rPr>
        <mc:AlternateContent>
          <mc:Choice Requires="wpg">
            <w:drawing>
              <wp:anchor distT="0" distB="0" distL="114300" distR="114300" simplePos="0" relativeHeight="25169100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7564" name="Group 9756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5414" name="Rectangle 5414"/>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7564" o:spid="_x0000_s1167" style="position:absolute;left:0;text-align:left;margin-left:406.7pt;margin-top:144.25pt;width:8.95pt;height:457.75pt;z-index:25169100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Ch/priKwIAAKsEAAAOAAAAAAAAAAAAAAAA&#13;&#10;AC4CAABkcnMvZTJvRG9jLnhtbFBLAQItABQABgAIAAAAIQBbO/Qk5wAAABEBAAAPAAAAAAAAAAAA&#13;&#10;AAAAAIUEAABkcnMvZG93bnJldi54bWxQSwUGAAAAAAQABADzAAAAmQUAAAAA&#13;&#10;">
                <v:rect id="Rectangle 5414" o:spid="_x0000_s1168"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我们考虑几种健壮性检查。图 3 绘制了</w:t>
      </w:r>
      <w:r>
        <w:rPr>
          <w:i/>
          <w:lang w:val="zh-Hans"/>
        </w:rPr>
        <w:t>我</w:t>
      </w:r>
      <w:r>
        <w:rPr>
          <w:lang w:val="zh-Hans"/>
        </w:rPr>
        <w:t>2006年6月至2007年6月计算，2005年6月至2006年6月计算。尽管回报序列之间没有重叠，但该图通常显示这种特殊的系统性风险指标每年具有相当数量的稳定性。相对时间序列变化的宽</w:t>
      </w:r>
      <w:r>
        <w:rPr>
          <w:i/>
          <w:lang w:val="zh-Hans"/>
        </w:rPr>
        <w:t>我</w:t>
      </w:r>
      <w:r>
        <w:rPr>
          <w:lang w:val="zh-Hans"/>
        </w:rPr>
        <w:t>会使最佳政策更难实施。因此，研究如何早</w:t>
      </w:r>
      <w:r>
        <w:rPr>
          <w:i/>
          <w:lang w:val="zh-Hans"/>
        </w:rPr>
        <w:t>我</w:t>
      </w:r>
      <w:r>
        <w:rPr>
          <w:lang w:val="zh-Hans"/>
        </w:rPr>
        <w:t>和</w:t>
      </w:r>
      <w:r>
        <w:rPr>
          <w:i/>
          <w:lang w:val="zh-Hans"/>
        </w:rPr>
        <w:t>Lvg</w:t>
      </w:r>
      <w:r>
        <w:rPr>
          <w:lang w:val="zh-Hans"/>
        </w:rPr>
        <w:t>预测交叉剖面在危机期间实现的回报。我们计算</w:t>
      </w:r>
      <w:r>
        <w:rPr>
          <w:i/>
          <w:lang w:val="zh-Hans"/>
        </w:rPr>
        <w:t>我</w:t>
      </w:r>
      <w:r>
        <w:rPr>
          <w:lang w:val="zh-Hans"/>
        </w:rPr>
        <w:t>和</w:t>
      </w:r>
      <w:r>
        <w:rPr>
          <w:i/>
          <w:lang w:val="zh-Hans"/>
        </w:rPr>
        <w:t>其</w:t>
      </w:r>
      <w:r>
        <w:rPr>
          <w:lang w:val="zh-Hans"/>
        </w:rPr>
        <w:t>超过几个2006年6月至2007年6月估计期间以外的期间：2006年6月至2007年5月、2006年5月至2007年4月、2006年4月至2007年3月以及2006年3月至2007年2月。在每个期间，我们使用金融公司和市场每日股票回报的全部数据，以及账面资产和权益的最后可用数据来</w:t>
      </w:r>
      <w:r>
        <w:rPr>
          <w:lang w:val="zh-Hans"/>
        </w:rPr>
        <w:lastRenderedPageBreak/>
        <w:t>计算资产与权益比率的准市场度量。一旦计算了每个期间的措施，这项工作就涉及解释2007年7月至2008年12月危机期间相同的已实现回报。</w:t>
      </w:r>
    </w:p>
    <w:p w:rsidR="005F558A" w:rsidRDefault="00B5670E">
      <w:pPr>
        <w:ind w:left="289" w:right="264" w:firstLine="440"/>
      </w:pPr>
      <w:r>
        <w:rPr>
          <w:noProof/>
          <w:sz w:val="22"/>
          <w:lang w:val="zh-Hans"/>
        </w:rPr>
        <mc:AlternateContent>
          <mc:Choice Requires="wpg">
            <w:drawing>
              <wp:anchor distT="0" distB="0" distL="114300" distR="114300" simplePos="0" relativeHeight="25169203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96455" name="Group 9645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5517" name="Rectangle 551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96455" o:spid="_x0000_s1169" style="position:absolute;left:0;text-align:left;margin-left:406.7pt;margin-top:144.25pt;width:8.95pt;height:457.75pt;z-index:25169203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DzhqiKwIAAKsEAAAOAAAAAAAAAAAAAAAA&#13;&#10;AC4CAABkcnMvZTJvRG9jLnhtbFBLAQItABQABgAIAAAAIQBbO/Qk5wAAABEBAAAPAAAAAAAAAAAA&#13;&#10;AAAAAIUEAABkcnMvZG93bnJldi54bWxQSwUGAAAAAAQABADzAAAAmQUAAAAA&#13;&#10;">
                <v:rect id="Rectangle 5517" o:spid="_x0000_s1170"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 5 的面板 A 显示</w:t>
      </w:r>
      <w:r>
        <w:rPr>
          <w:i/>
          <w:lang w:val="zh-Hans"/>
        </w:rPr>
        <w:t>我</w:t>
      </w:r>
      <w:r>
        <w:rPr>
          <w:lang w:val="zh-Hans"/>
        </w:rPr>
        <w:t>随着我们使用滞后数据计算度量值，逐渐下降。然而，整体预测能力仍然很高，因为杠杆在金融公司中具有某些持续的、跨部门的特点。系数在</w:t>
      </w:r>
      <w:r>
        <w:rPr>
          <w:i/>
          <w:lang w:val="zh-Hans"/>
        </w:rPr>
        <w:t>Lvg</w:t>
      </w:r>
      <w:r>
        <w:rPr>
          <w:lang w:val="zh-Hans"/>
        </w:rPr>
        <w:t>在此期间保持不变。为了更好地了解</w:t>
      </w:r>
      <w:r>
        <w:rPr>
          <w:i/>
          <w:lang w:val="zh-Hans"/>
        </w:rPr>
        <w:t>我</w:t>
      </w:r>
      <w:r>
        <w:rPr>
          <w:lang w:val="zh-Hans"/>
        </w:rPr>
        <w:t>下降，我们重复面板 A 回归使用两个替代措施</w:t>
      </w:r>
      <w:r>
        <w:rPr>
          <w:i/>
          <w:lang w:val="zh-Hans"/>
        </w:rPr>
        <w:t>我</w:t>
      </w:r>
      <w:r>
        <w:rPr>
          <w:lang w:val="zh-Hans"/>
        </w:rPr>
        <w:t>: (i)</w:t>
      </w:r>
      <w:r>
        <w:rPr>
          <w:i/>
          <w:lang w:val="zh-Hans"/>
        </w:rPr>
        <w:t>W - mes</w:t>
      </w:r>
      <w:r>
        <w:rPr>
          <w:lang w:val="zh-Hans"/>
        </w:rPr>
        <w:t>， 加权</w:t>
      </w:r>
      <w:r>
        <w:rPr>
          <w:i/>
          <w:lang w:val="zh-Hans"/>
        </w:rPr>
        <w:t>我</w:t>
      </w:r>
      <w:r>
        <w:rPr>
          <w:lang w:val="zh-Hans"/>
        </w:rPr>
        <w:t>，使用呈指数级下降的权重（λ|0.94 跟随风险测量仪）对观察结果进行计算，以计算市场 5% 最坏日子的平均股本回报率，以及 （ii）</w:t>
      </w:r>
      <w:r>
        <w:rPr>
          <w:i/>
          <w:lang w:val="zh-Hans"/>
        </w:rPr>
        <w:t>D - mes</w:t>
      </w:r>
      <w:r>
        <w:rPr>
          <w:lang w:val="zh-Hans"/>
        </w:rPr>
        <w:t>，一种动态的估算方法</w:t>
      </w:r>
      <w:r>
        <w:rPr>
          <w:i/>
          <w:lang w:val="zh-Hans"/>
        </w:rPr>
        <w:t>我</w:t>
      </w:r>
      <w:r>
        <w:rPr>
          <w:lang w:val="zh-Hans"/>
        </w:rPr>
        <w:t>，它使用具有特殊脂肪尾的动态条件相关性 （DCC） 模型。</w:t>
      </w:r>
      <w:r>
        <w:rPr>
          <w:vertAlign w:val="superscript"/>
          <w:lang w:val="zh-Hans"/>
        </w:rPr>
        <w:footnoteReference w:id="20"/>
      </w:r>
      <w:r>
        <w:rPr>
          <w:vertAlign w:val="superscript"/>
          <w:lang w:val="zh-Hans"/>
        </w:rPr>
        <w:t xml:space="preserve"> </w:t>
      </w:r>
      <w:r>
        <w:rPr>
          <w:lang w:val="zh-Hans"/>
        </w:rPr>
        <w:t>面板 B 和 C 提供结果对于</w:t>
      </w:r>
      <w:r>
        <w:rPr>
          <w:i/>
          <w:lang w:val="zh-Hans"/>
        </w:rPr>
        <w:t>W- 我的</w:t>
      </w:r>
      <w:r>
        <w:rPr>
          <w:lang w:val="zh-Hans"/>
        </w:rPr>
        <w:t>和</w:t>
      </w:r>
      <w:r>
        <w:rPr>
          <w:i/>
          <w:lang w:val="zh-Hans"/>
        </w:rPr>
        <w:t>D - mes</w:t>
      </w:r>
      <w:r>
        <w:rPr>
          <w:lang w:val="zh-Hans"/>
        </w:rPr>
        <w:t>,分别。的调整R</w:t>
      </w:r>
      <w:r>
        <w:rPr>
          <w:vertAlign w:val="superscript"/>
          <w:lang w:val="zh-Hans"/>
        </w:rPr>
        <w:t>2</w:t>
      </w:r>
      <w:r>
        <w:rPr>
          <w:lang w:val="zh-Hans"/>
        </w:rPr>
        <w:t>s 一般较高，以及</w:t>
      </w:r>
      <w:r>
        <w:rPr>
          <w:i/>
          <w:lang w:val="zh-Hans"/>
        </w:rPr>
        <w:t>我</w:t>
      </w:r>
      <w:r>
        <w:rPr>
          <w:lang w:val="zh-Hans"/>
        </w:rPr>
        <w:t>更好地保持他们的预测能力， 即使与滞后测量。例如，使用 2006 年 4 月-2007 年 3 月的数据，系数仍然非常显著。这些结果表明，探索更复杂的估算方法具有一定价值</w:t>
      </w:r>
      <w:r>
        <w:rPr>
          <w:i/>
          <w:lang w:val="zh-Hans"/>
        </w:rPr>
        <w:t>我</w:t>
      </w:r>
      <w:r>
        <w:rPr>
          <w:lang w:val="zh-Hans"/>
        </w:rPr>
        <w:t>并在估算中包括最新数据。</w:t>
      </w:r>
    </w:p>
    <w:p w:rsidR="005F558A" w:rsidRDefault="00B5670E">
      <w:pPr>
        <w:spacing w:after="219"/>
        <w:ind w:left="285" w:right="264" w:firstLine="400"/>
      </w:pPr>
      <w:r>
        <w:rPr>
          <w:lang w:val="zh-Hans"/>
        </w:rPr>
        <w:t>最后，表5的D</w:t>
      </w:r>
      <w:r>
        <w:rPr>
          <w:i/>
          <w:lang w:val="zh-Hans"/>
        </w:rPr>
        <w:t>组考虑了F-MES，</w:t>
      </w:r>
      <w:r>
        <w:rPr>
          <w:lang w:val="zh-Hans"/>
        </w:rPr>
        <w:t>, which is calculated as our benchmark 它作为基准</w:t>
      </w:r>
      <w:r>
        <w:rPr>
          <w:i/>
          <w:lang w:val="zh-Hans"/>
        </w:rPr>
        <w:t>的 MES</w:t>
      </w:r>
      <w:r>
        <w:rPr>
          <w:lang w:val="zh-Hans"/>
        </w:rPr>
        <w:t>计算，而不是使用 CRSP 价值加权指数回报作为"市场回报"，而是使用从 Kenneth French 提供的 30 个行业投资组合数据中获得的金融业回报系列。金融业的回报图更接近我们的系统性风险经济模型，因为外部性产生于金融部门资本化不足，而不是整个市场。此外</w:t>
      </w:r>
      <w:r>
        <w:rPr>
          <w:i/>
          <w:lang w:val="zh-Hans"/>
        </w:rPr>
        <w:t>，F-MES</w:t>
      </w:r>
      <w:r>
        <w:rPr>
          <w:lang w:val="zh-Hans"/>
        </w:rPr>
        <w:t>可能会捕捉到金融公司和其他金融公司之间由于基于传染firmns的系统性风险而诱发的更好的尾部依赖。我们发现，使用</w:t>
      </w:r>
      <w:r>
        <w:rPr>
          <w:i/>
          <w:lang w:val="zh-Hans"/>
        </w:rPr>
        <w:t>F-MES的结果</w:t>
      </w:r>
      <w:r>
        <w:rPr>
          <w:lang w:val="zh-Hans"/>
        </w:rPr>
        <w:t>与A面板的基准结果几乎相同，这意味着在计算 MES 时，使用股票市场或金融市场是</w:t>
      </w:r>
      <w:r>
        <w:rPr>
          <w:i/>
          <w:lang w:val="zh-Hans"/>
        </w:rPr>
        <w:t>小差异</w:t>
      </w:r>
      <w:r>
        <w:rPr>
          <w:lang w:val="zh-Hans"/>
        </w:rPr>
        <w:t>。</w:t>
      </w:r>
    </w:p>
    <w:p w:rsidR="005F558A" w:rsidRDefault="00B5670E">
      <w:pPr>
        <w:pStyle w:val="2"/>
        <w:spacing w:after="2"/>
        <w:ind w:left="299"/>
      </w:pPr>
      <w:r>
        <w:rPr>
          <w:sz w:val="20"/>
          <w:lang w:val="zh-Hans"/>
        </w:rPr>
        <w:t>3.3 使用 CDS 衡量系统性风险</w:t>
      </w:r>
    </w:p>
    <w:p w:rsidR="005F558A" w:rsidRDefault="00B5670E">
      <w:pPr>
        <w:ind w:left="289" w:right="264" w:firstLine="400"/>
      </w:pPr>
      <w:r>
        <w:rPr>
          <w:lang w:val="zh-Hans"/>
        </w:rPr>
        <w:t>我们看到</w:t>
      </w:r>
      <w:r>
        <w:rPr>
          <w:i/>
          <w:lang w:val="zh-Hans"/>
        </w:rPr>
        <w:t>MES 和金融公司</w:t>
      </w:r>
      <w:r>
        <w:rPr>
          <w:lang w:val="zh-Hans"/>
        </w:rPr>
        <w:t xml:space="preserve">预测压力测试结果和金融危机期间股票表现的能力。我们考虑彭博社针对这些金融公司的信用违约掉期 （CDS） 数据，为这一证据增添了证据。 </w:t>
      </w:r>
      <w:r>
        <w:rPr>
          <w:vertAlign w:val="superscript"/>
          <w:lang w:val="zh-Hans"/>
        </w:rPr>
        <w:footnoteReference w:id="21"/>
      </w:r>
      <w:r>
        <w:rPr>
          <w:lang w:val="zh-Hans"/>
        </w:rPr>
        <w:t>一方面，CDS 数据</w:t>
      </w:r>
    </w:p>
    <w:p w:rsidR="005F558A" w:rsidRDefault="00B5670E">
      <w:pPr>
        <w:spacing w:after="238" w:line="265" w:lineRule="auto"/>
        <w:ind w:left="399" w:right="114" w:firstLine="281"/>
        <w:jc w:val="left"/>
      </w:pPr>
      <w:r>
        <w:rPr>
          <w:b/>
          <w:sz w:val="14"/>
          <w:lang w:val="zh-Hans"/>
        </w:rPr>
        <w:t>表5 危机期间股票回报和用不同线索衡量的系统性风险</w:t>
      </w:r>
    </w:p>
    <w:p w:rsidR="005F558A" w:rsidRDefault="00B5670E">
      <w:pPr>
        <w:pStyle w:val="3"/>
        <w:ind w:left="399" w:right="114"/>
      </w:pPr>
      <w:r>
        <w:rPr>
          <w:lang w:val="zh-Hans"/>
        </w:rPr>
        <w:lastRenderedPageBreak/>
        <w:t>面板 A （</w:t>
      </w:r>
      <w:r>
        <w:rPr>
          <w:i/>
          <w:lang w:val="zh-Hans"/>
        </w:rPr>
        <w:t>MES</w:t>
      </w:r>
      <w:r>
        <w:rPr>
          <w:lang w:val="zh-Hans"/>
        </w:rPr>
        <w:t>）： 依赖变量为</w:t>
      </w:r>
      <w:r>
        <w:rPr>
          <w:i/>
          <w:lang w:val="zh-Hans"/>
        </w:rPr>
        <w:t>实现 SES</w:t>
      </w:r>
      <w:r>
        <w:rPr>
          <w:lang w:val="zh-Hans"/>
        </w:rPr>
        <w:t>，危机期间公司股票回报</w:t>
      </w:r>
    </w:p>
    <w:tbl>
      <w:tblPr>
        <w:tblStyle w:val="TableGrid"/>
        <w:tblW w:w="6197" w:type="dxa"/>
        <w:tblInd w:w="404" w:type="dxa"/>
        <w:tblCellMar>
          <w:right w:w="115" w:type="dxa"/>
        </w:tblCellMar>
        <w:tblLook w:val="04A0" w:firstRow="1" w:lastRow="0" w:firstColumn="1" w:lastColumn="0" w:noHBand="0" w:noVBand="1"/>
      </w:tblPr>
      <w:tblGrid>
        <w:gridCol w:w="850"/>
        <w:gridCol w:w="1508"/>
        <w:gridCol w:w="2404"/>
        <w:gridCol w:w="33"/>
        <w:gridCol w:w="776"/>
        <w:gridCol w:w="776"/>
      </w:tblGrid>
      <w:tr w:rsidR="005F558A">
        <w:trPr>
          <w:trHeight w:val="221"/>
        </w:trPr>
        <w:tc>
          <w:tcPr>
            <w:tcW w:w="913" w:type="dxa"/>
            <w:tcBorders>
              <w:top w:val="single" w:sz="6" w:space="0" w:color="000000"/>
              <w:left w:val="nil"/>
              <w:bottom w:val="nil"/>
              <w:right w:val="nil"/>
            </w:tcBorders>
          </w:tcPr>
          <w:p w:rsidR="005F558A" w:rsidRDefault="005F558A">
            <w:pPr>
              <w:spacing w:after="160"/>
              <w:ind w:firstLine="400"/>
              <w:jc w:val="left"/>
            </w:pPr>
          </w:p>
        </w:tc>
        <w:tc>
          <w:tcPr>
            <w:tcW w:w="1399" w:type="dxa"/>
            <w:tcBorders>
              <w:top w:val="single" w:sz="6" w:space="0" w:color="000000"/>
              <w:left w:val="nil"/>
              <w:bottom w:val="nil"/>
              <w:right w:val="nil"/>
            </w:tcBorders>
          </w:tcPr>
          <w:p w:rsidR="005F558A" w:rsidRDefault="00B5670E">
            <w:pPr>
              <w:spacing w:after="0"/>
              <w:ind w:firstLine="281"/>
              <w:jc w:val="left"/>
            </w:pPr>
            <w:r>
              <w:rPr>
                <w:b/>
                <w:sz w:val="14"/>
                <w:lang w:val="zh-Hans"/>
              </w:rPr>
              <w:t>2006年6月|</w:t>
            </w:r>
          </w:p>
        </w:tc>
        <w:tc>
          <w:tcPr>
            <w:tcW w:w="1396" w:type="dxa"/>
            <w:tcBorders>
              <w:top w:val="single" w:sz="6" w:space="0" w:color="000000"/>
              <w:left w:val="nil"/>
              <w:bottom w:val="nil"/>
              <w:right w:val="nil"/>
            </w:tcBorders>
          </w:tcPr>
          <w:p w:rsidR="005F558A" w:rsidRDefault="00B5670E">
            <w:pPr>
              <w:spacing w:after="0"/>
              <w:ind w:firstLine="281"/>
              <w:jc w:val="left"/>
            </w:pPr>
            <w:r>
              <w:rPr>
                <w:b/>
                <w:sz w:val="14"/>
                <w:lang w:val="zh-Hans"/>
              </w:rPr>
              <w:t>2006年5月|</w:t>
            </w:r>
          </w:p>
        </w:tc>
        <w:tc>
          <w:tcPr>
            <w:tcW w:w="2489" w:type="dxa"/>
            <w:gridSpan w:val="3"/>
            <w:tcBorders>
              <w:top w:val="single" w:sz="6" w:space="0" w:color="000000"/>
              <w:left w:val="nil"/>
              <w:bottom w:val="nil"/>
              <w:right w:val="nil"/>
            </w:tcBorders>
          </w:tcPr>
          <w:p w:rsidR="005F558A" w:rsidRDefault="00B5670E">
            <w:pPr>
              <w:tabs>
                <w:tab w:val="right" w:pos="2373"/>
              </w:tabs>
              <w:spacing w:after="0"/>
              <w:ind w:firstLine="281"/>
              <w:jc w:val="left"/>
            </w:pPr>
            <w:r>
              <w:rPr>
                <w:b/>
                <w:sz w:val="14"/>
                <w:lang w:val="zh-Hans"/>
              </w:rPr>
              <w:t>2006年4月至</w:t>
            </w:r>
            <w:r>
              <w:rPr>
                <w:b/>
                <w:sz w:val="14"/>
                <w:lang w:val="zh-Hans"/>
              </w:rPr>
              <w:tab/>
              <w:t>2006年3月|</w:t>
            </w:r>
          </w:p>
        </w:tc>
      </w:tr>
      <w:tr w:rsidR="005F558A">
        <w:trPr>
          <w:trHeight w:val="213"/>
        </w:trPr>
        <w:tc>
          <w:tcPr>
            <w:tcW w:w="913" w:type="dxa"/>
            <w:tcBorders>
              <w:top w:val="nil"/>
              <w:left w:val="nil"/>
              <w:bottom w:val="single" w:sz="4" w:space="0" w:color="000000"/>
              <w:right w:val="nil"/>
            </w:tcBorders>
          </w:tcPr>
          <w:p w:rsidR="005F558A" w:rsidRDefault="005F558A">
            <w:pPr>
              <w:spacing w:after="160"/>
              <w:ind w:firstLine="400"/>
              <w:jc w:val="left"/>
            </w:pPr>
          </w:p>
        </w:tc>
        <w:tc>
          <w:tcPr>
            <w:tcW w:w="1399" w:type="dxa"/>
            <w:tcBorders>
              <w:top w:val="nil"/>
              <w:left w:val="nil"/>
              <w:bottom w:val="single" w:sz="4" w:space="0" w:color="000000"/>
              <w:right w:val="nil"/>
            </w:tcBorders>
          </w:tcPr>
          <w:p w:rsidR="005F558A" w:rsidRDefault="00B5670E">
            <w:pPr>
              <w:spacing w:after="0"/>
              <w:ind w:left="41" w:firstLine="281"/>
              <w:jc w:val="left"/>
            </w:pPr>
            <w:r>
              <w:rPr>
                <w:b/>
                <w:sz w:val="14"/>
                <w:lang w:val="zh-Hans"/>
              </w:rPr>
              <w:t>2007 年 5 月</w:t>
            </w:r>
          </w:p>
        </w:tc>
        <w:tc>
          <w:tcPr>
            <w:tcW w:w="1396" w:type="dxa"/>
            <w:tcBorders>
              <w:top w:val="nil"/>
              <w:left w:val="nil"/>
              <w:bottom w:val="single" w:sz="4" w:space="0" w:color="000000"/>
              <w:right w:val="nil"/>
            </w:tcBorders>
          </w:tcPr>
          <w:p w:rsidR="005F558A" w:rsidRDefault="00B5670E">
            <w:pPr>
              <w:spacing w:after="0"/>
              <w:ind w:left="9" w:firstLine="281"/>
              <w:jc w:val="left"/>
            </w:pPr>
            <w:r>
              <w:rPr>
                <w:b/>
                <w:sz w:val="14"/>
                <w:lang w:val="zh-Hans"/>
              </w:rPr>
              <w:t>2007 年 4 月</w:t>
            </w:r>
          </w:p>
        </w:tc>
        <w:tc>
          <w:tcPr>
            <w:tcW w:w="2489" w:type="dxa"/>
            <w:gridSpan w:val="3"/>
            <w:tcBorders>
              <w:top w:val="nil"/>
              <w:left w:val="nil"/>
              <w:bottom w:val="single" w:sz="4" w:space="0" w:color="000000"/>
              <w:right w:val="nil"/>
            </w:tcBorders>
          </w:tcPr>
          <w:p w:rsidR="005F558A" w:rsidRDefault="00B5670E">
            <w:pPr>
              <w:tabs>
                <w:tab w:val="right" w:pos="2373"/>
              </w:tabs>
              <w:spacing w:after="0"/>
              <w:ind w:firstLine="281"/>
              <w:jc w:val="left"/>
            </w:pPr>
            <w:r>
              <w:rPr>
                <w:b/>
                <w:sz w:val="14"/>
                <w:lang w:val="zh-Hans"/>
              </w:rPr>
              <w:t>2007年3</w:t>
            </w:r>
            <w:r>
              <w:rPr>
                <w:b/>
                <w:sz w:val="14"/>
                <w:lang w:val="zh-Hans"/>
              </w:rPr>
              <w:tab/>
              <w:t>月 2007年2月</w:t>
            </w:r>
          </w:p>
        </w:tc>
      </w:tr>
      <w:tr w:rsidR="005F558A">
        <w:trPr>
          <w:trHeight w:val="900"/>
        </w:trPr>
        <w:tc>
          <w:tcPr>
            <w:tcW w:w="913" w:type="dxa"/>
            <w:tcBorders>
              <w:top w:val="single" w:sz="4" w:space="0" w:color="000000"/>
              <w:left w:val="nil"/>
              <w:bottom w:val="nil"/>
              <w:right w:val="nil"/>
            </w:tcBorders>
          </w:tcPr>
          <w:p w:rsidR="005F558A" w:rsidRDefault="00B5670E">
            <w:pPr>
              <w:spacing w:after="144"/>
              <w:ind w:firstLine="281"/>
              <w:jc w:val="left"/>
            </w:pPr>
            <w:r>
              <w:rPr>
                <w:b/>
                <w:sz w:val="14"/>
                <w:lang w:val="zh-Hans"/>
              </w:rPr>
              <w:t>拦截</w:t>
            </w:r>
          </w:p>
          <w:p w:rsidR="005F558A" w:rsidRDefault="00B5670E">
            <w:pPr>
              <w:spacing w:after="144"/>
              <w:ind w:firstLine="281"/>
              <w:jc w:val="left"/>
            </w:pPr>
            <w:r>
              <w:rPr>
                <w:b/>
                <w:sz w:val="14"/>
                <w:lang w:val="zh-Hans"/>
              </w:rPr>
              <w:t>我</w:t>
            </w:r>
          </w:p>
          <w:p w:rsidR="005F558A" w:rsidRDefault="00B5670E">
            <w:pPr>
              <w:spacing w:after="0"/>
              <w:ind w:firstLine="281"/>
              <w:jc w:val="left"/>
            </w:pPr>
            <w:r>
              <w:rPr>
                <w:b/>
                <w:sz w:val="14"/>
                <w:lang w:val="zh-Hans"/>
              </w:rPr>
              <w:t>Lvg</w:t>
            </w:r>
          </w:p>
        </w:tc>
        <w:tc>
          <w:tcPr>
            <w:tcW w:w="1399" w:type="dxa"/>
            <w:tcBorders>
              <w:top w:val="single" w:sz="4" w:space="0" w:color="000000"/>
              <w:left w:val="nil"/>
              <w:bottom w:val="nil"/>
              <w:right w:val="nil"/>
            </w:tcBorders>
          </w:tcPr>
          <w:p w:rsidR="005F558A" w:rsidRDefault="00B5670E">
            <w:pPr>
              <w:spacing w:after="0"/>
              <w:ind w:left="28" w:firstLine="400"/>
              <w:jc w:val="left"/>
            </w:pPr>
            <w:r>
              <w:rPr>
                <w:noProof/>
              </w:rPr>
              <w:drawing>
                <wp:inline distT="0" distB="0" distL="0" distR="0">
                  <wp:extent cx="911352" cy="478536"/>
                  <wp:effectExtent l="0" t="0" r="0" b="0"/>
                  <wp:docPr id="127458" name="Picture 127458"/>
                  <wp:cNvGraphicFramePr/>
                  <a:graphic xmlns:a="http://schemas.openxmlformats.org/drawingml/2006/main">
                    <a:graphicData uri="http://schemas.openxmlformats.org/drawingml/2006/picture">
                      <pic:pic xmlns:pic="http://schemas.openxmlformats.org/drawingml/2006/picture">
                        <pic:nvPicPr>
                          <pic:cNvPr id="127458" name="Picture 127458"/>
                          <pic:cNvPicPr/>
                        </pic:nvPicPr>
                        <pic:blipFill>
                          <a:blip r:embed="rId49"/>
                          <a:stretch>
                            <a:fillRect/>
                          </a:stretch>
                        </pic:blipFill>
                        <pic:spPr>
                          <a:xfrm>
                            <a:off x="0" y="0"/>
                            <a:ext cx="911352" cy="478536"/>
                          </a:xfrm>
                          <a:prstGeom prst="rect">
                            <a:avLst/>
                          </a:prstGeom>
                        </pic:spPr>
                      </pic:pic>
                    </a:graphicData>
                  </a:graphic>
                </wp:inline>
              </w:drawing>
            </w:r>
          </w:p>
        </w:tc>
        <w:tc>
          <w:tcPr>
            <w:tcW w:w="1396" w:type="dxa"/>
            <w:tcBorders>
              <w:top w:val="single" w:sz="4" w:space="0" w:color="000000"/>
              <w:left w:val="nil"/>
              <w:bottom w:val="nil"/>
              <w:right w:val="nil"/>
            </w:tcBorders>
          </w:tcPr>
          <w:p w:rsidR="005F558A" w:rsidRDefault="00B5670E">
            <w:pPr>
              <w:spacing w:after="0"/>
              <w:ind w:left="21" w:firstLine="400"/>
              <w:jc w:val="left"/>
            </w:pPr>
            <w:r>
              <w:rPr>
                <w:noProof/>
              </w:rPr>
              <w:drawing>
                <wp:inline distT="0" distB="0" distL="0" distR="0">
                  <wp:extent cx="1676400" cy="478536"/>
                  <wp:effectExtent l="0" t="0" r="0" b="0"/>
                  <wp:docPr id="127459" name="Picture 127459"/>
                  <wp:cNvGraphicFramePr/>
                  <a:graphic xmlns:a="http://schemas.openxmlformats.org/drawingml/2006/main">
                    <a:graphicData uri="http://schemas.openxmlformats.org/drawingml/2006/picture">
                      <pic:pic xmlns:pic="http://schemas.openxmlformats.org/drawingml/2006/picture">
                        <pic:nvPicPr>
                          <pic:cNvPr id="127459" name="Picture 127459"/>
                          <pic:cNvPicPr/>
                        </pic:nvPicPr>
                        <pic:blipFill>
                          <a:blip r:embed="rId50"/>
                          <a:stretch>
                            <a:fillRect/>
                          </a:stretch>
                        </pic:blipFill>
                        <pic:spPr>
                          <a:xfrm>
                            <a:off x="0" y="0"/>
                            <a:ext cx="1676400" cy="478536"/>
                          </a:xfrm>
                          <a:prstGeom prst="rect">
                            <a:avLst/>
                          </a:prstGeom>
                        </pic:spPr>
                      </pic:pic>
                    </a:graphicData>
                  </a:graphic>
                </wp:inline>
              </w:drawing>
            </w:r>
          </w:p>
        </w:tc>
        <w:tc>
          <w:tcPr>
            <w:tcW w:w="2489" w:type="dxa"/>
            <w:gridSpan w:val="3"/>
            <w:tcBorders>
              <w:top w:val="single" w:sz="4" w:space="0" w:color="000000"/>
              <w:left w:val="nil"/>
              <w:bottom w:val="nil"/>
              <w:right w:val="nil"/>
            </w:tcBorders>
          </w:tcPr>
          <w:p w:rsidR="005F558A" w:rsidRDefault="00B5670E">
            <w:pPr>
              <w:spacing w:after="81"/>
              <w:ind w:left="85" w:firstLine="280"/>
              <w:jc w:val="left"/>
            </w:pPr>
            <w:r>
              <w:rPr>
                <w:sz w:val="14"/>
                <w:lang w:val="zh-Hans"/>
              </w:rPr>
              <w:t>\0.23</w:t>
            </w:r>
            <w:r>
              <w:rPr>
                <w:sz w:val="12"/>
                <w:lang w:val="zh-Hans"/>
              </w:rPr>
              <w:t>°</w:t>
            </w:r>
          </w:p>
          <w:p w:rsidR="005F558A" w:rsidRDefault="00B5670E">
            <w:pPr>
              <w:tabs>
                <w:tab w:val="center" w:pos="433"/>
                <w:tab w:val="center" w:pos="1764"/>
              </w:tabs>
              <w:spacing w:after="83"/>
              <w:ind w:firstLine="400"/>
              <w:jc w:val="left"/>
            </w:pPr>
            <w:r>
              <w:rPr>
                <w:noProof/>
                <w:lang w:val="zh-Hans"/>
              </w:rPr>
              <w:drawing>
                <wp:anchor distT="0" distB="0" distL="114300" distR="114300" simplePos="0" relativeHeight="251693056" behindDoc="0" locked="0" layoutInCell="1" allowOverlap="0">
                  <wp:simplePos x="0" y="0"/>
                  <wp:positionH relativeFrom="column">
                    <wp:posOffset>54272</wp:posOffset>
                  </wp:positionH>
                  <wp:positionV relativeFrom="paragraph">
                    <wp:posOffset>-152361</wp:posOffset>
                  </wp:positionV>
                  <wp:extent cx="1133856" cy="478536"/>
                  <wp:effectExtent l="0" t="0" r="0" b="0"/>
                  <wp:wrapSquare wrapText="bothSides"/>
                  <wp:docPr id="127460" name="Picture 127460"/>
                  <wp:cNvGraphicFramePr/>
                  <a:graphic xmlns:a="http://schemas.openxmlformats.org/drawingml/2006/main">
                    <a:graphicData uri="http://schemas.openxmlformats.org/drawingml/2006/picture">
                      <pic:pic xmlns:pic="http://schemas.openxmlformats.org/drawingml/2006/picture">
                        <pic:nvPicPr>
                          <pic:cNvPr id="127460" name="Picture 127460"/>
                          <pic:cNvPicPr/>
                        </pic:nvPicPr>
                        <pic:blipFill>
                          <a:blip r:embed="rId51"/>
                          <a:stretch>
                            <a:fillRect/>
                          </a:stretch>
                        </pic:blipFill>
                        <pic:spPr>
                          <a:xfrm>
                            <a:off x="0" y="0"/>
                            <a:ext cx="1133856" cy="478536"/>
                          </a:xfrm>
                          <a:prstGeom prst="rect">
                            <a:avLst/>
                          </a:prstGeom>
                        </pic:spPr>
                      </pic:pic>
                    </a:graphicData>
                  </a:graphic>
                </wp:anchor>
              </w:drawing>
            </w:r>
            <w:r>
              <w:rPr>
                <w:sz w:val="22"/>
                <w:lang w:val="zh-Hans"/>
              </w:rPr>
              <w:tab/>
            </w:r>
            <w:r>
              <w:rPr>
                <w:sz w:val="14"/>
                <w:lang w:val="zh-Hans"/>
              </w:rPr>
              <w:t>48）</w:t>
            </w:r>
            <w:r>
              <w:rPr>
                <w:sz w:val="14"/>
                <w:lang w:val="zh-Hans"/>
              </w:rPr>
              <w:tab/>
              <w:t>（=3.09）</w:t>
            </w:r>
          </w:p>
          <w:p w:rsidR="005F558A" w:rsidRDefault="00B5670E">
            <w:pPr>
              <w:spacing w:after="73"/>
              <w:ind w:left="85" w:firstLine="280"/>
              <w:jc w:val="center"/>
            </w:pPr>
            <w:r>
              <w:rPr>
                <w:sz w:val="14"/>
                <w:lang w:val="zh-Hans"/>
              </w:rPr>
              <w:t>\0.04</w:t>
            </w:r>
          </w:p>
          <w:p w:rsidR="005F558A" w:rsidRDefault="00B5670E">
            <w:pPr>
              <w:tabs>
                <w:tab w:val="center" w:pos="433"/>
                <w:tab w:val="center" w:pos="1764"/>
              </w:tabs>
              <w:spacing w:after="89"/>
              <w:ind w:firstLine="440"/>
              <w:jc w:val="left"/>
            </w:pPr>
            <w:r w:rsidDel="00000001">
              <w:rPr>
                <w:sz w:val="22"/>
                <w:lang w:val="zh-Hans"/>
              </w:rPr>
              <w:tab/>
            </w:r>
            <w:r w:rsidDel="00000002">
              <w:rPr>
                <w:sz w:val="14"/>
                <w:lang w:val="zh-Hans"/>
              </w:rPr>
              <w:t>24)</w:t>
            </w:r>
            <w:r w:rsidDel="00000003">
              <w:rPr>
                <w:sz w:val="14"/>
                <w:lang w:val="zh-Hans"/>
              </w:rPr>
              <w:tab/>
              <w:t>(</w:t>
            </w:r>
            <w:r w:rsidDel="00000004">
              <w:rPr>
                <w:sz w:val="14"/>
                <w:lang w:val="zh-Hans"/>
              </w:rPr>
              <w:t>−</w:t>
            </w:r>
            <w:r w:rsidDel="00000005">
              <w:rPr>
                <w:sz w:val="14"/>
                <w:lang w:val="zh-Hans"/>
              </w:rPr>
              <w:t>0</w:t>
            </w:r>
            <w:r w:rsidDel="00000006">
              <w:rPr>
                <w:sz w:val="14"/>
                <w:lang w:val="zh-Hans"/>
              </w:rPr>
              <w:t>.</w:t>
            </w:r>
            <w:r w:rsidDel="00000007">
              <w:rPr>
                <w:sz w:val="14"/>
                <w:lang w:val="zh-Hans"/>
              </w:rPr>
              <w:t>98)</w:t>
            </w:r>
          </w:p>
          <w:p w:rsidR="005F558A" w:rsidRDefault="00B5670E">
            <w:pPr>
              <w:spacing w:after="0"/>
              <w:ind w:left="85" w:firstLine="280"/>
              <w:jc w:val="left"/>
            </w:pPr>
            <w:r>
              <w:rPr>
                <w:sz w:val="14"/>
                <w:lang w:val="zh-Hans"/>
              </w:rPr>
              <w:t>\0.04</w:t>
            </w:r>
            <w:r>
              <w:rPr>
                <w:sz w:val="12"/>
                <w:lang w:val="zh-Hans"/>
              </w:rPr>
              <w:t>°</w:t>
            </w:r>
          </w:p>
        </w:tc>
      </w:tr>
      <w:tr w:rsidR="005F558A">
        <w:trPr>
          <w:trHeight w:val="223"/>
        </w:trPr>
        <w:tc>
          <w:tcPr>
            <w:tcW w:w="913" w:type="dxa"/>
            <w:tcBorders>
              <w:top w:val="nil"/>
              <w:left w:val="nil"/>
              <w:bottom w:val="nil"/>
              <w:right w:val="nil"/>
            </w:tcBorders>
          </w:tcPr>
          <w:p w:rsidR="005F558A" w:rsidRDefault="005F558A">
            <w:pPr>
              <w:spacing w:after="160"/>
              <w:ind w:firstLine="400"/>
              <w:jc w:val="left"/>
            </w:pPr>
          </w:p>
        </w:tc>
        <w:tc>
          <w:tcPr>
            <w:tcW w:w="1399" w:type="dxa"/>
            <w:tcBorders>
              <w:top w:val="nil"/>
              <w:left w:val="nil"/>
              <w:bottom w:val="nil"/>
              <w:right w:val="nil"/>
            </w:tcBorders>
          </w:tcPr>
          <w:p w:rsidR="005F558A" w:rsidRDefault="00B5670E">
            <w:pPr>
              <w:spacing w:after="0"/>
              <w:ind w:left="28" w:firstLine="280"/>
              <w:jc w:val="left"/>
            </w:pPr>
            <w:r>
              <w:rPr>
                <w:sz w:val="14"/>
                <w:lang w:val="zh-Hans"/>
              </w:rPr>
              <w:t>（=5.06）</w:t>
            </w:r>
          </w:p>
        </w:tc>
        <w:tc>
          <w:tcPr>
            <w:tcW w:w="1481" w:type="dxa"/>
            <w:gridSpan w:val="2"/>
            <w:tcBorders>
              <w:top w:val="nil"/>
              <w:left w:val="nil"/>
              <w:bottom w:val="nil"/>
              <w:right w:val="nil"/>
            </w:tcBorders>
          </w:tcPr>
          <w:p w:rsidR="005F558A" w:rsidRDefault="00B5670E">
            <w:pPr>
              <w:spacing w:after="0"/>
              <w:ind w:left="21" w:firstLine="280"/>
              <w:jc w:val="left"/>
            </w:pPr>
            <w:r>
              <w:rPr>
                <w:sz w:val="14"/>
                <w:lang w:val="zh-Hans"/>
              </w:rPr>
              <w:t>（=5.09）</w:t>
            </w:r>
          </w:p>
        </w:tc>
        <w:tc>
          <w:tcPr>
            <w:tcW w:w="1460" w:type="dxa"/>
            <w:tcBorders>
              <w:top w:val="nil"/>
              <w:left w:val="nil"/>
              <w:bottom w:val="nil"/>
              <w:right w:val="nil"/>
            </w:tcBorders>
          </w:tcPr>
          <w:p w:rsidR="005F558A" w:rsidRDefault="00B5670E">
            <w:pPr>
              <w:spacing w:after="0"/>
              <w:ind w:firstLine="280"/>
              <w:jc w:val="left"/>
            </w:pPr>
            <w:r>
              <w:rPr>
                <w:sz w:val="14"/>
                <w:lang w:val="zh-Hans"/>
              </w:rPr>
              <w:t>（=5.21）</w:t>
            </w:r>
          </w:p>
        </w:tc>
        <w:tc>
          <w:tcPr>
            <w:tcW w:w="943" w:type="dxa"/>
            <w:tcBorders>
              <w:top w:val="nil"/>
              <w:left w:val="nil"/>
              <w:bottom w:val="nil"/>
              <w:right w:val="nil"/>
            </w:tcBorders>
          </w:tcPr>
          <w:p w:rsidR="005F558A" w:rsidRDefault="00B5670E">
            <w:pPr>
              <w:spacing w:after="0"/>
              <w:ind w:firstLine="280"/>
              <w:jc w:val="left"/>
            </w:pPr>
            <w:r>
              <w:rPr>
                <w:sz w:val="14"/>
                <w:lang w:val="zh-Hans"/>
              </w:rPr>
              <w:t>（=5.20）</w:t>
            </w:r>
          </w:p>
        </w:tc>
      </w:tr>
      <w:tr w:rsidR="005F558A">
        <w:trPr>
          <w:trHeight w:val="166"/>
        </w:trPr>
        <w:tc>
          <w:tcPr>
            <w:tcW w:w="913" w:type="dxa"/>
            <w:tcBorders>
              <w:top w:val="nil"/>
              <w:left w:val="nil"/>
              <w:bottom w:val="nil"/>
              <w:right w:val="nil"/>
            </w:tcBorders>
          </w:tcPr>
          <w:p w:rsidR="005F558A" w:rsidRDefault="00B5670E">
            <w:pPr>
              <w:spacing w:after="0"/>
              <w:ind w:left="-8" w:firstLine="281"/>
              <w:jc w:val="left"/>
            </w:pPr>
            <w:r>
              <w:rPr>
                <w:b/>
                <w:sz w:val="14"/>
                <w:lang w:val="zh-Hans"/>
              </w:rPr>
              <w:t xml:space="preserve">Adj. </w:t>
            </w:r>
            <w:r>
              <w:rPr>
                <w:b/>
                <w:i/>
                <w:sz w:val="14"/>
                <w:lang w:val="zh-Hans"/>
              </w:rPr>
              <w:t>R</w:t>
            </w:r>
            <w:r>
              <w:rPr>
                <w:b/>
                <w:sz w:val="18"/>
                <w:vertAlign w:val="superscript"/>
                <w:lang w:val="zh-Hans"/>
              </w:rPr>
              <w:t>2</w:t>
            </w:r>
          </w:p>
        </w:tc>
        <w:tc>
          <w:tcPr>
            <w:tcW w:w="1399" w:type="dxa"/>
            <w:tcBorders>
              <w:top w:val="nil"/>
              <w:left w:val="nil"/>
              <w:bottom w:val="nil"/>
              <w:right w:val="nil"/>
            </w:tcBorders>
          </w:tcPr>
          <w:p w:rsidR="005F558A" w:rsidRDefault="00B5670E">
            <w:pPr>
              <w:spacing w:after="0"/>
              <w:ind w:left="112" w:firstLine="280"/>
              <w:jc w:val="left"/>
            </w:pPr>
            <w:r>
              <w:rPr>
                <w:sz w:val="14"/>
                <w:lang w:val="zh-Hans"/>
              </w:rPr>
              <w:t>24.87%</w:t>
            </w:r>
          </w:p>
        </w:tc>
        <w:tc>
          <w:tcPr>
            <w:tcW w:w="1481" w:type="dxa"/>
            <w:gridSpan w:val="2"/>
            <w:tcBorders>
              <w:top w:val="nil"/>
              <w:left w:val="nil"/>
              <w:bottom w:val="nil"/>
              <w:right w:val="nil"/>
            </w:tcBorders>
          </w:tcPr>
          <w:p w:rsidR="005F558A" w:rsidRDefault="00B5670E">
            <w:pPr>
              <w:spacing w:after="0"/>
              <w:ind w:left="106" w:firstLine="280"/>
              <w:jc w:val="left"/>
            </w:pPr>
            <w:r>
              <w:rPr>
                <w:sz w:val="14"/>
                <w:lang w:val="zh-Hans"/>
              </w:rPr>
              <w:t>21.84%</w:t>
            </w:r>
          </w:p>
        </w:tc>
        <w:tc>
          <w:tcPr>
            <w:tcW w:w="1460" w:type="dxa"/>
            <w:tcBorders>
              <w:top w:val="nil"/>
              <w:left w:val="nil"/>
              <w:bottom w:val="nil"/>
              <w:right w:val="nil"/>
            </w:tcBorders>
          </w:tcPr>
          <w:p w:rsidR="005F558A" w:rsidRDefault="00B5670E">
            <w:pPr>
              <w:spacing w:after="0"/>
              <w:ind w:left="84" w:firstLine="280"/>
              <w:jc w:val="left"/>
            </w:pPr>
            <w:r>
              <w:rPr>
                <w:sz w:val="14"/>
                <w:lang w:val="zh-Hans"/>
              </w:rPr>
              <w:t>22.61%</w:t>
            </w:r>
          </w:p>
        </w:tc>
        <w:tc>
          <w:tcPr>
            <w:tcW w:w="943" w:type="dxa"/>
            <w:tcBorders>
              <w:top w:val="nil"/>
              <w:left w:val="nil"/>
              <w:bottom w:val="nil"/>
              <w:right w:val="nil"/>
            </w:tcBorders>
          </w:tcPr>
          <w:p w:rsidR="005F558A" w:rsidRDefault="00B5670E">
            <w:pPr>
              <w:spacing w:after="0"/>
              <w:ind w:left="84" w:firstLine="280"/>
              <w:jc w:val="left"/>
            </w:pPr>
            <w:r>
              <w:rPr>
                <w:sz w:val="14"/>
                <w:lang w:val="zh-Hans"/>
              </w:rPr>
              <w:t>21.00%</w:t>
            </w:r>
          </w:p>
        </w:tc>
      </w:tr>
      <w:tr w:rsidR="005F558A">
        <w:trPr>
          <w:trHeight w:val="212"/>
        </w:trPr>
        <w:tc>
          <w:tcPr>
            <w:tcW w:w="913" w:type="dxa"/>
            <w:tcBorders>
              <w:top w:val="nil"/>
              <w:left w:val="nil"/>
              <w:bottom w:val="single" w:sz="4" w:space="0" w:color="000000"/>
              <w:right w:val="nil"/>
            </w:tcBorders>
          </w:tcPr>
          <w:p w:rsidR="005F558A" w:rsidRDefault="00B5670E">
            <w:pPr>
              <w:spacing w:after="0"/>
              <w:ind w:firstLine="281"/>
              <w:jc w:val="left"/>
            </w:pPr>
            <w:r>
              <w:rPr>
                <w:b/>
                <w:sz w:val="14"/>
                <w:lang w:val="zh-Hans"/>
              </w:rPr>
              <w:t>在。注意。</w:t>
            </w:r>
          </w:p>
        </w:tc>
        <w:tc>
          <w:tcPr>
            <w:tcW w:w="1399" w:type="dxa"/>
            <w:tcBorders>
              <w:top w:val="nil"/>
              <w:left w:val="nil"/>
              <w:bottom w:val="single" w:sz="4" w:space="0" w:color="000000"/>
              <w:right w:val="nil"/>
            </w:tcBorders>
          </w:tcPr>
          <w:p w:rsidR="005F558A" w:rsidRDefault="00B5670E">
            <w:pPr>
              <w:spacing w:after="0"/>
              <w:ind w:left="195" w:firstLine="280"/>
              <w:jc w:val="left"/>
            </w:pPr>
            <w:r>
              <w:rPr>
                <w:sz w:val="14"/>
                <w:lang w:val="zh-Hans"/>
              </w:rPr>
              <w:t>101</w:t>
            </w:r>
          </w:p>
        </w:tc>
        <w:tc>
          <w:tcPr>
            <w:tcW w:w="3884" w:type="dxa"/>
            <w:gridSpan w:val="4"/>
            <w:tcBorders>
              <w:top w:val="nil"/>
              <w:left w:val="nil"/>
              <w:bottom w:val="single" w:sz="4" w:space="0" w:color="000000"/>
              <w:right w:val="nil"/>
            </w:tcBorders>
          </w:tcPr>
          <w:p w:rsidR="005F558A" w:rsidRDefault="00B5670E">
            <w:pPr>
              <w:tabs>
                <w:tab w:val="center" w:pos="293"/>
                <w:tab w:val="center" w:pos="1719"/>
                <w:tab w:val="center" w:pos="3247"/>
              </w:tabs>
              <w:spacing w:after="0"/>
              <w:ind w:firstLine="440"/>
              <w:jc w:val="left"/>
            </w:pPr>
            <w:r w:rsidDel="00000001">
              <w:rPr>
                <w:sz w:val="22"/>
                <w:lang w:val="zh-Hans"/>
              </w:rPr>
              <w:tab/>
            </w:r>
            <w:r w:rsidDel="00000002">
              <w:rPr>
                <w:sz w:val="14"/>
                <w:lang w:val="zh-Hans"/>
              </w:rPr>
              <w:t>101</w:t>
            </w:r>
            <w:r w:rsidDel="00000003">
              <w:rPr>
                <w:sz w:val="14"/>
                <w:lang w:val="zh-Hans"/>
              </w:rPr>
              <w:tab/>
              <w:t>101</w:t>
            </w:r>
            <w:r w:rsidDel="00000004">
              <w:rPr>
                <w:sz w:val="14"/>
                <w:lang w:val="zh-Hans"/>
              </w:rPr>
              <w:tab/>
              <w:t>101</w:t>
            </w:r>
          </w:p>
        </w:tc>
      </w:tr>
    </w:tbl>
    <w:p w:rsidR="005F558A" w:rsidRDefault="00B5670E">
      <w:pPr>
        <w:spacing w:after="141" w:line="265" w:lineRule="auto"/>
        <w:ind w:left="399" w:right="114" w:firstLine="400"/>
        <w:jc w:val="left"/>
      </w:pPr>
      <w:r>
        <w:rPr>
          <w:noProof/>
          <w:lang w:val="zh-Hans"/>
        </w:rPr>
        <w:drawing>
          <wp:anchor distT="0" distB="0" distL="114300" distR="114300" simplePos="0" relativeHeight="251694080" behindDoc="0" locked="0" layoutInCell="1" allowOverlap="0">
            <wp:simplePos x="0" y="0"/>
            <wp:positionH relativeFrom="column">
              <wp:posOffset>854322</wp:posOffset>
            </wp:positionH>
            <wp:positionV relativeFrom="paragraph">
              <wp:posOffset>0</wp:posOffset>
            </wp:positionV>
            <wp:extent cx="3105912" cy="594360"/>
            <wp:effectExtent l="0" t="0" r="0" b="0"/>
            <wp:wrapSquare wrapText="bothSides"/>
            <wp:docPr id="127457" name="Picture 127457"/>
            <wp:cNvGraphicFramePr/>
            <a:graphic xmlns:a="http://schemas.openxmlformats.org/drawingml/2006/main">
              <a:graphicData uri="http://schemas.openxmlformats.org/drawingml/2006/picture">
                <pic:pic xmlns:pic="http://schemas.openxmlformats.org/drawingml/2006/picture">
                  <pic:nvPicPr>
                    <pic:cNvPr id="127457" name="Picture 127457"/>
                    <pic:cNvPicPr/>
                  </pic:nvPicPr>
                  <pic:blipFill>
                    <a:blip r:embed="rId52"/>
                    <a:stretch>
                      <a:fillRect/>
                    </a:stretch>
                  </pic:blipFill>
                  <pic:spPr>
                    <a:xfrm>
                      <a:off x="0" y="0"/>
                      <a:ext cx="3105912" cy="594360"/>
                    </a:xfrm>
                    <a:prstGeom prst="rect">
                      <a:avLst/>
                    </a:prstGeom>
                  </pic:spPr>
                </pic:pic>
              </a:graphicData>
            </a:graphic>
          </wp:anchor>
        </w:drawing>
      </w:r>
      <w:r>
        <w:rPr>
          <w:noProof/>
          <w:sz w:val="22"/>
          <w:lang w:val="zh-Hans"/>
        </w:rPr>
        <mc:AlternateContent>
          <mc:Choice Requires="wpg">
            <w:drawing>
              <wp:anchor distT="0" distB="0" distL="114300" distR="114300" simplePos="0" relativeHeight="251695104" behindDoc="0" locked="0" layoutInCell="1" allowOverlap="1">
                <wp:simplePos x="0" y="0"/>
                <wp:positionH relativeFrom="column">
                  <wp:posOffset>256422</wp:posOffset>
                </wp:positionH>
                <wp:positionV relativeFrom="paragraph">
                  <wp:posOffset>0</wp:posOffset>
                </wp:positionV>
                <wp:extent cx="3934943" cy="6325"/>
                <wp:effectExtent l="0" t="0" r="0" b="0"/>
                <wp:wrapSquare wrapText="bothSides"/>
                <wp:docPr id="118137" name="Group 118137"/>
                <wp:cNvGraphicFramePr/>
                <a:graphic xmlns:a="http://schemas.openxmlformats.org/drawingml/2006/main">
                  <a:graphicData uri="http://schemas.microsoft.com/office/word/2010/wordprocessingGroup">
                    <wpg:wgp>
                      <wpg:cNvGrpSpPr/>
                      <wpg:grpSpPr>
                        <a:xfrm>
                          <a:off x="0" y="0"/>
                          <a:ext cx="3934943" cy="6325"/>
                          <a:chOff x="0" y="0"/>
                          <a:chExt cx="3934943" cy="6325"/>
                        </a:xfrm>
                      </wpg:grpSpPr>
                      <wps:wsp>
                        <wps:cNvPr id="5675" name="Shape 5675"/>
                        <wps:cNvSpPr/>
                        <wps:spPr>
                          <a:xfrm>
                            <a:off x="0" y="0"/>
                            <a:ext cx="3934943" cy="0"/>
                          </a:xfrm>
                          <a:custGeom>
                            <a:avLst/>
                            <a:gdLst/>
                            <a:ahLst/>
                            <a:cxnLst/>
                            <a:rect l="0" t="0" r="0" b="0"/>
                            <a:pathLst>
                              <a:path w="3934943">
                                <a:moveTo>
                                  <a:pt x="0" y="0"/>
                                </a:moveTo>
                                <a:lnTo>
                                  <a:pt x="393494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18137" style="width:309.838pt;height:0.498pt;position:absolute;mso-position-horizontal-relative:text;mso-position-horizontal:absolute;margin-left:20.1907pt;mso-position-vertical-relative:text;margin-top:0pt;" coordsize="39349,63">
                <v:shape id="Shape 5675" style="position:absolute;width:39349;height:0;left:0;top:0;" coordsize="3934943,0" path="m0,0l3934943,0">
                  <v:stroke on="true" weight="0.498pt" color="#000000" miterlimit="10" joinstyle="miter" endcap="flat"/>
                  <v:fill on="false" color="#000000" opacity="0"/>
                </v:shape>
                <w10:wrap type="square"/>
              </v:group>
            </w:pict>
          </mc:Fallback>
        </mc:AlternateContent>
      </w:r>
      <w:r>
        <w:rPr>
          <w:b/>
          <w:sz w:val="14"/>
          <w:lang w:val="zh-Hans"/>
        </w:rPr>
        <w:t>面板</w:t>
      </w:r>
      <w:r>
        <w:rPr>
          <w:b/>
          <w:i/>
          <w:sz w:val="14"/>
          <w:lang w:val="zh-Hans"/>
        </w:rPr>
        <w:t>B（W-MES）：</w:t>
      </w:r>
      <w:r>
        <w:rPr>
          <w:b/>
          <w:sz w:val="14"/>
          <w:lang w:val="zh-Hans"/>
        </w:rPr>
        <w:t>依赖变量为实现</w:t>
      </w:r>
      <w:r>
        <w:rPr>
          <w:b/>
          <w:i/>
          <w:sz w:val="14"/>
          <w:lang w:val="zh-Hans"/>
        </w:rPr>
        <w:t>SES，</w:t>
      </w:r>
      <w:r>
        <w:rPr>
          <w:b/>
          <w:sz w:val="14"/>
          <w:lang w:val="zh-Hans"/>
        </w:rPr>
        <w:t>公司股票在危机期间的回报拦截</w:t>
      </w:r>
    </w:p>
    <w:p w:rsidR="005F558A" w:rsidRDefault="00B5670E">
      <w:pPr>
        <w:spacing w:after="141" w:line="265" w:lineRule="auto"/>
        <w:ind w:left="399" w:right="474" w:firstLine="281"/>
        <w:jc w:val="left"/>
      </w:pPr>
      <w:r>
        <w:rPr>
          <w:b/>
          <w:sz w:val="14"/>
          <w:lang w:val="zh-Hans"/>
        </w:rPr>
        <w:t>W - mes</w:t>
      </w:r>
    </w:p>
    <w:p w:rsidR="005F558A" w:rsidRDefault="00B5670E">
      <w:pPr>
        <w:pStyle w:val="3"/>
        <w:spacing w:after="266"/>
        <w:ind w:left="399" w:right="474"/>
      </w:pPr>
      <w:r>
        <w:rPr>
          <w:lang w:val="zh-Hans"/>
        </w:rPr>
        <w:t>Lvg</w:t>
      </w:r>
    </w:p>
    <w:p w:rsidR="005F558A" w:rsidRDefault="00B5670E">
      <w:pPr>
        <w:tabs>
          <w:tab w:val="center" w:pos="620"/>
          <w:tab w:val="center" w:pos="1640"/>
          <w:tab w:val="center" w:pos="3030"/>
          <w:tab w:val="center" w:pos="4492"/>
          <w:tab w:val="center" w:pos="5952"/>
        </w:tabs>
        <w:spacing w:after="0" w:line="261" w:lineRule="auto"/>
        <w:ind w:firstLine="440"/>
        <w:jc w:val="left"/>
      </w:pPr>
      <w:r w:rsidDel="00000001">
        <w:rPr>
          <w:sz w:val="22"/>
          <w:lang w:val="zh-Hans"/>
        </w:rPr>
        <w:tab/>
      </w:r>
      <w:r w:rsidDel="00000002">
        <w:rPr>
          <w:b/>
          <w:sz w:val="14"/>
          <w:lang w:val="zh-Hans"/>
        </w:rPr>
        <w:t xml:space="preserve">Adj. </w:t>
      </w:r>
      <w:r w:rsidDel="00000003">
        <w:rPr>
          <w:b/>
          <w:i/>
          <w:sz w:val="14"/>
          <w:lang w:val="zh-Hans"/>
        </w:rPr>
        <w:t>R</w:t>
      </w:r>
      <w:r w:rsidDel="00000004">
        <w:rPr>
          <w:b/>
          <w:sz w:val="18"/>
          <w:vertAlign w:val="superscript"/>
          <w:lang w:val="zh-Hans"/>
        </w:rPr>
        <w:t>2</w:t>
      </w:r>
      <w:r w:rsidDel="00000005">
        <w:rPr>
          <w:b/>
          <w:sz w:val="18"/>
          <w:vertAlign w:val="superscript"/>
          <w:lang w:val="zh-Hans"/>
        </w:rPr>
        <w:tab/>
      </w:r>
      <w:r w:rsidDel="00000006">
        <w:rPr>
          <w:sz w:val="14"/>
          <w:lang w:val="zh-Hans"/>
        </w:rPr>
        <w:t>23</w:t>
      </w:r>
      <w:r w:rsidDel="00000007">
        <w:rPr>
          <w:sz w:val="14"/>
          <w:lang w:val="zh-Hans"/>
        </w:rPr>
        <w:t>.</w:t>
      </w:r>
      <w:r w:rsidDel="00000008">
        <w:rPr>
          <w:sz w:val="14"/>
          <w:lang w:val="zh-Hans"/>
        </w:rPr>
        <w:t>15%</w:t>
      </w:r>
      <w:r w:rsidDel="00000009">
        <w:rPr>
          <w:sz w:val="14"/>
          <w:lang w:val="zh-Hans"/>
        </w:rPr>
        <w:tab/>
        <w:t>27</w:t>
      </w:r>
      <w:r w:rsidDel="00000010">
        <w:rPr>
          <w:sz w:val="14"/>
          <w:lang w:val="zh-Hans"/>
        </w:rPr>
        <w:t>.</w:t>
      </w:r>
      <w:r w:rsidDel="00000011">
        <w:rPr>
          <w:sz w:val="14"/>
          <w:lang w:val="zh-Hans"/>
        </w:rPr>
        <w:t>11%</w:t>
      </w:r>
      <w:r w:rsidDel="00000012">
        <w:rPr>
          <w:sz w:val="14"/>
          <w:lang w:val="zh-Hans"/>
        </w:rPr>
        <w:tab/>
        <w:t>27</w:t>
      </w:r>
      <w:r w:rsidDel="00000013">
        <w:rPr>
          <w:sz w:val="14"/>
          <w:lang w:val="zh-Hans"/>
        </w:rPr>
        <w:t>.</w:t>
      </w:r>
      <w:r w:rsidDel="00000014">
        <w:rPr>
          <w:sz w:val="14"/>
          <w:lang w:val="zh-Hans"/>
        </w:rPr>
        <w:t>76%</w:t>
      </w:r>
      <w:r w:rsidDel="00000015">
        <w:rPr>
          <w:sz w:val="14"/>
          <w:lang w:val="zh-Hans"/>
        </w:rPr>
        <w:tab/>
        <w:t>21</w:t>
      </w:r>
      <w:r w:rsidDel="00000016">
        <w:rPr>
          <w:sz w:val="14"/>
          <w:lang w:val="zh-Hans"/>
        </w:rPr>
        <w:t>.</w:t>
      </w:r>
      <w:r w:rsidDel="00000017">
        <w:rPr>
          <w:sz w:val="14"/>
          <w:lang w:val="zh-Hans"/>
        </w:rPr>
        <w:t>97%</w:t>
      </w:r>
    </w:p>
    <w:p w:rsidR="005F558A" w:rsidRDefault="00B5670E">
      <w:pPr>
        <w:tabs>
          <w:tab w:val="center" w:pos="642"/>
          <w:tab w:val="center" w:pos="1617"/>
          <w:tab w:val="center" w:pos="3009"/>
          <w:tab w:val="center" w:pos="4435"/>
          <w:tab w:val="center" w:pos="5928"/>
        </w:tabs>
        <w:spacing w:after="93" w:line="261" w:lineRule="auto"/>
        <w:ind w:firstLine="440"/>
        <w:jc w:val="left"/>
      </w:pPr>
      <w:r w:rsidDel="00000001">
        <w:rPr>
          <w:sz w:val="22"/>
          <w:lang w:val="zh-Hans"/>
        </w:rPr>
        <w:tab/>
      </w:r>
      <w:r w:rsidDel="00000002">
        <w:rPr>
          <w:b/>
          <w:sz w:val="14"/>
          <w:lang w:val="zh-Hans"/>
        </w:rPr>
        <w:t>No. obs.</w:t>
      </w:r>
      <w:r w:rsidDel="00000003">
        <w:rPr>
          <w:b/>
          <w:sz w:val="14"/>
          <w:lang w:val="zh-Hans"/>
        </w:rPr>
        <w:tab/>
      </w:r>
      <w:r w:rsidDel="00000004">
        <w:rPr>
          <w:sz w:val="14"/>
          <w:lang w:val="zh-Hans"/>
        </w:rPr>
        <w:t>101</w:t>
      </w:r>
      <w:r w:rsidDel="00000005">
        <w:rPr>
          <w:sz w:val="14"/>
          <w:lang w:val="zh-Hans"/>
        </w:rPr>
        <w:tab/>
        <w:t>101</w:t>
      </w:r>
      <w:r w:rsidDel="00000006">
        <w:rPr>
          <w:sz w:val="14"/>
          <w:lang w:val="zh-Hans"/>
        </w:rPr>
        <w:tab/>
        <w:t>101</w:t>
      </w:r>
      <w:r w:rsidDel="00000007">
        <w:rPr>
          <w:sz w:val="14"/>
          <w:lang w:val="zh-Hans"/>
        </w:rPr>
        <w:tab/>
        <w:t>101</w:t>
      </w:r>
    </w:p>
    <w:p w:rsidR="005F558A" w:rsidRDefault="00B5670E">
      <w:pPr>
        <w:spacing w:after="65" w:line="376" w:lineRule="auto"/>
        <w:ind w:left="399" w:right="114" w:firstLine="440"/>
        <w:jc w:val="left"/>
      </w:pPr>
      <w:r>
        <w:rPr>
          <w:noProof/>
          <w:sz w:val="22"/>
          <w:lang w:val="zh-Hans"/>
        </w:rPr>
        <mc:AlternateContent>
          <mc:Choice Requires="wpg">
            <w:drawing>
              <wp:anchor distT="0" distB="0" distL="114300" distR="114300" simplePos="0" relativeHeight="251696128" behindDoc="1" locked="0" layoutInCell="1" allowOverlap="1">
                <wp:simplePos x="0" y="0"/>
                <wp:positionH relativeFrom="column">
                  <wp:posOffset>256422</wp:posOffset>
                </wp:positionH>
                <wp:positionV relativeFrom="paragraph">
                  <wp:posOffset>-32984</wp:posOffset>
                </wp:positionV>
                <wp:extent cx="3934943" cy="840601"/>
                <wp:effectExtent l="0" t="0" r="0" b="0"/>
                <wp:wrapNone/>
                <wp:docPr id="118138" name="Group 118138"/>
                <wp:cNvGraphicFramePr/>
                <a:graphic xmlns:a="http://schemas.openxmlformats.org/drawingml/2006/main">
                  <a:graphicData uri="http://schemas.microsoft.com/office/word/2010/wordprocessingGroup">
                    <wpg:wgp>
                      <wpg:cNvGrpSpPr/>
                      <wpg:grpSpPr>
                        <a:xfrm>
                          <a:off x="0" y="0"/>
                          <a:ext cx="3934943" cy="840601"/>
                          <a:chOff x="0" y="0"/>
                          <a:chExt cx="3934943" cy="840601"/>
                        </a:xfrm>
                      </wpg:grpSpPr>
                      <wps:wsp>
                        <wps:cNvPr id="5801" name="Shape 5801"/>
                        <wps:cNvSpPr/>
                        <wps:spPr>
                          <a:xfrm>
                            <a:off x="0" y="0"/>
                            <a:ext cx="3934943" cy="0"/>
                          </a:xfrm>
                          <a:custGeom>
                            <a:avLst/>
                            <a:gdLst/>
                            <a:ahLst/>
                            <a:cxnLst/>
                            <a:rect l="0" t="0" r="0" b="0"/>
                            <a:pathLst>
                              <a:path w="3934943">
                                <a:moveTo>
                                  <a:pt x="0" y="0"/>
                                </a:moveTo>
                                <a:lnTo>
                                  <a:pt x="393494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5807" name="Shape 5807"/>
                        <wps:cNvSpPr/>
                        <wps:spPr>
                          <a:xfrm>
                            <a:off x="0" y="157518"/>
                            <a:ext cx="3934943" cy="0"/>
                          </a:xfrm>
                          <a:custGeom>
                            <a:avLst/>
                            <a:gdLst/>
                            <a:ahLst/>
                            <a:cxnLst/>
                            <a:rect l="0" t="0" r="0" b="0"/>
                            <a:pathLst>
                              <a:path w="3934943">
                                <a:moveTo>
                                  <a:pt x="0" y="0"/>
                                </a:moveTo>
                                <a:lnTo>
                                  <a:pt x="393494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5809" name="Rectangle 5809"/>
                        <wps:cNvSpPr/>
                        <wps:spPr>
                          <a:xfrm>
                            <a:off x="627238" y="174984"/>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10" name="Rectangle 5810"/>
                        <wps:cNvSpPr/>
                        <wps:spPr>
                          <a:xfrm>
                            <a:off x="694347" y="192277"/>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11" name="Rectangle 5811"/>
                        <wps:cNvSpPr/>
                        <wps:spPr>
                          <a:xfrm>
                            <a:off x="737366" y="193740"/>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12" name="Rectangle 5812"/>
                        <wps:cNvSpPr/>
                        <wps:spPr>
                          <a:xfrm>
                            <a:off x="761026" y="192277"/>
                            <a:ext cx="114430" cy="104818"/>
                          </a:xfrm>
                          <a:prstGeom prst="rect">
                            <a:avLst/>
                          </a:prstGeom>
                          <a:ln>
                            <a:noFill/>
                          </a:ln>
                        </wps:spPr>
                        <wps:txbx>
                          <w:txbxContent>
                            <w:p w:rsidR="00C06882" w:rsidRDefault="00C06882">
                              <w:pPr>
                                <w:spacing w:after="160"/>
                                <w:ind w:firstLine="280"/>
                                <w:jc w:val="left"/>
                              </w:pPr>
                              <w:r>
                                <w:rPr>
                                  <w:sz w:val="14"/>
                                  <w:lang w:val="zh-Hans"/>
                                </w:rPr>
                                <w:t>12</w:t>
                              </w:r>
                            </w:p>
                          </w:txbxContent>
                        </wps:txbx>
                        <wps:bodyPr horzOverflow="overflow" vert="horz" lIns="0" tIns="0" rIns="0" bIns="0" rtlCol="0">
                          <a:noAutofit/>
                        </wps:bodyPr>
                      </wps:wsp>
                      <wps:wsp>
                        <wps:cNvPr id="5813" name="Rectangle 5813"/>
                        <wps:cNvSpPr/>
                        <wps:spPr>
                          <a:xfrm>
                            <a:off x="1511273" y="174984"/>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14" name="Rectangle 5814"/>
                        <wps:cNvSpPr/>
                        <wps:spPr>
                          <a:xfrm>
                            <a:off x="1578382" y="192277"/>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15" name="Rectangle 5815"/>
                        <wps:cNvSpPr/>
                        <wps:spPr>
                          <a:xfrm>
                            <a:off x="1621400" y="193740"/>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16" name="Rectangle 5816"/>
                        <wps:cNvSpPr/>
                        <wps:spPr>
                          <a:xfrm>
                            <a:off x="1645061" y="192277"/>
                            <a:ext cx="114430" cy="104818"/>
                          </a:xfrm>
                          <a:prstGeom prst="rect">
                            <a:avLst/>
                          </a:prstGeom>
                          <a:ln>
                            <a:noFill/>
                          </a:ln>
                        </wps:spPr>
                        <wps:txbx>
                          <w:txbxContent>
                            <w:p w:rsidR="00C06882" w:rsidRDefault="00C06882">
                              <w:pPr>
                                <w:spacing w:after="160"/>
                                <w:ind w:firstLine="280"/>
                                <w:jc w:val="left"/>
                              </w:pPr>
                              <w:r>
                                <w:rPr>
                                  <w:sz w:val="14"/>
                                  <w:lang w:val="zh-Hans"/>
                                </w:rPr>
                                <w:t>06</w:t>
                              </w:r>
                            </w:p>
                          </w:txbxContent>
                        </wps:txbx>
                        <wps:bodyPr horzOverflow="overflow" vert="horz" lIns="0" tIns="0" rIns="0" bIns="0" rtlCol="0">
                          <a:noAutofit/>
                        </wps:bodyPr>
                      </wps:wsp>
                      <wps:wsp>
                        <wps:cNvPr id="5817" name="Rectangle 5817"/>
                        <wps:cNvSpPr/>
                        <wps:spPr>
                          <a:xfrm>
                            <a:off x="2438326" y="174984"/>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18" name="Rectangle 5818"/>
                        <wps:cNvSpPr/>
                        <wps:spPr>
                          <a:xfrm>
                            <a:off x="2505435" y="192277"/>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19" name="Rectangle 5819"/>
                        <wps:cNvSpPr/>
                        <wps:spPr>
                          <a:xfrm>
                            <a:off x="2548454" y="193740"/>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20" name="Rectangle 5820"/>
                        <wps:cNvSpPr/>
                        <wps:spPr>
                          <a:xfrm>
                            <a:off x="2572113" y="192277"/>
                            <a:ext cx="110196" cy="104818"/>
                          </a:xfrm>
                          <a:prstGeom prst="rect">
                            <a:avLst/>
                          </a:prstGeom>
                          <a:ln>
                            <a:noFill/>
                          </a:ln>
                        </wps:spPr>
                        <wps:txbx>
                          <w:txbxContent>
                            <w:p w:rsidR="00C06882" w:rsidRDefault="00C06882">
                              <w:pPr>
                                <w:spacing w:after="160"/>
                                <w:ind w:firstLine="280"/>
                                <w:jc w:val="left"/>
                              </w:pPr>
                              <w:r>
                                <w:rPr>
                                  <w:sz w:val="14"/>
                                  <w:lang w:val="zh-Hans"/>
                                </w:rPr>
                                <w:t>11</w:t>
                              </w:r>
                            </w:p>
                          </w:txbxContent>
                        </wps:txbx>
                        <wps:bodyPr horzOverflow="overflow" vert="horz" lIns="0" tIns="0" rIns="0" bIns="0" rtlCol="0">
                          <a:noAutofit/>
                        </wps:bodyPr>
                      </wps:wsp>
                      <wps:wsp>
                        <wps:cNvPr id="5821" name="Rectangle 5821"/>
                        <wps:cNvSpPr/>
                        <wps:spPr>
                          <a:xfrm>
                            <a:off x="3365379" y="174984"/>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22" name="Rectangle 5822"/>
                        <wps:cNvSpPr/>
                        <wps:spPr>
                          <a:xfrm>
                            <a:off x="3432488" y="192277"/>
                            <a:ext cx="57214"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23" name="Rectangle 5823"/>
                        <wps:cNvSpPr/>
                        <wps:spPr>
                          <a:xfrm>
                            <a:off x="3475507" y="193740"/>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24" name="Rectangle 5824"/>
                        <wps:cNvSpPr/>
                        <wps:spPr>
                          <a:xfrm>
                            <a:off x="3499167" y="192277"/>
                            <a:ext cx="114430" cy="104818"/>
                          </a:xfrm>
                          <a:prstGeom prst="rect">
                            <a:avLst/>
                          </a:prstGeom>
                          <a:ln>
                            <a:noFill/>
                          </a:ln>
                        </wps:spPr>
                        <wps:txbx>
                          <w:txbxContent>
                            <w:p w:rsidR="00C06882" w:rsidRDefault="00C06882">
                              <w:pPr>
                                <w:spacing w:after="160"/>
                                <w:ind w:firstLine="280"/>
                                <w:jc w:val="left"/>
                              </w:pPr>
                              <w:r>
                                <w:rPr>
                                  <w:sz w:val="14"/>
                                  <w:lang w:val="zh-Hans"/>
                                </w:rPr>
                                <w:t>18</w:t>
                              </w:r>
                            </w:p>
                          </w:txbxContent>
                        </wps:txbx>
                        <wps:bodyPr horzOverflow="overflow" vert="horz" lIns="0" tIns="0" rIns="0" bIns="0" rtlCol="0">
                          <a:noAutofit/>
                        </wps:bodyPr>
                      </wps:wsp>
                      <wps:wsp>
                        <wps:cNvPr id="5825" name="Rectangle 5825"/>
                        <wps:cNvSpPr/>
                        <wps:spPr>
                          <a:xfrm>
                            <a:off x="3585203" y="152863"/>
                            <a:ext cx="52604"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26" name="Rectangle 5826"/>
                        <wps:cNvSpPr/>
                        <wps:spPr>
                          <a:xfrm>
                            <a:off x="597900" y="293499"/>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827" name="Rectangle 5827"/>
                        <wps:cNvSpPr/>
                        <wps:spPr>
                          <a:xfrm>
                            <a:off x="627238" y="276205"/>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28" name="Rectangle 5828"/>
                        <wps:cNvSpPr/>
                        <wps:spPr>
                          <a:xfrm>
                            <a:off x="694348" y="293499"/>
                            <a:ext cx="57215" cy="104818"/>
                          </a:xfrm>
                          <a:prstGeom prst="rect">
                            <a:avLst/>
                          </a:prstGeom>
                          <a:ln>
                            <a:noFill/>
                          </a:ln>
                        </wps:spPr>
                        <wps:txbx>
                          <w:txbxContent>
                            <w:p w:rsidR="00C06882" w:rsidRDefault="00C06882">
                              <w:pPr>
                                <w:spacing w:after="160"/>
                                <w:ind w:firstLine="280"/>
                                <w:jc w:val="left"/>
                              </w:pPr>
                              <w:r>
                                <w:rPr>
                                  <w:sz w:val="14"/>
                                  <w:lang w:val="zh-Hans"/>
                                </w:rPr>
                                <w:t>1</w:t>
                              </w:r>
                            </w:p>
                          </w:txbxContent>
                        </wps:txbx>
                        <wps:bodyPr horzOverflow="overflow" vert="horz" lIns="0" tIns="0" rIns="0" bIns="0" rtlCol="0">
                          <a:noAutofit/>
                        </wps:bodyPr>
                      </wps:wsp>
                      <wps:wsp>
                        <wps:cNvPr id="5829" name="Rectangle 5829"/>
                        <wps:cNvSpPr/>
                        <wps:spPr>
                          <a:xfrm>
                            <a:off x="737358" y="294961"/>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46" name="Rectangle 12946"/>
                        <wps:cNvSpPr/>
                        <wps:spPr>
                          <a:xfrm>
                            <a:off x="1481917" y="293499"/>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12943" name="Rectangle 12943"/>
                        <wps:cNvSpPr/>
                        <wps:spPr>
                          <a:xfrm>
                            <a:off x="761018" y="293499"/>
                            <a:ext cx="152535" cy="104818"/>
                          </a:xfrm>
                          <a:prstGeom prst="rect">
                            <a:avLst/>
                          </a:prstGeom>
                          <a:ln>
                            <a:noFill/>
                          </a:ln>
                        </wps:spPr>
                        <wps:txbx>
                          <w:txbxContent>
                            <w:p w:rsidR="00C06882" w:rsidRDefault="00C06882">
                              <w:pPr>
                                <w:spacing w:after="160"/>
                                <w:ind w:firstLine="280"/>
                                <w:jc w:val="left"/>
                              </w:pPr>
                              <w:r>
                                <w:rPr>
                                  <w:sz w:val="14"/>
                                  <w:lang w:val="zh-Hans"/>
                                </w:rPr>
                                <w:t>40)</w:t>
                              </w:r>
                            </w:p>
                          </w:txbxContent>
                        </wps:txbx>
                        <wps:bodyPr horzOverflow="overflow" vert="horz" lIns="0" tIns="0" rIns="0" bIns="0" rtlCol="0">
                          <a:noAutofit/>
                        </wps:bodyPr>
                      </wps:wsp>
                      <wps:wsp>
                        <wps:cNvPr id="5831" name="Rectangle 5831"/>
                        <wps:cNvSpPr/>
                        <wps:spPr>
                          <a:xfrm>
                            <a:off x="1511264" y="276205"/>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32" name="Rectangle 5832"/>
                        <wps:cNvSpPr/>
                        <wps:spPr>
                          <a:xfrm>
                            <a:off x="1578373" y="293499"/>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33" name="Rectangle 5833"/>
                        <wps:cNvSpPr/>
                        <wps:spPr>
                          <a:xfrm>
                            <a:off x="1621384" y="294961"/>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77" name="Rectangle 12977"/>
                        <wps:cNvSpPr/>
                        <wps:spPr>
                          <a:xfrm>
                            <a:off x="1645044" y="293499"/>
                            <a:ext cx="152535" cy="104818"/>
                          </a:xfrm>
                          <a:prstGeom prst="rect">
                            <a:avLst/>
                          </a:prstGeom>
                          <a:ln>
                            <a:noFill/>
                          </a:ln>
                        </wps:spPr>
                        <wps:txbx>
                          <w:txbxContent>
                            <w:p w:rsidR="00C06882" w:rsidRDefault="00C06882">
                              <w:pPr>
                                <w:spacing w:after="160"/>
                                <w:ind w:firstLine="280"/>
                                <w:jc w:val="left"/>
                              </w:pPr>
                              <w:r>
                                <w:rPr>
                                  <w:sz w:val="14"/>
                                  <w:lang w:val="zh-Hans"/>
                                </w:rPr>
                                <w:t>66)</w:t>
                              </w:r>
                            </w:p>
                          </w:txbxContent>
                        </wps:txbx>
                        <wps:bodyPr horzOverflow="overflow" vert="horz" lIns="0" tIns="0" rIns="0" bIns="0" rtlCol="0">
                          <a:noAutofit/>
                        </wps:bodyPr>
                      </wps:wsp>
                      <wps:wsp>
                        <wps:cNvPr id="12980" name="Rectangle 12980"/>
                        <wps:cNvSpPr/>
                        <wps:spPr>
                          <a:xfrm>
                            <a:off x="2408961" y="293499"/>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835" name="Rectangle 5835"/>
                        <wps:cNvSpPr/>
                        <wps:spPr>
                          <a:xfrm>
                            <a:off x="2438309" y="276205"/>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36" name="Rectangle 5836"/>
                        <wps:cNvSpPr/>
                        <wps:spPr>
                          <a:xfrm>
                            <a:off x="2505418" y="293499"/>
                            <a:ext cx="57214" cy="104818"/>
                          </a:xfrm>
                          <a:prstGeom prst="rect">
                            <a:avLst/>
                          </a:prstGeom>
                          <a:ln>
                            <a:noFill/>
                          </a:ln>
                        </wps:spPr>
                        <wps:txbx>
                          <w:txbxContent>
                            <w:p w:rsidR="00C06882" w:rsidRDefault="00C06882">
                              <w:pPr>
                                <w:spacing w:after="160"/>
                                <w:ind w:firstLine="280"/>
                                <w:jc w:val="left"/>
                              </w:pPr>
                              <w:r>
                                <w:rPr>
                                  <w:sz w:val="14"/>
                                  <w:lang w:val="zh-Hans"/>
                                </w:rPr>
                                <w:t>1</w:t>
                              </w:r>
                            </w:p>
                          </w:txbxContent>
                        </wps:txbx>
                        <wps:bodyPr horzOverflow="overflow" vert="horz" lIns="0" tIns="0" rIns="0" bIns="0" rtlCol="0">
                          <a:noAutofit/>
                        </wps:bodyPr>
                      </wps:wsp>
                      <wps:wsp>
                        <wps:cNvPr id="5837" name="Rectangle 5837"/>
                        <wps:cNvSpPr/>
                        <wps:spPr>
                          <a:xfrm>
                            <a:off x="2548428" y="294961"/>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84" name="Rectangle 12984"/>
                        <wps:cNvSpPr/>
                        <wps:spPr>
                          <a:xfrm>
                            <a:off x="2572089" y="293499"/>
                            <a:ext cx="152534" cy="104818"/>
                          </a:xfrm>
                          <a:prstGeom prst="rect">
                            <a:avLst/>
                          </a:prstGeom>
                          <a:ln>
                            <a:noFill/>
                          </a:ln>
                        </wps:spPr>
                        <wps:txbx>
                          <w:txbxContent>
                            <w:p w:rsidR="00C06882" w:rsidRDefault="00C06882">
                              <w:pPr>
                                <w:spacing w:after="160"/>
                                <w:ind w:firstLine="280"/>
                                <w:jc w:val="left"/>
                              </w:pPr>
                              <w:r>
                                <w:rPr>
                                  <w:sz w:val="14"/>
                                  <w:lang w:val="zh-Hans"/>
                                </w:rPr>
                                <w:t>24)</w:t>
                              </w:r>
                            </w:p>
                          </w:txbxContent>
                        </wps:txbx>
                        <wps:bodyPr horzOverflow="overflow" vert="horz" lIns="0" tIns="0" rIns="0" bIns="0" rtlCol="0">
                          <a:noAutofit/>
                        </wps:bodyPr>
                      </wps:wsp>
                      <wps:wsp>
                        <wps:cNvPr id="12987" name="Rectangle 12987"/>
                        <wps:cNvSpPr/>
                        <wps:spPr>
                          <a:xfrm>
                            <a:off x="3336007" y="293499"/>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839" name="Rectangle 5839"/>
                        <wps:cNvSpPr/>
                        <wps:spPr>
                          <a:xfrm>
                            <a:off x="3365354" y="276205"/>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40" name="Rectangle 5840"/>
                        <wps:cNvSpPr/>
                        <wps:spPr>
                          <a:xfrm>
                            <a:off x="3432463" y="293499"/>
                            <a:ext cx="57215" cy="104818"/>
                          </a:xfrm>
                          <a:prstGeom prst="rect">
                            <a:avLst/>
                          </a:prstGeom>
                          <a:ln>
                            <a:noFill/>
                          </a:ln>
                        </wps:spPr>
                        <wps:txbx>
                          <w:txbxContent>
                            <w:p w:rsidR="00C06882" w:rsidRDefault="00C06882">
                              <w:pPr>
                                <w:spacing w:after="160"/>
                                <w:ind w:firstLine="280"/>
                                <w:jc w:val="left"/>
                              </w:pPr>
                              <w:r>
                                <w:rPr>
                                  <w:sz w:val="14"/>
                                  <w:lang w:val="zh-Hans"/>
                                </w:rPr>
                                <w:t>2</w:t>
                              </w:r>
                            </w:p>
                          </w:txbxContent>
                        </wps:txbx>
                        <wps:bodyPr horzOverflow="overflow" vert="horz" lIns="0" tIns="0" rIns="0" bIns="0" rtlCol="0">
                          <a:noAutofit/>
                        </wps:bodyPr>
                      </wps:wsp>
                      <wps:wsp>
                        <wps:cNvPr id="5841" name="Rectangle 5841"/>
                        <wps:cNvSpPr/>
                        <wps:spPr>
                          <a:xfrm>
                            <a:off x="3475473" y="294961"/>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42" name="Rectangle 5842"/>
                        <wps:cNvSpPr/>
                        <wps:spPr>
                          <a:xfrm>
                            <a:off x="3499133" y="293499"/>
                            <a:ext cx="152536" cy="104818"/>
                          </a:xfrm>
                          <a:prstGeom prst="rect">
                            <a:avLst/>
                          </a:prstGeom>
                          <a:ln>
                            <a:noFill/>
                          </a:ln>
                        </wps:spPr>
                        <wps:txbx>
                          <w:txbxContent>
                            <w:p w:rsidR="00C06882" w:rsidRDefault="00C06882">
                              <w:pPr>
                                <w:spacing w:after="160"/>
                                <w:ind w:firstLine="280"/>
                                <w:jc w:val="left"/>
                              </w:pPr>
                              <w:r>
                                <w:rPr>
                                  <w:sz w:val="14"/>
                                  <w:lang w:val="zh-Hans"/>
                                </w:rPr>
                                <w:t>27)</w:t>
                              </w:r>
                            </w:p>
                          </w:txbxContent>
                        </wps:txbx>
                        <wps:bodyPr horzOverflow="overflow" vert="horz" lIns="0" tIns="0" rIns="0" bIns="0" rtlCol="0">
                          <a:noAutofit/>
                        </wps:bodyPr>
                      </wps:wsp>
                      <wps:wsp>
                        <wps:cNvPr id="5844" name="Rectangle 5844"/>
                        <wps:cNvSpPr/>
                        <wps:spPr>
                          <a:xfrm>
                            <a:off x="627238" y="377426"/>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45" name="Rectangle 5845"/>
                        <wps:cNvSpPr/>
                        <wps:spPr>
                          <a:xfrm>
                            <a:off x="694347" y="394719"/>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46" name="Rectangle 5846"/>
                        <wps:cNvSpPr/>
                        <wps:spPr>
                          <a:xfrm>
                            <a:off x="737366" y="396182"/>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47" name="Rectangle 5847"/>
                        <wps:cNvSpPr/>
                        <wps:spPr>
                          <a:xfrm>
                            <a:off x="761026" y="394719"/>
                            <a:ext cx="114430" cy="104818"/>
                          </a:xfrm>
                          <a:prstGeom prst="rect">
                            <a:avLst/>
                          </a:prstGeom>
                          <a:ln>
                            <a:noFill/>
                          </a:ln>
                        </wps:spPr>
                        <wps:txbx>
                          <w:txbxContent>
                            <w:p w:rsidR="00C06882" w:rsidRDefault="00C06882">
                              <w:pPr>
                                <w:spacing w:after="160"/>
                                <w:ind w:firstLine="280"/>
                                <w:jc w:val="left"/>
                              </w:pPr>
                              <w:r>
                                <w:rPr>
                                  <w:sz w:val="14"/>
                                  <w:lang w:val="zh-Hans"/>
                                </w:rPr>
                                <w:t>12</w:t>
                              </w:r>
                            </w:p>
                          </w:txbxContent>
                        </wps:txbx>
                        <wps:bodyPr horzOverflow="overflow" vert="horz" lIns="0" tIns="0" rIns="0" bIns="0" rtlCol="0">
                          <a:noAutofit/>
                        </wps:bodyPr>
                      </wps:wsp>
                      <wps:wsp>
                        <wps:cNvPr id="5848" name="Rectangle 5848"/>
                        <wps:cNvSpPr/>
                        <wps:spPr>
                          <a:xfrm>
                            <a:off x="847068" y="355303"/>
                            <a:ext cx="52604"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49" name="Rectangle 5849"/>
                        <wps:cNvSpPr/>
                        <wps:spPr>
                          <a:xfrm>
                            <a:off x="1511271" y="377426"/>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50" name="Rectangle 5850"/>
                        <wps:cNvSpPr/>
                        <wps:spPr>
                          <a:xfrm>
                            <a:off x="1578380" y="394719"/>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51" name="Rectangle 5851"/>
                        <wps:cNvSpPr/>
                        <wps:spPr>
                          <a:xfrm>
                            <a:off x="1621399" y="396182"/>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52" name="Rectangle 5852"/>
                        <wps:cNvSpPr/>
                        <wps:spPr>
                          <a:xfrm>
                            <a:off x="1645059" y="394719"/>
                            <a:ext cx="114430" cy="104818"/>
                          </a:xfrm>
                          <a:prstGeom prst="rect">
                            <a:avLst/>
                          </a:prstGeom>
                          <a:ln>
                            <a:noFill/>
                          </a:ln>
                        </wps:spPr>
                        <wps:txbx>
                          <w:txbxContent>
                            <w:p w:rsidR="00C06882" w:rsidRDefault="00C06882">
                              <w:pPr>
                                <w:spacing w:after="160"/>
                                <w:ind w:firstLine="280"/>
                                <w:jc w:val="left"/>
                              </w:pPr>
                              <w:r>
                                <w:rPr>
                                  <w:sz w:val="14"/>
                                  <w:lang w:val="zh-Hans"/>
                                </w:rPr>
                                <w:t>13</w:t>
                              </w:r>
                            </w:p>
                          </w:txbxContent>
                        </wps:txbx>
                        <wps:bodyPr horzOverflow="overflow" vert="horz" lIns="0" tIns="0" rIns="0" bIns="0" rtlCol="0">
                          <a:noAutofit/>
                        </wps:bodyPr>
                      </wps:wsp>
                      <wps:wsp>
                        <wps:cNvPr id="5853" name="Rectangle 5853"/>
                        <wps:cNvSpPr/>
                        <wps:spPr>
                          <a:xfrm>
                            <a:off x="1731100" y="355303"/>
                            <a:ext cx="105218"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54" name="Rectangle 5854"/>
                        <wps:cNvSpPr/>
                        <wps:spPr>
                          <a:xfrm>
                            <a:off x="2438322" y="377426"/>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55" name="Rectangle 5855"/>
                        <wps:cNvSpPr/>
                        <wps:spPr>
                          <a:xfrm>
                            <a:off x="2505431" y="394719"/>
                            <a:ext cx="57214"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56" name="Rectangle 5856"/>
                        <wps:cNvSpPr/>
                        <wps:spPr>
                          <a:xfrm>
                            <a:off x="2548449" y="396182"/>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57" name="Rectangle 5857"/>
                        <wps:cNvSpPr/>
                        <wps:spPr>
                          <a:xfrm>
                            <a:off x="2572110" y="394719"/>
                            <a:ext cx="114430" cy="104818"/>
                          </a:xfrm>
                          <a:prstGeom prst="rect">
                            <a:avLst/>
                          </a:prstGeom>
                          <a:ln>
                            <a:noFill/>
                          </a:ln>
                        </wps:spPr>
                        <wps:txbx>
                          <w:txbxContent>
                            <w:p w:rsidR="00C06882" w:rsidRDefault="00C06882">
                              <w:pPr>
                                <w:spacing w:after="160"/>
                                <w:ind w:firstLine="280"/>
                                <w:jc w:val="left"/>
                              </w:pPr>
                              <w:r>
                                <w:rPr>
                                  <w:sz w:val="14"/>
                                  <w:lang w:val="zh-Hans"/>
                                </w:rPr>
                                <w:t>12</w:t>
                              </w:r>
                            </w:p>
                          </w:txbxContent>
                        </wps:txbx>
                        <wps:bodyPr horzOverflow="overflow" vert="horz" lIns="0" tIns="0" rIns="0" bIns="0" rtlCol="0">
                          <a:noAutofit/>
                        </wps:bodyPr>
                      </wps:wsp>
                      <wps:wsp>
                        <wps:cNvPr id="5858" name="Rectangle 5858"/>
                        <wps:cNvSpPr/>
                        <wps:spPr>
                          <a:xfrm>
                            <a:off x="2658152" y="355303"/>
                            <a:ext cx="52604"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59" name="Rectangle 5859"/>
                        <wps:cNvSpPr/>
                        <wps:spPr>
                          <a:xfrm>
                            <a:off x="3365372" y="377426"/>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60" name="Rectangle 5860"/>
                        <wps:cNvSpPr/>
                        <wps:spPr>
                          <a:xfrm>
                            <a:off x="3432481" y="394719"/>
                            <a:ext cx="57214"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61" name="Rectangle 5861"/>
                        <wps:cNvSpPr/>
                        <wps:spPr>
                          <a:xfrm>
                            <a:off x="3475500" y="396182"/>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62" name="Rectangle 5862"/>
                        <wps:cNvSpPr/>
                        <wps:spPr>
                          <a:xfrm>
                            <a:off x="3499160" y="394719"/>
                            <a:ext cx="114430" cy="104818"/>
                          </a:xfrm>
                          <a:prstGeom prst="rect">
                            <a:avLst/>
                          </a:prstGeom>
                          <a:ln>
                            <a:noFill/>
                          </a:ln>
                        </wps:spPr>
                        <wps:txbx>
                          <w:txbxContent>
                            <w:p w:rsidR="00C06882" w:rsidRDefault="00C06882">
                              <w:pPr>
                                <w:spacing w:after="160"/>
                                <w:ind w:firstLine="280"/>
                                <w:jc w:val="left"/>
                              </w:pPr>
                              <w:r>
                                <w:rPr>
                                  <w:sz w:val="14"/>
                                  <w:lang w:val="zh-Hans"/>
                                </w:rPr>
                                <w:t>08</w:t>
                              </w:r>
                            </w:p>
                          </w:txbxContent>
                        </wps:txbx>
                        <wps:bodyPr horzOverflow="overflow" vert="horz" lIns="0" tIns="0" rIns="0" bIns="0" rtlCol="0">
                          <a:noAutofit/>
                        </wps:bodyPr>
                      </wps:wsp>
                      <wps:wsp>
                        <wps:cNvPr id="5863" name="Rectangle 5863"/>
                        <wps:cNvSpPr/>
                        <wps:spPr>
                          <a:xfrm>
                            <a:off x="597900" y="495942"/>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864" name="Rectangle 5864"/>
                        <wps:cNvSpPr/>
                        <wps:spPr>
                          <a:xfrm>
                            <a:off x="627239" y="478649"/>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65" name="Rectangle 5865"/>
                        <wps:cNvSpPr/>
                        <wps:spPr>
                          <a:xfrm>
                            <a:off x="694348" y="495942"/>
                            <a:ext cx="57215" cy="104818"/>
                          </a:xfrm>
                          <a:prstGeom prst="rect">
                            <a:avLst/>
                          </a:prstGeom>
                          <a:ln>
                            <a:noFill/>
                          </a:ln>
                        </wps:spPr>
                        <wps:txbx>
                          <w:txbxContent>
                            <w:p w:rsidR="00C06882" w:rsidRDefault="00C06882">
                              <w:pPr>
                                <w:spacing w:after="160"/>
                                <w:ind w:firstLine="280"/>
                                <w:jc w:val="left"/>
                              </w:pPr>
                              <w:r>
                                <w:rPr>
                                  <w:sz w:val="14"/>
                                  <w:lang w:val="zh-Hans"/>
                                </w:rPr>
                                <w:t>2</w:t>
                              </w:r>
                            </w:p>
                          </w:txbxContent>
                        </wps:txbx>
                        <wps:bodyPr horzOverflow="overflow" vert="horz" lIns="0" tIns="0" rIns="0" bIns="0" rtlCol="0">
                          <a:noAutofit/>
                        </wps:bodyPr>
                      </wps:wsp>
                      <wps:wsp>
                        <wps:cNvPr id="5866" name="Rectangle 5866"/>
                        <wps:cNvSpPr/>
                        <wps:spPr>
                          <a:xfrm>
                            <a:off x="737359" y="497405"/>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61" name="Rectangle 12961"/>
                        <wps:cNvSpPr/>
                        <wps:spPr>
                          <a:xfrm>
                            <a:off x="1481918" y="495942"/>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12957" name="Rectangle 12957"/>
                        <wps:cNvSpPr/>
                        <wps:spPr>
                          <a:xfrm>
                            <a:off x="761019" y="495942"/>
                            <a:ext cx="152535" cy="104818"/>
                          </a:xfrm>
                          <a:prstGeom prst="rect">
                            <a:avLst/>
                          </a:prstGeom>
                          <a:ln>
                            <a:noFill/>
                          </a:ln>
                        </wps:spPr>
                        <wps:txbx>
                          <w:txbxContent>
                            <w:p w:rsidR="00C06882" w:rsidRDefault="00C06882">
                              <w:pPr>
                                <w:spacing w:after="160"/>
                                <w:ind w:firstLine="280"/>
                                <w:jc w:val="left"/>
                              </w:pPr>
                              <w:r>
                                <w:rPr>
                                  <w:sz w:val="14"/>
                                  <w:lang w:val="zh-Hans"/>
                                </w:rPr>
                                <w:t>23)</w:t>
                              </w:r>
                            </w:p>
                          </w:txbxContent>
                        </wps:txbx>
                        <wps:bodyPr horzOverflow="overflow" vert="horz" lIns="0" tIns="0" rIns="0" bIns="0" rtlCol="0">
                          <a:noAutofit/>
                        </wps:bodyPr>
                      </wps:wsp>
                      <wps:wsp>
                        <wps:cNvPr id="5868" name="Rectangle 5868"/>
                        <wps:cNvSpPr/>
                        <wps:spPr>
                          <a:xfrm>
                            <a:off x="1511265" y="478649"/>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69" name="Rectangle 5869"/>
                        <wps:cNvSpPr/>
                        <wps:spPr>
                          <a:xfrm>
                            <a:off x="1578374" y="495942"/>
                            <a:ext cx="57215" cy="104818"/>
                          </a:xfrm>
                          <a:prstGeom prst="rect">
                            <a:avLst/>
                          </a:prstGeom>
                          <a:ln>
                            <a:noFill/>
                          </a:ln>
                        </wps:spPr>
                        <wps:txbx>
                          <w:txbxContent>
                            <w:p w:rsidR="00C06882" w:rsidRDefault="00C06882">
                              <w:pPr>
                                <w:spacing w:after="160"/>
                                <w:ind w:firstLine="280"/>
                                <w:jc w:val="left"/>
                              </w:pPr>
                              <w:r>
                                <w:rPr>
                                  <w:sz w:val="14"/>
                                  <w:lang w:val="zh-Hans"/>
                                </w:rPr>
                                <w:t>2</w:t>
                              </w:r>
                            </w:p>
                          </w:txbxContent>
                        </wps:txbx>
                        <wps:bodyPr horzOverflow="overflow" vert="horz" lIns="0" tIns="0" rIns="0" bIns="0" rtlCol="0">
                          <a:noAutofit/>
                        </wps:bodyPr>
                      </wps:wsp>
                      <wps:wsp>
                        <wps:cNvPr id="5870" name="Rectangle 5870"/>
                        <wps:cNvSpPr/>
                        <wps:spPr>
                          <a:xfrm>
                            <a:off x="1621384" y="497405"/>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82" name="Rectangle 12982"/>
                        <wps:cNvSpPr/>
                        <wps:spPr>
                          <a:xfrm>
                            <a:off x="2408962" y="495942"/>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12981" name="Rectangle 12981"/>
                        <wps:cNvSpPr/>
                        <wps:spPr>
                          <a:xfrm>
                            <a:off x="1645045" y="495942"/>
                            <a:ext cx="152535" cy="104818"/>
                          </a:xfrm>
                          <a:prstGeom prst="rect">
                            <a:avLst/>
                          </a:prstGeom>
                          <a:ln>
                            <a:noFill/>
                          </a:ln>
                        </wps:spPr>
                        <wps:txbx>
                          <w:txbxContent>
                            <w:p w:rsidR="00C06882" w:rsidRDefault="00C06882">
                              <w:pPr>
                                <w:spacing w:after="160"/>
                                <w:ind w:firstLine="280"/>
                                <w:jc w:val="left"/>
                              </w:pPr>
                              <w:r>
                                <w:rPr>
                                  <w:sz w:val="14"/>
                                  <w:lang w:val="zh-Hans"/>
                                </w:rPr>
                                <w:t>86)</w:t>
                              </w:r>
                            </w:p>
                          </w:txbxContent>
                        </wps:txbx>
                        <wps:bodyPr horzOverflow="overflow" vert="horz" lIns="0" tIns="0" rIns="0" bIns="0" rtlCol="0">
                          <a:noAutofit/>
                        </wps:bodyPr>
                      </wps:wsp>
                      <wps:wsp>
                        <wps:cNvPr id="5872" name="Rectangle 5872"/>
                        <wps:cNvSpPr/>
                        <wps:spPr>
                          <a:xfrm>
                            <a:off x="2438310" y="478649"/>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73" name="Rectangle 5873"/>
                        <wps:cNvSpPr/>
                        <wps:spPr>
                          <a:xfrm>
                            <a:off x="2505419" y="495942"/>
                            <a:ext cx="57214" cy="104818"/>
                          </a:xfrm>
                          <a:prstGeom prst="rect">
                            <a:avLst/>
                          </a:prstGeom>
                          <a:ln>
                            <a:noFill/>
                          </a:ln>
                        </wps:spPr>
                        <wps:txbx>
                          <w:txbxContent>
                            <w:p w:rsidR="00C06882" w:rsidRDefault="00C06882">
                              <w:pPr>
                                <w:spacing w:after="160"/>
                                <w:ind w:firstLine="280"/>
                                <w:jc w:val="left"/>
                              </w:pPr>
                              <w:r>
                                <w:rPr>
                                  <w:sz w:val="14"/>
                                  <w:lang w:val="zh-Hans"/>
                                </w:rPr>
                                <w:t>2</w:t>
                              </w:r>
                            </w:p>
                          </w:txbxContent>
                        </wps:txbx>
                        <wps:bodyPr horzOverflow="overflow" vert="horz" lIns="0" tIns="0" rIns="0" bIns="0" rtlCol="0">
                          <a:noAutofit/>
                        </wps:bodyPr>
                      </wps:wsp>
                      <wps:wsp>
                        <wps:cNvPr id="5874" name="Rectangle 5874"/>
                        <wps:cNvSpPr/>
                        <wps:spPr>
                          <a:xfrm>
                            <a:off x="2548429" y="497405"/>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93" name="Rectangle 12993"/>
                        <wps:cNvSpPr/>
                        <wps:spPr>
                          <a:xfrm>
                            <a:off x="3336007" y="495942"/>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12992" name="Rectangle 12992"/>
                        <wps:cNvSpPr/>
                        <wps:spPr>
                          <a:xfrm>
                            <a:off x="2572089" y="495942"/>
                            <a:ext cx="152534" cy="104818"/>
                          </a:xfrm>
                          <a:prstGeom prst="rect">
                            <a:avLst/>
                          </a:prstGeom>
                          <a:ln>
                            <a:noFill/>
                          </a:ln>
                        </wps:spPr>
                        <wps:txbx>
                          <w:txbxContent>
                            <w:p w:rsidR="00C06882" w:rsidRDefault="00C06882">
                              <w:pPr>
                                <w:spacing w:after="160"/>
                                <w:ind w:firstLine="280"/>
                                <w:jc w:val="left"/>
                              </w:pPr>
                              <w:r>
                                <w:rPr>
                                  <w:sz w:val="14"/>
                                  <w:lang w:val="zh-Hans"/>
                                </w:rPr>
                                <w:t>36)</w:t>
                              </w:r>
                            </w:p>
                          </w:txbxContent>
                        </wps:txbx>
                        <wps:bodyPr horzOverflow="overflow" vert="horz" lIns="0" tIns="0" rIns="0" bIns="0" rtlCol="0">
                          <a:noAutofit/>
                        </wps:bodyPr>
                      </wps:wsp>
                      <wps:wsp>
                        <wps:cNvPr id="5876" name="Rectangle 5876"/>
                        <wps:cNvSpPr/>
                        <wps:spPr>
                          <a:xfrm>
                            <a:off x="3365354" y="478649"/>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77" name="Rectangle 5877"/>
                        <wps:cNvSpPr/>
                        <wps:spPr>
                          <a:xfrm>
                            <a:off x="3432463" y="495942"/>
                            <a:ext cx="57215" cy="104818"/>
                          </a:xfrm>
                          <a:prstGeom prst="rect">
                            <a:avLst/>
                          </a:prstGeom>
                          <a:ln>
                            <a:noFill/>
                          </a:ln>
                        </wps:spPr>
                        <wps:txbx>
                          <w:txbxContent>
                            <w:p w:rsidR="00C06882" w:rsidRDefault="00C06882">
                              <w:pPr>
                                <w:spacing w:after="160"/>
                                <w:ind w:firstLine="280"/>
                                <w:jc w:val="left"/>
                              </w:pPr>
                              <w:r>
                                <w:rPr>
                                  <w:sz w:val="14"/>
                                  <w:lang w:val="zh-Hans"/>
                                </w:rPr>
                                <w:t>1</w:t>
                              </w:r>
                            </w:p>
                          </w:txbxContent>
                        </wps:txbx>
                        <wps:bodyPr horzOverflow="overflow" vert="horz" lIns="0" tIns="0" rIns="0" bIns="0" rtlCol="0">
                          <a:noAutofit/>
                        </wps:bodyPr>
                      </wps:wsp>
                      <wps:wsp>
                        <wps:cNvPr id="5878" name="Rectangle 5878"/>
                        <wps:cNvSpPr/>
                        <wps:spPr>
                          <a:xfrm>
                            <a:off x="3475474" y="497405"/>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79" name="Rectangle 5879"/>
                        <wps:cNvSpPr/>
                        <wps:spPr>
                          <a:xfrm>
                            <a:off x="3499134" y="495942"/>
                            <a:ext cx="152536" cy="104818"/>
                          </a:xfrm>
                          <a:prstGeom prst="rect">
                            <a:avLst/>
                          </a:prstGeom>
                          <a:ln>
                            <a:noFill/>
                          </a:ln>
                        </wps:spPr>
                        <wps:txbx>
                          <w:txbxContent>
                            <w:p w:rsidR="00C06882" w:rsidRDefault="00C06882">
                              <w:pPr>
                                <w:spacing w:after="160"/>
                                <w:ind w:firstLine="280"/>
                                <w:jc w:val="left"/>
                              </w:pPr>
                              <w:r>
                                <w:rPr>
                                  <w:sz w:val="14"/>
                                  <w:lang w:val="zh-Hans"/>
                                </w:rPr>
                                <w:t>92)</w:t>
                              </w:r>
                            </w:p>
                          </w:txbxContent>
                        </wps:txbx>
                        <wps:bodyPr horzOverflow="overflow" vert="horz" lIns="0" tIns="0" rIns="0" bIns="0" rtlCol="0">
                          <a:noAutofit/>
                        </wps:bodyPr>
                      </wps:wsp>
                      <wps:wsp>
                        <wps:cNvPr id="5881" name="Rectangle 5881"/>
                        <wps:cNvSpPr/>
                        <wps:spPr>
                          <a:xfrm>
                            <a:off x="627238" y="579867"/>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82" name="Rectangle 5882"/>
                        <wps:cNvSpPr/>
                        <wps:spPr>
                          <a:xfrm>
                            <a:off x="694347" y="597161"/>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83" name="Rectangle 5883"/>
                        <wps:cNvSpPr/>
                        <wps:spPr>
                          <a:xfrm>
                            <a:off x="737366" y="598624"/>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84" name="Rectangle 5884"/>
                        <wps:cNvSpPr/>
                        <wps:spPr>
                          <a:xfrm>
                            <a:off x="761026" y="597161"/>
                            <a:ext cx="114430" cy="104818"/>
                          </a:xfrm>
                          <a:prstGeom prst="rect">
                            <a:avLst/>
                          </a:prstGeom>
                          <a:ln>
                            <a:noFill/>
                          </a:ln>
                        </wps:spPr>
                        <wps:txbx>
                          <w:txbxContent>
                            <w:p w:rsidR="00C06882" w:rsidRDefault="00C06882">
                              <w:pPr>
                                <w:spacing w:after="160"/>
                                <w:ind w:firstLine="280"/>
                                <w:jc w:val="left"/>
                              </w:pPr>
                              <w:r>
                                <w:rPr>
                                  <w:sz w:val="14"/>
                                  <w:lang w:val="zh-Hans"/>
                                </w:rPr>
                                <w:t>03</w:t>
                              </w:r>
                            </w:p>
                          </w:txbxContent>
                        </wps:txbx>
                        <wps:bodyPr horzOverflow="overflow" vert="horz" lIns="0" tIns="0" rIns="0" bIns="0" rtlCol="0">
                          <a:noAutofit/>
                        </wps:bodyPr>
                      </wps:wsp>
                      <wps:wsp>
                        <wps:cNvPr id="5885" name="Rectangle 5885"/>
                        <wps:cNvSpPr/>
                        <wps:spPr>
                          <a:xfrm>
                            <a:off x="847068" y="557745"/>
                            <a:ext cx="105218"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86" name="Rectangle 5886"/>
                        <wps:cNvSpPr/>
                        <wps:spPr>
                          <a:xfrm>
                            <a:off x="1511271" y="579867"/>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87" name="Rectangle 5887"/>
                        <wps:cNvSpPr/>
                        <wps:spPr>
                          <a:xfrm>
                            <a:off x="1578380" y="597161"/>
                            <a:ext cx="57215"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88" name="Rectangle 5888"/>
                        <wps:cNvSpPr/>
                        <wps:spPr>
                          <a:xfrm>
                            <a:off x="1621399" y="598624"/>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89" name="Rectangle 5889"/>
                        <wps:cNvSpPr/>
                        <wps:spPr>
                          <a:xfrm>
                            <a:off x="1645059" y="597161"/>
                            <a:ext cx="114430" cy="104818"/>
                          </a:xfrm>
                          <a:prstGeom prst="rect">
                            <a:avLst/>
                          </a:prstGeom>
                          <a:ln>
                            <a:noFill/>
                          </a:ln>
                        </wps:spPr>
                        <wps:txbx>
                          <w:txbxContent>
                            <w:p w:rsidR="00C06882" w:rsidRDefault="00C06882">
                              <w:pPr>
                                <w:spacing w:after="160"/>
                                <w:ind w:firstLine="280"/>
                                <w:jc w:val="left"/>
                              </w:pPr>
                              <w:r>
                                <w:rPr>
                                  <w:sz w:val="14"/>
                                  <w:lang w:val="zh-Hans"/>
                                </w:rPr>
                                <w:t>03</w:t>
                              </w:r>
                            </w:p>
                          </w:txbxContent>
                        </wps:txbx>
                        <wps:bodyPr horzOverflow="overflow" vert="horz" lIns="0" tIns="0" rIns="0" bIns="0" rtlCol="0">
                          <a:noAutofit/>
                        </wps:bodyPr>
                      </wps:wsp>
                      <wps:wsp>
                        <wps:cNvPr id="5890" name="Rectangle 5890"/>
                        <wps:cNvSpPr/>
                        <wps:spPr>
                          <a:xfrm>
                            <a:off x="1731100" y="557745"/>
                            <a:ext cx="105218"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91" name="Rectangle 5891"/>
                        <wps:cNvSpPr/>
                        <wps:spPr>
                          <a:xfrm>
                            <a:off x="2438322" y="579867"/>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92" name="Rectangle 5892"/>
                        <wps:cNvSpPr/>
                        <wps:spPr>
                          <a:xfrm>
                            <a:off x="2505431" y="597161"/>
                            <a:ext cx="57214"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93" name="Rectangle 5893"/>
                        <wps:cNvSpPr/>
                        <wps:spPr>
                          <a:xfrm>
                            <a:off x="2548449" y="598624"/>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94" name="Rectangle 5894"/>
                        <wps:cNvSpPr/>
                        <wps:spPr>
                          <a:xfrm>
                            <a:off x="2572110" y="597161"/>
                            <a:ext cx="114430" cy="104818"/>
                          </a:xfrm>
                          <a:prstGeom prst="rect">
                            <a:avLst/>
                          </a:prstGeom>
                          <a:ln>
                            <a:noFill/>
                          </a:ln>
                        </wps:spPr>
                        <wps:txbx>
                          <w:txbxContent>
                            <w:p w:rsidR="00C06882" w:rsidRDefault="00C06882">
                              <w:pPr>
                                <w:spacing w:after="160"/>
                                <w:ind w:firstLine="280"/>
                                <w:jc w:val="left"/>
                              </w:pPr>
                              <w:r>
                                <w:rPr>
                                  <w:sz w:val="14"/>
                                  <w:lang w:val="zh-Hans"/>
                                </w:rPr>
                                <w:t>03</w:t>
                              </w:r>
                            </w:p>
                          </w:txbxContent>
                        </wps:txbx>
                        <wps:bodyPr horzOverflow="overflow" vert="horz" lIns="0" tIns="0" rIns="0" bIns="0" rtlCol="0">
                          <a:noAutofit/>
                        </wps:bodyPr>
                      </wps:wsp>
                      <wps:wsp>
                        <wps:cNvPr id="5895" name="Rectangle 5895"/>
                        <wps:cNvSpPr/>
                        <wps:spPr>
                          <a:xfrm>
                            <a:off x="2658152" y="557745"/>
                            <a:ext cx="105218"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896" name="Rectangle 5896"/>
                        <wps:cNvSpPr/>
                        <wps:spPr>
                          <a:xfrm>
                            <a:off x="3365372" y="579867"/>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897" name="Rectangle 5897"/>
                        <wps:cNvSpPr/>
                        <wps:spPr>
                          <a:xfrm>
                            <a:off x="3432481" y="597161"/>
                            <a:ext cx="57214" cy="104818"/>
                          </a:xfrm>
                          <a:prstGeom prst="rect">
                            <a:avLst/>
                          </a:prstGeom>
                          <a:ln>
                            <a:noFill/>
                          </a:ln>
                        </wps:spPr>
                        <wps:txbx>
                          <w:txbxContent>
                            <w:p w:rsidR="00C06882" w:rsidRDefault="00C06882">
                              <w:pPr>
                                <w:spacing w:after="160"/>
                                <w:ind w:firstLine="280"/>
                                <w:jc w:val="left"/>
                              </w:pPr>
                              <w:r>
                                <w:rPr>
                                  <w:sz w:val="14"/>
                                  <w:lang w:val="zh-Hans"/>
                                </w:rPr>
                                <w:t>0</w:t>
                              </w:r>
                            </w:p>
                          </w:txbxContent>
                        </wps:txbx>
                        <wps:bodyPr horzOverflow="overflow" vert="horz" lIns="0" tIns="0" rIns="0" bIns="0" rtlCol="0">
                          <a:noAutofit/>
                        </wps:bodyPr>
                      </wps:wsp>
                      <wps:wsp>
                        <wps:cNvPr id="5898" name="Rectangle 5898"/>
                        <wps:cNvSpPr/>
                        <wps:spPr>
                          <a:xfrm>
                            <a:off x="3475500" y="598624"/>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899" name="Rectangle 5899"/>
                        <wps:cNvSpPr/>
                        <wps:spPr>
                          <a:xfrm>
                            <a:off x="3499160" y="597161"/>
                            <a:ext cx="114430" cy="104818"/>
                          </a:xfrm>
                          <a:prstGeom prst="rect">
                            <a:avLst/>
                          </a:prstGeom>
                          <a:ln>
                            <a:noFill/>
                          </a:ln>
                        </wps:spPr>
                        <wps:txbx>
                          <w:txbxContent>
                            <w:p w:rsidR="00C06882" w:rsidRDefault="00C06882">
                              <w:pPr>
                                <w:spacing w:after="160"/>
                                <w:ind w:firstLine="280"/>
                                <w:jc w:val="left"/>
                              </w:pPr>
                              <w:r>
                                <w:rPr>
                                  <w:sz w:val="14"/>
                                  <w:lang w:val="zh-Hans"/>
                                </w:rPr>
                                <w:t>03</w:t>
                              </w:r>
                            </w:p>
                          </w:txbxContent>
                        </wps:txbx>
                        <wps:bodyPr horzOverflow="overflow" vert="horz" lIns="0" tIns="0" rIns="0" bIns="0" rtlCol="0">
                          <a:noAutofit/>
                        </wps:bodyPr>
                      </wps:wsp>
                      <wps:wsp>
                        <wps:cNvPr id="5900" name="Rectangle 5900"/>
                        <wps:cNvSpPr/>
                        <wps:spPr>
                          <a:xfrm>
                            <a:off x="3585203" y="557745"/>
                            <a:ext cx="105218" cy="187194"/>
                          </a:xfrm>
                          <a:prstGeom prst="rect">
                            <a:avLst/>
                          </a:prstGeom>
                          <a:ln>
                            <a:noFill/>
                          </a:ln>
                        </wps:spPr>
                        <wps:txbx>
                          <w:txbxContent>
                            <w:p w:rsidR="00C06882" w:rsidRDefault="00C06882">
                              <w:pPr>
                                <w:spacing w:after="160"/>
                                <w:ind w:firstLine="244"/>
                                <w:jc w:val="left"/>
                              </w:pPr>
                              <w:r>
                                <w:rPr>
                                  <w:w w:val="102"/>
                                  <w:sz w:val="12"/>
                                  <w:lang w:val="zh-Hans"/>
                                </w:rPr>
                                <w:t>∗∗</w:t>
                              </w:r>
                            </w:p>
                          </w:txbxContent>
                        </wps:txbx>
                        <wps:bodyPr horzOverflow="overflow" vert="horz" lIns="0" tIns="0" rIns="0" bIns="0" rtlCol="0">
                          <a:noAutofit/>
                        </wps:bodyPr>
                      </wps:wsp>
                      <wps:wsp>
                        <wps:cNvPr id="5901" name="Rectangle 5901"/>
                        <wps:cNvSpPr/>
                        <wps:spPr>
                          <a:xfrm>
                            <a:off x="597900" y="698381"/>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902" name="Rectangle 5902"/>
                        <wps:cNvSpPr/>
                        <wps:spPr>
                          <a:xfrm>
                            <a:off x="627238" y="681088"/>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903" name="Rectangle 5903"/>
                        <wps:cNvSpPr/>
                        <wps:spPr>
                          <a:xfrm>
                            <a:off x="694348" y="698381"/>
                            <a:ext cx="57215" cy="104818"/>
                          </a:xfrm>
                          <a:prstGeom prst="rect">
                            <a:avLst/>
                          </a:prstGeom>
                          <a:ln>
                            <a:noFill/>
                          </a:ln>
                        </wps:spPr>
                        <wps:txbx>
                          <w:txbxContent>
                            <w:p w:rsidR="00C06882" w:rsidRDefault="00C06882">
                              <w:pPr>
                                <w:spacing w:after="160"/>
                                <w:ind w:firstLine="280"/>
                                <w:jc w:val="left"/>
                              </w:pPr>
                              <w:r>
                                <w:rPr>
                                  <w:sz w:val="14"/>
                                  <w:lang w:val="zh-Hans"/>
                                </w:rPr>
                                <w:t>5</w:t>
                              </w:r>
                            </w:p>
                          </w:txbxContent>
                        </wps:txbx>
                        <wps:bodyPr horzOverflow="overflow" vert="horz" lIns="0" tIns="0" rIns="0" bIns="0" rtlCol="0">
                          <a:noAutofit/>
                        </wps:bodyPr>
                      </wps:wsp>
                      <wps:wsp>
                        <wps:cNvPr id="5904" name="Rectangle 5904"/>
                        <wps:cNvSpPr/>
                        <wps:spPr>
                          <a:xfrm>
                            <a:off x="737358" y="699844"/>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50" name="Rectangle 12950"/>
                        <wps:cNvSpPr/>
                        <wps:spPr>
                          <a:xfrm>
                            <a:off x="761018" y="698381"/>
                            <a:ext cx="152535" cy="104818"/>
                          </a:xfrm>
                          <a:prstGeom prst="rect">
                            <a:avLst/>
                          </a:prstGeom>
                          <a:ln>
                            <a:noFill/>
                          </a:ln>
                        </wps:spPr>
                        <wps:txbx>
                          <w:txbxContent>
                            <w:p w:rsidR="00C06882" w:rsidRDefault="00C06882">
                              <w:pPr>
                                <w:spacing w:after="160"/>
                                <w:ind w:firstLine="280"/>
                                <w:jc w:val="left"/>
                              </w:pPr>
                              <w:r>
                                <w:rPr>
                                  <w:sz w:val="14"/>
                                  <w:lang w:val="zh-Hans"/>
                                </w:rPr>
                                <w:t>25)</w:t>
                              </w:r>
                            </w:p>
                          </w:txbxContent>
                        </wps:txbx>
                        <wps:bodyPr horzOverflow="overflow" vert="horz" lIns="0" tIns="0" rIns="0" bIns="0" rtlCol="0">
                          <a:noAutofit/>
                        </wps:bodyPr>
                      </wps:wsp>
                      <wps:wsp>
                        <wps:cNvPr id="12955" name="Rectangle 12955"/>
                        <wps:cNvSpPr/>
                        <wps:spPr>
                          <a:xfrm>
                            <a:off x="1481917" y="698381"/>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906" name="Rectangle 5906"/>
                        <wps:cNvSpPr/>
                        <wps:spPr>
                          <a:xfrm>
                            <a:off x="1511264" y="681088"/>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907" name="Rectangle 5907"/>
                        <wps:cNvSpPr/>
                        <wps:spPr>
                          <a:xfrm>
                            <a:off x="1578373" y="698381"/>
                            <a:ext cx="57215" cy="104818"/>
                          </a:xfrm>
                          <a:prstGeom prst="rect">
                            <a:avLst/>
                          </a:prstGeom>
                          <a:ln>
                            <a:noFill/>
                          </a:ln>
                        </wps:spPr>
                        <wps:txbx>
                          <w:txbxContent>
                            <w:p w:rsidR="00C06882" w:rsidRDefault="00C06882">
                              <w:pPr>
                                <w:spacing w:after="160"/>
                                <w:ind w:firstLine="280"/>
                                <w:jc w:val="left"/>
                              </w:pPr>
                              <w:r>
                                <w:rPr>
                                  <w:sz w:val="14"/>
                                  <w:lang w:val="zh-Hans"/>
                                </w:rPr>
                                <w:t>4</w:t>
                              </w:r>
                            </w:p>
                          </w:txbxContent>
                        </wps:txbx>
                        <wps:bodyPr horzOverflow="overflow" vert="horz" lIns="0" tIns="0" rIns="0" bIns="0" rtlCol="0">
                          <a:noAutofit/>
                        </wps:bodyPr>
                      </wps:wsp>
                      <wps:wsp>
                        <wps:cNvPr id="5908" name="Rectangle 5908"/>
                        <wps:cNvSpPr/>
                        <wps:spPr>
                          <a:xfrm>
                            <a:off x="1621384" y="699844"/>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70" name="Rectangle 12970"/>
                        <wps:cNvSpPr/>
                        <wps:spPr>
                          <a:xfrm>
                            <a:off x="1645044" y="698381"/>
                            <a:ext cx="152535" cy="104818"/>
                          </a:xfrm>
                          <a:prstGeom prst="rect">
                            <a:avLst/>
                          </a:prstGeom>
                          <a:ln>
                            <a:noFill/>
                          </a:ln>
                        </wps:spPr>
                        <wps:txbx>
                          <w:txbxContent>
                            <w:p w:rsidR="00C06882" w:rsidRDefault="00C06882">
                              <w:pPr>
                                <w:spacing w:after="160"/>
                                <w:ind w:firstLine="280"/>
                                <w:jc w:val="left"/>
                              </w:pPr>
                              <w:r>
                                <w:rPr>
                                  <w:sz w:val="14"/>
                                  <w:lang w:val="zh-Hans"/>
                                </w:rPr>
                                <w:t>82)</w:t>
                              </w:r>
                            </w:p>
                          </w:txbxContent>
                        </wps:txbx>
                        <wps:bodyPr horzOverflow="overflow" vert="horz" lIns="0" tIns="0" rIns="0" bIns="0" rtlCol="0">
                          <a:noAutofit/>
                        </wps:bodyPr>
                      </wps:wsp>
                      <wps:wsp>
                        <wps:cNvPr id="12973" name="Rectangle 12973"/>
                        <wps:cNvSpPr/>
                        <wps:spPr>
                          <a:xfrm>
                            <a:off x="2408961" y="698381"/>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910" name="Rectangle 5910"/>
                        <wps:cNvSpPr/>
                        <wps:spPr>
                          <a:xfrm>
                            <a:off x="2438309" y="681088"/>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911" name="Rectangle 5911"/>
                        <wps:cNvSpPr/>
                        <wps:spPr>
                          <a:xfrm>
                            <a:off x="2505418" y="698381"/>
                            <a:ext cx="57214" cy="104818"/>
                          </a:xfrm>
                          <a:prstGeom prst="rect">
                            <a:avLst/>
                          </a:prstGeom>
                          <a:ln>
                            <a:noFill/>
                          </a:ln>
                        </wps:spPr>
                        <wps:txbx>
                          <w:txbxContent>
                            <w:p w:rsidR="00C06882" w:rsidRDefault="00C06882">
                              <w:pPr>
                                <w:spacing w:after="160"/>
                                <w:ind w:firstLine="280"/>
                                <w:jc w:val="left"/>
                              </w:pPr>
                              <w:r>
                                <w:rPr>
                                  <w:sz w:val="14"/>
                                  <w:lang w:val="zh-Hans"/>
                                </w:rPr>
                                <w:t>4</w:t>
                              </w:r>
                            </w:p>
                          </w:txbxContent>
                        </wps:txbx>
                        <wps:bodyPr horzOverflow="overflow" vert="horz" lIns="0" tIns="0" rIns="0" bIns="0" rtlCol="0">
                          <a:noAutofit/>
                        </wps:bodyPr>
                      </wps:wsp>
                      <wps:wsp>
                        <wps:cNvPr id="5912" name="Rectangle 5912"/>
                        <wps:cNvSpPr/>
                        <wps:spPr>
                          <a:xfrm>
                            <a:off x="2548428" y="699844"/>
                            <a:ext cx="31469"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12990" name="Rectangle 12990"/>
                        <wps:cNvSpPr/>
                        <wps:spPr>
                          <a:xfrm>
                            <a:off x="2572089" y="698381"/>
                            <a:ext cx="152534" cy="104818"/>
                          </a:xfrm>
                          <a:prstGeom prst="rect">
                            <a:avLst/>
                          </a:prstGeom>
                          <a:ln>
                            <a:noFill/>
                          </a:ln>
                        </wps:spPr>
                        <wps:txbx>
                          <w:txbxContent>
                            <w:p w:rsidR="00C06882" w:rsidRDefault="00C06882">
                              <w:pPr>
                                <w:spacing w:after="160"/>
                                <w:ind w:firstLine="280"/>
                                <w:jc w:val="left"/>
                              </w:pPr>
                              <w:r>
                                <w:rPr>
                                  <w:sz w:val="14"/>
                                  <w:lang w:val="zh-Hans"/>
                                </w:rPr>
                                <w:t>13)</w:t>
                              </w:r>
                            </w:p>
                          </w:txbxContent>
                        </wps:txbx>
                        <wps:bodyPr horzOverflow="overflow" vert="horz" lIns="0" tIns="0" rIns="0" bIns="0" rtlCol="0">
                          <a:noAutofit/>
                        </wps:bodyPr>
                      </wps:wsp>
                      <wps:wsp>
                        <wps:cNvPr id="12991" name="Rectangle 12991"/>
                        <wps:cNvSpPr/>
                        <wps:spPr>
                          <a:xfrm>
                            <a:off x="3336007" y="698381"/>
                            <a:ext cx="38105" cy="104818"/>
                          </a:xfrm>
                          <a:prstGeom prst="rect">
                            <a:avLst/>
                          </a:prstGeom>
                          <a:ln>
                            <a:noFill/>
                          </a:ln>
                        </wps:spPr>
                        <wps:txbx>
                          <w:txbxContent>
                            <w:p w:rsidR="00C06882" w:rsidRDefault="00C06882">
                              <w:pPr>
                                <w:spacing w:after="160"/>
                                <w:ind w:firstLine="280"/>
                                <w:jc w:val="left"/>
                              </w:pPr>
                              <w:r>
                                <w:rPr>
                                  <w:sz w:val="14"/>
                                  <w:lang w:val="zh-Hans"/>
                                </w:rPr>
                                <w:t>(</w:t>
                              </w:r>
                            </w:p>
                          </w:txbxContent>
                        </wps:txbx>
                        <wps:bodyPr horzOverflow="overflow" vert="horz" lIns="0" tIns="0" rIns="0" bIns="0" rtlCol="0">
                          <a:noAutofit/>
                        </wps:bodyPr>
                      </wps:wsp>
                      <wps:wsp>
                        <wps:cNvPr id="5914" name="Rectangle 5914"/>
                        <wps:cNvSpPr/>
                        <wps:spPr>
                          <a:xfrm>
                            <a:off x="3365354" y="681088"/>
                            <a:ext cx="89255" cy="212153"/>
                          </a:xfrm>
                          <a:prstGeom prst="rect">
                            <a:avLst/>
                          </a:prstGeom>
                          <a:ln>
                            <a:noFill/>
                          </a:ln>
                        </wps:spPr>
                        <wps:txbx>
                          <w:txbxContent>
                            <w:p w:rsidR="00C06882" w:rsidRDefault="00C06882">
                              <w:pPr>
                                <w:spacing w:after="160"/>
                                <w:ind w:firstLine="435"/>
                                <w:jc w:val="left"/>
                              </w:pPr>
                              <w:r>
                                <w:rPr>
                                  <w:w w:val="156"/>
                                  <w:sz w:val="14"/>
                                  <w:lang w:val="zh-Hans"/>
                                </w:rPr>
                                <w:t>−</w:t>
                              </w:r>
                            </w:p>
                          </w:txbxContent>
                        </wps:txbx>
                        <wps:bodyPr horzOverflow="overflow" vert="horz" lIns="0" tIns="0" rIns="0" bIns="0" rtlCol="0">
                          <a:noAutofit/>
                        </wps:bodyPr>
                      </wps:wsp>
                      <wps:wsp>
                        <wps:cNvPr id="5915" name="Rectangle 5915"/>
                        <wps:cNvSpPr/>
                        <wps:spPr>
                          <a:xfrm>
                            <a:off x="3432463" y="698381"/>
                            <a:ext cx="57215" cy="104818"/>
                          </a:xfrm>
                          <a:prstGeom prst="rect">
                            <a:avLst/>
                          </a:prstGeom>
                          <a:ln>
                            <a:noFill/>
                          </a:ln>
                        </wps:spPr>
                        <wps:txbx>
                          <w:txbxContent>
                            <w:p w:rsidR="00C06882" w:rsidRDefault="00C06882">
                              <w:pPr>
                                <w:spacing w:after="160"/>
                                <w:ind w:firstLine="280"/>
                                <w:jc w:val="left"/>
                              </w:pPr>
                              <w:r>
                                <w:rPr>
                                  <w:sz w:val="14"/>
                                  <w:lang w:val="zh-Hans"/>
                                </w:rPr>
                                <w:t>5</w:t>
                              </w:r>
                            </w:p>
                          </w:txbxContent>
                        </wps:txbx>
                        <wps:bodyPr horzOverflow="overflow" vert="horz" lIns="0" tIns="0" rIns="0" bIns="0" rtlCol="0">
                          <a:noAutofit/>
                        </wps:bodyPr>
                      </wps:wsp>
                      <wps:wsp>
                        <wps:cNvPr id="5916" name="Rectangle 5916"/>
                        <wps:cNvSpPr/>
                        <wps:spPr>
                          <a:xfrm>
                            <a:off x="3475473" y="699844"/>
                            <a:ext cx="31468" cy="101614"/>
                          </a:xfrm>
                          <a:prstGeom prst="rect">
                            <a:avLst/>
                          </a:prstGeom>
                          <a:ln>
                            <a:noFill/>
                          </a:ln>
                        </wps:spPr>
                        <wps:txbx>
                          <w:txbxContent>
                            <w:p w:rsidR="00C06882" w:rsidRDefault="00C06882">
                              <w:pPr>
                                <w:spacing w:after="160"/>
                                <w:ind w:firstLine="313"/>
                                <w:jc w:val="left"/>
                              </w:pPr>
                              <w:r>
                                <w:rPr>
                                  <w:w w:val="112"/>
                                  <w:sz w:val="14"/>
                                  <w:lang w:val="zh-Hans"/>
                                </w:rPr>
                                <w:t>.</w:t>
                              </w:r>
                            </w:p>
                          </w:txbxContent>
                        </wps:txbx>
                        <wps:bodyPr horzOverflow="overflow" vert="horz" lIns="0" tIns="0" rIns="0" bIns="0" rtlCol="0">
                          <a:noAutofit/>
                        </wps:bodyPr>
                      </wps:wsp>
                      <wps:wsp>
                        <wps:cNvPr id="5917" name="Rectangle 5917"/>
                        <wps:cNvSpPr/>
                        <wps:spPr>
                          <a:xfrm>
                            <a:off x="3499133" y="698381"/>
                            <a:ext cx="152536" cy="104818"/>
                          </a:xfrm>
                          <a:prstGeom prst="rect">
                            <a:avLst/>
                          </a:prstGeom>
                          <a:ln>
                            <a:noFill/>
                          </a:ln>
                        </wps:spPr>
                        <wps:txbx>
                          <w:txbxContent>
                            <w:p w:rsidR="00C06882" w:rsidRDefault="00C06882">
                              <w:pPr>
                                <w:spacing w:after="160"/>
                                <w:ind w:firstLine="280"/>
                                <w:jc w:val="left"/>
                              </w:pPr>
                              <w:r>
                                <w:rPr>
                                  <w:sz w:val="14"/>
                                  <w:lang w:val="zh-Hans"/>
                                </w:rPr>
                                <w:t>02)</w:t>
                              </w:r>
                            </w:p>
                          </w:txbxContent>
                        </wps:txbx>
                        <wps:bodyPr horzOverflow="overflow" vert="horz" lIns="0" tIns="0" rIns="0" bIns="0" rtlCol="0">
                          <a:noAutofit/>
                        </wps:bodyPr>
                      </wps:wsp>
                    </wpg:wgp>
                  </a:graphicData>
                </a:graphic>
              </wp:anchor>
            </w:drawing>
          </mc:Choice>
          <mc:Fallback>
            <w:pict>
              <v:group id="Group 118138" o:spid="_x0000_s1171" style="position:absolute;left:0;text-align:left;margin-left:20.2pt;margin-top:-2.6pt;width:309.85pt;height:66.2pt;z-index:-251620352;mso-position-horizontal-relative:text;mso-position-vertical-relative:text" coordsize="39349,8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">
                <v:shape id="Shape 5801" o:spid="_x0000_s1172" style="position:absolute;width:39349;height:0;visibility:visible;mso-wrap-style:square;v-text-anchor:top" coordsize="39349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" path="m,l3934943,e" filled="f" strokeweight=".17569mm">
                  <v:stroke miterlimit="83231f" joinstyle="miter"/>
                  <v:path arrowok="t" textboxrect="0,0,3934943,0"/>
                </v:shape>
                <v:shape id="Shape 5807" o:spid="_x0000_s1173" style="position:absolute;top:1575;width:39349;height:0;visibility:visible;mso-wrap-style:square;v-text-anchor:top" coordsize="39349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" path="m,l3934943,e" filled="f" strokeweight=".17569mm">
                  <v:stroke miterlimit="83231f" joinstyle="miter"/>
                  <v:path arrowok="t" textboxrect="0,0,3934943,0"/>
                </v:shape>
                <v:rect id="Rectangle 5809" o:spid="_x0000_s1174" style="position:absolute;left:6272;top:1749;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qgh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1jEUQK/l8IdkMsfAAAA//8DAFBLAQItABQABgAIAAAAIQDb4fbL7gAAAIUBAAATAAAA&#13;&#10;AAAAAAAAAAAAAAAAAABbQ29udGVudF9UeXBlc10ueG1sUEsBAi0AFAAGAAgAAAAhAFr0LFu/AAAA&#13;&#10;FQEAAAsAAAAAAAAAAAAAAAAAHwEAAF9yZWxzLy5yZWxzUEsBAi0AFAAGAAgAAAAhAIw6qCH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10" o:spid="_x0000_s1175" style="position:absolute;left:6943;top:1922;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0</w:t>
                        </w:r>
                      </w:p>
                    </w:txbxContent>
                  </v:textbox>
                </v:rect>
                <v:rect id="Rectangle 5811" o:spid="_x0000_s1176" style="position:absolute;left:7373;top:1937;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12" o:spid="_x0000_s1177" style="position:absolute;left:7610;top:1922;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12</w:t>
                        </w:r>
                      </w:p>
                    </w:txbxContent>
                  </v:textbox>
                </v:rect>
                <v:rect id="Rectangle 5813" o:spid="_x0000_s1178" style="position:absolute;left:15112;top:1749;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14" o:spid="_x0000_s1179" style="position:absolute;left:15783;top:1922;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15" o:spid="_x0000_s1180" style="position:absolute;left:16214;top:1937;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5816" o:spid="_x0000_s1181" style="position:absolute;left:16450;top:1922;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06</w:t>
                        </w:r>
                      </w:p>
                    </w:txbxContent>
                  </v:textbox>
                </v:rect>
                <v:rect id="Rectangle 5817" o:spid="_x0000_s1182" style="position:absolute;left:24383;top:1749;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18" o:spid="_x0000_s1183" style="position:absolute;left:25054;top:1922;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19" o:spid="_x0000_s1184" style="position:absolute;left:25484;top:1937;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z78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8BZPEvi7FO6AXD4BAAD//wMAUEsBAi0AFAAGAAgAAAAhANvh9svuAAAAhQEAABMAAAAA&#13;&#10;AAAAAAAAAAAAAAAAAFtDb250ZW50X1R5cGVzXS54bWxQSwECLQAUAAYACAAAACEAWvQsW78AAAAV&#13;&#10;AQAACwAAAAAAAAAAAAAAAAAfAQAAX3JlbHMvLnJlbHNQSwECLQAUAAYACAAAACEACeM+/M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5820" o:spid="_x0000_s1185" style="position:absolute;left:25721;top:1922;width:110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11</w:t>
                        </w:r>
                      </w:p>
                    </w:txbxContent>
                  </v:textbox>
                </v:rect>
                <v:rect id="Rectangle 5821" o:spid="_x0000_s1186" style="position:absolute;left:33653;top:1749;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22" o:spid="_x0000_s1187" style="position:absolute;left:34324;top:1922;width:573;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23" o:spid="_x0000_s1188" style="position:absolute;left:34755;top:1937;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8Or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bzF4wk8L4U7IBcPAAAA//8DAFBLAQItABQABgAIAAAAIQDb4fbL7gAAAIUBAAATAAAA&#13;&#10;AAAAAAAAAAAAAAAAAABbQ29udGVudF9UeXBlc10ueG1sUEsBAi0AFAAGAAgAAAAhAFr0LFu/AAAA&#13;&#10;FQEAAAsAAAAAAAAAAAAAAAAAHwEAAF9yZWxzLy5yZWxzUEsBAi0AFAAGAAgAAAAhAKZnw6v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24" o:spid="_x0000_s1189" style="position:absolute;left:34991;top:1922;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lvf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bzF4wk8L4U7IBcPAAAA//8DAFBLAQItABQABgAIAAAAIQDb4fbL7gAAAIUBAAATAAAA&#13;&#10;AAAAAAAAAAAAAAAAAABbQ29udGVudF9UeXBlc10ueG1sUEsBAi0AFAAGAAgAAAAhAFr0LFu/AAAA&#13;&#10;FQEAAAsAAAAAAAAAAAAAAAAAHwEAAF9yZWxzLy5yZWxzUEsBAi0AFAAGAAgAAAAhACmOW9/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18</w:t>
                        </w:r>
                      </w:p>
                    </w:txbxContent>
                  </v:textbox>
                </v:rect>
                <v:rect id="Rectangle 5825" o:spid="_x0000_s1190" style="position:absolute;left:35852;top:1528;width:526;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" filled="f" stroked="f">
                  <v:textbox inset="0,0,0,0">
                    <w:txbxContent>
                      <w:p w:rsidR="00C06882" w:rsidRDefault="00C06882">
                        <w:pPr>
                          <w:spacing w:after="160"/>
                          <w:ind w:firstLine="244"/>
                          <w:jc w:val="left"/>
                        </w:pPr>
                        <w:r>
                          <w:rPr>
                            <w:w w:val="102"/>
                            <w:sz w:val="12"/>
                            <w:lang w:val="zh-Hans"/>
                          </w:rPr>
                          <w:t>*</w:t>
                        </w:r>
                      </w:p>
                    </w:txbxContent>
                  </v:textbox>
                </v:rect>
                <v:rect id="Rectangle 5826" o:spid="_x0000_s1191" style="position:absolute;left:5979;top:2934;width:381;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EGAz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MIwHI3heCndAzh4AAAD//wMAUEsBAi0AFAAGAAgAAAAhANvh9svuAAAAhQEAABMAAAAA&#13;&#10;AAAAAAAAAAAAAAAAAFtDb250ZW50X1R5cGVzXS54bWxQSwECLQAUAAYACAAAACEAWvQsW78AAAAV&#13;&#10;AQAACwAAAAAAAAAAAAAAAAAfAQAAX3JlbHMvLnJlbHNQSwECLQAUAAYACAAAACEAthBgM8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w:t>
                        </w:r>
                      </w:p>
                    </w:txbxContent>
                  </v:textbox>
                </v:rect>
                <v:rect id="Rectangle 5827" o:spid="_x0000_s1192" style="position:absolute;left:6272;top:2762;width:892;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MWo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Uzi8Ts8L4U7IBcPAAAA//8DAFBLAQItABQABgAIAAAAIQDb4fbL7gAAAIUBAAATAAAA&#13;&#10;AAAAAAAAAAAAAAAAAABbQ29udGVudF9UeXBlc10ueG1sUEsBAi0AFAAGAAgAAAAhAFr0LFu/AAAA&#13;&#10;FQEAAAsAAAAAAAAAAAAAAAAAHwEAAF9yZWxzLy5yZWxzUEsBAi0AFAAGAAgAAAAhANlcxaj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28" o:spid="_x0000_s1193" style="position:absolute;left:6943;top:2934;width:572;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w:t>
                        </w:r>
                      </w:p>
                    </w:txbxContent>
                  </v:textbox>
                </v:rect>
                <v:rect id="Rectangle 5829" o:spid="_x0000_s1194" style="position:absolute;left:7373;top:2949;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RB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MInHCfxfCndALv4AAAD//wMAUEsBAi0AFAAGAAgAAAAhANvh9svuAAAAhQEAABMAAAAA&#13;&#10;AAAAAAAAAAAAAAAAAFtDb250ZW50X1R5cGVzXS54bWxQSwECLQAUAAYACAAAACEAWvQsW78AAAAV&#13;&#10;AQAACwAAAAAAAAAAAAAAAAAfAQAAX3JlbHMvLnJlbHNQSwECLQAUAAYACAAAACEAx4/0Qc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12946" o:spid="_x0000_s1195" style="position:absolute;left:14819;top:2934;width:381;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&#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w:t>
                        </w:r>
                      </w:p>
                    </w:txbxContent>
                  </v:textbox>
                </v:rect>
                <v:rect id="Rectangle 12943" o:spid="_x0000_s1196" style="position:absolute;left:7610;top:2934;width:1525;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" filled="f" stroked="f">
                  <v:textbox inset="0,0,0,0">
                    <w:txbxContent>
                      <w:p w:rsidR="00C06882" w:rsidRDefault="00C06882">
                        <w:pPr>
                          <w:spacing w:after="160"/>
                          <w:ind w:firstLine="280"/>
                          <w:jc w:val="left"/>
                        </w:pPr>
                        <w:r>
                          <w:rPr>
                            <w:sz w:val="14"/>
                            <w:lang w:val="zh-Hans"/>
                          </w:rPr>
                          <w:t>40)</w:t>
                        </w:r>
                      </w:p>
                    </w:txbxContent>
                  </v:textbox>
                </v:rect>
                <v:rect id="Rectangle 5831" o:spid="_x0000_s1197" style="position:absolute;left:15112;top:2762;width:89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32" o:spid="_x0000_s1198" style="position:absolute;left:15783;top:2934;width:572;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33" o:spid="_x0000_s1199" style="position:absolute;left:16213;top:2949;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77" o:spid="_x0000_s1200" style="position:absolute;left:16450;top:2934;width:1525;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66)</w:t>
                        </w:r>
                      </w:p>
                    </w:txbxContent>
                  </v:textbox>
                </v:rect>
                <v:rect id="Rectangle 12980" o:spid="_x0000_s1201" style="position:absolute;left:24089;top:2934;width:381;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5835" o:spid="_x0000_s1202" style="position:absolute;left:24383;top:2762;width:892;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36" o:spid="_x0000_s1203" style="position:absolute;left:25054;top:2934;width:572;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w:t>
                        </w:r>
                      </w:p>
                    </w:txbxContent>
                  </v:textbox>
                </v:rect>
                <v:rect id="Rectangle 5837" o:spid="_x0000_s1204" style="position:absolute;left:25484;top:2949;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84" o:spid="_x0000_s1205" style="position:absolute;left:25720;top:2934;width:1526;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24)</w:t>
                        </w:r>
                      </w:p>
                    </w:txbxContent>
                  </v:textbox>
                </v:rect>
                <v:rect id="Rectangle 12987" o:spid="_x0000_s1206" style="position:absolute;left:33360;top:2934;width:381;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5839" o:spid="_x0000_s1207" style="position:absolute;left:33653;top:2762;width:89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mKc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3iLJwn8Xwp3QC7+AAAA//8DAFBLAQItABQABgAIAAAAIQDb4fbL7gAAAIUBAAATAAAA&#13;&#10;AAAAAAAAAAAAAAAAAABbQ29udGVudF9UeXBlc10ueG1sUEsBAi0AFAAGAAgAAAAhAFr0LFu/AAAA&#13;&#10;FQEAAAsAAAAAAAAAAAAAAAAAHwEAAF9yZWxzLy5yZWxzUEsBAi0AFAAGAAgAAAAhAEJWYpz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40" o:spid="_x0000_s1208" style="position:absolute;left:34324;top:2934;width:572;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2</w:t>
                        </w:r>
                      </w:p>
                    </w:txbxContent>
                  </v:textbox>
                </v:rect>
                <v:rect id="Rectangle 5841" o:spid="_x0000_s1209" style="position:absolute;left:34754;top:2949;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42" o:spid="_x0000_s1210" style="position:absolute;left:34991;top:2934;width:1525;height:10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IOQ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bzFkzE8L4U7IBcPAAAA//8DAFBLAQItABQABgAIAAAAIQDb4fbL7gAAAIUBAAATAAAA&#13;&#10;AAAAAAAAAAAAAAAAAABbQ29udGVudF9UeXBlc10ueG1sUEsBAi0AFAAGAAgAAAAhAFr0LFu/AAAA&#13;&#10;FQEAAAsAAAAAAAAAAAAAAAAAHwEAAF9yZWxzLy5yZWxzUEsBAi0AFAAGAAgAAAAhABT0g5D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27)</w:t>
                        </w:r>
                      </w:p>
                    </w:txbxContent>
                  </v:textbox>
                </v:rect>
                <v:rect id="Rectangle 5844" o:spid="_x0000_s1211" style="position:absolute;left:6272;top:3774;width:892;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45" o:spid="_x0000_s1212" style="position:absolute;left:6943;top:3947;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46" o:spid="_x0000_s1213" style="position:absolute;left:7373;top:3961;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47" o:spid="_x0000_s1214" style="position:absolute;left:7610;top:3947;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12</w:t>
                        </w:r>
                      </w:p>
                    </w:txbxContent>
                  </v:textbox>
                </v:rect>
                <v:rect id="Rectangle 5848" o:spid="_x0000_s1215" style="position:absolute;left:8470;top:3553;width:526;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" filled="f" stroked="f">
                  <v:textbox inset="0,0,0,0">
                    <w:txbxContent>
                      <w:p w:rsidR="00C06882" w:rsidRDefault="00C06882">
                        <w:pPr>
                          <w:spacing w:after="160"/>
                          <w:ind w:firstLine="244"/>
                          <w:jc w:val="left"/>
                        </w:pPr>
                        <w:r>
                          <w:rPr>
                            <w:w w:val="102"/>
                            <w:sz w:val="12"/>
                            <w:lang w:val="zh-Hans"/>
                          </w:rPr>
                          <w:t>*</w:t>
                        </w:r>
                      </w:p>
                    </w:txbxContent>
                  </v:textbox>
                </v:rect>
                <v:rect id="Rectangle 5849" o:spid="_x0000_s1216" style="position:absolute;left:15112;top:3774;width:89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50" o:spid="_x0000_s1217" style="position:absolute;left:15783;top:3947;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0</w:t>
                        </w:r>
                      </w:p>
                    </w:txbxContent>
                  </v:textbox>
                </v:rect>
                <v:rect id="Rectangle 5851" o:spid="_x0000_s1218" style="position:absolute;left:16213;top:3961;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5852" o:spid="_x0000_s1219" style="position:absolute;left:16450;top:3947;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13</w:t>
                        </w:r>
                      </w:p>
                    </w:txbxContent>
                  </v:textbox>
                </v:rect>
                <v:rect id="Rectangle 5853" o:spid="_x0000_s1220" style="position:absolute;left:17311;top:3553;width:1052;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" filled="f" stroked="f">
                  <v:textbox inset="0,0,0,0">
                    <w:txbxContent>
                      <w:p w:rsidR="00C06882" w:rsidRDefault="00C06882">
                        <w:pPr>
                          <w:spacing w:after="160"/>
                          <w:ind w:firstLine="244"/>
                          <w:jc w:val="left"/>
                        </w:pPr>
                        <w:r>
                          <w:rPr>
                            <w:w w:val="102"/>
                            <w:sz w:val="12"/>
                            <w:lang w:val="zh-Hans"/>
                          </w:rPr>
                          <w:t>∗∗</w:t>
                        </w:r>
                      </w:p>
                    </w:txbxContent>
                  </v:textbox>
                </v:rect>
                <v:rect id="Rectangle 5854" o:spid="_x0000_s1221" style="position:absolute;left:24383;top:3774;width:892;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55" o:spid="_x0000_s1222" style="position:absolute;left:25054;top:3947;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56" o:spid="_x0000_s1223" style="position:absolute;left:25484;top:3961;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5857" o:spid="_x0000_s1224" style="position:absolute;left:25721;top:3947;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12</w:t>
                        </w:r>
                      </w:p>
                    </w:txbxContent>
                  </v:textbox>
                </v:rect>
                <v:rect id="Rectangle 5858" o:spid="_x0000_s1225" style="position:absolute;left:26581;top:3553;width:526;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" filled="f" stroked="f">
                  <v:textbox inset="0,0,0,0">
                    <w:txbxContent>
                      <w:p w:rsidR="00C06882" w:rsidRDefault="00C06882">
                        <w:pPr>
                          <w:spacing w:after="160"/>
                          <w:ind w:firstLine="244"/>
                          <w:jc w:val="left"/>
                        </w:pPr>
                        <w:r>
                          <w:rPr>
                            <w:w w:val="102"/>
                            <w:sz w:val="12"/>
                            <w:lang w:val="zh-Hans"/>
                          </w:rPr>
                          <w:t>*</w:t>
                        </w:r>
                      </w:p>
                    </w:txbxContent>
                  </v:textbox>
                </v:rect>
                <v:rect id="Rectangle 5859" o:spid="_x0000_s1226" style="position:absolute;left:33653;top:3774;width:893;height: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860" o:spid="_x0000_s1227" style="position:absolute;left:34324;top:3947;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61" o:spid="_x0000_s1228" style="position:absolute;left:34755;top:3961;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62" o:spid="_x0000_s1229" style="position:absolute;left:34991;top:3947;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d/w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MIxHA3heCndAzh4AAAD//wMAUEsBAi0AFAAGAAgAAAAhANvh9svuAAAAhQEAABMAAAAA&#13;&#10;AAAAAAAAAAAAAAAAAFtDb250ZW50X1R5cGVzXS54bWxQSwECLQAUAAYACAAAACEAWvQsW78AAAAV&#13;&#10;AQAACwAAAAAAAAAAAAAAAAAfAQAAX3JlbHMvLnJlbHNQSwECLQAUAAYACAAAACEAX0Hf8M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08</w:t>
                        </w:r>
                      </w:p>
                    </w:txbxContent>
                  </v:textbox>
                </v:rect>
                <v:rect id="Rectangle 5863" o:spid="_x0000_s1230" style="position:absolute;left:5979;top:4959;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5864" o:spid="_x0000_s1231" style="position:absolute;left:6272;top:4786;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65" o:spid="_x0000_s1232" style="position:absolute;left:6943;top:4959;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2</w:t>
                        </w:r>
                      </w:p>
                    </w:txbxContent>
                  </v:textbox>
                </v:rect>
                <v:rect id="Rectangle 5866" o:spid="_x0000_s1233" style="position:absolute;left:7373;top:4974;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61" o:spid="_x0000_s1234" style="position:absolute;left:14819;top:4959;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&#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w:t>
                        </w:r>
                      </w:p>
                    </w:txbxContent>
                  </v:textbox>
                </v:rect>
                <v:rect id="Rectangle 12957" o:spid="_x0000_s1235" style="position:absolute;left:7610;top:4959;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" filled="f" stroked="f">
                  <v:textbox inset="0,0,0,0">
                    <w:txbxContent>
                      <w:p w:rsidR="00C06882" w:rsidRDefault="00C06882">
                        <w:pPr>
                          <w:spacing w:after="160"/>
                          <w:ind w:firstLine="280"/>
                          <w:jc w:val="left"/>
                        </w:pPr>
                        <w:r>
                          <w:rPr>
                            <w:sz w:val="14"/>
                            <w:lang w:val="zh-Hans"/>
                          </w:rPr>
                          <w:t>23)</w:t>
                        </w:r>
                      </w:p>
                    </w:txbxContent>
                  </v:textbox>
                </v:rect>
                <v:rect id="Rectangle 5868" o:spid="_x0000_s1236" style="position:absolute;left:15112;top:4786;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69" o:spid="_x0000_s1237" style="position:absolute;left:15783;top:4959;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2</w:t>
                        </w:r>
                      </w:p>
                    </w:txbxContent>
                  </v:textbox>
                </v:rect>
                <v:rect id="Rectangle 5870" o:spid="_x0000_s1238" style="position:absolute;left:16213;top:4974;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82" o:spid="_x0000_s1239" style="position:absolute;left:24089;top:4959;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12981" o:spid="_x0000_s1240" style="position:absolute;left:16450;top:4959;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86)</w:t>
                        </w:r>
                      </w:p>
                    </w:txbxContent>
                  </v:textbox>
                </v:rect>
                <v:rect id="Rectangle 5872" o:spid="_x0000_s1241" style="position:absolute;left:24383;top:4786;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Ekt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Uzi9zE8L4U7IBcPAAAA//8DAFBLAQItABQABgAIAAAAIQDb4fbL7gAAAIUBAAATAAAA&#13;&#10;AAAAAAAAAAAAAAAAAABbQ29udGVudF9UeXBlc10ueG1sUEsBAi0AFAAGAAgAAAAhAFr0LFu/AAAA&#13;&#10;FQEAAAsAAAAAAAAAAAAAAAAAHwEAAF9yZWxzLy5yZWxzUEsBAi0AFAAGAAgAAAAhANqYSS3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73" o:spid="_x0000_s1242" style="position:absolute;left:25054;top:4959;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2</w:t>
                        </w:r>
                      </w:p>
                    </w:txbxContent>
                  </v:textbox>
                </v:rect>
                <v:rect id="Rectangle 5874" o:spid="_x0000_s1243" style="position:absolute;left:25484;top:4974;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93" o:spid="_x0000_s1244" style="position:absolute;left:33360;top:4959;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&#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w:t>
                        </w:r>
                      </w:p>
                    </w:txbxContent>
                  </v:textbox>
                </v:rect>
                <v:rect id="Rectangle 12992" o:spid="_x0000_s1245" style="position:absolute;left:25720;top:4959;width:1526;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36)</w:t>
                        </w:r>
                      </w:p>
                    </w:txbxContent>
                  </v:textbox>
                </v:rect>
                <v:rect id="Rectangle 5876" o:spid="_x0000_s1246" style="position:absolute;left:33653;top:4786;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77" o:spid="_x0000_s1247" style="position:absolute;left:34324;top:4959;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1</w:t>
                        </w:r>
                      </w:p>
                    </w:txbxContent>
                  </v:textbox>
                </v:rect>
                <v:rect id="Rectangle 5878" o:spid="_x0000_s1248" style="position:absolute;left:34754;top:4974;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79" o:spid="_x0000_s1249" style="position:absolute;left:34991;top:4959;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92)</w:t>
                        </w:r>
                      </w:p>
                    </w:txbxContent>
                  </v:textbox>
                </v:rect>
                <v:rect id="Rectangle 5881" o:spid="_x0000_s1250" style="position:absolute;left:6272;top:5798;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882" o:spid="_x0000_s1251" style="position:absolute;left:6943;top:5971;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0</w:t>
                        </w:r>
                      </w:p>
                    </w:txbxContent>
                  </v:textbox>
                </v:rect>
                <v:rect id="Rectangle 5883" o:spid="_x0000_s1252" style="position:absolute;left:7373;top:5986;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84" o:spid="_x0000_s1253" style="position:absolute;left:7610;top:5971;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03</w:t>
                        </w:r>
                      </w:p>
                    </w:txbxContent>
                  </v:textbox>
                </v:rect>
                <v:rect id="Rectangle 5885" o:spid="_x0000_s1254" style="position:absolute;left:8470;top:5577;width:1052;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" filled="f" stroked="f">
                  <v:textbox inset="0,0,0,0">
                    <w:txbxContent>
                      <w:p w:rsidR="00C06882" w:rsidRDefault="00C06882">
                        <w:pPr>
                          <w:spacing w:after="160"/>
                          <w:ind w:firstLine="244"/>
                          <w:jc w:val="left"/>
                        </w:pPr>
                        <w:r>
                          <w:rPr>
                            <w:w w:val="102"/>
                            <w:sz w:val="12"/>
                            <w:lang w:val="zh-Hans"/>
                          </w:rPr>
                          <w:t>∗∗</w:t>
                        </w:r>
                      </w:p>
                    </w:txbxContent>
                  </v:textbox>
                </v:rect>
                <v:rect id="Rectangle 5886" o:spid="_x0000_s1255" style="position:absolute;left:15112;top:5798;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887" o:spid="_x0000_s1256" style="position:absolute;left:15783;top:5971;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88" o:spid="_x0000_s1257" style="position:absolute;left:16213;top:5986;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89" o:spid="_x0000_s1258" style="position:absolute;left:16450;top:5971;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at7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1jEcQK/l8IdkMsfAAAA//8DAFBLAQItABQABgAIAAAAIQDb4fbL7gAAAIUBAAATAAAA&#13;&#10;AAAAAAAAAAAAAAAAAABbQ29udGVudF9UeXBlc10ueG1sUEsBAi0AFAAGAAgAAAAhAFr0LFu/AAAA&#13;&#10;FQEAAAsAAAAAAAAAAAAAAAAAHwEAAF9yZWxzLy5yZWxzUEsBAi0AFAAGAAgAAAAhAOHpq3v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03</w:t>
                        </w:r>
                      </w:p>
                    </w:txbxContent>
                  </v:textbox>
                </v:rect>
                <v:rect id="Rectangle 5890" o:spid="_x0000_s1259" style="position:absolute;left:17311;top:5577;width:1052;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" filled="f" stroked="f">
                  <v:textbox inset="0,0,0,0">
                    <w:txbxContent>
                      <w:p w:rsidR="00C06882" w:rsidRDefault="00C06882">
                        <w:pPr>
                          <w:spacing w:after="160"/>
                          <w:ind w:firstLine="244"/>
                          <w:jc w:val="left"/>
                        </w:pPr>
                        <w:r>
                          <w:rPr>
                            <w:w w:val="102"/>
                            <w:sz w:val="12"/>
                            <w:lang w:val="zh-Hans"/>
                          </w:rPr>
                          <w:t>∗∗</w:t>
                        </w:r>
                      </w:p>
                    </w:txbxContent>
                  </v:textbox>
                </v:rect>
                <v:rect id="Rectangle 5891" o:spid="_x0000_s1260" style="position:absolute;left:24383;top:5798;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jGg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8BYnE/i7FO6AXD4BAAD//wMAUEsBAi0AFAAGAAgAAAAhANvh9svuAAAAhQEAABMAAAAA&#13;&#10;AAAAAAAAAAAAAAAAAFtDb250ZW50X1R5cGVzXS54bWxQSwECLQAUAAYACAAAACEAWvQsW78AAAAV&#13;&#10;AQAACwAAAAAAAAAAAAAAAAAfAQAAX3JlbHMvLnJlbHNQSwECLQAUAAYACAAAACEAmkYxoM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892" o:spid="_x0000_s1261" style="position:absolute;left:25054;top:5971;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K/X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MImTMfxfCndALv4AAAD//wMAUEsBAi0AFAAGAAgAAAAhANvh9svuAAAAhQEAABMAAAAA&#13;&#10;AAAAAAAAAAAAAAAAAFtDb250ZW50X1R5cGVzXS54bWxQSwECLQAUAAYACAAAACEAWvQsW78AAAAV&#13;&#10;AQAACwAAAAAAAAAAAAAAAAAfAQAAX3JlbHMvLnJlbHNQSwECLQAUAAYACAAAACEAapSv18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0</w:t>
                        </w:r>
                      </w:p>
                    </w:txbxContent>
                  </v:textbox>
                </v:rect>
                <v:rect id="Rectangle 5893" o:spid="_x0000_s1262" style="position:absolute;left:25484;top:5986;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2ApM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3iLkwn8Xwp3QC7+AAAA//8DAFBLAQItABQABgAIAAAAIQDb4fbL7gAAAIUBAAATAAAA&#13;&#10;AAAAAAAAAAAAAAAAAABbQ29udGVudF9UeXBlc10ueG1sUEsBAi0AFAAGAAgAAAAhAFr0LFu/AAAA&#13;&#10;FQEAAAsAAAAAAAAAAAAAAAAAHwEAAF9yZWxzLy5yZWxzUEsBAi0AFAAGAAgAAAAhAAXYCkz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5894" o:spid="_x0000_s1263" style="position:absolute;left:25721;top:5971;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03</w:t>
                        </w:r>
                      </w:p>
                    </w:txbxContent>
                  </v:textbox>
                </v:rect>
                <v:rect id="Rectangle 5895" o:spid="_x0000_s1264" style="position:absolute;left:26581;top:5577;width:1052;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" filled="f" stroked="f">
                  <v:textbox inset="0,0,0,0">
                    <w:txbxContent>
                      <w:p w:rsidR="00C06882" w:rsidRDefault="00C06882">
                        <w:pPr>
                          <w:spacing w:after="160"/>
                          <w:ind w:firstLine="244"/>
                          <w:jc w:val="left"/>
                        </w:pPr>
                        <w:r>
                          <w:rPr>
                            <w:w w:val="102"/>
                            <w:sz w:val="12"/>
                            <w:lang w:val="zh-Hans"/>
                          </w:rPr>
                          <w:t>∗∗</w:t>
                        </w:r>
                      </w:p>
                    </w:txbxContent>
                  </v:textbox>
                </v:rect>
                <v:rect id="Rectangle 5896" o:spid="_x0000_s1265" style="position:absolute;left:33653;top:5798;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897" o:spid="_x0000_s1266" style="position:absolute;left:34324;top:5971;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w:t>
                        </w:r>
                      </w:p>
                    </w:txbxContent>
                  </v:textbox>
                </v:rect>
                <v:rect id="Rectangle 5898" o:spid="_x0000_s1267" style="position:absolute;left:34755;top:5986;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" filled="f" stroked="f">
                  <v:textbox inset="0,0,0,0">
                    <w:txbxContent>
                      <w:p w:rsidR="00C06882" w:rsidRDefault="00C06882">
                        <w:pPr>
                          <w:spacing w:after="160"/>
                          <w:ind w:firstLine="313"/>
                          <w:jc w:val="left"/>
                        </w:pPr>
                        <w:r>
                          <w:rPr>
                            <w:w w:val="112"/>
                            <w:sz w:val="14"/>
                            <w:lang w:val="zh-Hans"/>
                          </w:rPr>
                          <w:t>.</w:t>
                        </w:r>
                      </w:p>
                    </w:txbxContent>
                  </v:textbox>
                </v:rect>
                <v:rect id="Rectangle 5899" o:spid="_x0000_s1268" style="position:absolute;left:34991;top:5971;width:1144;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D2m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1jESQK/l8IdkMsfAAAA//8DAFBLAQItABQABgAIAAAAIQDb4fbL7gAAAIUBAAATAAAA&#13;&#10;AAAAAAAAAAAAAAAAAABbQ29udGVudF9UeXBlc10ueG1sUEsBAi0AFAAGAAgAAAAhAFr0LFu/AAAA&#13;&#10;FQEAAAsAAAAAAAAAAAAAAAAAHwEAAF9yZWxzLy5yZWxzUEsBAi0AFAAGAAgAAAAhAGQwPab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03</w:t>
                        </w:r>
                      </w:p>
                    </w:txbxContent>
                  </v:textbox>
                </v:rect>
                <v:rect id="Rectangle 5900" o:spid="_x0000_s1269" style="position:absolute;left:35852;top:5577;width:1052;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" filled="f" stroked="f">
                  <v:textbox inset="0,0,0,0">
                    <w:txbxContent>
                      <w:p w:rsidR="00C06882" w:rsidRDefault="00C06882">
                        <w:pPr>
                          <w:spacing w:after="160"/>
                          <w:ind w:firstLine="244"/>
                          <w:jc w:val="left"/>
                        </w:pPr>
                        <w:r>
                          <w:rPr>
                            <w:w w:val="102"/>
                            <w:sz w:val="12"/>
                            <w:lang w:val="zh-Hans"/>
                          </w:rPr>
                          <w:t>∗∗</w:t>
                        </w:r>
                      </w:p>
                    </w:txbxContent>
                  </v:textbox>
                </v:rect>
                <v:rect id="Rectangle 5901" o:spid="_x0000_s1270" style="position:absolute;left:5979;top:6983;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w:t>
                        </w:r>
                      </w:p>
                    </w:txbxContent>
                  </v:textbox>
                </v:rect>
                <v:rect id="Rectangle 5902" o:spid="_x0000_s1271" style="position:absolute;left:6272;top:6810;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" filled="f" stroked="f">
                  <v:textbox inset="0,0,0,0">
                    <w:txbxContent>
                      <w:p w:rsidR="00C06882" w:rsidRDefault="00C06882">
                        <w:pPr>
                          <w:spacing w:after="160"/>
                          <w:ind w:firstLine="435"/>
                          <w:jc w:val="left"/>
                        </w:pPr>
                        <w:r>
                          <w:rPr>
                            <w:w w:val="156"/>
                            <w:sz w:val="14"/>
                            <w:lang w:val="zh-Hans"/>
                          </w:rPr>
                          <w:t>−</w:t>
                        </w:r>
                      </w:p>
                    </w:txbxContent>
                  </v:textbox>
                </v:rect>
                <v:rect id="Rectangle 5903" o:spid="_x0000_s1272" style="position:absolute;left:6943;top:6983;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5</w:t>
                        </w:r>
                      </w:p>
                    </w:txbxContent>
                  </v:textbox>
                </v:rect>
                <v:rect id="Rectangle 5904" o:spid="_x0000_s1273" style="position:absolute;left:7373;top:6998;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50" o:spid="_x0000_s1274" style="position:absolute;left:7610;top:6983;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25)</w:t>
                        </w:r>
                      </w:p>
                    </w:txbxContent>
                  </v:textbox>
                </v:rect>
                <v:rect id="Rectangle 12955" o:spid="_x0000_s1275" style="position:absolute;left:14819;top:6983;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5906" o:spid="_x0000_s1276" style="position:absolute;left:15112;top:6810;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907" o:spid="_x0000_s1277" style="position:absolute;left:15783;top:6983;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JZVygAAAOI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r7iaAD/l8IdkJMHAAAA//8DAFBLAQItABQABgAIAAAAIQDb4fbL7gAAAIUBAAATAAAA&#13;&#10;AAAAAAAAAAAAAAAAAABbQ29udGVudF9UeXBlc10ueG1sUEsBAi0AFAAGAAgAAAAhAFr0LFu/AAAA&#13;&#10;FQEAAAsAAAAAAAAAAAAAAAAAHwEAAF9yZWxzLy5yZWxzUEsBAi0AFAAGAAgAAAAhAOQIllX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4</w:t>
                        </w:r>
                      </w:p>
                    </w:txbxContent>
                  </v:textbox>
                </v:rect>
                <v:rect id="Rectangle 5908" o:spid="_x0000_s1278" style="position:absolute;left:16213;top:6998;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" filled="f" stroked="f">
                  <v:textbox inset="0,0,0,0">
                    <w:txbxContent>
                      <w:p w:rsidR="00C06882" w:rsidRDefault="00C06882">
                        <w:pPr>
                          <w:spacing w:after="160"/>
                          <w:ind w:firstLine="313"/>
                          <w:jc w:val="left"/>
                        </w:pPr>
                        <w:r>
                          <w:rPr>
                            <w:w w:val="112"/>
                            <w:sz w:val="14"/>
                            <w:lang w:val="zh-Hans"/>
                          </w:rPr>
                          <w:t>.</w:t>
                        </w:r>
                      </w:p>
                    </w:txbxContent>
                  </v:textbox>
                </v:rect>
                <v:rect id="Rectangle 12970" o:spid="_x0000_s1279" style="position:absolute;left:16450;top:6983;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82)</w:t>
                        </w:r>
                      </w:p>
                    </w:txbxContent>
                  </v:textbox>
                </v:rect>
                <v:rect id="Rectangle 12973" o:spid="_x0000_s1280" style="position:absolute;left:24089;top:6983;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" filled="f" stroked="f">
                  <v:textbox inset="0,0,0,0">
                    <w:txbxContent>
                      <w:p w:rsidR="00C06882" w:rsidRDefault="00C06882">
                        <w:pPr>
                          <w:spacing w:after="160"/>
                          <w:ind w:firstLine="280"/>
                          <w:jc w:val="left"/>
                        </w:pPr>
                        <w:r>
                          <w:rPr>
                            <w:sz w:val="14"/>
                            <w:lang w:val="zh-Hans"/>
                          </w:rPr>
                          <w:t>(</w:t>
                        </w:r>
                      </w:p>
                    </w:txbxContent>
                  </v:textbox>
                </v:rect>
                <v:rect id="Rectangle 5910" o:spid="_x0000_s1281" style="position:absolute;left:24383;top:6810;width:892;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" filled="f" stroked="f">
                  <v:textbox inset="0,0,0,0">
                    <w:txbxContent>
                      <w:p w:rsidR="00C06882" w:rsidRDefault="00C06882">
                        <w:pPr>
                          <w:spacing w:after="160"/>
                          <w:ind w:firstLine="435"/>
                          <w:jc w:val="left"/>
                        </w:pPr>
                        <w:r>
                          <w:rPr>
                            <w:w w:val="156"/>
                            <w:sz w:val="14"/>
                            <w:lang w:val="zh-Hans"/>
                          </w:rPr>
                          <w:t>−</w:t>
                        </w:r>
                      </w:p>
                    </w:txbxContent>
                  </v:textbox>
                </v:rect>
                <v:rect id="Rectangle 5911" o:spid="_x0000_s1282" style="position:absolute;left:25054;top:6983;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4</w:t>
                        </w:r>
                      </w:p>
                    </w:txbxContent>
                  </v:textbox>
                </v:rect>
                <v:rect id="Rectangle 5912" o:spid="_x0000_s1283" style="position:absolute;left:25484;top:6998;width:314;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12990" o:spid="_x0000_s1284" style="position:absolute;left:25720;top:6983;width:1526;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13)</w:t>
                        </w:r>
                      </w:p>
                    </w:txbxContent>
                  </v:textbox>
                </v:rect>
                <v:rect id="Rectangle 12991" o:spid="_x0000_s1285" style="position:absolute;left:33360;top:6983;width:381;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" filled="f" stroked="f">
                  <v:textbox inset="0,0,0,0">
                    <w:txbxContent>
                      <w:p w:rsidR="00C06882" w:rsidRDefault="00C06882">
                        <w:pPr>
                          <w:spacing w:after="160"/>
                          <w:ind w:firstLine="280"/>
                          <w:jc w:val="left"/>
                        </w:pPr>
                        <w:r>
                          <w:rPr>
                            <w:sz w:val="14"/>
                            <w:lang w:val="zh-Hans"/>
                          </w:rPr>
                          <w:t>(</w:t>
                        </w:r>
                      </w:p>
                    </w:txbxContent>
                  </v:textbox>
                </v:rect>
                <v:rect id="Rectangle 5914" o:spid="_x0000_s1286" style="position:absolute;left:33653;top:6810;width:89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" filled="f" stroked="f">
                  <v:textbox inset="0,0,0,0">
                    <w:txbxContent>
                      <w:p w:rsidR="00C06882" w:rsidRDefault="00C06882">
                        <w:pPr>
                          <w:spacing w:after="160"/>
                          <w:ind w:firstLine="435"/>
                          <w:jc w:val="left"/>
                        </w:pPr>
                        <w:r>
                          <w:rPr>
                            <w:w w:val="156"/>
                            <w:sz w:val="14"/>
                            <w:lang w:val="zh-Hans"/>
                          </w:rPr>
                          <w:t>−</w:t>
                        </w:r>
                      </w:p>
                    </w:txbxContent>
                  </v:textbox>
                </v:rect>
                <v:rect id="Rectangle 5915" o:spid="_x0000_s1287" style="position:absolute;left:34324;top:6983;width:572;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" filled="f" stroked="f">
                  <v:textbox inset="0,0,0,0">
                    <w:txbxContent>
                      <w:p w:rsidR="00C06882" w:rsidRDefault="00C06882">
                        <w:pPr>
                          <w:spacing w:after="160"/>
                          <w:ind w:firstLine="280"/>
                          <w:jc w:val="left"/>
                        </w:pPr>
                        <w:r>
                          <w:rPr>
                            <w:sz w:val="14"/>
                            <w:lang w:val="zh-Hans"/>
                          </w:rPr>
                          <w:t>5</w:t>
                        </w:r>
                      </w:p>
                    </w:txbxContent>
                  </v:textbox>
                </v:rect>
                <v:rect id="Rectangle 5916" o:spid="_x0000_s1288" style="position:absolute;left:34754;top:6998;width:315;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" filled="f" stroked="f">
                  <v:textbox inset="0,0,0,0">
                    <w:txbxContent>
                      <w:p w:rsidR="00C06882" w:rsidRDefault="00C06882">
                        <w:pPr>
                          <w:spacing w:after="160"/>
                          <w:ind w:firstLine="313"/>
                          <w:jc w:val="left"/>
                        </w:pPr>
                        <w:r>
                          <w:rPr>
                            <w:w w:val="112"/>
                            <w:sz w:val="14"/>
                            <w:lang w:val="zh-Hans"/>
                          </w:rPr>
                          <w:t>.</w:t>
                        </w:r>
                      </w:p>
                    </w:txbxContent>
                  </v:textbox>
                </v:rect>
                <v:rect id="Rectangle 5917" o:spid="_x0000_s1289" style="position:absolute;left:34991;top:6983;width:1525;height:1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" filled="f" stroked="f">
                  <v:textbox inset="0,0,0,0">
                    <w:txbxContent>
                      <w:p w:rsidR="00C06882" w:rsidRDefault="00C06882">
                        <w:pPr>
                          <w:spacing w:after="160"/>
                          <w:ind w:firstLine="280"/>
                          <w:jc w:val="left"/>
                        </w:pPr>
                        <w:r>
                          <w:rPr>
                            <w:sz w:val="14"/>
                            <w:lang w:val="zh-Hans"/>
                          </w:rPr>
                          <w:t>02)</w:t>
                        </w:r>
                      </w:p>
                    </w:txbxContent>
                  </v:textbox>
                </v:rect>
              </v:group>
            </w:pict>
          </mc:Fallback>
        </mc:AlternateContent>
      </w:r>
      <w:r>
        <w:rPr>
          <w:b/>
          <w:sz w:val="14"/>
          <w:lang w:val="zh-Hans"/>
        </w:rPr>
        <w:t>面板 C （</w:t>
      </w:r>
      <w:r>
        <w:rPr>
          <w:b/>
          <w:i/>
          <w:sz w:val="14"/>
          <w:lang w:val="zh-Hans"/>
        </w:rPr>
        <w:t>D - mes</w:t>
      </w:r>
      <w:r>
        <w:rPr>
          <w:b/>
          <w:sz w:val="14"/>
          <w:lang w:val="zh-Hans"/>
        </w:rPr>
        <w:t>）： 从属变量为</w:t>
      </w:r>
      <w:r>
        <w:rPr>
          <w:b/>
          <w:i/>
          <w:sz w:val="14"/>
          <w:lang w:val="zh-Hans"/>
        </w:rPr>
        <w:t>已实现 SES</w:t>
      </w:r>
      <w:r>
        <w:rPr>
          <w:b/>
          <w:sz w:val="14"/>
          <w:lang w:val="zh-Hans"/>
        </w:rPr>
        <w:t>，危机期间公司股票回报拦截</w:t>
      </w:r>
    </w:p>
    <w:p w:rsidR="005F558A" w:rsidRDefault="00B5670E">
      <w:pPr>
        <w:spacing w:after="141" w:line="265" w:lineRule="auto"/>
        <w:ind w:left="399" w:right="114" w:firstLine="440"/>
        <w:jc w:val="left"/>
      </w:pPr>
      <w:r>
        <w:rPr>
          <w:noProof/>
          <w:sz w:val="22"/>
          <w:lang w:val="zh-Hans"/>
        </w:rPr>
        <mc:AlternateContent>
          <mc:Choice Requires="wpg">
            <w:drawing>
              <wp:anchor distT="0" distB="0" distL="114300" distR="114300" simplePos="0" relativeHeight="25169715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140" name="Group 118140"/>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6105" name="Rectangle 610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140" o:spid="_x0000_s1290" style="position:absolute;left:0;text-align:left;margin-left:406.7pt;margin-top:144.25pt;width:8.95pt;height:457.75pt;z-index:25169715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BFh4S7KwIAAK4EAAAOAAAAAAAAAAAAAAAA&#13;&#10;AC4CAABkcnMvZTJvRG9jLnhtbFBLAQItABQABgAIAAAAIQBbO/Qk5wAAABEBAAAPAAAAAAAAAAAA&#13;&#10;AAAAAIUEAABkcnMvZG93bnJldi54bWxQSwUGAAAAAAQABADzAAAAmQUAAAAA&#13;&#10;">
                <v:rect id="Rectangle 6105" o:spid="_x0000_s129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b/>
          <w:sz w:val="14"/>
          <w:lang w:val="zh-Hans"/>
        </w:rPr>
        <w:t>D - mes</w:t>
      </w:r>
    </w:p>
    <w:p w:rsidR="005F558A" w:rsidRDefault="00B5670E">
      <w:pPr>
        <w:pStyle w:val="3"/>
        <w:spacing w:after="266"/>
        <w:ind w:left="399" w:right="114"/>
      </w:pPr>
      <w:r>
        <w:rPr>
          <w:lang w:val="zh-Hans"/>
        </w:rPr>
        <w:t>Lvg</w:t>
      </w:r>
    </w:p>
    <w:p w:rsidR="005F558A" w:rsidRDefault="00B5670E">
      <w:pPr>
        <w:tabs>
          <w:tab w:val="center" w:pos="620"/>
          <w:tab w:val="center" w:pos="1640"/>
          <w:tab w:val="center" w:pos="3032"/>
          <w:tab w:val="center" w:pos="4492"/>
          <w:tab w:val="center" w:pos="5952"/>
        </w:tabs>
        <w:spacing w:after="0" w:line="261" w:lineRule="auto"/>
        <w:ind w:firstLine="440"/>
        <w:jc w:val="left"/>
      </w:pPr>
      <w:r w:rsidDel="00000001">
        <w:rPr>
          <w:sz w:val="22"/>
          <w:lang w:val="zh-Hans"/>
        </w:rPr>
        <w:tab/>
      </w:r>
      <w:r w:rsidDel="00000002">
        <w:rPr>
          <w:b/>
          <w:sz w:val="14"/>
          <w:lang w:val="zh-Hans"/>
        </w:rPr>
        <w:t xml:space="preserve">Adj. </w:t>
      </w:r>
      <w:r w:rsidDel="00000003">
        <w:rPr>
          <w:b/>
          <w:i/>
          <w:sz w:val="14"/>
          <w:lang w:val="zh-Hans"/>
        </w:rPr>
        <w:t>R</w:t>
      </w:r>
      <w:r w:rsidDel="00000004">
        <w:rPr>
          <w:b/>
          <w:sz w:val="18"/>
          <w:vertAlign w:val="superscript"/>
          <w:lang w:val="zh-Hans"/>
        </w:rPr>
        <w:t>2</w:t>
      </w:r>
      <w:r w:rsidDel="00000005">
        <w:rPr>
          <w:b/>
          <w:sz w:val="18"/>
          <w:vertAlign w:val="superscript"/>
          <w:lang w:val="zh-Hans"/>
        </w:rPr>
        <w:tab/>
      </w:r>
      <w:r w:rsidDel="00000006">
        <w:rPr>
          <w:sz w:val="14"/>
          <w:lang w:val="zh-Hans"/>
        </w:rPr>
        <w:t>24</w:t>
      </w:r>
      <w:r w:rsidDel="00000007">
        <w:rPr>
          <w:sz w:val="14"/>
          <w:lang w:val="zh-Hans"/>
        </w:rPr>
        <w:t>.</w:t>
      </w:r>
      <w:r w:rsidDel="00000008">
        <w:rPr>
          <w:sz w:val="14"/>
          <w:lang w:val="zh-Hans"/>
        </w:rPr>
        <w:t>14%</w:t>
      </w:r>
      <w:r w:rsidDel="00000009">
        <w:rPr>
          <w:sz w:val="14"/>
          <w:lang w:val="zh-Hans"/>
        </w:rPr>
        <w:tab/>
        <w:t>26</w:t>
      </w:r>
      <w:r w:rsidDel="00000010">
        <w:rPr>
          <w:sz w:val="14"/>
          <w:lang w:val="zh-Hans"/>
        </w:rPr>
        <w:t>.</w:t>
      </w:r>
      <w:r w:rsidDel="00000011">
        <w:rPr>
          <w:sz w:val="14"/>
          <w:lang w:val="zh-Hans"/>
        </w:rPr>
        <w:t>44%</w:t>
      </w:r>
      <w:r w:rsidDel="00000012">
        <w:rPr>
          <w:sz w:val="14"/>
          <w:lang w:val="zh-Hans"/>
        </w:rPr>
        <w:tab/>
        <w:t>24</w:t>
      </w:r>
      <w:r w:rsidDel="00000013">
        <w:rPr>
          <w:sz w:val="14"/>
          <w:lang w:val="zh-Hans"/>
        </w:rPr>
        <w:t>.</w:t>
      </w:r>
      <w:r w:rsidDel="00000014">
        <w:rPr>
          <w:sz w:val="14"/>
          <w:lang w:val="zh-Hans"/>
        </w:rPr>
        <w:t>58%</w:t>
      </w:r>
      <w:r w:rsidDel="00000015">
        <w:rPr>
          <w:sz w:val="14"/>
          <w:lang w:val="zh-Hans"/>
        </w:rPr>
        <w:tab/>
        <w:t>23</w:t>
      </w:r>
      <w:r w:rsidDel="00000016">
        <w:rPr>
          <w:sz w:val="14"/>
          <w:lang w:val="zh-Hans"/>
        </w:rPr>
        <w:t>.</w:t>
      </w:r>
      <w:r w:rsidDel="00000017">
        <w:rPr>
          <w:sz w:val="14"/>
          <w:lang w:val="zh-Hans"/>
        </w:rPr>
        <w:t>15%</w:t>
      </w:r>
    </w:p>
    <w:p w:rsidR="005F558A" w:rsidRDefault="00B5670E">
      <w:pPr>
        <w:tabs>
          <w:tab w:val="center" w:pos="642"/>
          <w:tab w:val="center" w:pos="1617"/>
          <w:tab w:val="center" w:pos="3026"/>
          <w:tab w:val="center" w:pos="4435"/>
          <w:tab w:val="center" w:pos="5963"/>
        </w:tabs>
        <w:spacing w:after="0" w:line="261" w:lineRule="auto"/>
        <w:ind w:firstLine="440"/>
        <w:jc w:val="left"/>
      </w:pPr>
      <w:r w:rsidDel="00000001">
        <w:rPr>
          <w:sz w:val="22"/>
          <w:lang w:val="zh-Hans"/>
        </w:rPr>
        <w:tab/>
      </w:r>
      <w:r w:rsidDel="00000002">
        <w:rPr>
          <w:b/>
          <w:sz w:val="14"/>
          <w:lang w:val="zh-Hans"/>
        </w:rPr>
        <w:t>No. obs.</w:t>
      </w:r>
      <w:r w:rsidDel="00000003">
        <w:rPr>
          <w:b/>
          <w:sz w:val="14"/>
          <w:lang w:val="zh-Hans"/>
        </w:rPr>
        <w:tab/>
      </w:r>
      <w:r w:rsidDel="00000004">
        <w:rPr>
          <w:sz w:val="14"/>
          <w:lang w:val="zh-Hans"/>
        </w:rPr>
        <w:t>101</w:t>
      </w:r>
      <w:r w:rsidDel="00000005">
        <w:rPr>
          <w:sz w:val="14"/>
          <w:lang w:val="zh-Hans"/>
        </w:rPr>
        <w:tab/>
        <w:t>101</w:t>
      </w:r>
      <w:r w:rsidDel="00000006">
        <w:rPr>
          <w:sz w:val="14"/>
          <w:lang w:val="zh-Hans"/>
        </w:rPr>
        <w:tab/>
        <w:t>101</w:t>
      </w:r>
      <w:r w:rsidDel="00000007">
        <w:rPr>
          <w:sz w:val="14"/>
          <w:lang w:val="zh-Hans"/>
        </w:rPr>
        <w:tab/>
        <w:t>101</w:t>
      </w:r>
    </w:p>
    <w:p w:rsidR="005F558A" w:rsidRDefault="00B5670E">
      <w:pPr>
        <w:spacing w:after="52"/>
        <w:ind w:firstLine="440"/>
        <w:jc w:val="left"/>
      </w:pPr>
      <w:r>
        <w:rPr>
          <w:rFonts w:ascii="Calibri" w:eastAsia="Calibri" w:hAnsi="Calibri" w:cs="Calibri"/>
          <w:noProof/>
          <w:sz w:val="22"/>
        </w:rPr>
        <mc:AlternateContent>
          <mc:Choice Requires="wpg">
            <w:drawing>
              <wp:inline distT="0" distB="0" distL="0" distR="0">
                <wp:extent cx="3934943" cy="6325"/>
                <wp:effectExtent l="0" t="0" r="0" b="0"/>
                <wp:docPr id="118139" name="Group 118139"/>
                <wp:cNvGraphicFramePr/>
                <a:graphic xmlns:a="http://schemas.openxmlformats.org/drawingml/2006/main">
                  <a:graphicData uri="http://schemas.microsoft.com/office/word/2010/wordprocessingGroup">
                    <wpg:wgp>
                      <wpg:cNvGrpSpPr/>
                      <wpg:grpSpPr>
                        <a:xfrm>
                          <a:off x="0" y="0"/>
                          <a:ext cx="3934943" cy="6325"/>
                          <a:chOff x="0" y="0"/>
                          <a:chExt cx="3934943" cy="6325"/>
                        </a:xfrm>
                      </wpg:grpSpPr>
                      <wps:wsp>
                        <wps:cNvPr id="5932" name="Shape 5932"/>
                        <wps:cNvSpPr/>
                        <wps:spPr>
                          <a:xfrm>
                            <a:off x="0" y="0"/>
                            <a:ext cx="3934943" cy="0"/>
                          </a:xfrm>
                          <a:custGeom>
                            <a:avLst/>
                            <a:gdLst/>
                            <a:ahLst/>
                            <a:cxnLst/>
                            <a:rect l="0" t="0" r="0" b="0"/>
                            <a:pathLst>
                              <a:path w="3934943">
                                <a:moveTo>
                                  <a:pt x="0" y="0"/>
                                </a:moveTo>
                                <a:lnTo>
                                  <a:pt x="393494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18139" style="width:309.838pt;height:0.498pt;mso-position-horizontal-relative:char;mso-position-vertical-relative:line" coordsize="39349,63">
                <v:shape id="Shape 5932" style="position:absolute;width:39349;height:0;left:0;top:0;" coordsize="3934943,0" path="m0,0l3934943,0">
                  <v:stroke on="true" weight="0.498pt" color="#000000" miterlimit="10" joinstyle="miter" endcap="flat"/>
                  <v:fill on="false" color="#000000" opacity="0"/>
                </v:shape>
              </v:group>
            </w:pict>
          </mc:Fallback>
        </mc:AlternateContent>
      </w:r>
    </w:p>
    <w:p w:rsidR="005F558A" w:rsidRDefault="00B5670E">
      <w:pPr>
        <w:pStyle w:val="3"/>
        <w:ind w:left="399" w:right="114"/>
      </w:pPr>
      <w:r>
        <w:rPr>
          <w:lang w:val="zh-Hans"/>
        </w:rPr>
        <w:t>面板</w:t>
      </w:r>
      <w:r>
        <w:rPr>
          <w:i/>
          <w:lang w:val="zh-Hans"/>
        </w:rPr>
        <w:t>D（F-MES）：</w:t>
      </w:r>
      <w:r>
        <w:rPr>
          <w:lang w:val="zh-Hans"/>
        </w:rPr>
        <w:t>依赖变量为</w:t>
      </w:r>
      <w:r>
        <w:rPr>
          <w:i/>
          <w:lang w:val="zh-Hans"/>
        </w:rPr>
        <w:t>实现SES，</w:t>
      </w:r>
      <w:r>
        <w:rPr>
          <w:lang w:val="zh-Hans"/>
        </w:rPr>
        <w:t>公司股票在危机期间回报</w:t>
      </w:r>
    </w:p>
    <w:tbl>
      <w:tblPr>
        <w:tblStyle w:val="TableGrid"/>
        <w:tblW w:w="6197" w:type="dxa"/>
        <w:tblInd w:w="404" w:type="dxa"/>
        <w:tblCellMar>
          <w:bottom w:w="16" w:type="dxa"/>
        </w:tblCellMar>
        <w:tblLook w:val="04A0" w:firstRow="1" w:lastRow="0" w:firstColumn="1" w:lastColumn="0" w:noHBand="0" w:noVBand="1"/>
      </w:tblPr>
      <w:tblGrid>
        <w:gridCol w:w="900"/>
        <w:gridCol w:w="651"/>
        <w:gridCol w:w="3492"/>
        <w:gridCol w:w="652"/>
        <w:gridCol w:w="652"/>
      </w:tblGrid>
      <w:tr w:rsidR="005F558A">
        <w:trPr>
          <w:trHeight w:val="1230"/>
        </w:trPr>
        <w:tc>
          <w:tcPr>
            <w:tcW w:w="1026" w:type="dxa"/>
            <w:tcBorders>
              <w:top w:val="single" w:sz="4" w:space="0" w:color="000000"/>
              <w:left w:val="nil"/>
              <w:bottom w:val="nil"/>
              <w:right w:val="nil"/>
            </w:tcBorders>
          </w:tcPr>
          <w:p w:rsidR="005F558A" w:rsidRDefault="00B5670E">
            <w:pPr>
              <w:spacing w:after="144"/>
              <w:ind w:firstLine="281"/>
              <w:jc w:val="left"/>
            </w:pPr>
            <w:r>
              <w:rPr>
                <w:b/>
                <w:sz w:val="14"/>
                <w:lang w:val="zh-Hans"/>
              </w:rPr>
              <w:t>拦截</w:t>
            </w:r>
          </w:p>
          <w:p w:rsidR="005F558A" w:rsidRDefault="00B5670E">
            <w:pPr>
              <w:spacing w:after="144"/>
              <w:ind w:firstLine="281"/>
              <w:jc w:val="left"/>
            </w:pPr>
            <w:r>
              <w:rPr>
                <w:b/>
                <w:sz w:val="14"/>
                <w:lang w:val="zh-Hans"/>
              </w:rPr>
              <w:t>F - mes</w:t>
            </w:r>
          </w:p>
          <w:p w:rsidR="005F558A" w:rsidRDefault="00B5670E">
            <w:pPr>
              <w:spacing w:after="240"/>
              <w:ind w:firstLine="281"/>
              <w:jc w:val="left"/>
            </w:pPr>
            <w:r>
              <w:rPr>
                <w:b/>
                <w:sz w:val="14"/>
                <w:lang w:val="zh-Hans"/>
              </w:rPr>
              <w:t>Lvg</w:t>
            </w:r>
          </w:p>
          <w:p w:rsidR="005F558A" w:rsidRDefault="00B5670E">
            <w:pPr>
              <w:spacing w:after="0"/>
              <w:ind w:left="-8" w:firstLine="281"/>
              <w:jc w:val="left"/>
            </w:pPr>
            <w:r>
              <w:rPr>
                <w:b/>
                <w:sz w:val="14"/>
                <w:lang w:val="zh-Hans"/>
              </w:rPr>
              <w:t xml:space="preserve">Adj. </w:t>
            </w:r>
            <w:r>
              <w:rPr>
                <w:b/>
                <w:i/>
                <w:sz w:val="14"/>
                <w:lang w:val="zh-Hans"/>
              </w:rPr>
              <w:t>R</w:t>
            </w:r>
            <w:r>
              <w:rPr>
                <w:b/>
                <w:sz w:val="18"/>
                <w:vertAlign w:val="superscript"/>
                <w:lang w:val="zh-Hans"/>
              </w:rPr>
              <w:t>2</w:t>
            </w:r>
          </w:p>
        </w:tc>
        <w:tc>
          <w:tcPr>
            <w:tcW w:w="1392" w:type="dxa"/>
            <w:tcBorders>
              <w:top w:val="single" w:sz="4" w:space="0" w:color="000000"/>
              <w:left w:val="nil"/>
              <w:bottom w:val="nil"/>
              <w:right w:val="nil"/>
            </w:tcBorders>
            <w:vAlign w:val="bottom"/>
          </w:tcPr>
          <w:p w:rsidR="005F558A" w:rsidRDefault="00B5670E">
            <w:pPr>
              <w:spacing w:after="0"/>
              <w:ind w:firstLine="280"/>
              <w:jc w:val="left"/>
            </w:pPr>
            <w:r>
              <w:rPr>
                <w:sz w:val="14"/>
                <w:lang w:val="zh-Hans"/>
              </w:rPr>
              <w:t>23.24%</w:t>
            </w:r>
          </w:p>
        </w:tc>
        <w:tc>
          <w:tcPr>
            <w:tcW w:w="1460" w:type="dxa"/>
            <w:tcBorders>
              <w:top w:val="single" w:sz="4" w:space="0" w:color="000000"/>
              <w:left w:val="nil"/>
              <w:bottom w:val="nil"/>
              <w:right w:val="nil"/>
            </w:tcBorders>
            <w:vAlign w:val="bottom"/>
          </w:tcPr>
          <w:p w:rsidR="005F558A" w:rsidRDefault="00B5670E">
            <w:pPr>
              <w:spacing w:after="14"/>
              <w:ind w:left="-1476" w:right="-1995" w:firstLine="400"/>
              <w:jc w:val="left"/>
            </w:pPr>
            <w:r>
              <w:rPr>
                <w:noProof/>
              </w:rPr>
              <w:drawing>
                <wp:inline distT="0" distB="0" distL="0" distR="0">
                  <wp:extent cx="3105912" cy="594360"/>
                  <wp:effectExtent l="0" t="0" r="0" b="0"/>
                  <wp:docPr id="127461" name="Picture 127461"/>
                  <wp:cNvGraphicFramePr/>
                  <a:graphic xmlns:a="http://schemas.openxmlformats.org/drawingml/2006/main">
                    <a:graphicData uri="http://schemas.openxmlformats.org/drawingml/2006/picture">
                      <pic:pic xmlns:pic="http://schemas.openxmlformats.org/drawingml/2006/picture">
                        <pic:nvPicPr>
                          <pic:cNvPr id="127461" name="Picture 127461"/>
                          <pic:cNvPicPr/>
                        </pic:nvPicPr>
                        <pic:blipFill>
                          <a:blip r:embed="rId53"/>
                          <a:stretch>
                            <a:fillRect/>
                          </a:stretch>
                        </pic:blipFill>
                        <pic:spPr>
                          <a:xfrm>
                            <a:off x="0" y="0"/>
                            <a:ext cx="3105912" cy="594360"/>
                          </a:xfrm>
                          <a:prstGeom prst="rect">
                            <a:avLst/>
                          </a:prstGeom>
                        </pic:spPr>
                      </pic:pic>
                    </a:graphicData>
                  </a:graphic>
                </wp:inline>
              </w:drawing>
            </w:r>
          </w:p>
          <w:p w:rsidR="005F558A" w:rsidRDefault="00B5670E">
            <w:pPr>
              <w:spacing w:after="0"/>
              <w:ind w:firstLine="280"/>
              <w:jc w:val="left"/>
            </w:pPr>
            <w:r>
              <w:rPr>
                <w:sz w:val="14"/>
                <w:lang w:val="zh-Hans"/>
              </w:rPr>
              <w:t>22.19%</w:t>
            </w:r>
          </w:p>
        </w:tc>
        <w:tc>
          <w:tcPr>
            <w:tcW w:w="1460" w:type="dxa"/>
            <w:tcBorders>
              <w:top w:val="single" w:sz="4" w:space="0" w:color="000000"/>
              <w:left w:val="nil"/>
              <w:bottom w:val="nil"/>
              <w:right w:val="nil"/>
            </w:tcBorders>
            <w:vAlign w:val="bottom"/>
          </w:tcPr>
          <w:p w:rsidR="005F558A" w:rsidRDefault="00B5670E">
            <w:pPr>
              <w:spacing w:after="0"/>
              <w:ind w:firstLine="280"/>
              <w:jc w:val="left"/>
            </w:pPr>
            <w:r>
              <w:rPr>
                <w:sz w:val="14"/>
                <w:lang w:val="zh-Hans"/>
              </w:rPr>
              <w:t>22.96%</w:t>
            </w:r>
          </w:p>
        </w:tc>
        <w:tc>
          <w:tcPr>
            <w:tcW w:w="859" w:type="dxa"/>
            <w:tcBorders>
              <w:top w:val="single" w:sz="4" w:space="0" w:color="000000"/>
              <w:left w:val="nil"/>
              <w:bottom w:val="nil"/>
              <w:right w:val="nil"/>
            </w:tcBorders>
            <w:vAlign w:val="bottom"/>
          </w:tcPr>
          <w:p w:rsidR="005F558A" w:rsidRDefault="00B5670E">
            <w:pPr>
              <w:spacing w:after="0"/>
              <w:ind w:firstLine="280"/>
              <w:jc w:val="left"/>
            </w:pPr>
            <w:r>
              <w:rPr>
                <w:sz w:val="14"/>
                <w:lang w:val="zh-Hans"/>
              </w:rPr>
              <w:t>21.33%</w:t>
            </w:r>
          </w:p>
        </w:tc>
      </w:tr>
      <w:tr w:rsidR="005F558A">
        <w:trPr>
          <w:trHeight w:val="204"/>
        </w:trPr>
        <w:tc>
          <w:tcPr>
            <w:tcW w:w="1026" w:type="dxa"/>
            <w:tcBorders>
              <w:top w:val="nil"/>
              <w:left w:val="nil"/>
              <w:bottom w:val="single" w:sz="6" w:space="0" w:color="000000"/>
              <w:right w:val="nil"/>
            </w:tcBorders>
          </w:tcPr>
          <w:p w:rsidR="005F558A" w:rsidRDefault="00B5670E">
            <w:pPr>
              <w:spacing w:after="0"/>
              <w:ind w:firstLine="281"/>
              <w:jc w:val="left"/>
            </w:pPr>
            <w:r>
              <w:rPr>
                <w:b/>
                <w:sz w:val="14"/>
                <w:lang w:val="zh-Hans"/>
              </w:rPr>
              <w:t>在。注意。</w:t>
            </w:r>
          </w:p>
        </w:tc>
        <w:tc>
          <w:tcPr>
            <w:tcW w:w="1392" w:type="dxa"/>
            <w:tcBorders>
              <w:top w:val="nil"/>
              <w:left w:val="nil"/>
              <w:bottom w:val="single" w:sz="6" w:space="0" w:color="000000"/>
              <w:right w:val="nil"/>
            </w:tcBorders>
          </w:tcPr>
          <w:p w:rsidR="005F558A" w:rsidRDefault="00B5670E">
            <w:pPr>
              <w:spacing w:after="0"/>
              <w:ind w:left="82" w:firstLine="280"/>
              <w:jc w:val="left"/>
            </w:pPr>
            <w:r>
              <w:rPr>
                <w:sz w:val="14"/>
                <w:lang w:val="zh-Hans"/>
              </w:rPr>
              <w:t>101</w:t>
            </w:r>
          </w:p>
        </w:tc>
        <w:tc>
          <w:tcPr>
            <w:tcW w:w="1460" w:type="dxa"/>
            <w:tcBorders>
              <w:top w:val="nil"/>
              <w:left w:val="nil"/>
              <w:bottom w:val="single" w:sz="6" w:space="0" w:color="000000"/>
              <w:right w:val="nil"/>
            </w:tcBorders>
          </w:tcPr>
          <w:p w:rsidR="005F558A" w:rsidRDefault="00B5670E">
            <w:pPr>
              <w:spacing w:after="0"/>
              <w:ind w:left="82" w:firstLine="280"/>
              <w:jc w:val="left"/>
            </w:pPr>
            <w:r>
              <w:rPr>
                <w:sz w:val="14"/>
                <w:lang w:val="zh-Hans"/>
              </w:rPr>
              <w:t>101</w:t>
            </w:r>
          </w:p>
        </w:tc>
        <w:tc>
          <w:tcPr>
            <w:tcW w:w="1460" w:type="dxa"/>
            <w:tcBorders>
              <w:top w:val="nil"/>
              <w:left w:val="nil"/>
              <w:bottom w:val="single" w:sz="6" w:space="0" w:color="000000"/>
              <w:right w:val="nil"/>
            </w:tcBorders>
          </w:tcPr>
          <w:p w:rsidR="005F558A" w:rsidRDefault="00B5670E">
            <w:pPr>
              <w:spacing w:after="0"/>
              <w:ind w:left="48" w:firstLine="280"/>
              <w:jc w:val="left"/>
            </w:pPr>
            <w:r>
              <w:rPr>
                <w:sz w:val="14"/>
                <w:lang w:val="zh-Hans"/>
              </w:rPr>
              <w:t>101</w:t>
            </w:r>
          </w:p>
        </w:tc>
        <w:tc>
          <w:tcPr>
            <w:tcW w:w="859" w:type="dxa"/>
            <w:tcBorders>
              <w:top w:val="nil"/>
              <w:left w:val="nil"/>
              <w:bottom w:val="single" w:sz="6" w:space="0" w:color="000000"/>
              <w:right w:val="nil"/>
            </w:tcBorders>
          </w:tcPr>
          <w:p w:rsidR="005F558A" w:rsidRDefault="00B5670E">
            <w:pPr>
              <w:spacing w:after="0"/>
              <w:ind w:left="82" w:firstLine="280"/>
              <w:jc w:val="left"/>
            </w:pPr>
            <w:r>
              <w:rPr>
                <w:sz w:val="14"/>
                <w:lang w:val="zh-Hans"/>
              </w:rPr>
              <w:t>101</w:t>
            </w:r>
          </w:p>
        </w:tc>
      </w:tr>
    </w:tbl>
    <w:p w:rsidR="005F558A" w:rsidRDefault="00B5670E">
      <w:pPr>
        <w:spacing w:after="0" w:line="261" w:lineRule="auto"/>
        <w:ind w:left="403" w:right="148" w:firstLine="280"/>
      </w:pPr>
      <w:r>
        <w:rPr>
          <w:sz w:val="14"/>
          <w:lang w:val="zh-Hans"/>
        </w:rPr>
        <w:lastRenderedPageBreak/>
        <w:t>此表包含关于系统性风险的单个公司股票回报（已实现</w:t>
      </w:r>
      <w:r>
        <w:rPr>
          <w:i/>
          <w:sz w:val="14"/>
          <w:lang w:val="zh-Hans"/>
        </w:rPr>
        <w:t>SES</w:t>
      </w:r>
      <w:r>
        <w:rPr>
          <w:lang w:val="zh-Hans"/>
        </w:rPr>
        <w:t>） 的横截面回归分析的结果</w:t>
      </w:r>
      <w:r>
        <w:rPr>
          <w:i/>
          <w:sz w:val="14"/>
          <w:lang w:val="zh-Hans"/>
        </w:rPr>
        <w:t>：MES（</w:t>
      </w:r>
      <w:r>
        <w:rPr>
          <w:sz w:val="14"/>
          <w:lang w:val="zh-Hans"/>
        </w:rPr>
        <w:t>面板 A）、W-MES（</w:t>
      </w:r>
      <w:r>
        <w:rPr>
          <w:i/>
          <w:sz w:val="14"/>
          <w:lang w:val="zh-Hans"/>
        </w:rPr>
        <w:t xml:space="preserve">W-MES </w:t>
      </w:r>
      <w:r>
        <w:rPr>
          <w:sz w:val="14"/>
          <w:lang w:val="zh-Hans"/>
        </w:rPr>
        <w:t>面板 B）、D-MES（</w:t>
      </w:r>
      <w:r>
        <w:rPr>
          <w:i/>
          <w:sz w:val="14"/>
          <w:lang w:val="zh-Hans"/>
        </w:rPr>
        <w:t xml:space="preserve">D-MES </w:t>
      </w:r>
      <w:r>
        <w:rPr>
          <w:sz w:val="14"/>
          <w:lang w:val="zh-Hans"/>
        </w:rPr>
        <w:t>面板 C）</w:t>
      </w:r>
      <w:r>
        <w:rPr>
          <w:i/>
          <w:sz w:val="14"/>
          <w:lang w:val="zh-Hans"/>
        </w:rPr>
        <w:t>和 F-MES（</w:t>
      </w:r>
      <w:r>
        <w:rPr>
          <w:lang w:val="zh-Hans"/>
        </w:rPr>
        <w:t>面板</w:t>
      </w:r>
      <w:r>
        <w:rPr>
          <w:sz w:val="14"/>
          <w:lang w:val="zh-Hans"/>
        </w:rPr>
        <w:t>) on systemic risk: D）度量。所有度量值均如表 3 和表 4 所述</w:t>
      </w:r>
      <w:r>
        <w:rPr>
          <w:i/>
          <w:sz w:val="14"/>
          <w:lang w:val="zh-Hans"/>
        </w:rPr>
        <w:t>，W-MES</w:t>
      </w:r>
      <w:r>
        <w:rPr>
          <w:lang w:val="zh-Hans"/>
        </w:rPr>
        <w:t>除外</w:t>
      </w:r>
      <w:r>
        <w:rPr>
          <w:sz w:val="14"/>
          <w:lang w:val="zh-Hans"/>
        </w:rPr>
        <w:t>，它是指数加权</w:t>
      </w:r>
      <w:r>
        <w:rPr>
          <w:lang w:val="zh-Hans"/>
        </w:rPr>
        <w:t xml:space="preserve"> </w:t>
      </w:r>
      <w:r>
        <w:rPr>
          <w:i/>
          <w:sz w:val="14"/>
          <w:lang w:val="zh-Hans"/>
        </w:rPr>
        <w:t>MES;</w:t>
      </w:r>
      <w:r>
        <w:rPr>
          <w:sz w:val="14"/>
          <w:lang w:val="zh-Hans"/>
        </w:rPr>
        <w:t xml:space="preserve">; </w:t>
      </w:r>
      <w:r>
        <w:rPr>
          <w:i/>
          <w:sz w:val="14"/>
          <w:lang w:val="zh-Hans"/>
        </w:rPr>
        <w:t>D-MES，</w:t>
      </w:r>
      <w:r>
        <w:rPr>
          <w:sz w:val="14"/>
          <w:lang w:val="zh-Hans"/>
        </w:rPr>
        <w:t>即动态</w:t>
      </w:r>
      <w:r>
        <w:rPr>
          <w:i/>
          <w:sz w:val="14"/>
          <w:lang w:val="zh-Hans"/>
        </w:rPr>
        <w:t>的 MES;F-MES，</w:t>
      </w:r>
      <w:r>
        <w:rPr>
          <w:sz w:val="14"/>
          <w:lang w:val="zh-Hans"/>
        </w:rPr>
        <w:t xml:space="preserve">; and </w:t>
      </w:r>
      <w:r>
        <w:rPr>
          <w:i/>
          <w:sz w:val="14"/>
          <w:lang w:val="zh-Hans"/>
        </w:rPr>
        <w:t>F-MES</w:t>
      </w:r>
      <w:r>
        <w:rPr>
          <w:sz w:val="14"/>
          <w:lang w:val="zh-Hans"/>
        </w:rPr>
        <w:t xml:space="preserve">, which is </w:t>
      </w:r>
      <w:r>
        <w:rPr>
          <w:i/>
          <w:sz w:val="14"/>
          <w:lang w:val="zh-Hans"/>
        </w:rPr>
        <w:t>这是 MES，</w:t>
      </w:r>
      <w:r>
        <w:rPr>
          <w:sz w:val="14"/>
          <w:lang w:val="zh-Hans"/>
        </w:rPr>
        <w:t>它是使用金融业*作为市场投资组合的回报计算的。MES 的所有三个</w:t>
      </w:r>
      <w:r>
        <w:rPr>
          <w:i/>
          <w:sz w:val="14"/>
          <w:lang w:val="zh-Hans"/>
        </w:rPr>
        <w:t xml:space="preserve">MES </w:t>
      </w:r>
      <w:r>
        <w:rPr>
          <w:sz w:val="14"/>
          <w:lang w:val="zh-Hans"/>
        </w:rPr>
        <w:t>变体都是在不同的危机前时期测量的，如下所示。危机期间的股票回报总是在2007年7月至2008年12月期间进行测算。杠杆基于每个期间结束时可用的数据。因此，对于列 1 到第 3 列，我们使用 2007Q1 数据，对于最后一列，我们使用 2006Q4 资产负债表数据。</w:t>
      </w:r>
    </w:p>
    <w:p w:rsidR="005F558A" w:rsidRDefault="00B5670E">
      <w:pPr>
        <w:spacing w:after="337" w:line="261" w:lineRule="auto"/>
        <w:ind w:left="406" w:right="148" w:firstLine="280"/>
      </w:pPr>
      <w:r>
        <w:rPr>
          <w:sz w:val="14"/>
          <w:lang w:val="zh-Hans"/>
        </w:rPr>
        <w:t>* 金融业回报系列从肯尼思·法兰西网站（http://mba.tuck.dartmouth.edu/pages/faculty/ken.french/data_.html）提供的30个行业投资组合中获得。t= 统计在括号中给出。***、**和 * 分别表示 1%、5% 和 10% 级别的重要性。</w:t>
      </w:r>
    </w:p>
    <w:p w:rsidR="005F558A" w:rsidRDefault="00B5670E">
      <w:pPr>
        <w:ind w:left="389" w:right="135" w:firstLine="400"/>
      </w:pPr>
      <w:r>
        <w:rPr>
          <w:lang w:val="zh-Hans"/>
        </w:rPr>
        <w:t>可能优先于股票数据，因为CDS可以更好地捕捉金融公司资产市值损失的估计值，而不是仅仅获取其权益。另一方面，CDS数据反映了金融公司债务的潜在价值，这些债务可能受政府担保。到目前为止，我们研究过的102家金融公司中，有40家拥有足够的无担保长期债务，足以保证CDS在信贷衍生品市场的存在。附录 D 列出了这 40 家公司及其机构类型。</w:t>
      </w:r>
    </w:p>
    <w:p w:rsidR="005F558A" w:rsidRDefault="00B5670E">
      <w:pPr>
        <w:spacing w:after="3" w:line="265" w:lineRule="auto"/>
        <w:ind w:left="10" w:right="249" w:firstLine="400"/>
        <w:jc w:val="right"/>
      </w:pPr>
      <w:r>
        <w:rPr>
          <w:lang w:val="zh-Hans"/>
        </w:rPr>
        <w:t>一个问题是如何操作CDS数据来计算</w:t>
      </w:r>
      <w:r>
        <w:rPr>
          <w:i/>
          <w:lang w:val="zh-Hans"/>
        </w:rPr>
        <w:t>MES</w:t>
      </w:r>
      <w:r>
        <w:rPr>
          <w:lang w:val="zh-Hans"/>
        </w:rPr>
        <w:t>。</w:t>
      </w:r>
    </w:p>
    <w:p w:rsidR="005F558A" w:rsidRDefault="00B5670E">
      <w:pPr>
        <w:spacing w:after="26"/>
        <w:ind w:left="289" w:right="264" w:firstLine="440"/>
      </w:pPr>
      <w:r>
        <w:rPr>
          <w:noProof/>
          <w:sz w:val="22"/>
          <w:lang w:val="zh-Hans"/>
        </w:rPr>
        <mc:AlternateContent>
          <mc:Choice Requires="wpg">
            <w:drawing>
              <wp:anchor distT="0" distB="0" distL="114300" distR="114300" simplePos="0" relativeHeight="25169817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0215" name="Group 10021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6325" name="Rectangle 632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0215" o:spid="_x0000_s1292" style="position:absolute;left:0;text-align:left;margin-left:406.7pt;margin-top:144.25pt;width:8.95pt;height:457.75pt;z-index:25169817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wnbwKCkCAACuBAAADgAAAAAAAAAAAAAAAAAu&#13;&#10;AgAAZHJzL2Uyb0RvYy54bWxQSwECLQAUAAYACAAAACEAWzv0JOcAAAARAQAADwAAAAAAAAAAAAAA&#13;&#10;AACDBAAAZHJzL2Rvd25yZXYueG1sUEsFBgAAAAAEAAQA8wAAAJcFAAAAAA==&#13;&#10;">
                <v:rect id="Rectangle 6325" o:spid="_x0000_s129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在里斯基和无风险漂浮债务之间传播我们表示此点差s.获得一些直觉，了解点差的变化与</w:t>
      </w:r>
      <w:r>
        <w:rPr>
          <w:i/>
          <w:lang w:val="zh-Hans"/>
        </w:rPr>
        <w:t>我</w:t>
      </w:r>
      <w:r>
        <w:rPr>
          <w:lang w:val="zh-Hans"/>
        </w:rPr>
        <w:t>，请注意，如果P是债券价格，五公司资产的价值，Ⅹ是债券价格对公司价值的弹性，D是债券的持续时间，然后</w:t>
      </w:r>
      <w:r>
        <w:rPr>
          <w:i/>
          <w:lang w:val="zh-Hans"/>
        </w:rPr>
        <w:t>Dp</w:t>
      </w:r>
      <w:r>
        <w:rPr>
          <w:lang w:val="zh-Hans"/>
        </w:rPr>
        <w:t>/</w:t>
      </w:r>
      <w:r>
        <w:rPr>
          <w:i/>
          <w:lang w:val="zh-Hans"/>
        </w:rPr>
        <w:t>P</w:t>
      </w:r>
      <w:r>
        <w:rPr>
          <w:lang w:val="zh-Hans"/>
        </w:rPr>
        <w:t>=−Dds 和</w:t>
      </w:r>
      <w:r>
        <w:rPr>
          <w:i/>
          <w:lang w:val="zh-Hans"/>
        </w:rPr>
        <w:t>Dp</w:t>
      </w:r>
      <w:r>
        <w:rPr>
          <w:lang w:val="zh-Hans"/>
        </w:rPr>
        <w:t>/</w:t>
      </w:r>
      <w:r>
        <w:rPr>
          <w:i/>
          <w:lang w:val="zh-Hans"/>
        </w:rPr>
        <w:t>P</w:t>
      </w:r>
      <w:r>
        <w:rPr>
          <w:lang w:val="zh-Hans"/>
        </w:rPr>
        <w:t>=ξ</w:t>
      </w:r>
      <w:r>
        <w:rPr>
          <w:i/>
          <w:lang w:val="zh-Hans"/>
        </w:rPr>
        <w:t>Dv</w:t>
      </w:r>
      <w:r>
        <w:rPr>
          <w:lang w:val="zh-Hans"/>
        </w:rPr>
        <w:t>/</w:t>
      </w:r>
      <w:r>
        <w:rPr>
          <w:i/>
          <w:lang w:val="zh-Hans"/>
        </w:rPr>
        <w:t>V</w:t>
      </w:r>
      <w:r>
        <w:rPr>
          <w:lang w:val="zh-Hans"/>
        </w:rPr>
        <w:t>.结合这两种关系，我们得到</w:t>
      </w:r>
      <w:r>
        <w:rPr>
          <w:i/>
          <w:lang w:val="zh-Hans"/>
        </w:rPr>
        <w:t>Ds</w:t>
      </w:r>
      <w:r>
        <w:rPr>
          <w:lang w:val="zh-Hans"/>
        </w:rPr>
        <w:t>=−(ξ/日)(Dv/v).忽略公司/天的工期变更意味着衡量公司的损失，也就是说，</w:t>
      </w:r>
      <w:r>
        <w:rPr>
          <w:i/>
          <w:lang w:val="zh-Hans"/>
        </w:rPr>
        <w:t>Dv</w:t>
      </w:r>
      <w:r>
        <w:rPr>
          <w:lang w:val="zh-Hans"/>
        </w:rPr>
        <w:t>/</w:t>
      </w:r>
      <w:r>
        <w:rPr>
          <w:i/>
          <w:lang w:val="zh-Hans"/>
        </w:rPr>
        <w:t>V</w:t>
      </w:r>
      <w:r>
        <w:rPr>
          <w:lang w:val="zh-Hans"/>
        </w:rPr>
        <w:t>，使用点差更改</w:t>
      </w:r>
      <w:r>
        <w:rPr>
          <w:i/>
          <w:lang w:val="zh-Hans"/>
        </w:rPr>
        <w:t>Ds</w:t>
      </w:r>
      <w:r>
        <w:rPr>
          <w:lang w:val="zh-Hans"/>
        </w:rPr>
        <w:t>与它的键弹性成正比ξ.因为我们知道Ⅹ当债券接近无风险时约为 0，当债券几乎处于默认值时，大约为 1，</w:t>
      </w:r>
      <w:r>
        <w:rPr>
          <w:i/>
          <w:lang w:val="zh-Hans"/>
        </w:rPr>
        <w:t>Ds</w:t>
      </w:r>
      <w:r>
        <w:rPr>
          <w:lang w:val="zh-Hans"/>
        </w:rPr>
        <w:t>将接近零重量附加到公司价值回报</w:t>
      </w:r>
      <w:r>
        <w:rPr>
          <w:i/>
          <w:lang w:val="zh-Hans"/>
        </w:rPr>
        <w:t>Dv</w:t>
      </w:r>
      <w:r>
        <w:rPr>
          <w:lang w:val="zh-Hans"/>
        </w:rPr>
        <w:t>/</w:t>
      </w:r>
      <w:r>
        <w:rPr>
          <w:i/>
          <w:lang w:val="zh-Hans"/>
        </w:rPr>
        <w:t>五</w:t>
      </w:r>
      <w:r>
        <w:rPr>
          <w:lang w:val="zh-Hans"/>
        </w:rPr>
        <w:t>安全公司（当杠杆非常低时）和高权重（等于1/D）到</w:t>
      </w:r>
      <w:r>
        <w:rPr>
          <w:i/>
          <w:lang w:val="zh-Hans"/>
        </w:rPr>
        <w:t>Dv</w:t>
      </w:r>
      <w:r>
        <w:rPr>
          <w:lang w:val="zh-Hans"/>
        </w:rPr>
        <w:t>/</w:t>
      </w:r>
      <w:r>
        <w:rPr>
          <w:i/>
          <w:lang w:val="zh-Hans"/>
        </w:rPr>
        <w:t>五</w:t>
      </w:r>
      <w:r>
        <w:rPr>
          <w:lang w:val="zh-Hans"/>
        </w:rPr>
        <w:t>对于风险很大的公司（当杠杆率很高时）。因此，在点差中使用算术变化可以更好地近似于确定值变化</w:t>
      </w:r>
      <w:r>
        <w:rPr>
          <w:i/>
          <w:lang w:val="zh-Hans"/>
        </w:rPr>
        <w:t>Ds</w:t>
      </w:r>
      <w:r>
        <w:rPr>
          <w:lang w:val="zh-Hans"/>
        </w:rPr>
        <w:t>改为使用日志更改，</w:t>
      </w:r>
      <w:r>
        <w:rPr>
          <w:i/>
          <w:lang w:val="zh-Hans"/>
        </w:rPr>
        <w:t>Ds</w:t>
      </w:r>
      <w:r>
        <w:rPr>
          <w:lang w:val="zh-Hans"/>
        </w:rPr>
        <w:t>/</w:t>
      </w:r>
      <w:r>
        <w:rPr>
          <w:i/>
          <w:lang w:val="zh-Hans"/>
        </w:rPr>
        <w:t>s</w:t>
      </w:r>
      <w:r>
        <w:rPr>
          <w:lang w:val="zh-Hans"/>
        </w:rPr>
        <w:t>=−(x/(Ds))(Dv/v），在哪里s是小时Ⅹ接近零和大时Ⅹ接近一个。此外，从计量经济学的角度来看，日志变化更稳定，较少受异常值驱动。因此，在使用CDS数据时，我们通过经验估计</w:t>
      </w:r>
      <w:r>
        <w:rPr>
          <w:i/>
          <w:lang w:val="zh-Hans"/>
        </w:rPr>
        <w:t>我</w:t>
      </w:r>
      <w:r>
        <w:rPr>
          <w:lang w:val="zh-Hans"/>
        </w:rPr>
        <w:t>使用 CDS 回报的每日数据，在 5% 的标准风险水平下，</w:t>
      </w:r>
      <w:r>
        <w:rPr>
          <w:i/>
          <w:lang w:val="zh-Hans"/>
        </w:rPr>
        <w:t>Ds</w:t>
      </w:r>
      <w:r>
        <w:rPr>
          <w:lang w:val="zh-Hans"/>
        </w:rPr>
        <w:t>/</w:t>
      </w:r>
      <w:r>
        <w:rPr>
          <w:i/>
          <w:lang w:val="zh-Hans"/>
        </w:rPr>
        <w:t>s</w:t>
      </w:r>
      <w:r>
        <w:rPr>
          <w:lang w:val="zh-Hans"/>
        </w:rPr>
        <w:t>.</w:t>
      </w:r>
    </w:p>
    <w:p w:rsidR="005F558A" w:rsidRDefault="00B5670E">
      <w:pPr>
        <w:ind w:left="289" w:right="264" w:firstLine="400"/>
      </w:pPr>
      <w:r>
        <w:rPr>
          <w:lang w:val="zh-Hans"/>
        </w:rPr>
        <w:t>因此，实际上，从 2006 年 6 月到 2007 年 7 月，我们为 40 家金融公司的 CDS 回报组合计算 5% 最差（即最高的 CDS 回报）日，然后计算任何给定公司的 CDS 回报。此措施用于在危机期间</w:t>
      </w:r>
      <w:r>
        <w:rPr>
          <w:i/>
          <w:lang w:val="zh-Hans"/>
        </w:rPr>
        <w:t>针对已实现的</w:t>
      </w:r>
      <w:r>
        <w:rPr>
          <w:lang w:val="zh-Hans"/>
        </w:rPr>
        <w:t xml:space="preserve"> </w:t>
      </w:r>
      <w:r>
        <w:rPr>
          <w:lang w:val="zh-Hans"/>
        </w:rPr>
        <w:lastRenderedPageBreak/>
        <w:t>SES。出于比较目的，我们还显示使用 CDS 传播中的算术更改作为 CDS 返回的度量的结果。</w:t>
      </w:r>
    </w:p>
    <w:p w:rsidR="005F558A" w:rsidRDefault="00B5670E">
      <w:pPr>
        <w:spacing w:after="132"/>
        <w:ind w:left="289" w:right="264" w:firstLine="400"/>
      </w:pPr>
      <w:r>
        <w:rPr>
          <w:lang w:val="zh-Hans"/>
        </w:rPr>
        <w:t>附录 D 首先介绍了基于 CDS 市场的金融公司</w:t>
      </w:r>
      <w:r>
        <w:rPr>
          <w:i/>
          <w:lang w:val="zh-Hans"/>
        </w:rPr>
        <w:t>MES</w:t>
      </w:r>
      <w:r>
        <w:rPr>
          <w:lang w:val="zh-Hans"/>
        </w:rPr>
        <w:t>的程式化事实，包括排名</w:t>
      </w:r>
      <w:r>
        <w:rPr>
          <w:i/>
          <w:lang w:val="zh-Hans"/>
        </w:rPr>
        <w:t>、MES%</w:t>
      </w:r>
      <w:r>
        <w:rPr>
          <w:lang w:val="zh-Hans"/>
        </w:rPr>
        <w:t xml:space="preserve">和在危机期间实现的 CDS 传播回报。 </w:t>
      </w:r>
      <w:r>
        <w:rPr>
          <w:vertAlign w:val="superscript"/>
          <w:lang w:val="zh-Hans"/>
        </w:rPr>
        <w:footnoteReference w:id="22"/>
      </w:r>
      <w:r>
        <w:rPr>
          <w:lang w:val="zh-Hans"/>
        </w:rPr>
        <w:t xml:space="preserve">考虑每个机构类别中最高的 </w:t>
      </w:r>
      <w:r>
        <w:rPr>
          <w:i/>
          <w:lang w:val="zh-Hans"/>
        </w:rPr>
        <w:t>CDS MES 排名前</w:t>
      </w:r>
      <w:r>
        <w:rPr>
          <w:lang w:val="zh-Hans"/>
        </w:rPr>
        <w:t>三的金融机构：</w:t>
      </w:r>
    </w:p>
    <w:p w:rsidR="005F558A" w:rsidRDefault="00B5670E">
      <w:pPr>
        <w:numPr>
          <w:ilvl w:val="0"/>
          <w:numId w:val="1"/>
        </w:numPr>
        <w:ind w:left="899" w:right="135" w:firstLine="400"/>
      </w:pPr>
      <w:r>
        <w:rPr>
          <w:lang w:val="zh-Hans"/>
        </w:rPr>
        <w:t>三家保险公司是Genworth金融（16.40%）、安巴金融（8.05%）和MBIA（6.71%）。所有这些公司都严重依赖为信贷衍生品领域的结构性产品提供融资担保。</w:t>
      </w:r>
    </w:p>
    <w:p w:rsidR="005F558A" w:rsidRDefault="00B5670E">
      <w:pPr>
        <w:numPr>
          <w:ilvl w:val="0"/>
          <w:numId w:val="1"/>
        </w:numPr>
        <w:ind w:left="899" w:right="135" w:firstLine="400"/>
      </w:pPr>
      <w:r>
        <w:rPr>
          <w:lang w:val="zh-Hans"/>
        </w:rPr>
        <w:t>前三名的存款机构是瓦乔维亚（7.21%）、花旗集团（6.80%）和华盛顿互惠银行（6.15%）。这些机构通常被认为是后，已经暴露在非主要抵押贷款领域，其中两个，瓦乔维亚和华盛顿互惠，实际上失败。</w:t>
      </w:r>
    </w:p>
    <w:p w:rsidR="005F558A" w:rsidRDefault="00B5670E">
      <w:pPr>
        <w:numPr>
          <w:ilvl w:val="0"/>
          <w:numId w:val="1"/>
        </w:numPr>
        <w:spacing w:after="37"/>
        <w:ind w:left="899" w:right="135" w:firstLine="400"/>
      </w:pPr>
      <w:r>
        <w:rPr>
          <w:lang w:val="zh-Hans"/>
        </w:rPr>
        <w:t>三大券商是</w:t>
      </w:r>
      <w:r w:rsidR="005635D6">
        <w:rPr>
          <w:lang w:val="zh-Hans"/>
        </w:rPr>
        <w:t>Merrill Lynch</w:t>
      </w:r>
      <w:r>
        <w:rPr>
          <w:lang w:val="zh-Hans"/>
        </w:rPr>
        <w:t>（6.3%）、</w:t>
      </w:r>
      <w:r w:rsidR="002B3C35">
        <w:rPr>
          <w:lang w:val="zh-Hans"/>
        </w:rPr>
        <w:t>Lehman Brothers</w:t>
      </w:r>
      <w:r>
        <w:rPr>
          <w:lang w:val="zh-Hans"/>
        </w:rPr>
        <w:t>（5.44%）和摩根士丹利（4.86%）。这三个机构中，有两个机构实际上失败了。</w:t>
      </w:r>
      <w:r>
        <w:rPr>
          <w:vertAlign w:val="superscript"/>
          <w:lang w:val="zh-Hans"/>
        </w:rPr>
        <w:footnoteReference w:id="23"/>
      </w:r>
    </w:p>
    <w:p w:rsidR="005F558A" w:rsidRDefault="00B5670E">
      <w:pPr>
        <w:numPr>
          <w:ilvl w:val="0"/>
          <w:numId w:val="1"/>
        </w:numPr>
        <w:spacing w:after="162"/>
        <w:ind w:left="899" w:right="135" w:firstLine="400"/>
      </w:pPr>
      <w:r>
        <w:rPr>
          <w:lang w:val="zh-Hans"/>
        </w:rPr>
        <w:t>其他三家企业，SLMCorp（6.82%），CITGroup（6.80%）和FannieMae（5.70%），也由CITToing破产，</w:t>
      </w:r>
      <w:r w:rsidR="002B3C35">
        <w:rPr>
          <w:lang w:val="zh-Hans"/>
        </w:rPr>
        <w:t>Fannie Mae</w:t>
      </w:r>
      <w:r>
        <w:rPr>
          <w:lang w:val="zh-Hans"/>
        </w:rPr>
        <w:t>（FannieMae）被置于托管。</w:t>
      </w:r>
    </w:p>
    <w:p w:rsidR="005F558A" w:rsidRDefault="00B5670E">
      <w:pPr>
        <w:ind w:left="389" w:right="135" w:firstLine="440"/>
      </w:pPr>
      <w:r>
        <w:rPr>
          <w:noProof/>
          <w:sz w:val="22"/>
          <w:lang w:val="zh-Hans"/>
        </w:rPr>
        <mc:AlternateContent>
          <mc:Choice Requires="wpg">
            <w:drawing>
              <wp:anchor distT="0" distB="0" distL="114300" distR="114300" simplePos="0" relativeHeight="25169920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2363" name="Group 102363"/>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6399" name="Rectangle 6399"/>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2363" o:spid="_x0000_s1294" style="position:absolute;left:0;text-align:left;margin-left:406.7pt;margin-top:144.25pt;width:8.95pt;height:457.75pt;z-index:25169920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">
                <v:rect id="Rectangle 6399" o:spid="_x0000_s129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theabanecdotalobobationsillustratethe</w:t>
      </w:r>
      <w:r>
        <w:rPr>
          <w:i/>
          <w:lang w:val="zh-Hans"/>
        </w:rPr>
        <w:t xml:space="preserve">我 </w:t>
      </w:r>
      <w:r>
        <w:rPr>
          <w:lang w:val="zh-Hans"/>
        </w:rPr>
        <w:t>基于 CDS 数据。如前所述，如前所述，如前，在危机前时期的CDS可能与危机期间金融公司的已实现损失没有关系，如果一些政府担保，外汇，存款机构，政府赞助的企业，以及所谓的太-比多-失败的公司</w:t>
      </w:r>
      <w:r>
        <w:rPr>
          <w:vertAlign w:val="superscript"/>
          <w:lang w:val="zh-Hans"/>
        </w:rPr>
        <w:footnoteReference w:id="24"/>
      </w:r>
      <w:r>
        <w:rPr>
          <w:vertAlign w:val="superscript"/>
          <w:lang w:val="zh-Hans"/>
        </w:rPr>
        <w:t xml:space="preserve"> </w:t>
      </w:r>
      <w:r>
        <w:rPr>
          <w:lang w:val="zh-Hans"/>
        </w:rPr>
        <w:t>为了部分地解决这个问题，我们分析了</w:t>
      </w:r>
      <w:r>
        <w:rPr>
          <w:i/>
          <w:lang w:val="zh-Hans"/>
        </w:rPr>
        <w:t>CDS MES</w:t>
      </w:r>
      <w:r>
        <w:rPr>
          <w:lang w:val="zh-Hans"/>
        </w:rPr>
        <w:t>预测2007年7月至2008年12月以及2007年7月至2008年6月期间的系统性风险（即在许多政府保证明确之前）。为了进一步解决这个问题，我们还调查了</w:t>
      </w:r>
      <w:r>
        <w:rPr>
          <w:i/>
          <w:lang w:val="zh-Hans"/>
        </w:rPr>
        <w:t xml:space="preserve">CDS </w:t>
      </w:r>
      <w:r>
        <w:rPr>
          <w:i/>
          <w:lang w:val="zh-Hans"/>
        </w:rPr>
        <w:lastRenderedPageBreak/>
        <w:t>MES</w:t>
      </w:r>
      <w:r>
        <w:rPr>
          <w:lang w:val="zh-Hans"/>
        </w:rPr>
        <w:t>不仅预测未来的CDS回报，而且预测股本回报（这产生的政府担保收益比债权人的回报要小得多）。</w:t>
      </w:r>
    </w:p>
    <w:p w:rsidR="005F558A" w:rsidRDefault="00B5670E">
      <w:pPr>
        <w:ind w:left="389" w:right="135" w:firstLine="400"/>
      </w:pPr>
      <w:r>
        <w:rPr>
          <w:lang w:val="zh-Hans"/>
        </w:rPr>
        <w:t>在使用</w:t>
      </w:r>
      <w:r>
        <w:rPr>
          <w:i/>
          <w:lang w:val="zh-Hans"/>
        </w:rPr>
        <w:t>CDS进行更</w:t>
      </w:r>
      <w:r>
        <w:rPr>
          <w:lang w:val="zh-Hans"/>
        </w:rPr>
        <w:t>透彻的分析方面，图4ex ante表明，基于CDS的系统性风险前措施与危机前处理措施（从2007年7月到2008年6月计算）之间有正相关关系。为了更危险地测试此关系，表 6报告回归，其中回归者分别是</w:t>
      </w:r>
      <w:r>
        <w:rPr>
          <w:i/>
          <w:lang w:val="zh-Hans"/>
        </w:rPr>
        <w:t>基于 CDS 返回（面板</w:t>
      </w:r>
      <w:r>
        <w:rPr>
          <w:lang w:val="zh-Hans"/>
        </w:rPr>
        <w:t>A）和 CDS 点差更改（面板 B）的 CDS MES。依附变量分别是涉及政府债权人担保行动危机的不同时期（2007年7月至2008年6月/2008年9月14日/2008年9月30日/2008年10月10日/2008年10月10日/2008年12月30日）的已实现CDS回报和变化。表6表明，我们的前前措施显著预测了已实现的系统性风险。首先，撇开10月份的TARP资本援助日期不谈，R2</w:t>
      </w:r>
      <w:r>
        <w:rPr>
          <w:vertAlign w:val="superscript"/>
          <w:lang w:val="zh-Hans"/>
        </w:rPr>
        <w:t>2</w:t>
      </w:r>
      <w:r>
        <w:rPr>
          <w:lang w:val="zh-Hans"/>
        </w:rPr>
        <w:t>在17.86%至19.94%之间。其次，就</w:t>
      </w:r>
      <w:r>
        <w:rPr>
          <w:i/>
          <w:lang w:val="zh-Hans"/>
        </w:rPr>
        <w:t>CDS MES</w:t>
      </w:r>
      <w:r>
        <w:rPr>
          <w:lang w:val="zh-Hans"/>
        </w:rPr>
        <w:t>与杠杆而言</w:t>
      </w:r>
      <w:r>
        <w:rPr>
          <w:i/>
          <w:lang w:val="zh-Hans"/>
        </w:rPr>
        <w:t>，CDS MES</w:t>
      </w:r>
      <w:r>
        <w:rPr>
          <w:lang w:val="zh-Hans"/>
        </w:rPr>
        <w:t>通常是更重要的变量。</w:t>
      </w:r>
    </w:p>
    <w:p w:rsidR="005F558A" w:rsidRDefault="00B5670E">
      <w:pPr>
        <w:spacing w:after="3" w:line="265" w:lineRule="auto"/>
        <w:ind w:left="10" w:right="150" w:firstLine="400"/>
        <w:jc w:val="right"/>
      </w:pPr>
      <w:r>
        <w:rPr>
          <w:lang w:val="zh-Hans"/>
        </w:rPr>
        <w:t>由于 CDS 反映了对基础债务的索赔，因此这与</w:t>
      </w:r>
    </w:p>
    <w:p w:rsidR="005F558A" w:rsidRDefault="00B5670E">
      <w:pPr>
        <w:spacing w:after="249"/>
        <w:ind w:left="379" w:firstLine="400"/>
        <w:jc w:val="left"/>
      </w:pPr>
      <w:r>
        <w:rPr>
          <w:noProof/>
        </w:rPr>
        <w:drawing>
          <wp:inline distT="0" distB="0" distL="0" distR="0">
            <wp:extent cx="3810001" cy="2938272"/>
            <wp:effectExtent l="0" t="0" r="0" b="0"/>
            <wp:docPr id="127462" name="Picture 127462"/>
            <wp:cNvGraphicFramePr/>
            <a:graphic xmlns:a="http://schemas.openxmlformats.org/drawingml/2006/main">
              <a:graphicData uri="http://schemas.openxmlformats.org/drawingml/2006/picture">
                <pic:pic xmlns:pic="http://schemas.openxmlformats.org/drawingml/2006/picture">
                  <pic:nvPicPr>
                    <pic:cNvPr id="127462" name="Picture 127462"/>
                    <pic:cNvPicPr/>
                  </pic:nvPicPr>
                  <pic:blipFill>
                    <a:blip r:embed="rId54"/>
                    <a:stretch>
                      <a:fillRect/>
                    </a:stretch>
                  </pic:blipFill>
                  <pic:spPr>
                    <a:xfrm>
                      <a:off x="0" y="0"/>
                      <a:ext cx="3810001" cy="2938272"/>
                    </a:xfrm>
                    <a:prstGeom prst="rect">
                      <a:avLst/>
                    </a:prstGeom>
                  </pic:spPr>
                </pic:pic>
              </a:graphicData>
            </a:graphic>
          </wp:inline>
        </w:drawing>
      </w:r>
    </w:p>
    <w:p w:rsidR="005F558A" w:rsidRDefault="00B5670E">
      <w:pPr>
        <w:pStyle w:val="3"/>
        <w:ind w:left="299" w:right="114"/>
      </w:pPr>
      <w:r>
        <w:rPr>
          <w:lang w:val="zh-Hans"/>
        </w:rPr>
        <w:t>图 4 MES 预测危机期间已实现的 CDS 回报</w:t>
      </w:r>
    </w:p>
    <w:p w:rsidR="005F558A" w:rsidRDefault="00B5670E">
      <w:pPr>
        <w:spacing w:after="342" w:line="261" w:lineRule="auto"/>
        <w:ind w:left="276" w:right="148" w:firstLine="280"/>
      </w:pPr>
      <w:r>
        <w:rPr>
          <w:sz w:val="14"/>
          <w:lang w:val="zh-Hans"/>
        </w:rPr>
        <w:t>MES 估计 CDS 2006 年 7 月 - 2007 年 6 月 30 日的回报前，根据 2007 年 7 月 1 日至 2008 年 6 月 30 日 CDS 传播的总已实现回报绘制。</w:t>
      </w:r>
    </w:p>
    <w:p w:rsidR="005F558A" w:rsidRDefault="00B5670E">
      <w:pPr>
        <w:spacing w:after="38"/>
        <w:ind w:left="289" w:right="264" w:firstLine="400"/>
      </w:pPr>
      <w:r>
        <w:rPr>
          <w:i/>
          <w:lang w:val="zh-Hans"/>
        </w:rPr>
        <w:t xml:space="preserve">CDS </w:t>
      </w:r>
      <w:r>
        <w:rPr>
          <w:lang w:val="zh-Hans"/>
        </w:rPr>
        <w:t xml:space="preserve">MES 捕获更多的尾部行为，从而减少对第 2 节中提供的杠杆参数的依赖。第三，使用CDS传播更改而不是CDS返回（Panel </w:t>
      </w:r>
      <w:r>
        <w:rPr>
          <w:lang w:val="zh-Hans"/>
        </w:rPr>
        <w:lastRenderedPageBreak/>
        <w:t>B）时，解释力有实质性下降。这与上述论点是一致的，即在运作</w:t>
      </w:r>
      <w:r>
        <w:rPr>
          <w:i/>
          <w:lang w:val="zh-Hans"/>
        </w:rPr>
        <w:t>CDS MES时必须小心谨慎</w:t>
      </w:r>
      <w:r>
        <w:rPr>
          <w:lang w:val="zh-Hans"/>
        </w:rPr>
        <w:t>。</w:t>
      </w:r>
      <w:r>
        <w:rPr>
          <w:vertAlign w:val="superscript"/>
          <w:lang w:val="zh-Hans"/>
        </w:rPr>
        <w:footnoteReference w:id="25"/>
      </w:r>
    </w:p>
    <w:p w:rsidR="005F558A" w:rsidRDefault="00B5670E">
      <w:pPr>
        <w:ind w:left="285" w:right="264" w:firstLine="440"/>
      </w:pPr>
      <w:r>
        <w:rPr>
          <w:noProof/>
          <w:sz w:val="22"/>
          <w:lang w:val="zh-Hans"/>
        </w:rPr>
        <mc:AlternateContent>
          <mc:Choice Requires="wpg">
            <w:drawing>
              <wp:anchor distT="0" distB="0" distL="114300" distR="114300" simplePos="0" relativeHeight="25170022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2161" name="Group 102161"/>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6617" name="Rectangle 661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2161" o:spid="_x0000_s1296" style="position:absolute;left:0;text-align:left;margin-left:406.7pt;margin-top:144.25pt;width:8.95pt;height:457.75pt;z-index:25170022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Gqdu9UqAgAArgQAAA4AAAAAAAAAAAAAAAAA&#13;&#10;LgIAAGRycy9lMm9Eb2MueG1sUEsBAi0AFAAGAAgAAAAhAFs79CTnAAAAEQEAAA8AAAAAAAAAAAAA&#13;&#10;AAAAhAQAAGRycy9kb3ducmV2LnhtbFBLBQYAAAAABAAEAPMAAACYBQAAAAA=&#13;&#10;">
                <v:rect id="Rectangle 6617" o:spid="_x0000_s129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作为最终证据，表7显示了如何</w:t>
      </w:r>
      <w:r>
        <w:rPr>
          <w:i/>
          <w:lang w:val="zh-Hans"/>
        </w:rPr>
        <w:t>CDS MES</w:t>
      </w:r>
      <w:r>
        <w:rPr>
          <w:lang w:val="zh-Hans"/>
        </w:rPr>
        <w:t>基于 CDS 返回 （泛） 或 CDS 点差变化（面板 B）预测与表 6 相同的期间内已实现权益回报。结果相当强烈，两者</w:t>
      </w:r>
      <w:r>
        <w:rPr>
          <w:i/>
          <w:lang w:val="zh-Hans"/>
        </w:rPr>
        <w:t>CDS MES</w:t>
      </w:r>
      <w:r>
        <w:rPr>
          <w:lang w:val="zh-Hans"/>
        </w:rPr>
        <w:t>和列弗莱盖迎因特维里高重大级别与调整R</w:t>
      </w:r>
      <w:r>
        <w:rPr>
          <w:vertAlign w:val="superscript"/>
          <w:lang w:val="zh-Hans"/>
        </w:rPr>
        <w:t>2</w:t>
      </w:r>
      <w:r>
        <w:rPr>
          <w:lang w:val="zh-Hans"/>
        </w:rPr>
        <w:t>使用 CDS 回报（使用 CDS 分差更改 30% 加）的 sof 50% 或更高）。重要的是，前前系统性风险措施（即危机前）有公司可能遇到麻烦的信息。因此，根据推论，这些公司应该根据我们衍生的最佳政策征税，以促使它们降低其系统性风险。</w:t>
      </w:r>
    </w:p>
    <w:p w:rsidR="005F558A" w:rsidRDefault="00B5670E">
      <w:pPr>
        <w:ind w:left="289" w:right="264" w:firstLine="400"/>
      </w:pPr>
      <w:r>
        <w:rPr>
          <w:lang w:val="zh-Hans"/>
        </w:rPr>
        <w:t>总之，这些结果也有力地支持</w:t>
      </w:r>
      <w:r>
        <w:rPr>
          <w:i/>
          <w:lang w:val="zh-Hans"/>
        </w:rPr>
        <w:t>CDS MES预测</w:t>
      </w:r>
      <w:r>
        <w:rPr>
          <w:lang w:val="zh-Hans"/>
        </w:rPr>
        <w:t>金融危机期间公司价值未来变化的能力，无论是CDS还是股本回报。虽然</w:t>
      </w:r>
      <w:r>
        <w:rPr>
          <w:i/>
          <w:lang w:val="zh-Hans"/>
        </w:rPr>
        <w:t xml:space="preserve">CDS </w:t>
      </w:r>
      <w:r>
        <w:rPr>
          <w:lang w:val="zh-Hans"/>
        </w:rPr>
        <w:t xml:space="preserve"> MES可能很有用</w:t>
      </w:r>
    </w:p>
    <w:p w:rsidR="005F558A" w:rsidRDefault="00B5670E">
      <w:pPr>
        <w:spacing w:after="193" w:line="265" w:lineRule="auto"/>
        <w:ind w:left="399" w:right="114" w:firstLine="281"/>
        <w:jc w:val="left"/>
      </w:pPr>
      <w:r>
        <w:rPr>
          <w:b/>
          <w:sz w:val="14"/>
          <w:lang w:val="zh-Hans"/>
        </w:rPr>
        <w:t>表 6 CDS MES 与已实现的 CDS SES</w:t>
      </w:r>
    </w:p>
    <w:p w:rsidR="005F558A" w:rsidRDefault="00B5670E">
      <w:pPr>
        <w:pStyle w:val="3"/>
        <w:ind w:left="528" w:right="114" w:hanging="139"/>
      </w:pPr>
      <w:r>
        <w:rPr>
          <w:noProof/>
          <w:sz w:val="22"/>
          <w:lang w:val="zh-Hans"/>
        </w:rPr>
        <mc:AlternateContent>
          <mc:Choice Requires="wpg">
            <w:drawing>
              <wp:anchor distT="0" distB="0" distL="114300" distR="114300" simplePos="0" relativeHeight="25170124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5295" name="Group 11529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7103" name="Rectangle 710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5295" o:spid="_x0000_s1298" style="position:absolute;left:0;text-align:left;margin-left:406.7pt;margin-top:144.25pt;width:8.95pt;height:457.75pt;z-index:25170124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JcUC30qAgAArgQAAA4AAAAAAAAAAAAAAAAA&#13;&#10;LgIAAGRycy9lMm9Eb2MueG1sUEsBAi0AFAAGAAgAAAAhAFs79CTnAAAAEQEAAA8AAAAAAAAAAAAA&#13;&#10;AAAAhAQAAGRycy9kb3ducmV2LnhtbFBLBQYAAAAABAAEAPMAAACYBQAAAAA=&#13;&#10;">
                <v:rect id="Rectangle 7103" o:spid="_x0000_s129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面板 A：依赖变量是危机期间CDS传播的总实现回报;CDS MES 以日志返回方式进行测量</w:t>
      </w:r>
    </w:p>
    <w:tbl>
      <w:tblPr>
        <w:tblStyle w:val="TableGrid"/>
        <w:tblW w:w="6197" w:type="dxa"/>
        <w:tblInd w:w="404" w:type="dxa"/>
        <w:tblLook w:val="04A0" w:firstRow="1" w:lastRow="0" w:firstColumn="1" w:lastColumn="0" w:noHBand="0" w:noVBand="1"/>
      </w:tblPr>
      <w:tblGrid>
        <w:gridCol w:w="677"/>
        <w:gridCol w:w="211"/>
        <w:gridCol w:w="582"/>
        <w:gridCol w:w="123"/>
        <w:gridCol w:w="696"/>
        <w:gridCol w:w="549"/>
        <w:gridCol w:w="1908"/>
        <w:gridCol w:w="151"/>
        <w:gridCol w:w="645"/>
        <w:gridCol w:w="110"/>
        <w:gridCol w:w="695"/>
      </w:tblGrid>
      <w:tr w:rsidR="005F558A">
        <w:trPr>
          <w:trHeight w:val="221"/>
        </w:trPr>
        <w:tc>
          <w:tcPr>
            <w:tcW w:w="1022" w:type="dxa"/>
            <w:tcBorders>
              <w:top w:val="single" w:sz="6" w:space="0" w:color="000000"/>
              <w:left w:val="nil"/>
              <w:bottom w:val="nil"/>
              <w:right w:val="nil"/>
            </w:tcBorders>
          </w:tcPr>
          <w:p w:rsidR="005F558A" w:rsidRDefault="005F558A">
            <w:pPr>
              <w:spacing w:after="160"/>
              <w:ind w:firstLine="400"/>
              <w:jc w:val="left"/>
            </w:pPr>
          </w:p>
        </w:tc>
        <w:tc>
          <w:tcPr>
            <w:tcW w:w="1015" w:type="dxa"/>
            <w:gridSpan w:val="2"/>
            <w:tcBorders>
              <w:top w:val="single" w:sz="6" w:space="0" w:color="000000"/>
              <w:left w:val="nil"/>
              <w:bottom w:val="nil"/>
              <w:right w:val="nil"/>
            </w:tcBorders>
          </w:tcPr>
          <w:p w:rsidR="005F558A" w:rsidRDefault="00B5670E">
            <w:pPr>
              <w:spacing w:after="0"/>
              <w:ind w:firstLine="281"/>
              <w:jc w:val="left"/>
            </w:pPr>
            <w:r>
              <w:rPr>
                <w:b/>
                <w:sz w:val="14"/>
                <w:lang w:val="zh-Hans"/>
              </w:rPr>
              <w:t>2007年7月1日|</w:t>
            </w:r>
          </w:p>
        </w:tc>
        <w:tc>
          <w:tcPr>
            <w:tcW w:w="1053" w:type="dxa"/>
            <w:gridSpan w:val="2"/>
            <w:tcBorders>
              <w:top w:val="single" w:sz="6" w:space="0" w:color="000000"/>
              <w:left w:val="nil"/>
              <w:bottom w:val="nil"/>
              <w:right w:val="nil"/>
            </w:tcBorders>
          </w:tcPr>
          <w:p w:rsidR="005F558A" w:rsidRDefault="00B5670E">
            <w:pPr>
              <w:spacing w:after="0"/>
              <w:ind w:left="38" w:firstLine="281"/>
              <w:jc w:val="left"/>
            </w:pPr>
            <w:r>
              <w:rPr>
                <w:b/>
                <w:sz w:val="14"/>
                <w:lang w:val="zh-Hans"/>
              </w:rPr>
              <w:t>2007年7月1日|</w:t>
            </w:r>
          </w:p>
        </w:tc>
        <w:tc>
          <w:tcPr>
            <w:tcW w:w="1091" w:type="dxa"/>
            <w:gridSpan w:val="2"/>
            <w:tcBorders>
              <w:top w:val="single" w:sz="6" w:space="0" w:color="000000"/>
              <w:left w:val="nil"/>
              <w:bottom w:val="nil"/>
              <w:right w:val="nil"/>
            </w:tcBorders>
          </w:tcPr>
          <w:p w:rsidR="005F558A" w:rsidRDefault="00B5670E">
            <w:pPr>
              <w:spacing w:after="0"/>
              <w:ind w:left="38" w:firstLine="281"/>
              <w:jc w:val="left"/>
            </w:pPr>
            <w:r>
              <w:rPr>
                <w:b/>
                <w:sz w:val="14"/>
                <w:lang w:val="zh-Hans"/>
              </w:rPr>
              <w:t>2007年7月1日|</w:t>
            </w:r>
          </w:p>
        </w:tc>
        <w:tc>
          <w:tcPr>
            <w:tcW w:w="1103" w:type="dxa"/>
            <w:gridSpan w:val="2"/>
            <w:tcBorders>
              <w:top w:val="single" w:sz="6" w:space="0" w:color="000000"/>
              <w:left w:val="nil"/>
              <w:bottom w:val="nil"/>
              <w:right w:val="nil"/>
            </w:tcBorders>
          </w:tcPr>
          <w:p w:rsidR="005F558A" w:rsidRDefault="00B5670E">
            <w:pPr>
              <w:spacing w:after="0"/>
              <w:ind w:firstLine="281"/>
              <w:jc w:val="left"/>
            </w:pPr>
            <w:r>
              <w:rPr>
                <w:b/>
                <w:sz w:val="14"/>
                <w:lang w:val="zh-Hans"/>
              </w:rPr>
              <w:t>2007年7月1日|</w:t>
            </w:r>
          </w:p>
        </w:tc>
        <w:tc>
          <w:tcPr>
            <w:tcW w:w="912" w:type="dxa"/>
            <w:gridSpan w:val="2"/>
            <w:tcBorders>
              <w:top w:val="single" w:sz="6" w:space="0" w:color="000000"/>
              <w:left w:val="nil"/>
              <w:bottom w:val="nil"/>
              <w:right w:val="nil"/>
            </w:tcBorders>
          </w:tcPr>
          <w:p w:rsidR="005F558A" w:rsidRDefault="00B5670E">
            <w:pPr>
              <w:spacing w:after="0"/>
              <w:ind w:left="18" w:firstLine="281"/>
              <w:jc w:val="left"/>
            </w:pPr>
            <w:r>
              <w:rPr>
                <w:b/>
                <w:sz w:val="14"/>
                <w:lang w:val="zh-Hans"/>
              </w:rPr>
              <w:t>2007年7月1日|</w:t>
            </w:r>
          </w:p>
        </w:tc>
      </w:tr>
      <w:tr w:rsidR="005F558A">
        <w:trPr>
          <w:trHeight w:val="1261"/>
        </w:trPr>
        <w:tc>
          <w:tcPr>
            <w:tcW w:w="1022" w:type="dxa"/>
            <w:tcBorders>
              <w:top w:val="nil"/>
              <w:left w:val="nil"/>
              <w:bottom w:val="nil"/>
              <w:right w:val="nil"/>
            </w:tcBorders>
          </w:tcPr>
          <w:p w:rsidR="005F558A" w:rsidRDefault="005F558A">
            <w:pPr>
              <w:spacing w:after="160"/>
              <w:ind w:firstLine="400"/>
              <w:jc w:val="left"/>
            </w:pPr>
          </w:p>
        </w:tc>
        <w:tc>
          <w:tcPr>
            <w:tcW w:w="1015" w:type="dxa"/>
            <w:gridSpan w:val="2"/>
            <w:tcBorders>
              <w:top w:val="nil"/>
              <w:left w:val="nil"/>
              <w:bottom w:val="nil"/>
              <w:right w:val="nil"/>
            </w:tcBorders>
          </w:tcPr>
          <w:p w:rsidR="005F558A" w:rsidRDefault="00B5670E">
            <w:pPr>
              <w:spacing w:after="0"/>
              <w:ind w:left="141" w:firstLine="281"/>
              <w:jc w:val="left"/>
            </w:pPr>
            <w:r>
              <w:rPr>
                <w:b/>
                <w:sz w:val="14"/>
                <w:lang w:val="zh-Hans"/>
              </w:rPr>
              <w:t>6月30日，</w:t>
            </w:r>
          </w:p>
        </w:tc>
        <w:tc>
          <w:tcPr>
            <w:tcW w:w="1053" w:type="dxa"/>
            <w:gridSpan w:val="2"/>
            <w:tcBorders>
              <w:top w:val="nil"/>
              <w:left w:val="nil"/>
              <w:bottom w:val="nil"/>
              <w:right w:val="nil"/>
            </w:tcBorders>
          </w:tcPr>
          <w:p w:rsidR="005F558A" w:rsidRDefault="00B5670E">
            <w:pPr>
              <w:spacing w:after="0"/>
              <w:ind w:firstLine="281"/>
              <w:jc w:val="left"/>
            </w:pPr>
            <w:r>
              <w:rPr>
                <w:b/>
                <w:sz w:val="14"/>
                <w:lang w:val="zh-Hans"/>
              </w:rPr>
              <w:t>9月14日，</w:t>
            </w:r>
          </w:p>
        </w:tc>
        <w:tc>
          <w:tcPr>
            <w:tcW w:w="1091" w:type="dxa"/>
            <w:gridSpan w:val="2"/>
            <w:tcBorders>
              <w:top w:val="nil"/>
              <w:left w:val="nil"/>
              <w:bottom w:val="nil"/>
              <w:right w:val="nil"/>
            </w:tcBorders>
          </w:tcPr>
          <w:p w:rsidR="005F558A" w:rsidRDefault="00B5670E">
            <w:pPr>
              <w:spacing w:after="0"/>
              <w:ind w:firstLine="281"/>
              <w:jc w:val="left"/>
            </w:pPr>
            <w:r>
              <w:rPr>
                <w:b/>
                <w:sz w:val="14"/>
                <w:lang w:val="zh-Hans"/>
              </w:rPr>
              <w:t>9月30日</w:t>
            </w:r>
          </w:p>
        </w:tc>
        <w:tc>
          <w:tcPr>
            <w:tcW w:w="1103" w:type="dxa"/>
            <w:gridSpan w:val="2"/>
            <w:tcBorders>
              <w:top w:val="nil"/>
              <w:left w:val="nil"/>
              <w:bottom w:val="nil"/>
              <w:right w:val="nil"/>
            </w:tcBorders>
          </w:tcPr>
          <w:p w:rsidR="005F558A" w:rsidRDefault="00B5670E">
            <w:pPr>
              <w:spacing w:after="0"/>
              <w:ind w:left="40" w:firstLine="281"/>
              <w:jc w:val="left"/>
            </w:pPr>
            <w:r>
              <w:rPr>
                <w:b/>
                <w:sz w:val="14"/>
                <w:lang w:val="zh-Hans"/>
              </w:rPr>
              <w:t>10月10日</w:t>
            </w:r>
          </w:p>
        </w:tc>
        <w:tc>
          <w:tcPr>
            <w:tcW w:w="912" w:type="dxa"/>
            <w:gridSpan w:val="2"/>
            <w:tcBorders>
              <w:top w:val="nil"/>
              <w:left w:val="nil"/>
              <w:bottom w:val="nil"/>
              <w:right w:val="nil"/>
            </w:tcBorders>
          </w:tcPr>
          <w:p w:rsidR="005F558A" w:rsidRDefault="00B5670E">
            <w:pPr>
              <w:spacing w:after="0"/>
              <w:ind w:firstLine="281"/>
              <w:jc w:val="left"/>
            </w:pPr>
            <w:r>
              <w:rPr>
                <w:b/>
                <w:sz w:val="14"/>
                <w:lang w:val="zh-Hans"/>
              </w:rPr>
              <w:t>12月30日，</w:t>
            </w:r>
          </w:p>
        </w:tc>
      </w:tr>
      <w:tr w:rsidR="005F558A">
        <w:trPr>
          <w:trHeight w:val="1297"/>
        </w:trPr>
        <w:tc>
          <w:tcPr>
            <w:tcW w:w="1022" w:type="dxa"/>
            <w:tcBorders>
              <w:top w:val="nil"/>
              <w:left w:val="nil"/>
              <w:bottom w:val="nil"/>
              <w:right w:val="nil"/>
            </w:tcBorders>
            <w:vAlign w:val="bottom"/>
          </w:tcPr>
          <w:p w:rsidR="005F558A" w:rsidRDefault="00B5670E">
            <w:pPr>
              <w:spacing w:after="0"/>
              <w:ind w:left="-8" w:firstLine="281"/>
              <w:jc w:val="left"/>
            </w:pPr>
            <w:r>
              <w:rPr>
                <w:b/>
                <w:sz w:val="14"/>
                <w:lang w:val="zh-Hans"/>
              </w:rPr>
              <w:t xml:space="preserve">Adj. </w:t>
            </w:r>
            <w:r>
              <w:rPr>
                <w:b/>
                <w:i/>
                <w:sz w:val="14"/>
                <w:lang w:val="zh-Hans"/>
              </w:rPr>
              <w:t>R</w:t>
            </w:r>
            <w:r>
              <w:rPr>
                <w:b/>
                <w:sz w:val="18"/>
                <w:vertAlign w:val="superscript"/>
                <w:lang w:val="zh-Hans"/>
              </w:rPr>
              <w:t>2</w:t>
            </w:r>
          </w:p>
        </w:tc>
        <w:tc>
          <w:tcPr>
            <w:tcW w:w="1015" w:type="dxa"/>
            <w:gridSpan w:val="2"/>
            <w:tcBorders>
              <w:top w:val="nil"/>
              <w:left w:val="nil"/>
              <w:bottom w:val="nil"/>
              <w:right w:val="nil"/>
            </w:tcBorders>
            <w:vAlign w:val="bottom"/>
          </w:tcPr>
          <w:p w:rsidR="005F558A" w:rsidRDefault="00B5670E">
            <w:pPr>
              <w:spacing w:after="0"/>
              <w:ind w:left="200" w:firstLine="280"/>
              <w:jc w:val="left"/>
            </w:pPr>
            <w:r>
              <w:rPr>
                <w:sz w:val="14"/>
                <w:lang w:val="zh-Hans"/>
              </w:rPr>
              <w:t>17.86%</w:t>
            </w:r>
          </w:p>
        </w:tc>
        <w:tc>
          <w:tcPr>
            <w:tcW w:w="1053" w:type="dxa"/>
            <w:gridSpan w:val="2"/>
            <w:tcBorders>
              <w:top w:val="nil"/>
              <w:left w:val="nil"/>
              <w:bottom w:val="nil"/>
              <w:right w:val="nil"/>
            </w:tcBorders>
            <w:vAlign w:val="bottom"/>
          </w:tcPr>
          <w:p w:rsidR="005F558A" w:rsidRDefault="00B5670E">
            <w:pPr>
              <w:spacing w:after="0"/>
              <w:ind w:left="238" w:firstLine="280"/>
              <w:jc w:val="left"/>
            </w:pPr>
            <w:r>
              <w:rPr>
                <w:sz w:val="14"/>
                <w:lang w:val="zh-Hans"/>
              </w:rPr>
              <w:t>19.94%</w:t>
            </w:r>
          </w:p>
        </w:tc>
        <w:tc>
          <w:tcPr>
            <w:tcW w:w="1091" w:type="dxa"/>
            <w:gridSpan w:val="2"/>
            <w:tcBorders>
              <w:top w:val="nil"/>
              <w:left w:val="nil"/>
              <w:bottom w:val="nil"/>
              <w:right w:val="nil"/>
            </w:tcBorders>
            <w:vAlign w:val="bottom"/>
          </w:tcPr>
          <w:p w:rsidR="005F558A" w:rsidRDefault="00B5670E">
            <w:pPr>
              <w:spacing w:after="14"/>
              <w:ind w:left="-3091" w:right="-2015" w:firstLine="400"/>
              <w:jc w:val="left"/>
            </w:pPr>
            <w:r>
              <w:rPr>
                <w:noProof/>
              </w:rPr>
              <w:drawing>
                <wp:inline distT="0" distB="0" distL="0" distR="0">
                  <wp:extent cx="3941064" cy="1353312"/>
                  <wp:effectExtent l="0" t="0" r="0" b="0"/>
                  <wp:docPr id="127464" name="Picture 127464"/>
                  <wp:cNvGraphicFramePr/>
                  <a:graphic xmlns:a="http://schemas.openxmlformats.org/drawingml/2006/main">
                    <a:graphicData uri="http://schemas.openxmlformats.org/drawingml/2006/picture">
                      <pic:pic xmlns:pic="http://schemas.openxmlformats.org/drawingml/2006/picture">
                        <pic:nvPicPr>
                          <pic:cNvPr id="127464" name="Picture 127464"/>
                          <pic:cNvPicPr/>
                        </pic:nvPicPr>
                        <pic:blipFill>
                          <a:blip r:embed="rId55"/>
                          <a:stretch>
                            <a:fillRect/>
                          </a:stretch>
                        </pic:blipFill>
                        <pic:spPr>
                          <a:xfrm>
                            <a:off x="0" y="0"/>
                            <a:ext cx="3941064" cy="1353312"/>
                          </a:xfrm>
                          <a:prstGeom prst="rect">
                            <a:avLst/>
                          </a:prstGeom>
                        </pic:spPr>
                      </pic:pic>
                    </a:graphicData>
                  </a:graphic>
                </wp:inline>
              </w:drawing>
            </w:r>
          </w:p>
          <w:p w:rsidR="005F558A" w:rsidRDefault="00B5670E">
            <w:pPr>
              <w:spacing w:after="0"/>
              <w:ind w:left="238" w:firstLine="280"/>
              <w:jc w:val="left"/>
            </w:pPr>
            <w:r>
              <w:rPr>
                <w:sz w:val="14"/>
                <w:lang w:val="zh-Hans"/>
              </w:rPr>
              <w:t>19.37%</w:t>
            </w:r>
          </w:p>
        </w:tc>
        <w:tc>
          <w:tcPr>
            <w:tcW w:w="1103" w:type="dxa"/>
            <w:gridSpan w:val="2"/>
            <w:tcBorders>
              <w:top w:val="nil"/>
              <w:left w:val="nil"/>
              <w:bottom w:val="nil"/>
              <w:right w:val="nil"/>
            </w:tcBorders>
            <w:vAlign w:val="bottom"/>
          </w:tcPr>
          <w:p w:rsidR="005F558A" w:rsidRDefault="00B5670E">
            <w:pPr>
              <w:spacing w:after="0"/>
              <w:ind w:left="201" w:firstLine="280"/>
              <w:jc w:val="left"/>
            </w:pPr>
            <w:r>
              <w:rPr>
                <w:sz w:val="14"/>
                <w:lang w:val="zh-Hans"/>
              </w:rPr>
              <w:t>10.80%</w:t>
            </w:r>
          </w:p>
        </w:tc>
        <w:tc>
          <w:tcPr>
            <w:tcW w:w="912" w:type="dxa"/>
            <w:gridSpan w:val="2"/>
            <w:tcBorders>
              <w:top w:val="nil"/>
              <w:left w:val="nil"/>
              <w:bottom w:val="nil"/>
              <w:right w:val="nil"/>
            </w:tcBorders>
            <w:vAlign w:val="bottom"/>
          </w:tcPr>
          <w:p w:rsidR="005F558A" w:rsidRDefault="00B5670E">
            <w:pPr>
              <w:spacing w:after="0"/>
              <w:ind w:right="53" w:firstLine="280"/>
              <w:jc w:val="center"/>
            </w:pPr>
            <w:r>
              <w:rPr>
                <w:sz w:val="14"/>
                <w:lang w:val="zh-Hans"/>
              </w:rPr>
              <w:t>19.30%</w:t>
            </w:r>
          </w:p>
        </w:tc>
      </w:tr>
      <w:tr w:rsidR="005F558A">
        <w:trPr>
          <w:trHeight w:val="212"/>
        </w:trPr>
        <w:tc>
          <w:tcPr>
            <w:tcW w:w="1022" w:type="dxa"/>
            <w:tcBorders>
              <w:top w:val="nil"/>
              <w:left w:val="nil"/>
              <w:bottom w:val="single" w:sz="4" w:space="0" w:color="000000"/>
              <w:right w:val="nil"/>
            </w:tcBorders>
          </w:tcPr>
          <w:p w:rsidR="005F558A" w:rsidRDefault="00B5670E">
            <w:pPr>
              <w:spacing w:after="0"/>
              <w:ind w:firstLine="281"/>
              <w:jc w:val="left"/>
            </w:pPr>
            <w:r>
              <w:rPr>
                <w:b/>
                <w:sz w:val="14"/>
                <w:lang w:val="zh-Hans"/>
              </w:rPr>
              <w:t>在。注意。</w:t>
            </w:r>
          </w:p>
        </w:tc>
        <w:tc>
          <w:tcPr>
            <w:tcW w:w="1015" w:type="dxa"/>
            <w:gridSpan w:val="2"/>
            <w:tcBorders>
              <w:top w:val="nil"/>
              <w:left w:val="nil"/>
              <w:bottom w:val="single" w:sz="4" w:space="0" w:color="000000"/>
              <w:right w:val="nil"/>
            </w:tcBorders>
          </w:tcPr>
          <w:p w:rsidR="005F558A" w:rsidRDefault="00B5670E">
            <w:pPr>
              <w:spacing w:after="0"/>
              <w:ind w:left="319" w:firstLine="280"/>
              <w:jc w:val="left"/>
            </w:pPr>
            <w:r>
              <w:rPr>
                <w:sz w:val="14"/>
                <w:lang w:val="zh-Hans"/>
              </w:rPr>
              <w:t>40</w:t>
            </w:r>
          </w:p>
        </w:tc>
        <w:tc>
          <w:tcPr>
            <w:tcW w:w="1053" w:type="dxa"/>
            <w:gridSpan w:val="2"/>
            <w:tcBorders>
              <w:top w:val="nil"/>
              <w:left w:val="nil"/>
              <w:bottom w:val="single" w:sz="4" w:space="0" w:color="000000"/>
              <w:right w:val="nil"/>
            </w:tcBorders>
          </w:tcPr>
          <w:p w:rsidR="005F558A" w:rsidRDefault="00B5670E">
            <w:pPr>
              <w:spacing w:after="0"/>
              <w:ind w:left="357" w:firstLine="280"/>
              <w:jc w:val="left"/>
            </w:pPr>
            <w:r>
              <w:rPr>
                <w:sz w:val="14"/>
                <w:lang w:val="zh-Hans"/>
              </w:rPr>
              <w:t>40</w:t>
            </w:r>
          </w:p>
        </w:tc>
        <w:tc>
          <w:tcPr>
            <w:tcW w:w="1091" w:type="dxa"/>
            <w:gridSpan w:val="2"/>
            <w:tcBorders>
              <w:top w:val="nil"/>
              <w:left w:val="nil"/>
              <w:bottom w:val="single" w:sz="4" w:space="0" w:color="000000"/>
              <w:right w:val="nil"/>
            </w:tcBorders>
          </w:tcPr>
          <w:p w:rsidR="005F558A" w:rsidRDefault="00B5670E">
            <w:pPr>
              <w:spacing w:after="0"/>
              <w:ind w:left="357" w:firstLine="280"/>
              <w:jc w:val="left"/>
            </w:pPr>
            <w:r>
              <w:rPr>
                <w:sz w:val="14"/>
                <w:lang w:val="zh-Hans"/>
              </w:rPr>
              <w:t>40</w:t>
            </w:r>
          </w:p>
        </w:tc>
        <w:tc>
          <w:tcPr>
            <w:tcW w:w="1103" w:type="dxa"/>
            <w:gridSpan w:val="2"/>
            <w:tcBorders>
              <w:top w:val="nil"/>
              <w:left w:val="nil"/>
              <w:bottom w:val="single" w:sz="4" w:space="0" w:color="000000"/>
              <w:right w:val="nil"/>
            </w:tcBorders>
          </w:tcPr>
          <w:p w:rsidR="005F558A" w:rsidRDefault="00B5670E">
            <w:pPr>
              <w:spacing w:after="0"/>
              <w:ind w:left="319" w:firstLine="280"/>
              <w:jc w:val="left"/>
            </w:pPr>
            <w:r>
              <w:rPr>
                <w:sz w:val="14"/>
                <w:lang w:val="zh-Hans"/>
              </w:rPr>
              <w:t>40</w:t>
            </w:r>
          </w:p>
        </w:tc>
        <w:tc>
          <w:tcPr>
            <w:tcW w:w="912" w:type="dxa"/>
            <w:gridSpan w:val="2"/>
            <w:tcBorders>
              <w:top w:val="nil"/>
              <w:left w:val="nil"/>
              <w:bottom w:val="single" w:sz="4" w:space="0" w:color="000000"/>
              <w:right w:val="nil"/>
            </w:tcBorders>
          </w:tcPr>
          <w:p w:rsidR="005F558A" w:rsidRDefault="00B5670E">
            <w:pPr>
              <w:spacing w:after="0"/>
              <w:ind w:right="98" w:firstLine="280"/>
              <w:jc w:val="center"/>
            </w:pPr>
            <w:r>
              <w:rPr>
                <w:sz w:val="14"/>
                <w:lang w:val="zh-Hans"/>
              </w:rPr>
              <w:t>40</w:t>
            </w:r>
          </w:p>
        </w:tc>
      </w:tr>
      <w:tr w:rsidR="005F558A">
        <w:trPr>
          <w:trHeight w:val="407"/>
        </w:trPr>
        <w:tc>
          <w:tcPr>
            <w:tcW w:w="3334" w:type="dxa"/>
            <w:gridSpan w:val="6"/>
            <w:tcBorders>
              <w:top w:val="single" w:sz="4" w:space="0" w:color="000000"/>
              <w:left w:val="nil"/>
              <w:bottom w:val="single" w:sz="4" w:space="0" w:color="000000"/>
              <w:right w:val="nil"/>
            </w:tcBorders>
          </w:tcPr>
          <w:p w:rsidR="005F558A" w:rsidRDefault="00B5670E">
            <w:pPr>
              <w:spacing w:after="0"/>
              <w:ind w:left="139" w:firstLine="281"/>
              <w:jc w:val="left"/>
            </w:pPr>
            <w:r>
              <w:rPr>
                <w:b/>
                <w:sz w:val="14"/>
                <w:lang w:val="zh-Hans"/>
              </w:rPr>
              <w:t>面板 B：依赖变量是 CDS 的总变化，以 CDS 点差的变化进行测量</w:t>
            </w:r>
          </w:p>
        </w:tc>
        <w:tc>
          <w:tcPr>
            <w:tcW w:w="1048" w:type="dxa"/>
            <w:gridSpan w:val="2"/>
            <w:tcBorders>
              <w:top w:val="single" w:sz="4" w:space="0" w:color="000000"/>
              <w:left w:val="nil"/>
              <w:bottom w:val="single" w:sz="4" w:space="0" w:color="000000"/>
              <w:right w:val="nil"/>
            </w:tcBorders>
          </w:tcPr>
          <w:p w:rsidR="005F558A" w:rsidRDefault="00B5670E">
            <w:pPr>
              <w:spacing w:after="0"/>
              <w:ind w:left="-1" w:firstLine="281"/>
            </w:pPr>
            <w:r>
              <w:rPr>
                <w:b/>
                <w:sz w:val="14"/>
                <w:lang w:val="zh-Hans"/>
              </w:rPr>
              <w:t>在th 期间传播</w:t>
            </w:r>
          </w:p>
        </w:tc>
        <w:tc>
          <w:tcPr>
            <w:tcW w:w="1121" w:type="dxa"/>
            <w:gridSpan w:val="2"/>
            <w:tcBorders>
              <w:top w:val="single" w:sz="4" w:space="0" w:color="000000"/>
              <w:left w:val="nil"/>
              <w:bottom w:val="single" w:sz="4" w:space="0" w:color="000000"/>
              <w:right w:val="nil"/>
            </w:tcBorders>
          </w:tcPr>
          <w:p w:rsidR="005F558A" w:rsidRDefault="00B5670E">
            <w:pPr>
              <w:spacing w:after="0"/>
              <w:ind w:left="-52" w:firstLine="281"/>
            </w:pPr>
            <w:r>
              <w:rPr>
                <w:b/>
                <w:sz w:val="14"/>
                <w:lang w:val="zh-Hans"/>
              </w:rPr>
              <w:t>危机;CDS MES</w:t>
            </w:r>
          </w:p>
        </w:tc>
        <w:tc>
          <w:tcPr>
            <w:tcW w:w="693" w:type="dxa"/>
            <w:tcBorders>
              <w:top w:val="single" w:sz="4" w:space="0" w:color="000000"/>
              <w:left w:val="nil"/>
              <w:bottom w:val="single" w:sz="4" w:space="0" w:color="000000"/>
              <w:right w:val="nil"/>
            </w:tcBorders>
          </w:tcPr>
          <w:p w:rsidR="005F558A" w:rsidRDefault="00B5670E">
            <w:pPr>
              <w:spacing w:after="0"/>
              <w:ind w:left="-35" w:firstLine="281"/>
              <w:jc w:val="left"/>
            </w:pPr>
            <w:r>
              <w:rPr>
                <w:b/>
                <w:sz w:val="14"/>
                <w:lang w:val="zh-Hans"/>
              </w:rPr>
              <w:t>是</w:t>
            </w:r>
          </w:p>
        </w:tc>
      </w:tr>
      <w:tr w:rsidR="005F558A">
        <w:trPr>
          <w:trHeight w:val="1630"/>
        </w:trPr>
        <w:tc>
          <w:tcPr>
            <w:tcW w:w="1290" w:type="dxa"/>
            <w:gridSpan w:val="2"/>
            <w:tcBorders>
              <w:top w:val="single" w:sz="4" w:space="0" w:color="000000"/>
              <w:left w:val="nil"/>
              <w:bottom w:val="nil"/>
              <w:right w:val="nil"/>
            </w:tcBorders>
          </w:tcPr>
          <w:p w:rsidR="005F558A" w:rsidRDefault="00B5670E">
            <w:pPr>
              <w:spacing w:after="144"/>
              <w:ind w:firstLine="281"/>
              <w:jc w:val="left"/>
            </w:pPr>
            <w:r>
              <w:rPr>
                <w:b/>
                <w:sz w:val="14"/>
                <w:lang w:val="zh-Hans"/>
              </w:rPr>
              <w:lastRenderedPageBreak/>
              <w:t>CDS MES</w:t>
            </w:r>
          </w:p>
          <w:p w:rsidR="005F558A" w:rsidRDefault="00B5670E">
            <w:pPr>
              <w:spacing w:after="144"/>
              <w:ind w:firstLine="281"/>
              <w:jc w:val="left"/>
            </w:pPr>
            <w:r>
              <w:rPr>
                <w:b/>
                <w:sz w:val="14"/>
                <w:lang w:val="zh-Hans"/>
              </w:rPr>
              <w:t>Lvg</w:t>
            </w:r>
          </w:p>
          <w:p w:rsidR="005F558A" w:rsidRDefault="00B5670E">
            <w:pPr>
              <w:spacing w:after="144"/>
              <w:ind w:firstLine="281"/>
              <w:jc w:val="left"/>
            </w:pPr>
            <w:r>
              <w:rPr>
                <w:b/>
                <w:sz w:val="14"/>
                <w:lang w:val="zh-Hans"/>
              </w:rPr>
              <w:t>不断</w:t>
            </w:r>
          </w:p>
          <w:p w:rsidR="005F558A" w:rsidRDefault="00B5670E">
            <w:pPr>
              <w:spacing w:after="144"/>
              <w:ind w:firstLine="281"/>
              <w:jc w:val="left"/>
            </w:pPr>
            <w:r>
              <w:rPr>
                <w:b/>
                <w:sz w:val="14"/>
                <w:lang w:val="zh-Hans"/>
              </w:rPr>
              <w:t>其他</w:t>
            </w:r>
          </w:p>
          <w:p w:rsidR="005F558A" w:rsidRDefault="00B5670E">
            <w:pPr>
              <w:spacing w:after="0"/>
              <w:ind w:firstLine="281"/>
              <w:jc w:val="left"/>
            </w:pPr>
            <w:r>
              <w:rPr>
                <w:b/>
                <w:sz w:val="14"/>
                <w:lang w:val="zh-Hans"/>
              </w:rPr>
              <w:t>保险</w:t>
            </w:r>
          </w:p>
        </w:tc>
        <w:tc>
          <w:tcPr>
            <w:tcW w:w="902" w:type="dxa"/>
            <w:gridSpan w:val="2"/>
            <w:tcBorders>
              <w:top w:val="single" w:sz="4" w:space="0" w:color="000000"/>
              <w:left w:val="nil"/>
              <w:bottom w:val="nil"/>
              <w:right w:val="nil"/>
            </w:tcBorders>
            <w:vAlign w:val="bottom"/>
          </w:tcPr>
          <w:p w:rsidR="005F558A" w:rsidRDefault="00B5670E">
            <w:pPr>
              <w:spacing w:after="0"/>
              <w:ind w:left="105" w:firstLine="280"/>
              <w:jc w:val="left"/>
            </w:pPr>
            <w:r>
              <w:rPr>
                <w:sz w:val="14"/>
                <w:lang w:val="zh-Hans"/>
              </w:rPr>
              <w:t>72)</w:t>
            </w:r>
          </w:p>
        </w:tc>
        <w:tc>
          <w:tcPr>
            <w:tcW w:w="1143" w:type="dxa"/>
            <w:gridSpan w:val="2"/>
            <w:tcBorders>
              <w:top w:val="single" w:sz="4" w:space="0" w:color="000000"/>
              <w:left w:val="nil"/>
              <w:bottom w:val="nil"/>
              <w:right w:val="nil"/>
            </w:tcBorders>
            <w:vAlign w:val="bottom"/>
          </w:tcPr>
          <w:p w:rsidR="005F558A" w:rsidRDefault="00B5670E">
            <w:pPr>
              <w:spacing w:after="0"/>
              <w:ind w:firstLine="280"/>
              <w:jc w:val="left"/>
            </w:pPr>
            <w:r>
              <w:rPr>
                <w:sz w:val="14"/>
                <w:lang w:val="zh-Hans"/>
              </w:rPr>
              <w:t>(</w:t>
            </w:r>
          </w:p>
        </w:tc>
        <w:tc>
          <w:tcPr>
            <w:tcW w:w="1048" w:type="dxa"/>
            <w:gridSpan w:val="2"/>
            <w:tcBorders>
              <w:top w:val="single" w:sz="4" w:space="0" w:color="000000"/>
              <w:left w:val="nil"/>
              <w:bottom w:val="nil"/>
              <w:right w:val="nil"/>
            </w:tcBorders>
          </w:tcPr>
          <w:p w:rsidR="005F558A" w:rsidRDefault="00B5670E">
            <w:pPr>
              <w:spacing w:after="0"/>
              <w:ind w:left="-2285" w:right="-1570" w:firstLine="400"/>
              <w:jc w:val="left"/>
            </w:pPr>
            <w:r>
              <w:rPr>
                <w:noProof/>
              </w:rPr>
              <w:drawing>
                <wp:inline distT="0" distB="0" distL="0" distR="0">
                  <wp:extent cx="3099816" cy="1200912"/>
                  <wp:effectExtent l="0" t="0" r="0" b="0"/>
                  <wp:docPr id="127465" name="Picture 127465"/>
                  <wp:cNvGraphicFramePr/>
                  <a:graphic xmlns:a="http://schemas.openxmlformats.org/drawingml/2006/main">
                    <a:graphicData uri="http://schemas.openxmlformats.org/drawingml/2006/picture">
                      <pic:pic xmlns:pic="http://schemas.openxmlformats.org/drawingml/2006/picture">
                        <pic:nvPicPr>
                          <pic:cNvPr id="127465" name="Picture 127465"/>
                          <pic:cNvPicPr/>
                        </pic:nvPicPr>
                        <pic:blipFill>
                          <a:blip r:embed="rId56"/>
                          <a:stretch>
                            <a:fillRect/>
                          </a:stretch>
                        </pic:blipFill>
                        <pic:spPr>
                          <a:xfrm>
                            <a:off x="0" y="0"/>
                            <a:ext cx="3099816" cy="1200912"/>
                          </a:xfrm>
                          <a:prstGeom prst="rect">
                            <a:avLst/>
                          </a:prstGeom>
                        </pic:spPr>
                      </pic:pic>
                    </a:graphicData>
                  </a:graphic>
                </wp:inline>
              </w:drawing>
            </w:r>
          </w:p>
        </w:tc>
        <w:tc>
          <w:tcPr>
            <w:tcW w:w="1121" w:type="dxa"/>
            <w:gridSpan w:val="2"/>
            <w:tcBorders>
              <w:top w:val="single" w:sz="4" w:space="0" w:color="000000"/>
              <w:left w:val="nil"/>
              <w:bottom w:val="nil"/>
              <w:right w:val="nil"/>
            </w:tcBorders>
          </w:tcPr>
          <w:p w:rsidR="005F558A" w:rsidRDefault="005F558A">
            <w:pPr>
              <w:spacing w:after="160"/>
              <w:ind w:firstLine="400"/>
              <w:jc w:val="left"/>
            </w:pPr>
          </w:p>
        </w:tc>
        <w:tc>
          <w:tcPr>
            <w:tcW w:w="693" w:type="dxa"/>
            <w:tcBorders>
              <w:top w:val="single" w:sz="4" w:space="0" w:color="000000"/>
              <w:left w:val="nil"/>
              <w:bottom w:val="nil"/>
              <w:right w:val="nil"/>
            </w:tcBorders>
          </w:tcPr>
          <w:p w:rsidR="005F558A" w:rsidRDefault="005F558A">
            <w:pPr>
              <w:spacing w:after="160"/>
              <w:ind w:firstLine="400"/>
              <w:jc w:val="left"/>
            </w:pPr>
          </w:p>
        </w:tc>
      </w:tr>
      <w:tr w:rsidR="005F558A">
        <w:trPr>
          <w:trHeight w:val="340"/>
        </w:trPr>
        <w:tc>
          <w:tcPr>
            <w:tcW w:w="1290" w:type="dxa"/>
            <w:gridSpan w:val="2"/>
            <w:tcBorders>
              <w:top w:val="nil"/>
              <w:left w:val="nil"/>
              <w:bottom w:val="nil"/>
              <w:right w:val="nil"/>
            </w:tcBorders>
          </w:tcPr>
          <w:p w:rsidR="005F558A" w:rsidRDefault="00B5670E">
            <w:pPr>
              <w:spacing w:after="0"/>
              <w:ind w:firstLine="281"/>
              <w:jc w:val="left"/>
            </w:pPr>
            <w:r>
              <w:rPr>
                <w:b/>
                <w:sz w:val="14"/>
                <w:lang w:val="zh-Hans"/>
              </w:rPr>
              <w:t>经纪交易商</w:t>
            </w:r>
          </w:p>
        </w:tc>
        <w:tc>
          <w:tcPr>
            <w:tcW w:w="902" w:type="dxa"/>
            <w:gridSpan w:val="2"/>
            <w:tcBorders>
              <w:top w:val="nil"/>
              <w:left w:val="nil"/>
              <w:bottom w:val="nil"/>
              <w:right w:val="nil"/>
            </w:tcBorders>
            <w:vAlign w:val="bottom"/>
          </w:tcPr>
          <w:p w:rsidR="005F558A" w:rsidRDefault="00B5670E">
            <w:pPr>
              <w:spacing w:after="0"/>
              <w:ind w:left="105" w:firstLine="280"/>
              <w:jc w:val="left"/>
            </w:pPr>
            <w:r>
              <w:rPr>
                <w:sz w:val="14"/>
                <w:lang w:val="zh-Hans"/>
              </w:rPr>
              <w:t>14)</w:t>
            </w:r>
          </w:p>
        </w:tc>
        <w:tc>
          <w:tcPr>
            <w:tcW w:w="1143" w:type="dxa"/>
            <w:gridSpan w:val="2"/>
            <w:tcBorders>
              <w:top w:val="nil"/>
              <w:left w:val="nil"/>
              <w:bottom w:val="nil"/>
              <w:right w:val="nil"/>
            </w:tcBorders>
            <w:vAlign w:val="bottom"/>
          </w:tcPr>
          <w:p w:rsidR="005F558A" w:rsidRDefault="00B5670E">
            <w:pPr>
              <w:spacing w:after="0"/>
              <w:ind w:firstLine="280"/>
              <w:jc w:val="left"/>
            </w:pPr>
            <w:r>
              <w:rPr>
                <w:sz w:val="14"/>
                <w:lang w:val="zh-Hans"/>
              </w:rPr>
              <w:t>(</w:t>
            </w:r>
          </w:p>
        </w:tc>
        <w:tc>
          <w:tcPr>
            <w:tcW w:w="1048" w:type="dxa"/>
            <w:gridSpan w:val="2"/>
            <w:tcBorders>
              <w:top w:val="nil"/>
              <w:left w:val="nil"/>
              <w:bottom w:val="nil"/>
              <w:right w:val="nil"/>
            </w:tcBorders>
          </w:tcPr>
          <w:p w:rsidR="005F558A" w:rsidRDefault="00B5670E">
            <w:pPr>
              <w:spacing w:after="0"/>
              <w:ind w:left="-2218" w:right="-1429" w:firstLine="400"/>
              <w:jc w:val="left"/>
            </w:pPr>
            <w:r>
              <w:rPr>
                <w:noProof/>
              </w:rPr>
              <w:drawing>
                <wp:inline distT="0" distB="0" distL="0" distR="0">
                  <wp:extent cx="2977896" cy="280416"/>
                  <wp:effectExtent l="0" t="0" r="0" b="0"/>
                  <wp:docPr id="127466" name="Picture 127466"/>
                  <wp:cNvGraphicFramePr/>
                  <a:graphic xmlns:a="http://schemas.openxmlformats.org/drawingml/2006/main">
                    <a:graphicData uri="http://schemas.openxmlformats.org/drawingml/2006/picture">
                      <pic:pic xmlns:pic="http://schemas.openxmlformats.org/drawingml/2006/picture">
                        <pic:nvPicPr>
                          <pic:cNvPr id="127466" name="Picture 127466"/>
                          <pic:cNvPicPr/>
                        </pic:nvPicPr>
                        <pic:blipFill>
                          <a:blip r:embed="rId57"/>
                          <a:stretch>
                            <a:fillRect/>
                          </a:stretch>
                        </pic:blipFill>
                        <pic:spPr>
                          <a:xfrm>
                            <a:off x="0" y="0"/>
                            <a:ext cx="2977896" cy="280416"/>
                          </a:xfrm>
                          <a:prstGeom prst="rect">
                            <a:avLst/>
                          </a:prstGeom>
                        </pic:spPr>
                      </pic:pic>
                    </a:graphicData>
                  </a:graphic>
                </wp:inline>
              </w:drawing>
            </w:r>
          </w:p>
        </w:tc>
        <w:tc>
          <w:tcPr>
            <w:tcW w:w="1121" w:type="dxa"/>
            <w:gridSpan w:val="2"/>
            <w:tcBorders>
              <w:top w:val="nil"/>
              <w:left w:val="nil"/>
              <w:bottom w:val="nil"/>
              <w:right w:val="nil"/>
            </w:tcBorders>
          </w:tcPr>
          <w:p w:rsidR="005F558A" w:rsidRDefault="005F558A">
            <w:pPr>
              <w:spacing w:after="160"/>
              <w:ind w:firstLine="400"/>
              <w:jc w:val="left"/>
            </w:pPr>
          </w:p>
        </w:tc>
        <w:tc>
          <w:tcPr>
            <w:tcW w:w="693" w:type="dxa"/>
            <w:tcBorders>
              <w:top w:val="nil"/>
              <w:left w:val="nil"/>
              <w:bottom w:val="nil"/>
              <w:right w:val="nil"/>
            </w:tcBorders>
          </w:tcPr>
          <w:p w:rsidR="005F558A" w:rsidRDefault="005F558A">
            <w:pPr>
              <w:spacing w:after="160"/>
              <w:ind w:firstLine="400"/>
              <w:jc w:val="left"/>
            </w:pPr>
          </w:p>
        </w:tc>
      </w:tr>
      <w:tr w:rsidR="005F558A">
        <w:trPr>
          <w:trHeight w:val="216"/>
        </w:trPr>
        <w:tc>
          <w:tcPr>
            <w:tcW w:w="1290" w:type="dxa"/>
            <w:gridSpan w:val="2"/>
            <w:tcBorders>
              <w:top w:val="nil"/>
              <w:left w:val="nil"/>
              <w:bottom w:val="nil"/>
              <w:right w:val="nil"/>
            </w:tcBorders>
          </w:tcPr>
          <w:p w:rsidR="005F558A" w:rsidRDefault="00B5670E">
            <w:pPr>
              <w:spacing w:after="0"/>
              <w:ind w:left="-8" w:firstLine="281"/>
              <w:jc w:val="left"/>
            </w:pPr>
            <w:r>
              <w:rPr>
                <w:b/>
                <w:sz w:val="14"/>
                <w:lang w:val="zh-Hans"/>
              </w:rPr>
              <w:t xml:space="preserve">Adj. </w:t>
            </w:r>
            <w:r>
              <w:rPr>
                <w:b/>
                <w:i/>
                <w:sz w:val="14"/>
                <w:lang w:val="zh-Hans"/>
              </w:rPr>
              <w:t>R</w:t>
            </w:r>
            <w:r>
              <w:rPr>
                <w:b/>
                <w:sz w:val="18"/>
                <w:vertAlign w:val="superscript"/>
                <w:lang w:val="zh-Hans"/>
              </w:rPr>
              <w:t>2</w:t>
            </w:r>
          </w:p>
        </w:tc>
        <w:tc>
          <w:tcPr>
            <w:tcW w:w="902" w:type="dxa"/>
            <w:gridSpan w:val="2"/>
            <w:tcBorders>
              <w:top w:val="nil"/>
              <w:left w:val="nil"/>
              <w:bottom w:val="nil"/>
              <w:right w:val="nil"/>
            </w:tcBorders>
          </w:tcPr>
          <w:p w:rsidR="005F558A" w:rsidRDefault="00B5670E">
            <w:pPr>
              <w:spacing w:after="0"/>
              <w:ind w:firstLine="280"/>
              <w:jc w:val="left"/>
            </w:pPr>
            <w:r>
              <w:rPr>
                <w:sz w:val="14"/>
                <w:lang w:val="zh-Hans"/>
              </w:rPr>
              <w:t>7.21%</w:t>
            </w:r>
          </w:p>
        </w:tc>
        <w:tc>
          <w:tcPr>
            <w:tcW w:w="1143" w:type="dxa"/>
            <w:gridSpan w:val="2"/>
            <w:tcBorders>
              <w:top w:val="nil"/>
              <w:left w:val="nil"/>
              <w:bottom w:val="nil"/>
              <w:right w:val="nil"/>
            </w:tcBorders>
          </w:tcPr>
          <w:p w:rsidR="005F558A" w:rsidRDefault="00B5670E">
            <w:pPr>
              <w:spacing w:after="0"/>
              <w:ind w:left="152" w:firstLine="280"/>
              <w:jc w:val="left"/>
            </w:pPr>
            <w:r>
              <w:rPr>
                <w:sz w:val="14"/>
                <w:lang w:val="zh-Hans"/>
              </w:rPr>
              <w:t>5.13%</w:t>
            </w:r>
          </w:p>
        </w:tc>
        <w:tc>
          <w:tcPr>
            <w:tcW w:w="1048" w:type="dxa"/>
            <w:gridSpan w:val="2"/>
            <w:tcBorders>
              <w:top w:val="nil"/>
              <w:left w:val="nil"/>
              <w:bottom w:val="nil"/>
              <w:right w:val="nil"/>
            </w:tcBorders>
          </w:tcPr>
          <w:p w:rsidR="005F558A" w:rsidRDefault="00B5670E">
            <w:pPr>
              <w:spacing w:after="0"/>
              <w:ind w:firstLine="280"/>
              <w:jc w:val="left"/>
            </w:pPr>
            <w:r>
              <w:rPr>
                <w:sz w:val="14"/>
                <w:lang w:val="zh-Hans"/>
              </w:rPr>
              <w:t>11.67%</w:t>
            </w:r>
          </w:p>
        </w:tc>
        <w:tc>
          <w:tcPr>
            <w:tcW w:w="1121" w:type="dxa"/>
            <w:gridSpan w:val="2"/>
            <w:tcBorders>
              <w:top w:val="nil"/>
              <w:left w:val="nil"/>
              <w:bottom w:val="nil"/>
              <w:right w:val="nil"/>
            </w:tcBorders>
          </w:tcPr>
          <w:p w:rsidR="005F558A" w:rsidRDefault="00B5670E">
            <w:pPr>
              <w:spacing w:after="0"/>
              <w:ind w:firstLine="280"/>
              <w:jc w:val="left"/>
            </w:pPr>
            <w:r>
              <w:rPr>
                <w:sz w:val="14"/>
                <w:lang w:val="zh-Hans"/>
              </w:rPr>
              <w:t>14.09%</w:t>
            </w:r>
          </w:p>
        </w:tc>
        <w:tc>
          <w:tcPr>
            <w:tcW w:w="693" w:type="dxa"/>
            <w:tcBorders>
              <w:top w:val="nil"/>
              <w:left w:val="nil"/>
              <w:bottom w:val="nil"/>
              <w:right w:val="nil"/>
            </w:tcBorders>
          </w:tcPr>
          <w:p w:rsidR="005F558A" w:rsidRDefault="00B5670E">
            <w:pPr>
              <w:spacing w:after="0"/>
              <w:ind w:firstLine="280"/>
              <w:jc w:val="left"/>
            </w:pPr>
            <w:r>
              <w:rPr>
                <w:sz w:val="14"/>
                <w:lang w:val="zh-Hans"/>
              </w:rPr>
              <w:t>12.45%</w:t>
            </w:r>
          </w:p>
        </w:tc>
      </w:tr>
      <w:tr w:rsidR="005F558A">
        <w:trPr>
          <w:trHeight w:val="204"/>
        </w:trPr>
        <w:tc>
          <w:tcPr>
            <w:tcW w:w="1290" w:type="dxa"/>
            <w:gridSpan w:val="2"/>
            <w:tcBorders>
              <w:top w:val="nil"/>
              <w:left w:val="nil"/>
              <w:bottom w:val="single" w:sz="6" w:space="0" w:color="000000"/>
              <w:right w:val="nil"/>
            </w:tcBorders>
          </w:tcPr>
          <w:p w:rsidR="005F558A" w:rsidRDefault="00B5670E">
            <w:pPr>
              <w:spacing w:after="0"/>
              <w:ind w:firstLine="281"/>
              <w:jc w:val="left"/>
            </w:pPr>
            <w:r>
              <w:rPr>
                <w:b/>
                <w:sz w:val="14"/>
                <w:lang w:val="zh-Hans"/>
              </w:rPr>
              <w:t>在。注意。</w:t>
            </w:r>
          </w:p>
        </w:tc>
        <w:tc>
          <w:tcPr>
            <w:tcW w:w="902" w:type="dxa"/>
            <w:gridSpan w:val="2"/>
            <w:tcBorders>
              <w:top w:val="nil"/>
              <w:left w:val="nil"/>
              <w:bottom w:val="single" w:sz="6" w:space="0" w:color="000000"/>
              <w:right w:val="nil"/>
            </w:tcBorders>
          </w:tcPr>
          <w:p w:rsidR="005F558A" w:rsidRDefault="00B5670E">
            <w:pPr>
              <w:spacing w:after="0"/>
              <w:ind w:left="50" w:firstLine="280"/>
              <w:jc w:val="left"/>
            </w:pPr>
            <w:r>
              <w:rPr>
                <w:sz w:val="14"/>
                <w:lang w:val="zh-Hans"/>
              </w:rPr>
              <w:t>40</w:t>
            </w:r>
          </w:p>
        </w:tc>
        <w:tc>
          <w:tcPr>
            <w:tcW w:w="1143" w:type="dxa"/>
            <w:gridSpan w:val="2"/>
            <w:tcBorders>
              <w:top w:val="nil"/>
              <w:left w:val="nil"/>
              <w:bottom w:val="single" w:sz="6" w:space="0" w:color="000000"/>
              <w:right w:val="nil"/>
            </w:tcBorders>
          </w:tcPr>
          <w:p w:rsidR="005F558A" w:rsidRDefault="00B5670E">
            <w:pPr>
              <w:spacing w:after="0"/>
              <w:ind w:left="202" w:firstLine="280"/>
              <w:jc w:val="left"/>
            </w:pPr>
            <w:r>
              <w:rPr>
                <w:sz w:val="14"/>
                <w:lang w:val="zh-Hans"/>
              </w:rPr>
              <w:t>40</w:t>
            </w:r>
          </w:p>
        </w:tc>
        <w:tc>
          <w:tcPr>
            <w:tcW w:w="1048" w:type="dxa"/>
            <w:gridSpan w:val="2"/>
            <w:tcBorders>
              <w:top w:val="nil"/>
              <w:left w:val="nil"/>
              <w:bottom w:val="single" w:sz="6" w:space="0" w:color="000000"/>
              <w:right w:val="nil"/>
            </w:tcBorders>
          </w:tcPr>
          <w:p w:rsidR="005F558A" w:rsidRDefault="00B5670E">
            <w:pPr>
              <w:spacing w:after="0"/>
              <w:ind w:left="113" w:firstLine="280"/>
              <w:jc w:val="left"/>
            </w:pPr>
            <w:r>
              <w:rPr>
                <w:sz w:val="14"/>
                <w:lang w:val="zh-Hans"/>
              </w:rPr>
              <w:t>40</w:t>
            </w:r>
          </w:p>
        </w:tc>
        <w:tc>
          <w:tcPr>
            <w:tcW w:w="1121" w:type="dxa"/>
            <w:gridSpan w:val="2"/>
            <w:tcBorders>
              <w:top w:val="nil"/>
              <w:left w:val="nil"/>
              <w:bottom w:val="single" w:sz="6" w:space="0" w:color="000000"/>
              <w:right w:val="nil"/>
            </w:tcBorders>
          </w:tcPr>
          <w:p w:rsidR="005F558A" w:rsidRDefault="00B5670E">
            <w:pPr>
              <w:spacing w:after="0"/>
              <w:ind w:left="118" w:firstLine="280"/>
              <w:jc w:val="left"/>
            </w:pPr>
            <w:r>
              <w:rPr>
                <w:sz w:val="14"/>
                <w:lang w:val="zh-Hans"/>
              </w:rPr>
              <w:t>40</w:t>
            </w:r>
          </w:p>
        </w:tc>
        <w:tc>
          <w:tcPr>
            <w:tcW w:w="693" w:type="dxa"/>
            <w:tcBorders>
              <w:top w:val="nil"/>
              <w:left w:val="nil"/>
              <w:bottom w:val="single" w:sz="6" w:space="0" w:color="000000"/>
              <w:right w:val="nil"/>
            </w:tcBorders>
          </w:tcPr>
          <w:p w:rsidR="005F558A" w:rsidRDefault="00B5670E">
            <w:pPr>
              <w:spacing w:after="0"/>
              <w:ind w:left="118" w:firstLine="280"/>
              <w:jc w:val="left"/>
            </w:pPr>
            <w:r>
              <w:rPr>
                <w:sz w:val="14"/>
                <w:lang w:val="zh-Hans"/>
              </w:rPr>
              <w:t>40</w:t>
            </w:r>
          </w:p>
        </w:tc>
      </w:tr>
    </w:tbl>
    <w:p w:rsidR="005F558A" w:rsidRDefault="00B5670E">
      <w:pPr>
        <w:spacing w:after="405" w:line="261" w:lineRule="auto"/>
        <w:ind w:left="403" w:right="148" w:firstLine="280"/>
      </w:pPr>
      <w:r>
        <w:rPr>
          <w:sz w:val="14"/>
          <w:lang w:val="zh-Hans"/>
        </w:rPr>
        <w:t>下表包含 CDS MES 上 40 家公司实现companies’realized CDS SES 的横截面回归分析结果。面板 A 提供在日志返回中测量 CDS MES 和实现 CDS SES 的结果。面板 B 提供了使用 CDS 点差中的算术变化测量 CDS MES 和已实现的 CDS SES 的结果。所有度量值均如表 3 和表 4 所述，CDS MES 除外，CDS MES 是 2006 年 7 月 1 日至 2007 年 6 月 30 日最差 5% 天的平均 CDS 回报率，其中 40 家公司 CDS 点差的平均回报最高。杠杆基于每个期间结束时可用的数据。所有 CDS 数据都来自彭博社。</w:t>
      </w:r>
      <w:r>
        <w:rPr>
          <w:lang w:val="zh-Hans"/>
        </w:rPr>
        <w:t xml:space="preserve"> </w:t>
      </w:r>
      <w:r>
        <w:rPr>
          <w:sz w:val="14"/>
          <w:lang w:val="zh-Hans"/>
        </w:rPr>
        <w:t>t- 统计在括号中给出。***、**和 *分别表示 1%、5% 和 10% 的显著性。</w:t>
      </w:r>
    </w:p>
    <w:p w:rsidR="005F558A" w:rsidRDefault="00B5670E">
      <w:pPr>
        <w:spacing w:after="404"/>
        <w:ind w:left="389" w:right="135" w:firstLine="400"/>
      </w:pPr>
      <w:r>
        <w:rPr>
          <w:lang w:val="zh-Hans"/>
        </w:rPr>
        <w:t>在危机爆发之前，随着政府的所有担保到位，这种情况是否会在未来持续下去，这是一个悬而未决的问题。</w:t>
      </w:r>
    </w:p>
    <w:p w:rsidR="005F558A" w:rsidRDefault="00B5670E">
      <w:pPr>
        <w:pStyle w:val="1"/>
        <w:spacing w:after="104"/>
        <w:ind w:left="125"/>
      </w:pPr>
      <w:r>
        <w:rPr>
          <w:lang w:val="zh-Hans"/>
        </w:rPr>
        <w:t>4. 讨论</w:t>
      </w:r>
    </w:p>
    <w:p w:rsidR="005F558A" w:rsidRDefault="00B5670E">
      <w:pPr>
        <w:ind w:left="389" w:right="135" w:firstLine="400"/>
      </w:pPr>
      <w:r>
        <w:rPr>
          <w:lang w:val="zh-Hans"/>
        </w:rPr>
        <w:t>在我们结束之前，最好将我们监管系统性风险的第1.4节的最佳政策与监管机构和决策者提出的一些建议进行比较。最后，我们将讨论本文未分析的重要特征。</w:t>
      </w:r>
    </w:p>
    <w:p w:rsidR="005F558A" w:rsidRDefault="00B5670E">
      <w:pPr>
        <w:spacing w:after="193" w:line="265" w:lineRule="auto"/>
        <w:ind w:left="295" w:right="114" w:firstLine="281"/>
        <w:jc w:val="left"/>
      </w:pPr>
      <w:r>
        <w:rPr>
          <w:b/>
          <w:sz w:val="14"/>
          <w:lang w:val="zh-Hans"/>
        </w:rPr>
        <w:t>表 7 CDS MES 与已实现库存 SES</w:t>
      </w:r>
    </w:p>
    <w:p w:rsidR="005F558A" w:rsidRDefault="00B5670E">
      <w:pPr>
        <w:pStyle w:val="2"/>
        <w:ind w:left="428" w:right="1791" w:hanging="139"/>
      </w:pPr>
      <w:r>
        <w:rPr>
          <w:noProof/>
          <w:sz w:val="22"/>
          <w:lang w:val="zh-Hans"/>
        </w:rPr>
        <mc:AlternateContent>
          <mc:Choice Requires="wpg">
            <w:drawing>
              <wp:anchor distT="0" distB="0" distL="114300" distR="114300" simplePos="0" relativeHeight="25170227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3664" name="Group 11366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7649" name="Rectangle 7649"/>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3664" o:spid="_x0000_s1300" style="position:absolute;left:0;text-align:left;margin-left:406.7pt;margin-top:144.25pt;width:8.95pt;height:457.75pt;z-index:25170227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IebHwoqAgAArgQAAA4AAAAAAAAAAAAAAAAA&#13;&#10;LgIAAGRycy9lMm9Eb2MueG1sUEsBAi0AFAAGAAgAAAAhAFs79CTnAAAAEQEAAA8AAAAAAAAAAAAA&#13;&#10;AAAAhAQAAGRycy9kb3ducmV2LnhtbFBLBQYAAAAABAAEAPMAAACYBQAAAAA=&#13;&#10;">
                <v:rect id="Rectangle 7649" o:spid="_x0000_s130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面板 A：在危机期间实现股票回报的受抚养变量;CDS MES 以日志返回方式进行测量</w:t>
      </w:r>
    </w:p>
    <w:tbl>
      <w:tblPr>
        <w:tblStyle w:val="TableGrid"/>
        <w:tblW w:w="6197" w:type="dxa"/>
        <w:tblInd w:w="289" w:type="dxa"/>
        <w:tblCellMar>
          <w:bottom w:w="16" w:type="dxa"/>
        </w:tblCellMar>
        <w:tblLook w:val="04A0" w:firstRow="1" w:lastRow="0" w:firstColumn="1" w:lastColumn="0" w:noHBand="0" w:noVBand="1"/>
      </w:tblPr>
      <w:tblGrid>
        <w:gridCol w:w="896"/>
        <w:gridCol w:w="319"/>
        <w:gridCol w:w="442"/>
        <w:gridCol w:w="1921"/>
        <w:gridCol w:w="118"/>
        <w:gridCol w:w="1363"/>
        <w:gridCol w:w="240"/>
        <w:gridCol w:w="540"/>
        <w:gridCol w:w="623"/>
      </w:tblGrid>
      <w:tr w:rsidR="005F558A">
        <w:trPr>
          <w:trHeight w:val="221"/>
        </w:trPr>
        <w:tc>
          <w:tcPr>
            <w:tcW w:w="2157" w:type="dxa"/>
            <w:gridSpan w:val="2"/>
            <w:tcBorders>
              <w:top w:val="single" w:sz="6" w:space="0" w:color="000000"/>
              <w:left w:val="nil"/>
              <w:bottom w:val="nil"/>
              <w:right w:val="nil"/>
            </w:tcBorders>
          </w:tcPr>
          <w:p w:rsidR="005F558A" w:rsidRDefault="00B5670E">
            <w:pPr>
              <w:spacing w:after="0"/>
              <w:ind w:left="1132" w:firstLine="281"/>
              <w:jc w:val="left"/>
            </w:pPr>
            <w:r>
              <w:rPr>
                <w:b/>
                <w:sz w:val="14"/>
                <w:lang w:val="zh-Hans"/>
              </w:rPr>
              <w:t>2007年7月1日|</w:t>
            </w:r>
          </w:p>
        </w:tc>
        <w:tc>
          <w:tcPr>
            <w:tcW w:w="1101" w:type="dxa"/>
            <w:gridSpan w:val="2"/>
            <w:tcBorders>
              <w:top w:val="single" w:sz="6" w:space="0" w:color="000000"/>
              <w:left w:val="nil"/>
              <w:bottom w:val="nil"/>
              <w:right w:val="nil"/>
            </w:tcBorders>
          </w:tcPr>
          <w:p w:rsidR="005F558A" w:rsidRDefault="00B5670E">
            <w:pPr>
              <w:spacing w:after="0"/>
              <w:ind w:left="38" w:firstLine="281"/>
              <w:jc w:val="left"/>
            </w:pPr>
            <w:r>
              <w:rPr>
                <w:b/>
                <w:sz w:val="14"/>
                <w:lang w:val="zh-Hans"/>
              </w:rPr>
              <w:t>2007年7月1日|</w:t>
            </w:r>
          </w:p>
        </w:tc>
        <w:tc>
          <w:tcPr>
            <w:tcW w:w="1101" w:type="dxa"/>
            <w:gridSpan w:val="2"/>
            <w:tcBorders>
              <w:top w:val="single" w:sz="6" w:space="0" w:color="000000"/>
              <w:left w:val="nil"/>
              <w:bottom w:val="nil"/>
              <w:right w:val="nil"/>
            </w:tcBorders>
          </w:tcPr>
          <w:p w:rsidR="005F558A" w:rsidRDefault="00B5670E">
            <w:pPr>
              <w:spacing w:after="0"/>
              <w:ind w:left="38" w:firstLine="281"/>
              <w:jc w:val="left"/>
            </w:pPr>
            <w:r>
              <w:rPr>
                <w:b/>
                <w:sz w:val="14"/>
                <w:lang w:val="zh-Hans"/>
              </w:rPr>
              <w:t>2007年7月1日|</w:t>
            </w:r>
          </w:p>
        </w:tc>
        <w:tc>
          <w:tcPr>
            <w:tcW w:w="1025" w:type="dxa"/>
            <w:gridSpan w:val="2"/>
            <w:tcBorders>
              <w:top w:val="single" w:sz="6" w:space="0" w:color="000000"/>
              <w:left w:val="nil"/>
              <w:bottom w:val="nil"/>
              <w:right w:val="nil"/>
            </w:tcBorders>
          </w:tcPr>
          <w:p w:rsidR="005F558A" w:rsidRDefault="00B5670E">
            <w:pPr>
              <w:spacing w:after="0"/>
              <w:ind w:firstLine="281"/>
              <w:jc w:val="left"/>
            </w:pPr>
            <w:r>
              <w:rPr>
                <w:b/>
                <w:sz w:val="14"/>
                <w:lang w:val="zh-Hans"/>
              </w:rPr>
              <w:t>2007年7月1日|</w:t>
            </w:r>
          </w:p>
        </w:tc>
        <w:tc>
          <w:tcPr>
            <w:tcW w:w="814" w:type="dxa"/>
            <w:tcBorders>
              <w:top w:val="single" w:sz="6" w:space="0" w:color="000000"/>
              <w:left w:val="nil"/>
              <w:bottom w:val="nil"/>
              <w:right w:val="nil"/>
            </w:tcBorders>
          </w:tcPr>
          <w:p w:rsidR="005F558A" w:rsidRDefault="00B5670E">
            <w:pPr>
              <w:spacing w:after="0"/>
              <w:ind w:left="19" w:firstLine="281"/>
            </w:pPr>
            <w:r>
              <w:rPr>
                <w:b/>
                <w:sz w:val="14"/>
                <w:lang w:val="zh-Hans"/>
              </w:rPr>
              <w:t>2007年7月1日|</w:t>
            </w:r>
          </w:p>
        </w:tc>
      </w:tr>
      <w:tr w:rsidR="005F558A">
        <w:trPr>
          <w:trHeight w:val="1223"/>
        </w:trPr>
        <w:tc>
          <w:tcPr>
            <w:tcW w:w="2157" w:type="dxa"/>
            <w:gridSpan w:val="2"/>
            <w:tcBorders>
              <w:top w:val="nil"/>
              <w:left w:val="nil"/>
              <w:bottom w:val="nil"/>
              <w:right w:val="nil"/>
            </w:tcBorders>
          </w:tcPr>
          <w:p w:rsidR="005F558A" w:rsidRDefault="00B5670E">
            <w:pPr>
              <w:spacing w:after="0"/>
              <w:ind w:left="1273" w:firstLine="281"/>
              <w:jc w:val="left"/>
            </w:pPr>
            <w:r>
              <w:rPr>
                <w:b/>
                <w:sz w:val="14"/>
                <w:lang w:val="zh-Hans"/>
              </w:rPr>
              <w:t>6月30日，</w:t>
            </w:r>
          </w:p>
        </w:tc>
        <w:tc>
          <w:tcPr>
            <w:tcW w:w="1101" w:type="dxa"/>
            <w:gridSpan w:val="2"/>
            <w:tcBorders>
              <w:top w:val="nil"/>
              <w:left w:val="nil"/>
              <w:bottom w:val="nil"/>
              <w:right w:val="nil"/>
            </w:tcBorders>
          </w:tcPr>
          <w:p w:rsidR="005F558A" w:rsidRDefault="00B5670E">
            <w:pPr>
              <w:spacing w:after="0"/>
              <w:ind w:firstLine="281"/>
              <w:jc w:val="left"/>
            </w:pPr>
            <w:r>
              <w:rPr>
                <w:b/>
                <w:sz w:val="14"/>
                <w:lang w:val="zh-Hans"/>
              </w:rPr>
              <w:t>9月14日，</w:t>
            </w:r>
          </w:p>
        </w:tc>
        <w:tc>
          <w:tcPr>
            <w:tcW w:w="1101" w:type="dxa"/>
            <w:gridSpan w:val="2"/>
            <w:tcBorders>
              <w:top w:val="nil"/>
              <w:left w:val="nil"/>
              <w:bottom w:val="nil"/>
              <w:right w:val="nil"/>
            </w:tcBorders>
          </w:tcPr>
          <w:p w:rsidR="005F558A" w:rsidRDefault="00B5670E">
            <w:pPr>
              <w:spacing w:after="0"/>
              <w:ind w:firstLine="281"/>
              <w:jc w:val="left"/>
            </w:pPr>
            <w:r>
              <w:rPr>
                <w:b/>
                <w:sz w:val="14"/>
                <w:lang w:val="zh-Hans"/>
              </w:rPr>
              <w:t>9月30日</w:t>
            </w:r>
          </w:p>
        </w:tc>
        <w:tc>
          <w:tcPr>
            <w:tcW w:w="1025" w:type="dxa"/>
            <w:gridSpan w:val="2"/>
            <w:tcBorders>
              <w:top w:val="nil"/>
              <w:left w:val="nil"/>
              <w:bottom w:val="nil"/>
              <w:right w:val="nil"/>
            </w:tcBorders>
          </w:tcPr>
          <w:p w:rsidR="005F558A" w:rsidRDefault="00B5670E">
            <w:pPr>
              <w:spacing w:after="0"/>
              <w:ind w:left="40" w:firstLine="281"/>
              <w:jc w:val="left"/>
            </w:pPr>
            <w:r>
              <w:rPr>
                <w:b/>
                <w:sz w:val="14"/>
                <w:lang w:val="zh-Hans"/>
              </w:rPr>
              <w:t>10月10日</w:t>
            </w:r>
          </w:p>
        </w:tc>
        <w:tc>
          <w:tcPr>
            <w:tcW w:w="814" w:type="dxa"/>
            <w:tcBorders>
              <w:top w:val="nil"/>
              <w:left w:val="nil"/>
              <w:bottom w:val="nil"/>
              <w:right w:val="nil"/>
            </w:tcBorders>
          </w:tcPr>
          <w:p w:rsidR="005F558A" w:rsidRDefault="00B5670E">
            <w:pPr>
              <w:spacing w:after="0"/>
              <w:ind w:firstLine="281"/>
            </w:pPr>
            <w:r>
              <w:rPr>
                <w:b/>
                <w:sz w:val="14"/>
                <w:lang w:val="zh-Hans"/>
              </w:rPr>
              <w:t>12月30日，</w:t>
            </w:r>
          </w:p>
        </w:tc>
      </w:tr>
      <w:tr w:rsidR="005F558A">
        <w:trPr>
          <w:trHeight w:val="1259"/>
        </w:trPr>
        <w:tc>
          <w:tcPr>
            <w:tcW w:w="2157" w:type="dxa"/>
            <w:gridSpan w:val="2"/>
            <w:tcBorders>
              <w:top w:val="nil"/>
              <w:left w:val="nil"/>
              <w:bottom w:val="nil"/>
              <w:right w:val="nil"/>
            </w:tcBorders>
            <w:vAlign w:val="bottom"/>
          </w:tcPr>
          <w:p w:rsidR="005F558A" w:rsidRDefault="00B5670E">
            <w:pPr>
              <w:tabs>
                <w:tab w:val="center" w:pos="1545"/>
              </w:tabs>
              <w:spacing w:after="0"/>
              <w:ind w:left="-8" w:firstLine="281"/>
              <w:jc w:val="left"/>
            </w:pPr>
            <w:r>
              <w:rPr>
                <w:b/>
                <w:sz w:val="14"/>
                <w:lang w:val="zh-Hans"/>
              </w:rPr>
              <w:lastRenderedPageBreak/>
              <w:t xml:space="preserve">Adj. </w:t>
            </w:r>
            <w:r>
              <w:rPr>
                <w:b/>
                <w:i/>
                <w:sz w:val="14"/>
                <w:lang w:val="zh-Hans"/>
              </w:rPr>
              <w:t>R</w:t>
            </w:r>
            <w:r>
              <w:rPr>
                <w:sz w:val="18"/>
                <w:vertAlign w:val="superscript"/>
                <w:lang w:val="zh-Hans"/>
              </w:rPr>
              <w:t>2</w:t>
            </w:r>
            <w:r>
              <w:rPr>
                <w:lang w:val="zh-Hans"/>
              </w:rPr>
              <w:t xml:space="preserve"> </w:t>
            </w:r>
            <w:r>
              <w:rPr>
                <w:sz w:val="18"/>
                <w:vertAlign w:val="superscript"/>
                <w:lang w:val="zh-Hans"/>
              </w:rPr>
              <w:tab/>
            </w:r>
            <w:r>
              <w:rPr>
                <w:lang w:val="zh-Hans"/>
              </w:rPr>
              <w:t xml:space="preserve"> </w:t>
            </w:r>
            <w:r>
              <w:rPr>
                <w:sz w:val="14"/>
                <w:lang w:val="zh-Hans"/>
              </w:rPr>
              <w:t>46.79%</w:t>
            </w:r>
          </w:p>
        </w:tc>
        <w:tc>
          <w:tcPr>
            <w:tcW w:w="1101" w:type="dxa"/>
            <w:gridSpan w:val="2"/>
            <w:tcBorders>
              <w:top w:val="nil"/>
              <w:left w:val="nil"/>
              <w:bottom w:val="nil"/>
              <w:right w:val="nil"/>
            </w:tcBorders>
            <w:vAlign w:val="bottom"/>
          </w:tcPr>
          <w:p w:rsidR="005F558A" w:rsidRDefault="00B5670E">
            <w:pPr>
              <w:spacing w:after="54"/>
              <w:ind w:left="-2157" w:right="-2940" w:firstLine="400"/>
              <w:jc w:val="left"/>
            </w:pPr>
            <w:r>
              <w:rPr>
                <w:noProof/>
              </w:rPr>
              <w:drawing>
                <wp:inline distT="0" distB="0" distL="0" distR="0">
                  <wp:extent cx="3941064" cy="1341120"/>
                  <wp:effectExtent l="0" t="0" r="0" b="0"/>
                  <wp:docPr id="127467" name="Picture 127467"/>
                  <wp:cNvGraphicFramePr/>
                  <a:graphic xmlns:a="http://schemas.openxmlformats.org/drawingml/2006/main">
                    <a:graphicData uri="http://schemas.openxmlformats.org/drawingml/2006/picture">
                      <pic:pic xmlns:pic="http://schemas.openxmlformats.org/drawingml/2006/picture">
                        <pic:nvPicPr>
                          <pic:cNvPr id="127467" name="Picture 127467"/>
                          <pic:cNvPicPr/>
                        </pic:nvPicPr>
                        <pic:blipFill>
                          <a:blip r:embed="rId58"/>
                          <a:stretch>
                            <a:fillRect/>
                          </a:stretch>
                        </pic:blipFill>
                        <pic:spPr>
                          <a:xfrm>
                            <a:off x="0" y="0"/>
                            <a:ext cx="3941064" cy="1341120"/>
                          </a:xfrm>
                          <a:prstGeom prst="rect">
                            <a:avLst/>
                          </a:prstGeom>
                        </pic:spPr>
                      </pic:pic>
                    </a:graphicData>
                  </a:graphic>
                </wp:inline>
              </w:drawing>
            </w:r>
          </w:p>
          <w:p w:rsidR="005F558A" w:rsidRDefault="00B5670E">
            <w:pPr>
              <w:spacing w:after="0"/>
              <w:ind w:left="203" w:firstLine="280"/>
              <w:jc w:val="left"/>
            </w:pPr>
            <w:r>
              <w:rPr>
                <w:sz w:val="14"/>
                <w:lang w:val="zh-Hans"/>
              </w:rPr>
              <w:t>51.66%</w:t>
            </w:r>
          </w:p>
        </w:tc>
        <w:tc>
          <w:tcPr>
            <w:tcW w:w="1101" w:type="dxa"/>
            <w:gridSpan w:val="2"/>
            <w:tcBorders>
              <w:top w:val="nil"/>
              <w:left w:val="nil"/>
              <w:bottom w:val="nil"/>
              <w:right w:val="nil"/>
            </w:tcBorders>
            <w:vAlign w:val="bottom"/>
          </w:tcPr>
          <w:p w:rsidR="005F558A" w:rsidRDefault="00B5670E">
            <w:pPr>
              <w:spacing w:after="0"/>
              <w:ind w:left="203" w:firstLine="280"/>
              <w:jc w:val="left"/>
            </w:pPr>
            <w:r>
              <w:rPr>
                <w:sz w:val="14"/>
                <w:lang w:val="zh-Hans"/>
              </w:rPr>
              <w:t>50.94%</w:t>
            </w:r>
          </w:p>
        </w:tc>
        <w:tc>
          <w:tcPr>
            <w:tcW w:w="1025" w:type="dxa"/>
            <w:gridSpan w:val="2"/>
            <w:tcBorders>
              <w:top w:val="nil"/>
              <w:left w:val="nil"/>
              <w:bottom w:val="nil"/>
              <w:right w:val="nil"/>
            </w:tcBorders>
            <w:vAlign w:val="bottom"/>
          </w:tcPr>
          <w:p w:rsidR="005F558A" w:rsidRDefault="00B5670E">
            <w:pPr>
              <w:spacing w:after="0"/>
              <w:ind w:left="203" w:firstLine="280"/>
              <w:jc w:val="left"/>
            </w:pPr>
            <w:r>
              <w:rPr>
                <w:sz w:val="14"/>
                <w:lang w:val="zh-Hans"/>
              </w:rPr>
              <w:t>45.52%</w:t>
            </w:r>
          </w:p>
        </w:tc>
        <w:tc>
          <w:tcPr>
            <w:tcW w:w="814" w:type="dxa"/>
            <w:tcBorders>
              <w:top w:val="nil"/>
              <w:left w:val="nil"/>
              <w:bottom w:val="nil"/>
              <w:right w:val="nil"/>
            </w:tcBorders>
            <w:vAlign w:val="bottom"/>
          </w:tcPr>
          <w:p w:rsidR="005F558A" w:rsidRDefault="00B5670E">
            <w:pPr>
              <w:spacing w:after="0"/>
              <w:ind w:left="14" w:firstLine="280"/>
              <w:jc w:val="center"/>
            </w:pPr>
            <w:r>
              <w:rPr>
                <w:sz w:val="14"/>
                <w:lang w:val="zh-Hans"/>
              </w:rPr>
              <w:t>40.76%</w:t>
            </w:r>
          </w:p>
        </w:tc>
      </w:tr>
      <w:tr w:rsidR="005F558A">
        <w:trPr>
          <w:trHeight w:val="212"/>
        </w:trPr>
        <w:tc>
          <w:tcPr>
            <w:tcW w:w="1335" w:type="dxa"/>
            <w:tcBorders>
              <w:top w:val="nil"/>
              <w:left w:val="nil"/>
              <w:bottom w:val="single" w:sz="4" w:space="0" w:color="000000"/>
              <w:right w:val="nil"/>
            </w:tcBorders>
          </w:tcPr>
          <w:p w:rsidR="005F558A" w:rsidRDefault="00B5670E">
            <w:pPr>
              <w:spacing w:after="0"/>
              <w:ind w:firstLine="281"/>
              <w:jc w:val="left"/>
            </w:pPr>
            <w:r>
              <w:rPr>
                <w:b/>
                <w:sz w:val="14"/>
                <w:lang w:val="zh-Hans"/>
              </w:rPr>
              <w:t>在。注意。</w:t>
            </w:r>
          </w:p>
        </w:tc>
        <w:tc>
          <w:tcPr>
            <w:tcW w:w="1025" w:type="dxa"/>
            <w:gridSpan w:val="2"/>
            <w:tcBorders>
              <w:top w:val="nil"/>
              <w:left w:val="nil"/>
              <w:bottom w:val="single" w:sz="4" w:space="0" w:color="000000"/>
              <w:right w:val="nil"/>
            </w:tcBorders>
          </w:tcPr>
          <w:p w:rsidR="005F558A" w:rsidRDefault="00B5670E">
            <w:pPr>
              <w:spacing w:after="0"/>
              <w:ind w:left="115" w:firstLine="280"/>
              <w:jc w:val="left"/>
            </w:pPr>
            <w:r>
              <w:rPr>
                <w:sz w:val="14"/>
                <w:lang w:val="zh-Hans"/>
              </w:rPr>
              <w:t>40</w:t>
            </w:r>
          </w:p>
        </w:tc>
        <w:tc>
          <w:tcPr>
            <w:tcW w:w="1101" w:type="dxa"/>
            <w:gridSpan w:val="2"/>
            <w:tcBorders>
              <w:top w:val="nil"/>
              <w:left w:val="nil"/>
              <w:bottom w:val="single" w:sz="4" w:space="0" w:color="000000"/>
              <w:right w:val="nil"/>
            </w:tcBorders>
          </w:tcPr>
          <w:p w:rsidR="005F558A" w:rsidRDefault="00B5670E">
            <w:pPr>
              <w:spacing w:after="0"/>
              <w:ind w:left="136" w:firstLine="280"/>
              <w:jc w:val="left"/>
            </w:pPr>
            <w:r>
              <w:rPr>
                <w:sz w:val="14"/>
                <w:lang w:val="zh-Hans"/>
              </w:rPr>
              <w:t>40</w:t>
            </w:r>
          </w:p>
        </w:tc>
        <w:tc>
          <w:tcPr>
            <w:tcW w:w="1101" w:type="dxa"/>
            <w:gridSpan w:val="2"/>
            <w:tcBorders>
              <w:top w:val="nil"/>
              <w:left w:val="nil"/>
              <w:bottom w:val="single" w:sz="4" w:space="0" w:color="000000"/>
              <w:right w:val="nil"/>
            </w:tcBorders>
          </w:tcPr>
          <w:p w:rsidR="005F558A" w:rsidRDefault="00B5670E">
            <w:pPr>
              <w:spacing w:after="0"/>
              <w:ind w:left="136" w:firstLine="280"/>
              <w:jc w:val="left"/>
            </w:pPr>
            <w:r>
              <w:rPr>
                <w:sz w:val="14"/>
                <w:lang w:val="zh-Hans"/>
              </w:rPr>
              <w:t>40</w:t>
            </w:r>
          </w:p>
        </w:tc>
        <w:tc>
          <w:tcPr>
            <w:tcW w:w="821" w:type="dxa"/>
            <w:tcBorders>
              <w:top w:val="nil"/>
              <w:left w:val="nil"/>
              <w:bottom w:val="single" w:sz="4" w:space="0" w:color="000000"/>
              <w:right w:val="nil"/>
            </w:tcBorders>
          </w:tcPr>
          <w:p w:rsidR="005F558A" w:rsidRDefault="00B5670E">
            <w:pPr>
              <w:spacing w:after="0"/>
              <w:ind w:left="98" w:firstLine="280"/>
              <w:jc w:val="left"/>
            </w:pPr>
            <w:r>
              <w:rPr>
                <w:sz w:val="14"/>
                <w:lang w:val="zh-Hans"/>
              </w:rPr>
              <w:t>40</w:t>
            </w:r>
          </w:p>
        </w:tc>
        <w:tc>
          <w:tcPr>
            <w:tcW w:w="814" w:type="dxa"/>
            <w:tcBorders>
              <w:top w:val="nil"/>
              <w:left w:val="nil"/>
              <w:bottom w:val="single" w:sz="4" w:space="0" w:color="000000"/>
              <w:right w:val="nil"/>
            </w:tcBorders>
          </w:tcPr>
          <w:p w:rsidR="005F558A" w:rsidRDefault="00B5670E">
            <w:pPr>
              <w:spacing w:after="0"/>
              <w:ind w:right="35" w:firstLine="280"/>
              <w:jc w:val="center"/>
            </w:pPr>
            <w:r>
              <w:rPr>
                <w:sz w:val="14"/>
                <w:lang w:val="zh-Hans"/>
              </w:rPr>
              <w:t>40</w:t>
            </w:r>
          </w:p>
        </w:tc>
      </w:tr>
      <w:tr w:rsidR="005F558A">
        <w:trPr>
          <w:trHeight w:val="407"/>
        </w:trPr>
        <w:tc>
          <w:tcPr>
            <w:tcW w:w="3461" w:type="dxa"/>
            <w:gridSpan w:val="5"/>
            <w:tcBorders>
              <w:top w:val="single" w:sz="4" w:space="0" w:color="000000"/>
              <w:left w:val="nil"/>
              <w:bottom w:val="single" w:sz="4" w:space="0" w:color="000000"/>
              <w:right w:val="nil"/>
            </w:tcBorders>
          </w:tcPr>
          <w:p w:rsidR="005F558A" w:rsidRDefault="00B5670E">
            <w:pPr>
              <w:spacing w:after="0"/>
              <w:ind w:left="139" w:firstLine="281"/>
              <w:jc w:val="left"/>
            </w:pPr>
            <w:r>
              <w:rPr>
                <w:b/>
                <w:sz w:val="14"/>
                <w:lang w:val="zh-Hans"/>
              </w:rPr>
              <w:t>面板 B：根据 CDS 点差的变化测量依赖变量实现股票回报 d CDS MES</w:t>
            </w:r>
          </w:p>
        </w:tc>
        <w:tc>
          <w:tcPr>
            <w:tcW w:w="1101" w:type="dxa"/>
            <w:gridSpan w:val="2"/>
            <w:tcBorders>
              <w:top w:val="single" w:sz="4" w:space="0" w:color="000000"/>
              <w:left w:val="nil"/>
              <w:bottom w:val="single" w:sz="4" w:space="0" w:color="000000"/>
              <w:right w:val="nil"/>
            </w:tcBorders>
          </w:tcPr>
          <w:p w:rsidR="005F558A" w:rsidRDefault="00B5670E">
            <w:pPr>
              <w:spacing w:after="0"/>
              <w:ind w:left="-7" w:firstLine="281"/>
              <w:jc w:val="left"/>
            </w:pPr>
            <w:r>
              <w:rPr>
                <w:b/>
                <w:sz w:val="14"/>
                <w:lang w:val="zh-Hans"/>
              </w:rPr>
              <w:t>在危机中;</w:t>
            </w:r>
          </w:p>
        </w:tc>
        <w:tc>
          <w:tcPr>
            <w:tcW w:w="821" w:type="dxa"/>
            <w:tcBorders>
              <w:top w:val="single" w:sz="4" w:space="0" w:color="000000"/>
              <w:left w:val="nil"/>
              <w:bottom w:val="single" w:sz="4" w:space="0" w:color="000000"/>
              <w:right w:val="nil"/>
            </w:tcBorders>
          </w:tcPr>
          <w:p w:rsidR="005F558A" w:rsidRDefault="005F558A">
            <w:pPr>
              <w:spacing w:after="160"/>
              <w:ind w:firstLine="400"/>
              <w:jc w:val="left"/>
            </w:pPr>
          </w:p>
        </w:tc>
        <w:tc>
          <w:tcPr>
            <w:tcW w:w="814" w:type="dxa"/>
            <w:tcBorders>
              <w:top w:val="single" w:sz="4" w:space="0" w:color="000000"/>
              <w:left w:val="nil"/>
              <w:bottom w:val="single" w:sz="4" w:space="0" w:color="000000"/>
              <w:right w:val="nil"/>
            </w:tcBorders>
          </w:tcPr>
          <w:p w:rsidR="005F558A" w:rsidRDefault="005F558A">
            <w:pPr>
              <w:spacing w:after="160"/>
              <w:ind w:firstLine="400"/>
              <w:jc w:val="left"/>
            </w:pPr>
          </w:p>
        </w:tc>
      </w:tr>
      <w:tr w:rsidR="005F558A">
        <w:trPr>
          <w:trHeight w:val="2186"/>
        </w:trPr>
        <w:tc>
          <w:tcPr>
            <w:tcW w:w="1335" w:type="dxa"/>
            <w:tcBorders>
              <w:top w:val="single" w:sz="4" w:space="0" w:color="000000"/>
              <w:left w:val="nil"/>
              <w:bottom w:val="nil"/>
              <w:right w:val="nil"/>
            </w:tcBorders>
          </w:tcPr>
          <w:p w:rsidR="005F558A" w:rsidRDefault="00B5670E">
            <w:pPr>
              <w:spacing w:after="144"/>
              <w:ind w:firstLine="281"/>
              <w:jc w:val="left"/>
            </w:pPr>
            <w:r>
              <w:rPr>
                <w:b/>
                <w:sz w:val="14"/>
                <w:lang w:val="zh-Hans"/>
              </w:rPr>
              <w:t>CDS MES</w:t>
            </w:r>
          </w:p>
          <w:p w:rsidR="005F558A" w:rsidRDefault="00B5670E">
            <w:pPr>
              <w:spacing w:after="144"/>
              <w:ind w:firstLine="281"/>
              <w:jc w:val="left"/>
            </w:pPr>
            <w:r>
              <w:rPr>
                <w:b/>
                <w:sz w:val="14"/>
                <w:lang w:val="zh-Hans"/>
              </w:rPr>
              <w:t>Lvg</w:t>
            </w:r>
          </w:p>
          <w:p w:rsidR="005F558A" w:rsidRDefault="00B5670E">
            <w:pPr>
              <w:spacing w:after="144"/>
              <w:ind w:firstLine="281"/>
              <w:jc w:val="left"/>
            </w:pPr>
            <w:r>
              <w:rPr>
                <w:b/>
                <w:sz w:val="14"/>
                <w:lang w:val="zh-Hans"/>
              </w:rPr>
              <w:t>不断</w:t>
            </w:r>
          </w:p>
          <w:p w:rsidR="005F558A" w:rsidRDefault="00B5670E">
            <w:pPr>
              <w:spacing w:after="144"/>
              <w:ind w:firstLine="281"/>
              <w:jc w:val="left"/>
            </w:pPr>
            <w:r>
              <w:rPr>
                <w:b/>
                <w:sz w:val="14"/>
                <w:lang w:val="zh-Hans"/>
              </w:rPr>
              <w:t>其他</w:t>
            </w:r>
          </w:p>
          <w:p w:rsidR="005F558A" w:rsidRDefault="00B5670E">
            <w:pPr>
              <w:spacing w:after="144"/>
              <w:ind w:firstLine="281"/>
              <w:jc w:val="left"/>
            </w:pPr>
            <w:r>
              <w:rPr>
                <w:b/>
                <w:sz w:val="14"/>
                <w:lang w:val="zh-Hans"/>
              </w:rPr>
              <w:t>保险</w:t>
            </w:r>
          </w:p>
          <w:p w:rsidR="005F558A" w:rsidRDefault="00B5670E">
            <w:pPr>
              <w:spacing w:after="241"/>
              <w:ind w:firstLine="281"/>
              <w:jc w:val="left"/>
            </w:pPr>
            <w:r>
              <w:rPr>
                <w:b/>
                <w:sz w:val="14"/>
                <w:lang w:val="zh-Hans"/>
              </w:rPr>
              <w:t>经纪交易商</w:t>
            </w:r>
          </w:p>
          <w:p w:rsidR="005F558A" w:rsidRDefault="00B5670E">
            <w:pPr>
              <w:spacing w:after="0"/>
              <w:ind w:left="-8" w:firstLine="281"/>
              <w:jc w:val="left"/>
            </w:pPr>
            <w:r>
              <w:rPr>
                <w:b/>
                <w:sz w:val="14"/>
                <w:lang w:val="zh-Hans"/>
              </w:rPr>
              <w:t xml:space="preserve">Adj. </w:t>
            </w:r>
            <w:r>
              <w:rPr>
                <w:b/>
                <w:i/>
                <w:sz w:val="14"/>
                <w:lang w:val="zh-Hans"/>
              </w:rPr>
              <w:t>R</w:t>
            </w:r>
            <w:r>
              <w:rPr>
                <w:sz w:val="18"/>
                <w:vertAlign w:val="superscript"/>
                <w:lang w:val="zh-Hans"/>
              </w:rPr>
              <w:t>2</w:t>
            </w:r>
          </w:p>
        </w:tc>
        <w:tc>
          <w:tcPr>
            <w:tcW w:w="1025" w:type="dxa"/>
            <w:gridSpan w:val="2"/>
            <w:tcBorders>
              <w:top w:val="single" w:sz="4" w:space="0" w:color="000000"/>
              <w:left w:val="nil"/>
              <w:bottom w:val="nil"/>
              <w:right w:val="nil"/>
            </w:tcBorders>
            <w:vAlign w:val="bottom"/>
          </w:tcPr>
          <w:p w:rsidR="005F558A" w:rsidRDefault="00B5670E">
            <w:pPr>
              <w:spacing w:after="0"/>
              <w:ind w:firstLine="280"/>
              <w:jc w:val="left"/>
            </w:pPr>
            <w:r>
              <w:rPr>
                <w:sz w:val="14"/>
                <w:lang w:val="zh-Hans"/>
              </w:rPr>
              <w:t>37.16%</w:t>
            </w:r>
          </w:p>
        </w:tc>
        <w:tc>
          <w:tcPr>
            <w:tcW w:w="1101" w:type="dxa"/>
            <w:gridSpan w:val="2"/>
            <w:tcBorders>
              <w:top w:val="single" w:sz="4" w:space="0" w:color="000000"/>
              <w:left w:val="nil"/>
              <w:bottom w:val="nil"/>
              <w:right w:val="nil"/>
            </w:tcBorders>
            <w:vAlign w:val="bottom"/>
          </w:tcPr>
          <w:p w:rsidR="005F558A" w:rsidRDefault="00B5670E">
            <w:pPr>
              <w:spacing w:after="0"/>
              <w:ind w:firstLine="280"/>
              <w:jc w:val="left"/>
            </w:pPr>
            <w:r>
              <w:rPr>
                <w:sz w:val="14"/>
                <w:lang w:val="zh-Hans"/>
              </w:rPr>
              <w:t>40.98%</w:t>
            </w:r>
          </w:p>
        </w:tc>
        <w:tc>
          <w:tcPr>
            <w:tcW w:w="1101" w:type="dxa"/>
            <w:gridSpan w:val="2"/>
            <w:tcBorders>
              <w:top w:val="single" w:sz="4" w:space="0" w:color="000000"/>
              <w:left w:val="nil"/>
              <w:bottom w:val="nil"/>
              <w:right w:val="nil"/>
            </w:tcBorders>
            <w:vAlign w:val="bottom"/>
          </w:tcPr>
          <w:p w:rsidR="005F558A" w:rsidRDefault="00B5670E">
            <w:pPr>
              <w:spacing w:after="114"/>
              <w:ind w:left="-2210" w:right="-1546" w:firstLine="400"/>
              <w:jc w:val="left"/>
            </w:pPr>
            <w:r>
              <w:rPr>
                <w:noProof/>
              </w:rPr>
              <w:drawing>
                <wp:inline distT="0" distB="0" distL="0" distR="0">
                  <wp:extent cx="3066288" cy="1200912"/>
                  <wp:effectExtent l="0" t="0" r="0" b="0"/>
                  <wp:docPr id="127468" name="Picture 127468"/>
                  <wp:cNvGraphicFramePr/>
                  <a:graphic xmlns:a="http://schemas.openxmlformats.org/drawingml/2006/main">
                    <a:graphicData uri="http://schemas.openxmlformats.org/drawingml/2006/picture">
                      <pic:pic xmlns:pic="http://schemas.openxmlformats.org/drawingml/2006/picture">
                        <pic:nvPicPr>
                          <pic:cNvPr id="127468" name="Picture 127468"/>
                          <pic:cNvPicPr/>
                        </pic:nvPicPr>
                        <pic:blipFill>
                          <a:blip r:embed="rId59"/>
                          <a:stretch>
                            <a:fillRect/>
                          </a:stretch>
                        </pic:blipFill>
                        <pic:spPr>
                          <a:xfrm>
                            <a:off x="0" y="0"/>
                            <a:ext cx="3066288" cy="1200912"/>
                          </a:xfrm>
                          <a:prstGeom prst="rect">
                            <a:avLst/>
                          </a:prstGeom>
                        </pic:spPr>
                      </pic:pic>
                    </a:graphicData>
                  </a:graphic>
                </wp:inline>
              </w:drawing>
            </w:r>
          </w:p>
          <w:p w:rsidR="005F558A" w:rsidRDefault="00B5670E">
            <w:pPr>
              <w:spacing w:after="0"/>
              <w:ind w:firstLine="280"/>
              <w:jc w:val="left"/>
            </w:pPr>
            <w:r>
              <w:rPr>
                <w:sz w:val="14"/>
                <w:lang w:val="zh-Hans"/>
              </w:rPr>
              <w:t>37.31%</w:t>
            </w:r>
          </w:p>
        </w:tc>
        <w:tc>
          <w:tcPr>
            <w:tcW w:w="821" w:type="dxa"/>
            <w:tcBorders>
              <w:top w:val="single" w:sz="4" w:space="0" w:color="000000"/>
              <w:left w:val="nil"/>
              <w:bottom w:val="nil"/>
              <w:right w:val="nil"/>
            </w:tcBorders>
            <w:vAlign w:val="bottom"/>
          </w:tcPr>
          <w:p w:rsidR="005F558A" w:rsidRDefault="00B5670E">
            <w:pPr>
              <w:spacing w:after="0"/>
              <w:ind w:firstLine="280"/>
              <w:jc w:val="left"/>
            </w:pPr>
            <w:r>
              <w:rPr>
                <w:sz w:val="14"/>
                <w:lang w:val="zh-Hans"/>
              </w:rPr>
              <w:t>32.15%</w:t>
            </w:r>
          </w:p>
        </w:tc>
        <w:tc>
          <w:tcPr>
            <w:tcW w:w="814" w:type="dxa"/>
            <w:tcBorders>
              <w:top w:val="single" w:sz="4" w:space="0" w:color="000000"/>
              <w:left w:val="nil"/>
              <w:bottom w:val="nil"/>
              <w:right w:val="nil"/>
            </w:tcBorders>
            <w:vAlign w:val="bottom"/>
          </w:tcPr>
          <w:p w:rsidR="005F558A" w:rsidRDefault="00B5670E">
            <w:pPr>
              <w:spacing w:after="0"/>
              <w:ind w:left="14" w:firstLine="280"/>
              <w:jc w:val="center"/>
            </w:pPr>
            <w:r>
              <w:rPr>
                <w:sz w:val="14"/>
                <w:lang w:val="zh-Hans"/>
              </w:rPr>
              <w:t>28.49%</w:t>
            </w:r>
          </w:p>
        </w:tc>
      </w:tr>
      <w:tr w:rsidR="005F558A">
        <w:trPr>
          <w:trHeight w:val="204"/>
        </w:trPr>
        <w:tc>
          <w:tcPr>
            <w:tcW w:w="1335" w:type="dxa"/>
            <w:tcBorders>
              <w:top w:val="nil"/>
              <w:left w:val="nil"/>
              <w:bottom w:val="single" w:sz="6" w:space="0" w:color="000000"/>
              <w:right w:val="nil"/>
            </w:tcBorders>
          </w:tcPr>
          <w:p w:rsidR="005F558A" w:rsidRDefault="00B5670E">
            <w:pPr>
              <w:spacing w:after="0"/>
              <w:ind w:firstLine="281"/>
              <w:jc w:val="left"/>
            </w:pPr>
            <w:r>
              <w:rPr>
                <w:b/>
                <w:sz w:val="14"/>
                <w:lang w:val="zh-Hans"/>
              </w:rPr>
              <w:t>在。注意。</w:t>
            </w:r>
          </w:p>
        </w:tc>
        <w:tc>
          <w:tcPr>
            <w:tcW w:w="1025" w:type="dxa"/>
            <w:gridSpan w:val="2"/>
            <w:tcBorders>
              <w:top w:val="nil"/>
              <w:left w:val="nil"/>
              <w:bottom w:val="single" w:sz="6" w:space="0" w:color="000000"/>
              <w:right w:val="nil"/>
            </w:tcBorders>
          </w:tcPr>
          <w:p w:rsidR="005F558A" w:rsidRDefault="00B5670E">
            <w:pPr>
              <w:spacing w:after="0"/>
              <w:ind w:left="98" w:firstLine="280"/>
              <w:jc w:val="left"/>
            </w:pPr>
            <w:r>
              <w:rPr>
                <w:sz w:val="14"/>
                <w:lang w:val="zh-Hans"/>
              </w:rPr>
              <w:t>40</w:t>
            </w:r>
          </w:p>
        </w:tc>
        <w:tc>
          <w:tcPr>
            <w:tcW w:w="1101" w:type="dxa"/>
            <w:gridSpan w:val="2"/>
            <w:tcBorders>
              <w:top w:val="nil"/>
              <w:left w:val="nil"/>
              <w:bottom w:val="single" w:sz="6" w:space="0" w:color="000000"/>
              <w:right w:val="nil"/>
            </w:tcBorders>
          </w:tcPr>
          <w:p w:rsidR="005F558A" w:rsidRDefault="00B5670E">
            <w:pPr>
              <w:spacing w:after="0"/>
              <w:ind w:left="136" w:firstLine="280"/>
              <w:jc w:val="left"/>
            </w:pPr>
            <w:r>
              <w:rPr>
                <w:sz w:val="14"/>
                <w:lang w:val="zh-Hans"/>
              </w:rPr>
              <w:t>40</w:t>
            </w:r>
          </w:p>
        </w:tc>
        <w:tc>
          <w:tcPr>
            <w:tcW w:w="1101" w:type="dxa"/>
            <w:gridSpan w:val="2"/>
            <w:tcBorders>
              <w:top w:val="nil"/>
              <w:left w:val="nil"/>
              <w:bottom w:val="single" w:sz="6" w:space="0" w:color="000000"/>
              <w:right w:val="nil"/>
            </w:tcBorders>
          </w:tcPr>
          <w:p w:rsidR="005F558A" w:rsidRDefault="00B5670E">
            <w:pPr>
              <w:spacing w:after="0"/>
              <w:ind w:left="136" w:firstLine="280"/>
              <w:jc w:val="left"/>
            </w:pPr>
            <w:r>
              <w:rPr>
                <w:sz w:val="14"/>
                <w:lang w:val="zh-Hans"/>
              </w:rPr>
              <w:t>40</w:t>
            </w:r>
          </w:p>
        </w:tc>
        <w:tc>
          <w:tcPr>
            <w:tcW w:w="821" w:type="dxa"/>
            <w:tcBorders>
              <w:top w:val="nil"/>
              <w:left w:val="nil"/>
              <w:bottom w:val="single" w:sz="6" w:space="0" w:color="000000"/>
              <w:right w:val="nil"/>
            </w:tcBorders>
          </w:tcPr>
          <w:p w:rsidR="005F558A" w:rsidRDefault="00B5670E">
            <w:pPr>
              <w:spacing w:after="0"/>
              <w:ind w:left="98" w:firstLine="280"/>
              <w:jc w:val="left"/>
            </w:pPr>
            <w:r>
              <w:rPr>
                <w:sz w:val="14"/>
                <w:lang w:val="zh-Hans"/>
              </w:rPr>
              <w:t>40</w:t>
            </w:r>
          </w:p>
        </w:tc>
        <w:tc>
          <w:tcPr>
            <w:tcW w:w="814" w:type="dxa"/>
            <w:tcBorders>
              <w:top w:val="nil"/>
              <w:left w:val="nil"/>
              <w:bottom w:val="single" w:sz="6" w:space="0" w:color="000000"/>
              <w:right w:val="nil"/>
            </w:tcBorders>
          </w:tcPr>
          <w:p w:rsidR="005F558A" w:rsidRDefault="00B5670E">
            <w:pPr>
              <w:spacing w:after="0"/>
              <w:ind w:right="35" w:firstLine="280"/>
              <w:jc w:val="center"/>
            </w:pPr>
            <w:r>
              <w:rPr>
                <w:sz w:val="14"/>
                <w:lang w:val="zh-Hans"/>
              </w:rPr>
              <w:t>40</w:t>
            </w:r>
          </w:p>
        </w:tc>
      </w:tr>
    </w:tbl>
    <w:p w:rsidR="005F558A" w:rsidRDefault="00B5670E">
      <w:pPr>
        <w:spacing w:after="0" w:line="261" w:lineRule="auto"/>
        <w:ind w:left="276" w:right="264" w:firstLine="280"/>
      </w:pPr>
      <w:r>
        <w:rPr>
          <w:sz w:val="14"/>
          <w:lang w:val="zh-Hans"/>
        </w:rPr>
        <w:t>下表包含 CDS MES 上 40 家公司已实现</w:t>
      </w:r>
      <w:r>
        <w:rPr>
          <w:lang w:val="zh-Hans"/>
        </w:rPr>
        <w:t>股票回报 （已实现 SES） 的横截面回归</w:t>
      </w:r>
      <w:r>
        <w:rPr>
          <w:sz w:val="14"/>
          <w:lang w:val="zh-Hans"/>
        </w:rPr>
        <w:t>分析的结果（在面板 A 中以日志回报和面板 B 中 CDS 点差的变化进行测量）。所有度量值均如表 3 和表 4 所述，CDS MES 除外，CDS MES 是 2006 年 7 月 1 日至 2007 年 6 月 30 日最差 5% 天的平均 CDS 回报，其中 40 家公司 CDS 点差的平均变化最高。杠杆基于每个期间结束时可用的数据。所有 CDS 数据都来自彭博社。</w:t>
      </w:r>
    </w:p>
    <w:p w:rsidR="005F558A" w:rsidRDefault="00B5670E">
      <w:pPr>
        <w:spacing w:after="452" w:line="261" w:lineRule="auto"/>
        <w:ind w:left="276" w:right="148" w:firstLine="280"/>
      </w:pPr>
      <w:r>
        <w:rPr>
          <w:sz w:val="14"/>
          <w:lang w:val="zh-Hans"/>
        </w:rPr>
        <w:t>t- 统计在括号中给出。***、**和 *分别表示 1%、5% 和 10% 的显著性。</w:t>
      </w:r>
    </w:p>
    <w:p w:rsidR="005F558A" w:rsidRDefault="00B5670E">
      <w:pPr>
        <w:ind w:left="289" w:right="264" w:firstLine="400"/>
      </w:pPr>
      <w:r>
        <w:rPr>
          <w:lang w:val="zh-Hans"/>
        </w:rPr>
        <w:t>监管机构、政策制定者和学术界对需要一个决议基金，可用于救助大型、复杂的金融机构进行了大量讨论。该基金由机构自己支付，类似于联邦存款保险公司（FDIC）。该决议基金本质上是上述税收的机构风险部分，反映了本系统（如存款thecostsofthegovernmentguaranteesinthesystem(保险和大到不能倒）的"成本性"政府担保。然而，它并不能完全解决系统-风险-组件，因为它不分两半的经济国家和不承认与某一公司的失败相关的成本在危机中要高得多。</w:t>
      </w:r>
    </w:p>
    <w:p w:rsidR="005F558A" w:rsidRDefault="00B5670E">
      <w:pPr>
        <w:ind w:left="389" w:right="135" w:firstLine="400"/>
      </w:pPr>
      <w:r>
        <w:rPr>
          <w:lang w:val="zh-Hans"/>
        </w:rPr>
        <w:lastRenderedPageBreak/>
        <w:t xml:space="preserve">讨论系统性风险的另一个重要议题是金融机构的资产和/或负债的规模。第 1.4 节中描述的理论为此方法提供了一些支持。几乎微不足道的，即以危机为条件的金融公司的预期损失，与公司资产规模一比一地联系在一起。 </w:t>
      </w:r>
      <w:r>
        <w:rPr>
          <w:vertAlign w:val="superscript"/>
          <w:lang w:val="zh-Hans"/>
        </w:rPr>
        <w:footnoteReference w:id="26"/>
      </w:r>
      <w:r>
        <w:rPr>
          <w:lang w:val="zh-Hans"/>
        </w:rPr>
        <w:t>当然，即使一个规模翻倍的公司将支付，以第一个近似，两倍的系统性税，公司也将有两倍的现金流来支付税收。因此，从经济的角度来看，有趣的问题是变量有助于解释预期损失的百分比（而不是以美元计价的损失）。</w:t>
      </w:r>
    </w:p>
    <w:p w:rsidR="005F558A" w:rsidRDefault="00B5670E">
      <w:pPr>
        <w:ind w:left="389" w:right="135" w:firstLine="440"/>
      </w:pPr>
      <w:r>
        <w:rPr>
          <w:noProof/>
          <w:sz w:val="22"/>
          <w:lang w:val="zh-Hans"/>
        </w:rPr>
        <mc:AlternateContent>
          <mc:Choice Requires="wpg">
            <w:drawing>
              <wp:anchor distT="0" distB="0" distL="114300" distR="114300" simplePos="0" relativeHeight="25170329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08835" name="Group 10883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7751" name="Rectangle 7751"/>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08835" o:spid="_x0000_s1302" style="position:absolute;left:0;text-align:left;margin-left:406.7pt;margin-top:144.25pt;width:8.95pt;height:457.75pt;z-index:25170329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CRNzgKwIAAK4EAAAOAAAAAAAAAAAAAAAA&#13;&#10;AC4CAABkcnMvZTJvRG9jLnhtbFBLAQItABQABgAIAAAAIQBbO/Qk5wAAABEBAAAPAAAAAAAAAAAA&#13;&#10;AAAAAIUEAABkcnMvZG93bnJldi54bWxQSwUGAAAAAAQABADzAAAAmQUAAAAA&#13;&#10;">
                <v:rect id="Rectangle 7751" o:spid="_x0000_s130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我们的理论认为，对系统性风险的监管应该基于每个公司的</w:t>
      </w:r>
      <w:r>
        <w:rPr>
          <w:i/>
          <w:lang w:val="zh-Hans"/>
        </w:rPr>
        <w:t>其</w:t>
      </w:r>
      <w:r>
        <w:rPr>
          <w:lang w:val="zh-Hans"/>
        </w:rPr>
        <w:t>和系统事件的总体概率</w:t>
      </w:r>
      <w:r>
        <w:rPr>
          <w:i/>
          <w:lang w:val="zh-Hans"/>
        </w:rPr>
        <w:t>公关</w:t>
      </w:r>
      <w:r>
        <w:rPr>
          <w:lang w:val="zh-Hans"/>
        </w:rPr>
        <w:t>(W</w:t>
      </w:r>
      <w:r>
        <w:rPr>
          <w:vertAlign w:val="subscript"/>
          <w:lang w:val="zh-Hans"/>
        </w:rPr>
        <w:t>1</w:t>
      </w:r>
      <w:r>
        <w:rPr>
          <w:lang w:val="zh-Hans"/>
        </w:rPr>
        <w:t>&lt;对于).我们把实证分析重点放在系统性风险的横截面上，</w:t>
      </w:r>
      <w:r>
        <w:rPr>
          <w:i/>
          <w:lang w:val="zh-Hans"/>
        </w:rPr>
        <w:t>其</w:t>
      </w:r>
      <w:r>
        <w:rPr>
          <w:lang w:val="zh-Hans"/>
        </w:rPr>
        <w:t>.的风险系统事件</w:t>
      </w:r>
      <w:r>
        <w:rPr>
          <w:i/>
          <w:lang w:val="zh-Hans"/>
        </w:rPr>
        <w:t>公关</w:t>
      </w:r>
      <w:r>
        <w:rPr>
          <w:lang w:val="zh-Hans"/>
        </w:rPr>
        <w:t>(W</w:t>
      </w:r>
      <w:r>
        <w:rPr>
          <w:vertAlign w:val="subscript"/>
          <w:lang w:val="zh-Hans"/>
        </w:rPr>
        <w:t>1</w:t>
      </w:r>
      <w:r>
        <w:rPr>
          <w:lang w:val="zh-Hans"/>
        </w:rPr>
        <w:t>&lt;对于)可测量使用历史研究，如在莱因哈特和罗格夫（2008年），谁表明，有一致的领先指标，银行，外汇，资产价格泡沫，与信贷繁荣，和大量资本流入经济（见也莱文和瓦伦西亚2013年）。然后，可以从动态的长期波动性模型推断出系统性事件的有条件风险（Engle 2009;布朗利斯和恩格尔即将推出）。</w:t>
      </w:r>
    </w:p>
    <w:p w:rsidR="005F558A" w:rsidRDefault="00B5670E">
      <w:pPr>
        <w:ind w:left="389" w:right="135" w:firstLine="400"/>
      </w:pPr>
      <w:r>
        <w:rPr>
          <w:lang w:val="zh-Hans"/>
        </w:rPr>
        <w:t>最后，最近有人讨论保险公司和资产管理公司等非银行机构是否具有系统重要性。在我们的模型中，我们没有介绍区分银行与此类非银行实体的具体特征。最好认为我们的模型最适合银行，因为我们将所有负债视为短期负债，因此模型中没有流动性和偿付能力风险的区别。Acharya、Philippon和Richards（即将）扩展了我们的模型，其中一些金融公司负债是长期的，从而区分了流动性和偿付能力风险。其扩展模型将金融部门困境的负外部性分解为两个组成部分：（一） 因资产清算而导致的短期负债的火售外部性;（三） 因短期负债而产生的火售外部性;（三） 因短期负债而产生的火售外部性;（二） 一种正在关注的外部性，即破坏新的中介活动，并产生于偿付能力风险。虽然银行可能通过这两种外部因素造成系统性风险，但一些非银行实体，如短期债务较少的保险公司，可能主要通过长期关注的外部性导致系统性风险。</w:t>
      </w:r>
    </w:p>
    <w:p w:rsidR="005F558A" w:rsidRDefault="00B5670E">
      <w:pPr>
        <w:pStyle w:val="1"/>
        <w:spacing w:after="104"/>
        <w:ind w:left="10"/>
      </w:pPr>
      <w:r>
        <w:rPr>
          <w:lang w:val="zh-Hans"/>
        </w:rPr>
        <w:t>5. 结论</w:t>
      </w:r>
    </w:p>
    <w:p w:rsidR="005F558A" w:rsidRDefault="00B5670E">
      <w:pPr>
        <w:ind w:left="289" w:right="264" w:firstLine="400"/>
      </w:pPr>
      <w:r>
        <w:rPr>
          <w:lang w:val="zh-Hans"/>
        </w:rPr>
        <w:t>现行的金融法规试图限制每个机构的风险。除非每个金融机构将系统性风险的外部成本内化，否则该机构将具有承担所有人都承担的风险的动机。一个例子是，当前的危机是，金融机构利用类似的大型</w:t>
      </w:r>
      <w:r>
        <w:rPr>
          <w:lang w:val="zh-Hans"/>
        </w:rPr>
        <w:lastRenderedPageBreak/>
        <w:t>证券和贷款组合，这些证券和贷款面临的风险很少，但存在大量系统性风险。</w:t>
      </w:r>
    </w:p>
    <w:p w:rsidR="005F558A" w:rsidRDefault="00B5670E">
      <w:pPr>
        <w:ind w:left="289" w:right="264" w:firstLine="400"/>
      </w:pPr>
      <w:r>
        <w:rPr>
          <w:lang w:val="zh-Hans"/>
        </w:rPr>
        <w:t>本文认为，金融监管的重点是限制系统性风险，即金融部门危机的风险及其对整个经济的溢出效应。我们提供一种简单直观的方式来衡量每家银行对系统性风险的贡献，并建议限制其风险的方法。在各种测试中tests(（例如，2009-2009年危机期间的压力测试结果）使用股票和CDS的市场数据，我们的系统性风险措施似乎能够预测在系统性危机中贡献最差的金融公司。</w:t>
      </w:r>
    </w:p>
    <w:p w:rsidR="005F558A" w:rsidRDefault="00B5670E">
      <w:pPr>
        <w:ind w:left="289" w:right="264" w:firstLine="440"/>
      </w:pPr>
      <w:r>
        <w:rPr>
          <w:noProof/>
          <w:sz w:val="22"/>
          <w:lang w:val="zh-Hans"/>
        </w:rPr>
        <mc:AlternateContent>
          <mc:Choice Requires="wpg">
            <w:drawing>
              <wp:anchor distT="0" distB="0" distL="114300" distR="114300" simplePos="0" relativeHeight="25170432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377" name="Group 118377"/>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7807" name="Rectangle 780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377" o:spid="_x0000_s1304" style="position:absolute;left:0;text-align:left;margin-left:406.7pt;margin-top:144.25pt;width:8.95pt;height:457.75pt;z-index:25170432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">
                <v:rect id="Rectangle 7807" o:spid="_x0000_s130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我们工作的几个扩展是值得今后追求的。虽然我们使用权益和 CDS 数据估计和测试了我们建议的系统性风险措施，但获取此类信息的另一种方式是通过的- 当整个系统有压力时， 货币权益期权和保险合同针对单个公司的损失。</w:t>
      </w:r>
      <w:r>
        <w:rPr>
          <w:vertAlign w:val="superscript"/>
          <w:lang w:val="zh-Hans"/>
        </w:rPr>
        <w:footnoteReference w:id="27"/>
      </w:r>
      <w:r>
        <w:rPr>
          <w:vertAlign w:val="superscript"/>
          <w:lang w:val="zh-Hans"/>
        </w:rPr>
        <w:t xml:space="preserve"> </w:t>
      </w:r>
      <w:r>
        <w:rPr>
          <w:lang w:val="zh-Hans"/>
        </w:rPr>
        <w:t>虽然此类保险尚未交易，但有关公司股票期权和市场期权的数据可用，可用于构建尾部依赖性措施，例如</w:t>
      </w:r>
      <w:r>
        <w:rPr>
          <w:i/>
          <w:lang w:val="zh-Hans"/>
        </w:rPr>
        <w:t>我</w:t>
      </w:r>
      <w:r>
        <w:rPr>
          <w:lang w:val="zh-Hans"/>
        </w:rPr>
        <w:t>.</w:t>
      </w:r>
    </w:p>
    <w:p w:rsidR="005F558A" w:rsidRDefault="00B5670E">
      <w:pPr>
        <w:ind w:left="289" w:right="264" w:firstLine="400"/>
      </w:pPr>
      <w:r>
        <w:rPr>
          <w:lang w:val="zh-Hans"/>
        </w:rPr>
        <w:t>最后，我们调查了系统风险模型的确定方法。研究方法（测量与通用的）。在2007-08年危机中影响最大的贷款形式可以说是短期债务，如商业银行（Acharya，施纳布尔，和苏亚雷斯2013年）。在不可调和的情况下，即使存款是不可原则的，因此也是短期的，存款保险的存在意味着商业银行获得保险存款实际上在危机中相对稳定。其信息量主要为财务公司系统性风险的市场化措施。</w:t>
      </w:r>
    </w:p>
    <w:p w:rsidR="005F558A" w:rsidRDefault="00B5670E">
      <w:pPr>
        <w:pStyle w:val="1"/>
        <w:spacing w:after="42"/>
        <w:ind w:left="399"/>
      </w:pPr>
      <w:r>
        <w:rPr>
          <w:lang w:val="zh-Hans"/>
        </w:rPr>
        <w:t>附录 A</w:t>
      </w:r>
    </w:p>
    <w:p w:rsidR="005F558A" w:rsidRDefault="00B5670E">
      <w:pPr>
        <w:spacing w:after="24"/>
        <w:ind w:firstLine="321"/>
        <w:jc w:val="left"/>
      </w:pPr>
      <w:r>
        <w:rPr>
          <w:b/>
          <w:sz w:val="16"/>
          <w:lang w:val="zh-Hans"/>
        </w:rPr>
        <w:t>第1号提案证明</w:t>
      </w:r>
    </w:p>
    <w:p w:rsidR="005F558A" w:rsidRDefault="00B5670E">
      <w:pPr>
        <w:spacing w:after="2" w:line="261" w:lineRule="auto"/>
        <w:ind w:left="399" w:right="135" w:firstLine="320"/>
      </w:pPr>
      <w:r>
        <w:rPr>
          <w:sz w:val="16"/>
          <w:lang w:val="zh-Hans"/>
        </w:rPr>
        <w:t>使用方程（14） 中的 +i 定义，银行的问题是τ</w:t>
      </w:r>
      <w:r>
        <w:rPr>
          <w:sz w:val="16"/>
          <w:vertAlign w:val="superscript"/>
          <w:lang w:val="zh-Hans"/>
        </w:rPr>
        <w:t>i</w:t>
      </w:r>
    </w:p>
    <w:p w:rsidR="005F558A" w:rsidRDefault="00B5670E">
      <w:pPr>
        <w:spacing w:after="120"/>
        <w:ind w:left="1517" w:firstLine="400"/>
        <w:jc w:val="left"/>
      </w:pPr>
      <w:r>
        <w:rPr>
          <w:noProof/>
        </w:rPr>
        <w:drawing>
          <wp:inline distT="0" distB="0" distL="0" distR="0">
            <wp:extent cx="2127504" cy="329184"/>
            <wp:effectExtent l="0" t="0" r="0" b="0"/>
            <wp:docPr id="127469" name="Picture 127469"/>
            <wp:cNvGraphicFramePr/>
            <a:graphic xmlns:a="http://schemas.openxmlformats.org/drawingml/2006/main">
              <a:graphicData uri="http://schemas.openxmlformats.org/drawingml/2006/picture">
                <pic:pic xmlns:pic="http://schemas.openxmlformats.org/drawingml/2006/picture">
                  <pic:nvPicPr>
                    <pic:cNvPr id="127469" name="Picture 127469"/>
                    <pic:cNvPicPr/>
                  </pic:nvPicPr>
                  <pic:blipFill>
                    <a:blip r:embed="rId60"/>
                    <a:stretch>
                      <a:fillRect/>
                    </a:stretch>
                  </pic:blipFill>
                  <pic:spPr>
                    <a:xfrm>
                      <a:off x="0" y="0"/>
                      <a:ext cx="2127504" cy="329184"/>
                    </a:xfrm>
                    <a:prstGeom prst="rect">
                      <a:avLst/>
                    </a:prstGeom>
                  </pic:spPr>
                </pic:pic>
              </a:graphicData>
            </a:graphic>
          </wp:inline>
        </w:drawing>
      </w:r>
    </w:p>
    <w:p w:rsidR="005F558A" w:rsidRDefault="00B5670E">
      <w:pPr>
        <w:spacing w:after="0"/>
        <w:ind w:left="2259" w:firstLine="400"/>
        <w:jc w:val="left"/>
      </w:pPr>
      <w:r w:rsidDel="00000001">
        <w:rPr>
          <w:noProof/>
          <w:lang w:val="zh-Hans"/>
        </w:rPr>
        <w:drawing>
          <wp:inline distT="0" distB="0" distL="0" distR="0">
            <wp:extent cx="1978152" cy="128016"/>
            <wp:effectExtent l="0" t="0" r="0" b="0"/>
            <wp:docPr id="127470" name="Picture 127470"/>
            <wp:cNvGraphicFramePr/>
            <a:graphic xmlns:a="http://schemas.openxmlformats.org/drawingml/2006/main">
              <a:graphicData uri="http://schemas.openxmlformats.org/drawingml/2006/picture">
                <pic:pic xmlns:pic="http://schemas.openxmlformats.org/drawingml/2006/picture">
                  <pic:nvPicPr>
                    <pic:cNvPr id="127470" name="Picture 127470"/>
                    <pic:cNvPicPr/>
                  </pic:nvPicPr>
                  <pic:blipFill>
                    <a:blip r:embed="rId61"/>
                    <a:stretch>
                      <a:fillRect/>
                    </a:stretch>
                  </pic:blipFill>
                  <pic:spPr>
                    <a:xfrm>
                      <a:off x="0" y="0"/>
                      <a:ext cx="1978152" cy="128016"/>
                    </a:xfrm>
                    <a:prstGeom prst="rect">
                      <a:avLst/>
                    </a:prstGeom>
                  </pic:spPr>
                </pic:pic>
              </a:graphicData>
            </a:graphic>
          </wp:inline>
        </w:drawing>
      </w:r>
      <w:r w:rsidDel="00000002">
        <w:rPr>
          <w:sz w:val="16"/>
          <w:lang w:val="zh-Hans"/>
        </w:rPr>
        <w:t>,</w:t>
      </w:r>
    </w:p>
    <w:p w:rsidR="005F558A" w:rsidRDefault="00B5670E">
      <w:pPr>
        <w:spacing w:after="2" w:line="261" w:lineRule="auto"/>
        <w:ind w:left="399" w:right="135" w:firstLine="320"/>
      </w:pPr>
      <w:r>
        <w:rPr>
          <w:sz w:val="16"/>
          <w:lang w:val="zh-Hans"/>
        </w:rPr>
        <w:t>并使用方程 （12） 和 （13），这成为</w:t>
      </w:r>
    </w:p>
    <w:p w:rsidR="005F558A" w:rsidRDefault="00B5670E">
      <w:pPr>
        <w:spacing w:after="120"/>
        <w:ind w:left="1677" w:firstLine="400"/>
        <w:jc w:val="left"/>
      </w:pPr>
      <w:r>
        <w:rPr>
          <w:noProof/>
        </w:rPr>
        <w:drawing>
          <wp:inline distT="0" distB="0" distL="0" distR="0">
            <wp:extent cx="2173224" cy="329184"/>
            <wp:effectExtent l="0" t="0" r="0" b="0"/>
            <wp:docPr id="127471" name="Picture 127471"/>
            <wp:cNvGraphicFramePr/>
            <a:graphic xmlns:a="http://schemas.openxmlformats.org/drawingml/2006/main">
              <a:graphicData uri="http://schemas.openxmlformats.org/drawingml/2006/picture">
                <pic:pic xmlns:pic="http://schemas.openxmlformats.org/drawingml/2006/picture">
                  <pic:nvPicPr>
                    <pic:cNvPr id="127471" name="Picture 127471"/>
                    <pic:cNvPicPr/>
                  </pic:nvPicPr>
                  <pic:blipFill>
                    <a:blip r:embed="rId62"/>
                    <a:stretch>
                      <a:fillRect/>
                    </a:stretch>
                  </pic:blipFill>
                  <pic:spPr>
                    <a:xfrm>
                      <a:off x="0" y="0"/>
                      <a:ext cx="2173224" cy="329184"/>
                    </a:xfrm>
                    <a:prstGeom prst="rect">
                      <a:avLst/>
                    </a:prstGeom>
                  </pic:spPr>
                </pic:pic>
              </a:graphicData>
            </a:graphic>
          </wp:inline>
        </w:drawing>
      </w:r>
    </w:p>
    <w:p w:rsidR="005F558A" w:rsidRDefault="00B5670E">
      <w:pPr>
        <w:spacing w:after="57"/>
        <w:ind w:left="960" w:firstLine="400"/>
        <w:jc w:val="center"/>
      </w:pPr>
      <w:r w:rsidDel="00000001">
        <w:rPr>
          <w:noProof/>
          <w:lang w:val="zh-Hans"/>
        </w:rPr>
        <w:drawing>
          <wp:inline distT="0" distB="0" distL="0" distR="0">
            <wp:extent cx="1767840" cy="252984"/>
            <wp:effectExtent l="0" t="0" r="0" b="0"/>
            <wp:docPr id="127472" name="Picture 127472"/>
            <wp:cNvGraphicFramePr/>
            <a:graphic xmlns:a="http://schemas.openxmlformats.org/drawingml/2006/main">
              <a:graphicData uri="http://schemas.openxmlformats.org/drawingml/2006/picture">
                <pic:pic xmlns:pic="http://schemas.openxmlformats.org/drawingml/2006/picture">
                  <pic:nvPicPr>
                    <pic:cNvPr id="127472" name="Picture 127472"/>
                    <pic:cNvPicPr/>
                  </pic:nvPicPr>
                  <pic:blipFill>
                    <a:blip r:embed="rId63"/>
                    <a:stretch>
                      <a:fillRect/>
                    </a:stretch>
                  </pic:blipFill>
                  <pic:spPr>
                    <a:xfrm>
                      <a:off x="0" y="0"/>
                      <a:ext cx="1767840" cy="252984"/>
                    </a:xfrm>
                    <a:prstGeom prst="rect">
                      <a:avLst/>
                    </a:prstGeom>
                  </pic:spPr>
                </pic:pic>
              </a:graphicData>
            </a:graphic>
          </wp:inline>
        </w:drawing>
      </w:r>
      <w:r w:rsidDel="00000002">
        <w:rPr>
          <w:sz w:val="16"/>
          <w:lang w:val="zh-Hans"/>
        </w:rPr>
        <w:t>.</w:t>
      </w:r>
    </w:p>
    <w:p w:rsidR="005F558A" w:rsidRDefault="00B5670E">
      <w:pPr>
        <w:spacing w:after="2" w:line="325" w:lineRule="auto"/>
        <w:ind w:left="399" w:right="135" w:firstLine="320"/>
      </w:pPr>
      <w:r>
        <w:rPr>
          <w:sz w:val="16"/>
          <w:lang w:val="zh-Hans"/>
        </w:rPr>
        <w:t xml:space="preserve">i =1的一组,...，N相当于计划程序，预算约束可以用 + </w:t>
      </w:r>
      <w:r>
        <w:rPr>
          <w:lang w:val="zh-Hans"/>
        </w:rPr>
        <w:t xml:space="preserve"> </w:t>
      </w:r>
      <w:r>
        <w:rPr>
          <w:sz w:val="16"/>
          <w:lang w:val="zh-Hans"/>
        </w:rPr>
        <w:t>0</w:t>
      </w:r>
      <w:r>
        <w:rPr>
          <w:sz w:val="16"/>
          <w:vertAlign w:val="subscript"/>
          <w:lang w:val="zh-Hans"/>
        </w:rPr>
        <w:t>调整</w:t>
      </w:r>
      <w:r>
        <w:rPr>
          <w:sz w:val="16"/>
          <w:lang w:val="zh-Hans"/>
        </w:rPr>
        <w:t>。</w:t>
      </w:r>
      <w:r>
        <w:rPr>
          <w:sz w:val="16"/>
          <w:lang w:val="zh-Hans"/>
        </w:rPr>
        <w:tab/>
      </w:r>
    </w:p>
    <w:p w:rsidR="005F558A" w:rsidRDefault="00B5670E">
      <w:pPr>
        <w:spacing w:after="2" w:line="261" w:lineRule="auto"/>
        <w:ind w:left="399" w:right="135" w:firstLine="321"/>
      </w:pPr>
      <w:r>
        <w:rPr>
          <w:b/>
          <w:sz w:val="16"/>
          <w:lang w:val="zh-Hans"/>
        </w:rPr>
        <w:t>建议 2</w:t>
      </w:r>
      <w:r>
        <w:rPr>
          <w:sz w:val="16"/>
          <w:lang w:val="zh-Hans"/>
        </w:rPr>
        <w:t>权益值证明满足：</w:t>
      </w:r>
      <w:r>
        <w:rPr>
          <w:lang w:val="zh-Hans"/>
        </w:rPr>
        <w:t xml:space="preserve"> </w:t>
      </w:r>
      <w:r>
        <w:rPr>
          <w:noProof/>
          <w:lang w:val="zh-Hans"/>
        </w:rPr>
        <w:drawing>
          <wp:inline distT="0" distB="0" distL="0" distR="0">
            <wp:extent cx="1441704" cy="149352"/>
            <wp:effectExtent l="0" t="0" r="0" b="0"/>
            <wp:docPr id="127473" name="Picture 127473"/>
            <wp:cNvGraphicFramePr/>
            <a:graphic xmlns:a="http://schemas.openxmlformats.org/drawingml/2006/main">
              <a:graphicData uri="http://schemas.openxmlformats.org/drawingml/2006/picture">
                <pic:pic xmlns:pic="http://schemas.openxmlformats.org/drawingml/2006/picture">
                  <pic:nvPicPr>
                    <pic:cNvPr id="127473" name="Picture 127473"/>
                    <pic:cNvPicPr/>
                  </pic:nvPicPr>
                  <pic:blipFill>
                    <a:blip r:embed="rId64"/>
                    <a:stretch>
                      <a:fillRect/>
                    </a:stretch>
                  </pic:blipFill>
                  <pic:spPr>
                    <a:xfrm>
                      <a:off x="0" y="0"/>
                      <a:ext cx="1441704" cy="149352"/>
                    </a:xfrm>
                    <a:prstGeom prst="rect">
                      <a:avLst/>
                    </a:prstGeom>
                  </pic:spPr>
                </pic:pic>
              </a:graphicData>
            </a:graphic>
          </wp:inline>
        </w:drawing>
      </w:r>
      <w:r>
        <w:rPr>
          <w:lang w:val="zh-Hans"/>
        </w:rPr>
        <w:t xml:space="preserve"> </w:t>
      </w:r>
      <w:r>
        <w:rPr>
          <w:sz w:val="16"/>
          <w:lang w:val="zh-Hans"/>
        </w:rPr>
        <w:t>.这允许我们写</w:t>
      </w:r>
    </w:p>
    <w:p w:rsidR="005F558A" w:rsidRDefault="00B5670E">
      <w:pPr>
        <w:spacing w:after="40"/>
        <w:ind w:left="1717" w:firstLine="400"/>
        <w:jc w:val="left"/>
      </w:pPr>
      <w:r>
        <w:rPr>
          <w:noProof/>
        </w:rPr>
        <w:lastRenderedPageBreak/>
        <w:drawing>
          <wp:inline distT="0" distB="0" distL="0" distR="0">
            <wp:extent cx="2209800" cy="323088"/>
            <wp:effectExtent l="0" t="0" r="0" b="0"/>
            <wp:docPr id="127474" name="Picture 127474"/>
            <wp:cNvGraphicFramePr/>
            <a:graphic xmlns:a="http://schemas.openxmlformats.org/drawingml/2006/main">
              <a:graphicData uri="http://schemas.openxmlformats.org/drawingml/2006/picture">
                <pic:pic xmlns:pic="http://schemas.openxmlformats.org/drawingml/2006/picture">
                  <pic:nvPicPr>
                    <pic:cNvPr id="127474" name="Picture 127474"/>
                    <pic:cNvPicPr/>
                  </pic:nvPicPr>
                  <pic:blipFill>
                    <a:blip r:embed="rId65"/>
                    <a:stretch>
                      <a:fillRect/>
                    </a:stretch>
                  </pic:blipFill>
                  <pic:spPr>
                    <a:xfrm>
                      <a:off x="0" y="0"/>
                      <a:ext cx="2209800" cy="323088"/>
                    </a:xfrm>
                    <a:prstGeom prst="rect">
                      <a:avLst/>
                    </a:prstGeom>
                  </pic:spPr>
                </pic:pic>
              </a:graphicData>
            </a:graphic>
          </wp:inline>
        </w:drawing>
      </w:r>
    </w:p>
    <w:p w:rsidR="005F558A" w:rsidRDefault="00B5670E">
      <w:pPr>
        <w:tabs>
          <w:tab w:val="center" w:pos="470"/>
          <w:tab w:val="center" w:pos="1079"/>
          <w:tab w:val="center" w:pos="1714"/>
          <w:tab w:val="center" w:pos="3048"/>
          <w:tab w:val="center" w:pos="4335"/>
          <w:tab w:val="center" w:pos="5596"/>
        </w:tabs>
        <w:spacing w:after="2" w:line="261" w:lineRule="auto"/>
        <w:ind w:firstLine="440"/>
        <w:jc w:val="left"/>
      </w:pPr>
      <w:r w:rsidDel="00000001">
        <w:rPr>
          <w:sz w:val="22"/>
          <w:lang w:val="zh-Hans"/>
        </w:rPr>
        <w:tab/>
      </w:r>
      <w:r w:rsidDel="00000002">
        <w:rPr>
          <w:sz w:val="16"/>
          <w:lang w:val="zh-Hans"/>
        </w:rPr>
        <w:t>In</w:t>
      </w:r>
      <w:r w:rsidDel="00000003">
        <w:rPr>
          <w:sz w:val="16"/>
          <w:lang w:val="zh-Hans"/>
        </w:rPr>
        <w:tab/>
        <w:t>expectations</w:t>
      </w:r>
      <w:r w:rsidDel="00000004">
        <w:rPr>
          <w:sz w:val="16"/>
          <w:lang w:val="zh-Hans"/>
        </w:rPr>
        <w:tab/>
        <w:t>we</w:t>
      </w:r>
      <w:r w:rsidDel="00000005">
        <w:rPr>
          <w:sz w:val="16"/>
          <w:lang w:val="zh-Hans"/>
        </w:rPr>
        <w:tab/>
        <w:t xml:space="preserve">have </w:t>
      </w:r>
      <w:r w:rsidDel="00000006">
        <w:rPr>
          <w:noProof/>
          <w:lang w:val="zh-Hans"/>
        </w:rPr>
        <w:drawing>
          <wp:inline distT="0" distB="0" distL="0" distR="0">
            <wp:extent cx="1054608" cy="188976"/>
            <wp:effectExtent l="0" t="0" r="0" b="0"/>
            <wp:docPr id="127475" name="Picture 127475"/>
            <wp:cNvGraphicFramePr/>
            <a:graphic xmlns:a="http://schemas.openxmlformats.org/drawingml/2006/main">
              <a:graphicData uri="http://schemas.openxmlformats.org/drawingml/2006/picture">
                <pic:pic xmlns:pic="http://schemas.openxmlformats.org/drawingml/2006/picture">
                  <pic:nvPicPr>
                    <pic:cNvPr id="127475" name="Picture 127475"/>
                    <pic:cNvPicPr/>
                  </pic:nvPicPr>
                  <pic:blipFill>
                    <a:blip r:embed="rId66"/>
                    <a:stretch>
                      <a:fillRect/>
                    </a:stretch>
                  </pic:blipFill>
                  <pic:spPr>
                    <a:xfrm>
                      <a:off x="0" y="0"/>
                      <a:ext cx="1054608" cy="188976"/>
                    </a:xfrm>
                    <a:prstGeom prst="rect">
                      <a:avLst/>
                    </a:prstGeom>
                  </pic:spPr>
                </pic:pic>
              </a:graphicData>
            </a:graphic>
          </wp:inline>
        </w:drawing>
      </w:r>
      <w:r w:rsidDel="00000007">
        <w:rPr>
          <w:sz w:val="16"/>
          <w:lang w:val="zh-Hans"/>
        </w:rPr>
        <w:tab/>
        <w:t>and</w:t>
      </w:r>
      <w:r w:rsidDel="00000008">
        <w:rPr>
          <w:sz w:val="16"/>
          <w:lang w:val="zh-Hans"/>
        </w:rPr>
        <w:tab/>
        <w:t xml:space="preserve">therefore </w:t>
      </w:r>
      <w:r w:rsidDel="00000009">
        <w:rPr>
          <w:noProof/>
          <w:lang w:val="zh-Hans"/>
        </w:rPr>
        <w:drawing>
          <wp:inline distT="0" distB="0" distL="0" distR="0">
            <wp:extent cx="813816" cy="188976"/>
            <wp:effectExtent l="0" t="0" r="0" b="0"/>
            <wp:docPr id="127476" name="Picture 127476"/>
            <wp:cNvGraphicFramePr/>
            <a:graphic xmlns:a="http://schemas.openxmlformats.org/drawingml/2006/main">
              <a:graphicData uri="http://schemas.openxmlformats.org/drawingml/2006/picture">
                <pic:pic xmlns:pic="http://schemas.openxmlformats.org/drawingml/2006/picture">
                  <pic:nvPicPr>
                    <pic:cNvPr id="127476" name="Picture 127476"/>
                    <pic:cNvPicPr/>
                  </pic:nvPicPr>
                  <pic:blipFill>
                    <a:blip r:embed="rId67"/>
                    <a:stretch>
                      <a:fillRect/>
                    </a:stretch>
                  </pic:blipFill>
                  <pic:spPr>
                    <a:xfrm>
                      <a:off x="0" y="0"/>
                      <a:ext cx="813816" cy="188976"/>
                    </a:xfrm>
                    <a:prstGeom prst="rect">
                      <a:avLst/>
                    </a:prstGeom>
                  </pic:spPr>
                </pic:pic>
              </a:graphicData>
            </a:graphic>
          </wp:inline>
        </w:drawing>
      </w:r>
    </w:p>
    <w:p w:rsidR="005F558A" w:rsidRDefault="00B5670E">
      <w:pPr>
        <w:spacing w:after="2" w:line="261" w:lineRule="auto"/>
        <w:ind w:left="399" w:right="135" w:firstLine="440"/>
      </w:pPr>
      <w:r>
        <w:rPr>
          <w:noProof/>
          <w:sz w:val="22"/>
          <w:lang w:val="zh-Hans"/>
        </w:rPr>
        <mc:AlternateContent>
          <mc:Choice Requires="wpg">
            <w:drawing>
              <wp:anchor distT="0" distB="0" distL="114300" distR="114300" simplePos="0" relativeHeight="25170534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4089" name="Group 114089"/>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8273" name="Rectangle 827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4089" o:spid="_x0000_s1306" style="position:absolute;left:0;text-align:left;margin-left:406.7pt;margin-top:144.25pt;width:8.95pt;height:457.75pt;z-index:25170534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DVjHocqAgAArgQAAA4AAAAAAAAAAAAAAAAA&#13;&#10;LgIAAGRycy9lMm9Eb2MueG1sUEsBAi0AFAAGAAgAAAAhAFs79CTnAAAAEQEAAA8AAAAAAAAAAAAA&#13;&#10;AAAAhAQAAGRycy9kb3ducmV2LnhtbFBLBQYAAAAABAAEAPMAAACYBQAAAAA=&#13;&#10;">
                <v:rect id="Rectangle 8273" o:spid="_x0000_s130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noProof/>
          <w:lang w:val="zh-Hans"/>
        </w:rPr>
        <w:drawing>
          <wp:inline distT="0" distB="0" distL="0" distR="0">
            <wp:extent cx="585216" cy="185928"/>
            <wp:effectExtent l="0" t="0" r="0" b="0"/>
            <wp:docPr id="127477" name="Picture 127477"/>
            <wp:cNvGraphicFramePr/>
            <a:graphic xmlns:a="http://schemas.openxmlformats.org/drawingml/2006/main">
              <a:graphicData uri="http://schemas.openxmlformats.org/drawingml/2006/picture">
                <pic:pic xmlns:pic="http://schemas.openxmlformats.org/drawingml/2006/picture">
                  <pic:nvPicPr>
                    <pic:cNvPr id="127477" name="Picture 127477"/>
                    <pic:cNvPicPr/>
                  </pic:nvPicPr>
                  <pic:blipFill>
                    <a:blip r:embed="rId68"/>
                    <a:stretch>
                      <a:fillRect/>
                    </a:stretch>
                  </pic:blipFill>
                  <pic:spPr>
                    <a:xfrm>
                      <a:off x="0" y="0"/>
                      <a:ext cx="585216" cy="185928"/>
                    </a:xfrm>
                    <a:prstGeom prst="rect">
                      <a:avLst/>
                    </a:prstGeom>
                  </pic:spPr>
                </pic:pic>
              </a:graphicData>
            </a:graphic>
          </wp:inline>
        </w:drawing>
      </w:r>
      <w:r>
        <w:rPr>
          <w:sz w:val="16"/>
          <w:lang w:val="zh-Hans"/>
        </w:rPr>
        <w:t>.使用其我们可以写：</w:t>
      </w:r>
    </w:p>
    <w:p w:rsidR="005F558A" w:rsidRDefault="00B5670E">
      <w:pPr>
        <w:spacing w:after="120"/>
        <w:ind w:left="1134" w:firstLine="400"/>
        <w:jc w:val="left"/>
      </w:pPr>
      <w:r>
        <w:rPr>
          <w:noProof/>
        </w:rPr>
        <w:drawing>
          <wp:inline distT="0" distB="0" distL="0" distR="0">
            <wp:extent cx="2987040" cy="326136"/>
            <wp:effectExtent l="0" t="0" r="0" b="0"/>
            <wp:docPr id="127478" name="Picture 127478"/>
            <wp:cNvGraphicFramePr/>
            <a:graphic xmlns:a="http://schemas.openxmlformats.org/drawingml/2006/main">
              <a:graphicData uri="http://schemas.openxmlformats.org/drawingml/2006/picture">
                <pic:pic xmlns:pic="http://schemas.openxmlformats.org/drawingml/2006/picture">
                  <pic:nvPicPr>
                    <pic:cNvPr id="127478" name="Picture 127478"/>
                    <pic:cNvPicPr/>
                  </pic:nvPicPr>
                  <pic:blipFill>
                    <a:blip r:embed="rId69"/>
                    <a:stretch>
                      <a:fillRect/>
                    </a:stretch>
                  </pic:blipFill>
                  <pic:spPr>
                    <a:xfrm>
                      <a:off x="0" y="0"/>
                      <a:ext cx="2987040" cy="326136"/>
                    </a:xfrm>
                    <a:prstGeom prst="rect">
                      <a:avLst/>
                    </a:prstGeom>
                  </pic:spPr>
                </pic:pic>
              </a:graphicData>
            </a:graphic>
          </wp:inline>
        </w:drawing>
      </w:r>
    </w:p>
    <w:p w:rsidR="005F558A" w:rsidRDefault="00B5670E">
      <w:pPr>
        <w:spacing w:after="85"/>
        <w:ind w:left="1919" w:firstLine="400"/>
        <w:jc w:val="left"/>
      </w:pPr>
      <w:r>
        <w:rPr>
          <w:noProof/>
        </w:rPr>
        <w:drawing>
          <wp:inline distT="0" distB="0" distL="0" distR="0">
            <wp:extent cx="1146048" cy="283464"/>
            <wp:effectExtent l="0" t="0" r="0" b="0"/>
            <wp:docPr id="127479" name="Picture 127479"/>
            <wp:cNvGraphicFramePr/>
            <a:graphic xmlns:a="http://schemas.openxmlformats.org/drawingml/2006/main">
              <a:graphicData uri="http://schemas.openxmlformats.org/drawingml/2006/picture">
                <pic:pic xmlns:pic="http://schemas.openxmlformats.org/drawingml/2006/picture">
                  <pic:nvPicPr>
                    <pic:cNvPr id="127479" name="Picture 127479"/>
                    <pic:cNvPicPr/>
                  </pic:nvPicPr>
                  <pic:blipFill>
                    <a:blip r:embed="rId70"/>
                    <a:stretch>
                      <a:fillRect/>
                    </a:stretch>
                  </pic:blipFill>
                  <pic:spPr>
                    <a:xfrm>
                      <a:off x="0" y="0"/>
                      <a:ext cx="1146048" cy="283464"/>
                    </a:xfrm>
                    <a:prstGeom prst="rect">
                      <a:avLst/>
                    </a:prstGeom>
                  </pic:spPr>
                </pic:pic>
              </a:graphicData>
            </a:graphic>
          </wp:inline>
        </w:drawing>
      </w:r>
    </w:p>
    <w:p w:rsidR="005F558A" w:rsidRDefault="00B5670E">
      <w:pPr>
        <w:spacing w:after="2" w:line="261" w:lineRule="auto"/>
        <w:ind w:left="399" w:right="135" w:firstLine="320"/>
      </w:pPr>
      <w:r>
        <w:rPr>
          <w:sz w:val="16"/>
          <w:lang w:val="zh-Hans"/>
        </w:rPr>
        <w:t>因此，根据权力法假设：</w:t>
      </w:r>
    </w:p>
    <w:p w:rsidR="005F558A" w:rsidRDefault="00B5670E">
      <w:pPr>
        <w:spacing w:after="22"/>
        <w:ind w:right="634" w:firstLine="400"/>
        <w:jc w:val="right"/>
      </w:pPr>
      <w:r w:rsidDel="00000001">
        <w:rPr>
          <w:noProof/>
          <w:lang w:val="zh-Hans"/>
        </w:rPr>
        <w:drawing>
          <wp:inline distT="0" distB="0" distL="0" distR="0">
            <wp:extent cx="3270504" cy="283464"/>
            <wp:effectExtent l="0" t="0" r="0" b="0"/>
            <wp:docPr id="127480" name="Picture 127480"/>
            <wp:cNvGraphicFramePr/>
            <a:graphic xmlns:a="http://schemas.openxmlformats.org/drawingml/2006/main">
              <a:graphicData uri="http://schemas.openxmlformats.org/drawingml/2006/picture">
                <pic:pic xmlns:pic="http://schemas.openxmlformats.org/drawingml/2006/picture">
                  <pic:nvPicPr>
                    <pic:cNvPr id="127480" name="Picture 127480"/>
                    <pic:cNvPicPr/>
                  </pic:nvPicPr>
                  <pic:blipFill>
                    <a:blip r:embed="rId71"/>
                    <a:stretch>
                      <a:fillRect/>
                    </a:stretch>
                  </pic:blipFill>
                  <pic:spPr>
                    <a:xfrm>
                      <a:off x="0" y="0"/>
                      <a:ext cx="3270504" cy="283464"/>
                    </a:xfrm>
                    <a:prstGeom prst="rect">
                      <a:avLst/>
                    </a:prstGeom>
                  </pic:spPr>
                </pic:pic>
              </a:graphicData>
            </a:graphic>
          </wp:inline>
        </w:drawing>
      </w:r>
      <w:r w:rsidDel="00000002">
        <w:rPr>
          <w:sz w:val="16"/>
          <w:lang w:val="zh-Hans"/>
        </w:rPr>
        <w:t>.</w:t>
      </w:r>
    </w:p>
    <w:p w:rsidR="005F558A" w:rsidRDefault="005F558A">
      <w:pPr>
        <w:spacing w:after="325"/>
        <w:ind w:right="150" w:firstLine="400"/>
        <w:jc w:val="right"/>
      </w:pPr>
    </w:p>
    <w:p w:rsidR="005F558A" w:rsidRDefault="00B5670E">
      <w:pPr>
        <w:pStyle w:val="1"/>
        <w:spacing w:after="42"/>
        <w:ind w:left="399"/>
      </w:pPr>
      <w:r>
        <w:rPr>
          <w:lang w:val="zh-Hans"/>
        </w:rPr>
        <w:t>附录B</w:t>
      </w:r>
    </w:p>
    <w:p w:rsidR="005F558A" w:rsidRDefault="00B5670E">
      <w:pPr>
        <w:spacing w:after="2" w:line="261" w:lineRule="auto"/>
        <w:ind w:left="399" w:right="135" w:firstLine="320"/>
      </w:pPr>
      <w:r>
        <w:rPr>
          <w:sz w:val="16"/>
          <w:lang w:val="zh-Hans"/>
        </w:rPr>
        <w:t>本附录包含用于分析最近危机时使用的美国金融机构的名称。截至2007年6月底，所有公司的市值都超过50亿美元，这些机构都是根据它们在美国金融业的加入和市值来挑选的。</w:t>
      </w:r>
    </w:p>
    <w:p w:rsidR="005F558A" w:rsidRDefault="00B5670E">
      <w:pPr>
        <w:spacing w:after="2" w:line="261" w:lineRule="auto"/>
        <w:ind w:left="389" w:right="135" w:firstLine="320"/>
      </w:pPr>
      <w:r>
        <w:rPr>
          <w:sz w:val="16"/>
          <w:lang w:val="zh-Hans"/>
        </w:rPr>
        <w:t>这些公司可分为以下四组：存款（摩根大通、花旗集团、WAMU、...），经纪人交易商（高盛，摩根士丹利等），保险（AIG，伯克希尔哈撒韦，全国等）和保险代理，经纪人，服务（大都会</w:t>
      </w:r>
      <w:r>
        <w:rPr>
          <w:lang w:val="zh-Hans"/>
        </w:rPr>
        <w:t>人寿</w:t>
      </w:r>
      <w:r>
        <w:rPr>
          <w:sz w:val="16"/>
          <w:lang w:val="zh-Hans"/>
        </w:rPr>
        <w:t>，哈特福德金融等）和一个名为其他组称为其他称为非存款机构，房地产等。</w:t>
      </w:r>
    </w:p>
    <w:p w:rsidR="005F558A" w:rsidRDefault="00B5670E">
      <w:pPr>
        <w:spacing w:after="2" w:line="261" w:lineRule="auto"/>
        <w:ind w:left="610" w:right="135" w:firstLine="320"/>
      </w:pPr>
      <w:r>
        <w:rPr>
          <w:sz w:val="16"/>
          <w:lang w:val="zh-Hans"/>
        </w:rPr>
        <w:t>样本中的公司总数为 102 家。</w:t>
      </w:r>
    </w:p>
    <w:p w:rsidR="005F558A" w:rsidRDefault="00B5670E">
      <w:pPr>
        <w:spacing w:after="0"/>
        <w:ind w:firstLine="320"/>
        <w:jc w:val="left"/>
      </w:pPr>
      <w:r>
        <w:rPr>
          <w:i/>
          <w:sz w:val="16"/>
          <w:lang w:val="zh-Hans"/>
        </w:rPr>
        <w:t>请注意，尽管高盛的 SIC 代码为 6282，因此最初成为"其他人"集团的一部分，但我们还是选择加入经纪交易商集团。</w:t>
      </w:r>
    </w:p>
    <w:p w:rsidR="005F558A" w:rsidRDefault="00B5670E">
      <w:pPr>
        <w:pStyle w:val="2"/>
        <w:spacing w:after="60"/>
        <w:ind w:left="295" w:right="114"/>
      </w:pPr>
      <w:r>
        <w:rPr>
          <w:noProof/>
          <w:sz w:val="22"/>
          <w:lang w:val="zh-Hans"/>
        </w:rPr>
        <mc:AlternateContent>
          <mc:Choice Requires="wpg">
            <w:drawing>
              <wp:anchor distT="0" distB="0" distL="114300" distR="114300" simplePos="0" relativeHeight="25170636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018" name="Group 118018"/>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8458" name="Rectangle 8458"/>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018" o:spid="_x0000_s1308" style="position:absolute;left:0;text-align:left;margin-left:406.7pt;margin-top:144.25pt;width:8.95pt;height:457.75pt;z-index:25170636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MoXvzkqAgAArgQAAA4AAAAAAAAAAAAAAAAA&#13;&#10;LgIAAGRycy9lMm9Eb2MueG1sUEsBAi0AFAAGAAgAAAAhAFs79CTnAAAAEQEAAA8AAAAAAAAAAAAA&#13;&#10;AAAAhAQAAGRycy9kb3ducmV2LnhtbFBLBQYAAAAABAAEAPMAAACYBQAAAAA=&#13;&#10;">
                <v:rect id="Rectangle 8458" o:spid="_x0000_s130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 A.1</w:t>
      </w:r>
    </w:p>
    <w:tbl>
      <w:tblPr>
        <w:tblStyle w:val="TableGrid"/>
        <w:tblW w:w="6197" w:type="dxa"/>
        <w:tblInd w:w="289" w:type="dxa"/>
        <w:tblCellMar>
          <w:top w:w="16" w:type="dxa"/>
          <w:right w:w="10" w:type="dxa"/>
        </w:tblCellMar>
        <w:tblLook w:val="04A0" w:firstRow="1" w:lastRow="0" w:firstColumn="1" w:lastColumn="0" w:noHBand="0" w:noVBand="1"/>
      </w:tblPr>
      <w:tblGrid>
        <w:gridCol w:w="1281"/>
        <w:gridCol w:w="1282"/>
        <w:gridCol w:w="2206"/>
        <w:gridCol w:w="1693"/>
      </w:tblGrid>
      <w:tr w:rsidR="005F558A">
        <w:trPr>
          <w:trHeight w:val="869"/>
        </w:trPr>
        <w:tc>
          <w:tcPr>
            <w:tcW w:w="1534"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存管： 29 家公司， 2 位数</w:t>
            </w:r>
          </w:p>
          <w:p w:rsidR="005F558A" w:rsidRDefault="00B5670E">
            <w:pPr>
              <w:spacing w:after="0"/>
              <w:ind w:left="139" w:firstLine="281"/>
              <w:jc w:val="left"/>
            </w:pPr>
            <w:r>
              <w:rPr>
                <w:b/>
                <w:sz w:val="14"/>
                <w:lang w:val="zh-Hans"/>
              </w:rPr>
              <w:t>SIC 代码 = 60</w:t>
            </w:r>
          </w:p>
        </w:tc>
        <w:tc>
          <w:tcPr>
            <w:tcW w:w="1733"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其他： 非存款机构等： 27 家公司， 2 位 SIC 代码 = 61， 62 （除外）</w:t>
            </w:r>
          </w:p>
          <w:p w:rsidR="005F558A" w:rsidRDefault="00B5670E">
            <w:pPr>
              <w:spacing w:after="0"/>
              <w:ind w:left="139" w:firstLine="281"/>
              <w:jc w:val="left"/>
            </w:pPr>
            <w:r>
              <w:rPr>
                <w:b/>
                <w:sz w:val="14"/>
                <w:lang w:val="zh-Hans"/>
              </w:rPr>
              <w:t>6211), 65, 67</w:t>
            </w:r>
          </w:p>
        </w:tc>
        <w:tc>
          <w:tcPr>
            <w:tcW w:w="1634" w:type="dxa"/>
            <w:tcBorders>
              <w:top w:val="single" w:sz="6" w:space="0" w:color="000000"/>
              <w:left w:val="nil"/>
              <w:bottom w:val="single" w:sz="6" w:space="0" w:color="000000"/>
              <w:right w:val="nil"/>
            </w:tcBorders>
          </w:tcPr>
          <w:p w:rsidR="005F558A" w:rsidRDefault="00B5670E">
            <w:pPr>
              <w:spacing w:after="0"/>
              <w:ind w:left="139" w:right="167" w:firstLine="281"/>
              <w:jc w:val="left"/>
            </w:pPr>
            <w:r>
              <w:rPr>
                <w:b/>
                <w:sz w:val="14"/>
                <w:lang w:val="zh-Hans"/>
              </w:rPr>
              <w:t>保险：36家公司，2位数SIC代码= 63和64</w:t>
            </w:r>
          </w:p>
        </w:tc>
        <w:tc>
          <w:tcPr>
            <w:tcW w:w="1295"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经纪商：10家公司，4位数</w:t>
            </w:r>
          </w:p>
          <w:p w:rsidR="005F558A" w:rsidRDefault="00B5670E">
            <w:pPr>
              <w:spacing w:after="0"/>
              <w:ind w:left="139" w:firstLine="281"/>
              <w:jc w:val="left"/>
            </w:pPr>
            <w:r>
              <w:rPr>
                <w:b/>
                <w:sz w:val="14"/>
                <w:lang w:val="zh-Hans"/>
              </w:rPr>
              <w:t>SIC 代码 = 6211</w:t>
            </w:r>
          </w:p>
        </w:tc>
      </w:tr>
      <w:tr w:rsidR="005F558A">
        <w:trPr>
          <w:trHeight w:val="381"/>
        </w:trPr>
        <w:tc>
          <w:tcPr>
            <w:tcW w:w="1534" w:type="dxa"/>
            <w:tcBorders>
              <w:top w:val="single" w:sz="6" w:space="0" w:color="000000"/>
              <w:left w:val="nil"/>
              <w:bottom w:val="nil"/>
              <w:right w:val="nil"/>
            </w:tcBorders>
          </w:tcPr>
          <w:p w:rsidR="005F558A" w:rsidRDefault="00B5670E">
            <w:pPr>
              <w:spacing w:after="0"/>
              <w:ind w:firstLine="280"/>
              <w:jc w:val="left"/>
            </w:pPr>
            <w:r>
              <w:rPr>
                <w:sz w:val="14"/>
                <w:lang w:val="zh-Hans"/>
              </w:rPr>
              <w:t>1. B</w:t>
            </w:r>
            <w:r>
              <w:rPr>
                <w:lang w:val="zh-Hans"/>
              </w:rPr>
              <w:t xml:space="preserve"> </w:t>
            </w:r>
            <w:r>
              <w:rPr>
                <w:sz w:val="14"/>
                <w:lang w:val="zh-Hans"/>
              </w:rPr>
              <w:t xml:space="preserve"> &amp; T 公司</w:t>
            </w:r>
          </w:p>
        </w:tc>
        <w:tc>
          <w:tcPr>
            <w:tcW w:w="1733" w:type="dxa"/>
            <w:tcBorders>
              <w:top w:val="single" w:sz="6" w:space="0" w:color="000000"/>
              <w:left w:val="nil"/>
              <w:bottom w:val="nil"/>
              <w:right w:val="nil"/>
            </w:tcBorders>
          </w:tcPr>
          <w:p w:rsidR="005F558A" w:rsidRDefault="00B5670E">
            <w:pPr>
              <w:spacing w:after="0"/>
              <w:ind w:firstLine="280"/>
              <w:jc w:val="left"/>
            </w:pPr>
            <w:r>
              <w:rPr>
                <w:sz w:val="14"/>
                <w:lang w:val="zh-Hans"/>
              </w:rPr>
              <w:t>1. 阿尔特尔公司</w:t>
            </w:r>
          </w:p>
        </w:tc>
        <w:tc>
          <w:tcPr>
            <w:tcW w:w="1634" w:type="dxa"/>
            <w:tcBorders>
              <w:top w:val="single" w:sz="6" w:space="0" w:color="000000"/>
              <w:left w:val="nil"/>
              <w:bottom w:val="nil"/>
              <w:right w:val="nil"/>
            </w:tcBorders>
          </w:tcPr>
          <w:p w:rsidR="005F558A" w:rsidRDefault="00B5670E">
            <w:pPr>
              <w:spacing w:after="0"/>
              <w:ind w:firstLine="280"/>
              <w:jc w:val="left"/>
            </w:pPr>
            <w:r>
              <w:rPr>
                <w:sz w:val="14"/>
                <w:lang w:val="zh-Hans"/>
              </w:rPr>
              <w:t>1. F LA C 公司</w:t>
            </w:r>
          </w:p>
        </w:tc>
        <w:tc>
          <w:tcPr>
            <w:tcW w:w="1295" w:type="dxa"/>
            <w:tcBorders>
              <w:top w:val="single" w:sz="6" w:space="0" w:color="000000"/>
              <w:left w:val="nil"/>
              <w:bottom w:val="nil"/>
              <w:right w:val="nil"/>
            </w:tcBorders>
          </w:tcPr>
          <w:p w:rsidR="005F558A" w:rsidRDefault="00B5670E">
            <w:pPr>
              <w:spacing w:after="0"/>
              <w:ind w:firstLine="280"/>
              <w:jc w:val="left"/>
            </w:pPr>
            <w:r>
              <w:rPr>
                <w:sz w:val="14"/>
                <w:lang w:val="zh-Hans"/>
              </w:rPr>
              <w:t>1. 熊史登</w:t>
            </w:r>
          </w:p>
          <w:p w:rsidR="005F558A" w:rsidRDefault="00B5670E">
            <w:pPr>
              <w:spacing w:after="0"/>
              <w:ind w:left="139" w:firstLine="280"/>
              <w:jc w:val="left"/>
            </w:pPr>
            <w:r>
              <w:rPr>
                <w:sz w:val="14"/>
                <w:lang w:val="zh-Hans"/>
              </w:rPr>
              <w:t>公司公司</w:t>
            </w:r>
          </w:p>
        </w:tc>
      </w:tr>
      <w:tr w:rsidR="005F558A">
        <w:trPr>
          <w:trHeight w:val="319"/>
        </w:trPr>
        <w:tc>
          <w:tcPr>
            <w:tcW w:w="1534" w:type="dxa"/>
            <w:tcBorders>
              <w:top w:val="nil"/>
              <w:left w:val="nil"/>
              <w:bottom w:val="nil"/>
              <w:right w:val="nil"/>
            </w:tcBorders>
          </w:tcPr>
          <w:p w:rsidR="005F558A" w:rsidRDefault="00B5670E">
            <w:pPr>
              <w:spacing w:after="0"/>
              <w:ind w:left="134" w:right="242" w:firstLine="280"/>
              <w:jc w:val="left"/>
            </w:pPr>
            <w:r>
              <w:rPr>
                <w:sz w:val="14"/>
                <w:lang w:val="zh-Hans"/>
              </w:rPr>
              <w:t>2. 纽约银行</w:t>
            </w:r>
          </w:p>
        </w:tc>
        <w:tc>
          <w:tcPr>
            <w:tcW w:w="1733" w:type="dxa"/>
            <w:tcBorders>
              <w:top w:val="nil"/>
              <w:left w:val="nil"/>
              <w:bottom w:val="nil"/>
              <w:right w:val="nil"/>
            </w:tcBorders>
          </w:tcPr>
          <w:p w:rsidR="005F558A" w:rsidRDefault="00B5670E">
            <w:pPr>
              <w:spacing w:after="0"/>
              <w:ind w:left="139" w:firstLine="280"/>
              <w:jc w:val="left"/>
            </w:pPr>
            <w:r>
              <w:rPr>
                <w:sz w:val="14"/>
                <w:lang w:val="zh-Hans"/>
              </w:rPr>
              <w:t>2. 美国资本策略有限公司</w:t>
            </w:r>
          </w:p>
        </w:tc>
        <w:tc>
          <w:tcPr>
            <w:tcW w:w="1634" w:type="dxa"/>
            <w:tcBorders>
              <w:top w:val="nil"/>
              <w:left w:val="nil"/>
              <w:bottom w:val="nil"/>
              <w:right w:val="nil"/>
            </w:tcBorders>
          </w:tcPr>
          <w:p w:rsidR="005F558A" w:rsidRDefault="00B5670E">
            <w:pPr>
              <w:spacing w:after="0"/>
              <w:ind w:firstLine="280"/>
              <w:jc w:val="left"/>
            </w:pPr>
            <w:r>
              <w:rPr>
                <w:sz w:val="14"/>
                <w:lang w:val="zh-Hans"/>
              </w:rPr>
              <w:t>2. AETNA 公司新</w:t>
            </w:r>
          </w:p>
        </w:tc>
        <w:tc>
          <w:tcPr>
            <w:tcW w:w="1295" w:type="dxa"/>
            <w:tcBorders>
              <w:top w:val="nil"/>
              <w:left w:val="nil"/>
              <w:bottom w:val="nil"/>
              <w:right w:val="nil"/>
            </w:tcBorders>
          </w:tcPr>
          <w:p w:rsidR="005F558A" w:rsidRDefault="00B5670E">
            <w:pPr>
              <w:spacing w:after="0"/>
              <w:ind w:firstLine="280"/>
              <w:jc w:val="left"/>
            </w:pPr>
            <w:r>
              <w:rPr>
                <w:sz w:val="14"/>
                <w:lang w:val="zh-Hans"/>
              </w:rPr>
              <w:t>2. E 贸易</w:t>
            </w:r>
          </w:p>
          <w:p w:rsidR="005F558A" w:rsidRDefault="00B5670E">
            <w:pPr>
              <w:spacing w:after="0"/>
              <w:ind w:left="139" w:firstLine="280"/>
              <w:jc w:val="left"/>
            </w:pPr>
            <w:r>
              <w:rPr>
                <w:sz w:val="14"/>
                <w:lang w:val="zh-Hans"/>
              </w:rPr>
              <w:t>金融公司</w:t>
            </w:r>
          </w:p>
        </w:tc>
      </w:tr>
      <w:tr w:rsidR="005F558A">
        <w:trPr>
          <w:trHeight w:val="319"/>
        </w:trPr>
        <w:tc>
          <w:tcPr>
            <w:tcW w:w="1534" w:type="dxa"/>
            <w:tcBorders>
              <w:top w:val="nil"/>
              <w:left w:val="nil"/>
              <w:bottom w:val="nil"/>
              <w:right w:val="nil"/>
            </w:tcBorders>
          </w:tcPr>
          <w:p w:rsidR="005F558A" w:rsidRDefault="00B5670E">
            <w:pPr>
              <w:spacing w:after="0"/>
              <w:ind w:firstLine="280"/>
              <w:jc w:val="left"/>
            </w:pPr>
            <w:r>
              <w:rPr>
                <w:sz w:val="14"/>
                <w:lang w:val="zh-Hans"/>
              </w:rPr>
              <w:t>3. 银行</w:t>
            </w:r>
          </w:p>
          <w:p w:rsidR="005F558A" w:rsidRDefault="00B5670E">
            <w:pPr>
              <w:spacing w:after="0"/>
              <w:ind w:left="132" w:firstLine="280"/>
              <w:jc w:val="left"/>
            </w:pPr>
            <w:r>
              <w:rPr>
                <w:sz w:val="14"/>
                <w:lang w:val="zh-Hans"/>
              </w:rPr>
              <w:t>美国公司</w:t>
            </w:r>
          </w:p>
        </w:tc>
        <w:tc>
          <w:tcPr>
            <w:tcW w:w="1733" w:type="dxa"/>
            <w:tcBorders>
              <w:top w:val="nil"/>
              <w:left w:val="nil"/>
              <w:bottom w:val="nil"/>
              <w:right w:val="nil"/>
            </w:tcBorders>
          </w:tcPr>
          <w:p w:rsidR="005F558A" w:rsidRDefault="00B5670E">
            <w:pPr>
              <w:spacing w:after="0"/>
              <w:ind w:firstLine="280"/>
              <w:jc w:val="left"/>
            </w:pPr>
            <w:r>
              <w:rPr>
                <w:sz w:val="14"/>
                <w:lang w:val="zh-Hans"/>
              </w:rPr>
              <w:t>3. 美国</w:t>
            </w:r>
          </w:p>
          <w:p w:rsidR="005F558A" w:rsidRDefault="00B5670E">
            <w:pPr>
              <w:spacing w:after="0"/>
              <w:ind w:left="139" w:firstLine="280"/>
              <w:jc w:val="left"/>
            </w:pPr>
            <w:r>
              <w:rPr>
                <w:sz w:val="14"/>
                <w:lang w:val="zh-Hans"/>
              </w:rPr>
              <w:t>快递公司</w:t>
            </w:r>
          </w:p>
        </w:tc>
        <w:tc>
          <w:tcPr>
            <w:tcW w:w="1634" w:type="dxa"/>
            <w:tcBorders>
              <w:top w:val="nil"/>
              <w:left w:val="nil"/>
              <w:bottom w:val="nil"/>
              <w:right w:val="nil"/>
            </w:tcBorders>
          </w:tcPr>
          <w:p w:rsidR="005F558A" w:rsidRDefault="00B5670E">
            <w:pPr>
              <w:spacing w:after="0"/>
              <w:ind w:firstLine="280"/>
              <w:jc w:val="left"/>
            </w:pPr>
            <w:r>
              <w:rPr>
                <w:sz w:val="14"/>
                <w:lang w:val="zh-Hans"/>
              </w:rPr>
              <w:t>3. 全州公司</w:t>
            </w:r>
          </w:p>
        </w:tc>
        <w:tc>
          <w:tcPr>
            <w:tcW w:w="1295" w:type="dxa"/>
            <w:tcBorders>
              <w:top w:val="nil"/>
              <w:left w:val="nil"/>
              <w:bottom w:val="nil"/>
              <w:right w:val="nil"/>
            </w:tcBorders>
          </w:tcPr>
          <w:p w:rsidR="005F558A" w:rsidRDefault="00B5670E">
            <w:pPr>
              <w:spacing w:after="0"/>
              <w:ind w:left="139" w:firstLine="280"/>
              <w:jc w:val="left"/>
            </w:pPr>
            <w:r>
              <w:rPr>
                <w:sz w:val="14"/>
                <w:lang w:val="zh-Hans"/>
              </w:rPr>
              <w:t>3. 爱德华兹 A G 公司</w:t>
            </w: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4. 花旗集团公司</w:t>
            </w:r>
          </w:p>
        </w:tc>
        <w:tc>
          <w:tcPr>
            <w:tcW w:w="1733" w:type="dxa"/>
            <w:tcBorders>
              <w:top w:val="nil"/>
              <w:left w:val="nil"/>
              <w:bottom w:val="nil"/>
              <w:right w:val="nil"/>
            </w:tcBorders>
          </w:tcPr>
          <w:p w:rsidR="005F558A" w:rsidRDefault="00B5670E">
            <w:pPr>
              <w:spacing w:after="0"/>
              <w:ind w:firstLine="280"/>
              <w:jc w:val="left"/>
            </w:pPr>
            <w:r>
              <w:rPr>
                <w:sz w:val="14"/>
                <w:lang w:val="zh-Hans"/>
              </w:rPr>
              <w:t>4. 美国</w:t>
            </w:r>
          </w:p>
          <w:p w:rsidR="005F558A" w:rsidRDefault="00B5670E">
            <w:pPr>
              <w:spacing w:after="0"/>
              <w:ind w:left="139" w:firstLine="280"/>
              <w:jc w:val="left"/>
            </w:pPr>
            <w:r>
              <w:rPr>
                <w:sz w:val="14"/>
                <w:lang w:val="zh-Hans"/>
              </w:rPr>
              <w:t>金融公司</w:t>
            </w:r>
          </w:p>
        </w:tc>
        <w:tc>
          <w:tcPr>
            <w:tcW w:w="1634" w:type="dxa"/>
            <w:tcBorders>
              <w:top w:val="nil"/>
              <w:left w:val="nil"/>
              <w:bottom w:val="nil"/>
              <w:right w:val="nil"/>
            </w:tcBorders>
          </w:tcPr>
          <w:p w:rsidR="005F558A" w:rsidRDefault="00B5670E">
            <w:pPr>
              <w:spacing w:after="0"/>
              <w:ind w:firstLine="280"/>
              <w:jc w:val="left"/>
            </w:pPr>
            <w:r>
              <w:rPr>
                <w:sz w:val="14"/>
                <w:lang w:val="zh-Hans"/>
              </w:rPr>
              <w:t>4. 安巴克</w:t>
            </w:r>
          </w:p>
          <w:p w:rsidR="005F558A" w:rsidRDefault="00B5670E">
            <w:pPr>
              <w:spacing w:after="0"/>
              <w:ind w:left="139" w:firstLine="280"/>
              <w:jc w:val="left"/>
            </w:pPr>
            <w:r>
              <w:rPr>
                <w:sz w:val="14"/>
                <w:lang w:val="zh-Hans"/>
              </w:rPr>
              <w:t>财务集团</w:t>
            </w:r>
          </w:p>
          <w:p w:rsidR="005F558A" w:rsidRDefault="00B5670E">
            <w:pPr>
              <w:spacing w:after="0"/>
              <w:ind w:left="139" w:firstLine="280"/>
              <w:jc w:val="left"/>
            </w:pPr>
            <w:r>
              <w:rPr>
                <w:sz w:val="14"/>
                <w:lang w:val="zh-Hans"/>
              </w:rPr>
              <w:t>美国公司</w:t>
            </w:r>
          </w:p>
        </w:tc>
        <w:tc>
          <w:tcPr>
            <w:tcW w:w="1295" w:type="dxa"/>
            <w:tcBorders>
              <w:top w:val="nil"/>
              <w:left w:val="nil"/>
              <w:bottom w:val="nil"/>
              <w:right w:val="nil"/>
            </w:tcBorders>
          </w:tcPr>
          <w:p w:rsidR="005F558A" w:rsidRDefault="00B5670E">
            <w:pPr>
              <w:spacing w:after="0"/>
              <w:ind w:firstLine="280"/>
              <w:jc w:val="left"/>
            </w:pPr>
            <w:r>
              <w:rPr>
                <w:sz w:val="14"/>
                <w:lang w:val="zh-Hans"/>
              </w:rPr>
              <w:t>4. 戈德曼</w:t>
            </w:r>
          </w:p>
          <w:p w:rsidR="005F558A" w:rsidRDefault="00B5670E">
            <w:pPr>
              <w:spacing w:after="0"/>
              <w:ind w:left="139" w:firstLine="280"/>
              <w:jc w:val="left"/>
            </w:pPr>
            <w:r>
              <w:rPr>
                <w:sz w:val="14"/>
                <w:lang w:val="zh-Hans"/>
              </w:rPr>
              <w:t>萨克斯集团</w:t>
            </w:r>
          </w:p>
          <w:p w:rsidR="005F558A" w:rsidRDefault="00B5670E">
            <w:pPr>
              <w:spacing w:after="0"/>
              <w:ind w:left="139" w:firstLine="280"/>
              <w:jc w:val="left"/>
            </w:pPr>
            <w:r>
              <w:rPr>
                <w:sz w:val="14"/>
                <w:lang w:val="zh-Hans"/>
              </w:rPr>
              <w:t>公司</w:t>
            </w: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5. 科梅里卡公司</w:t>
            </w:r>
          </w:p>
        </w:tc>
        <w:tc>
          <w:tcPr>
            <w:tcW w:w="1733" w:type="dxa"/>
            <w:tcBorders>
              <w:top w:val="nil"/>
              <w:left w:val="nil"/>
              <w:bottom w:val="nil"/>
              <w:right w:val="nil"/>
            </w:tcBorders>
          </w:tcPr>
          <w:p w:rsidR="005F558A" w:rsidRDefault="00B5670E">
            <w:pPr>
              <w:spacing w:after="0"/>
              <w:ind w:firstLine="280"/>
              <w:jc w:val="left"/>
            </w:pPr>
            <w:r>
              <w:rPr>
                <w:sz w:val="14"/>
                <w:lang w:val="zh-Hans"/>
              </w:rPr>
              <w:t>5. 贝莱德公司</w:t>
            </w:r>
          </w:p>
        </w:tc>
        <w:tc>
          <w:tcPr>
            <w:tcW w:w="1634" w:type="dxa"/>
            <w:tcBorders>
              <w:top w:val="nil"/>
              <w:left w:val="nil"/>
              <w:bottom w:val="nil"/>
              <w:right w:val="nil"/>
            </w:tcBorders>
          </w:tcPr>
          <w:p w:rsidR="005F558A" w:rsidRDefault="00B5670E">
            <w:pPr>
              <w:spacing w:after="0"/>
              <w:ind w:left="139" w:firstLine="280"/>
            </w:pPr>
            <w:r>
              <w:rPr>
                <w:sz w:val="14"/>
                <w:lang w:val="zh-Hans"/>
              </w:rPr>
              <w:t>5. 国际集团</w:t>
            </w:r>
          </w:p>
        </w:tc>
        <w:tc>
          <w:tcPr>
            <w:tcW w:w="1295" w:type="dxa"/>
            <w:tcBorders>
              <w:top w:val="nil"/>
              <w:left w:val="nil"/>
              <w:bottom w:val="nil"/>
              <w:right w:val="nil"/>
            </w:tcBorders>
          </w:tcPr>
          <w:p w:rsidR="005F558A" w:rsidRDefault="00B5670E">
            <w:pPr>
              <w:spacing w:after="0"/>
              <w:ind w:firstLine="280"/>
              <w:jc w:val="left"/>
            </w:pPr>
            <w:r>
              <w:rPr>
                <w:sz w:val="14"/>
                <w:lang w:val="zh-Hans"/>
              </w:rPr>
              <w:t>5. 雷曼</w:t>
            </w:r>
          </w:p>
          <w:p w:rsidR="005F558A" w:rsidRDefault="00B5670E">
            <w:pPr>
              <w:spacing w:after="0"/>
              <w:ind w:left="139" w:firstLine="280"/>
              <w:jc w:val="left"/>
            </w:pPr>
            <w:r>
              <w:rPr>
                <w:sz w:val="14"/>
                <w:lang w:val="zh-Hans"/>
              </w:rPr>
              <w:t>兄弟</w:t>
            </w:r>
          </w:p>
          <w:p w:rsidR="005F558A" w:rsidRDefault="00B5670E">
            <w:pPr>
              <w:spacing w:after="0"/>
              <w:ind w:left="139" w:firstLine="280"/>
              <w:jc w:val="left"/>
            </w:pPr>
            <w:r>
              <w:rPr>
                <w:sz w:val="14"/>
                <w:lang w:val="zh-Hans"/>
              </w:rPr>
              <w:t>控股公司</w:t>
            </w:r>
          </w:p>
        </w:tc>
      </w:tr>
      <w:tr w:rsidR="005F558A">
        <w:trPr>
          <w:trHeight w:val="319"/>
        </w:trPr>
        <w:tc>
          <w:tcPr>
            <w:tcW w:w="1534" w:type="dxa"/>
            <w:tcBorders>
              <w:top w:val="nil"/>
              <w:left w:val="nil"/>
              <w:bottom w:val="nil"/>
              <w:right w:val="nil"/>
            </w:tcBorders>
          </w:tcPr>
          <w:p w:rsidR="005F558A" w:rsidRDefault="00B5670E">
            <w:pPr>
              <w:spacing w:after="0"/>
              <w:ind w:firstLine="280"/>
              <w:jc w:val="left"/>
            </w:pPr>
            <w:r>
              <w:rPr>
                <w:sz w:val="14"/>
                <w:lang w:val="zh-Hans"/>
              </w:rPr>
              <w:lastRenderedPageBreak/>
              <w:t>6. 商业</w:t>
            </w:r>
          </w:p>
          <w:p w:rsidR="005F558A" w:rsidRDefault="00B5670E">
            <w:pPr>
              <w:spacing w:after="0"/>
              <w:ind w:left="139" w:firstLine="280"/>
              <w:jc w:val="left"/>
            </w:pPr>
            <w:r>
              <w:rPr>
                <w:sz w:val="14"/>
                <w:lang w:val="zh-Hans"/>
              </w:rPr>
              <w:t>班科普公司 Nj</w:t>
            </w:r>
          </w:p>
        </w:tc>
        <w:tc>
          <w:tcPr>
            <w:tcW w:w="1733" w:type="dxa"/>
            <w:tcBorders>
              <w:top w:val="nil"/>
              <w:left w:val="nil"/>
              <w:bottom w:val="nil"/>
              <w:right w:val="nil"/>
            </w:tcBorders>
          </w:tcPr>
          <w:p w:rsidR="005F558A" w:rsidRDefault="00B5670E">
            <w:pPr>
              <w:spacing w:after="0"/>
              <w:ind w:left="139" w:right="124" w:firstLine="280"/>
              <w:jc w:val="left"/>
            </w:pPr>
            <w:r>
              <w:rPr>
                <w:sz w:val="14"/>
                <w:lang w:val="zh-Hans"/>
              </w:rPr>
              <w:t>6. C B O T 控股公司</w:t>
            </w:r>
          </w:p>
        </w:tc>
        <w:tc>
          <w:tcPr>
            <w:tcW w:w="1634" w:type="dxa"/>
            <w:tcBorders>
              <w:top w:val="nil"/>
              <w:left w:val="nil"/>
              <w:bottom w:val="nil"/>
              <w:right w:val="nil"/>
            </w:tcBorders>
          </w:tcPr>
          <w:p w:rsidR="005F558A" w:rsidRDefault="00B5670E">
            <w:pPr>
              <w:spacing w:after="0"/>
              <w:ind w:firstLine="280"/>
              <w:jc w:val="left"/>
            </w:pPr>
            <w:r>
              <w:rPr>
                <w:sz w:val="14"/>
                <w:lang w:val="zh-Hans"/>
              </w:rPr>
              <w:t>6. AON公司</w:t>
            </w:r>
          </w:p>
          <w:p w:rsidR="005F558A" w:rsidRDefault="00B5670E">
            <w:pPr>
              <w:spacing w:after="0"/>
              <w:ind w:left="132" w:firstLine="280"/>
              <w:jc w:val="left"/>
            </w:pPr>
            <w:r>
              <w:rPr>
                <w:sz w:val="14"/>
                <w:lang w:val="zh-Hans"/>
              </w:rPr>
              <w:t>保证公司</w:t>
            </w:r>
          </w:p>
        </w:tc>
        <w:tc>
          <w:tcPr>
            <w:tcW w:w="1295" w:type="dxa"/>
            <w:tcBorders>
              <w:top w:val="nil"/>
              <w:left w:val="nil"/>
              <w:bottom w:val="nil"/>
              <w:right w:val="nil"/>
            </w:tcBorders>
          </w:tcPr>
          <w:p w:rsidR="005F558A" w:rsidRDefault="00B5670E">
            <w:pPr>
              <w:spacing w:after="0"/>
              <w:ind w:left="139" w:firstLine="280"/>
              <w:jc w:val="left"/>
            </w:pPr>
            <w:r>
              <w:rPr>
                <w:sz w:val="14"/>
                <w:lang w:val="zh-Hans"/>
              </w:rPr>
              <w:t xml:space="preserve">6. </w:t>
            </w:r>
            <w:r w:rsidR="005635D6">
              <w:rPr>
                <w:sz w:val="14"/>
                <w:lang w:val="zh-Hans"/>
              </w:rPr>
              <w:t>Merrill Lynch</w:t>
            </w:r>
            <w:r>
              <w:rPr>
                <w:sz w:val="14"/>
                <w:lang w:val="zh-Hans"/>
              </w:rPr>
              <w:t>公司</w:t>
            </w:r>
          </w:p>
        </w:tc>
      </w:tr>
      <w:tr w:rsidR="005F558A">
        <w:trPr>
          <w:trHeight w:val="478"/>
        </w:trPr>
        <w:tc>
          <w:tcPr>
            <w:tcW w:w="1534" w:type="dxa"/>
            <w:tcBorders>
              <w:top w:val="nil"/>
              <w:left w:val="nil"/>
              <w:bottom w:val="nil"/>
              <w:right w:val="nil"/>
            </w:tcBorders>
          </w:tcPr>
          <w:p w:rsidR="005F558A" w:rsidRDefault="00B5670E">
            <w:pPr>
              <w:spacing w:after="0"/>
              <w:ind w:left="139" w:firstLine="280"/>
            </w:pPr>
            <w:r>
              <w:rPr>
                <w:sz w:val="14"/>
                <w:lang w:val="zh-Hans"/>
              </w:rPr>
              <w:t>7. 哈德逊市银行公司</w:t>
            </w:r>
          </w:p>
        </w:tc>
        <w:tc>
          <w:tcPr>
            <w:tcW w:w="1733" w:type="dxa"/>
            <w:tcBorders>
              <w:top w:val="nil"/>
              <w:left w:val="nil"/>
              <w:bottom w:val="nil"/>
              <w:right w:val="nil"/>
            </w:tcBorders>
          </w:tcPr>
          <w:p w:rsidR="005F558A" w:rsidRDefault="00B5670E">
            <w:pPr>
              <w:spacing w:after="0"/>
              <w:ind w:left="139" w:firstLine="280"/>
            </w:pPr>
            <w:r>
              <w:rPr>
                <w:sz w:val="14"/>
                <w:lang w:val="zh-Hans"/>
              </w:rPr>
              <w:t>7. C B 理查德·埃利斯集团</w:t>
            </w:r>
          </w:p>
        </w:tc>
        <w:tc>
          <w:tcPr>
            <w:tcW w:w="1634" w:type="dxa"/>
            <w:tcBorders>
              <w:top w:val="nil"/>
              <w:left w:val="nil"/>
              <w:bottom w:val="nil"/>
              <w:right w:val="nil"/>
            </w:tcBorders>
          </w:tcPr>
          <w:p w:rsidR="005F558A" w:rsidRDefault="00B5670E">
            <w:pPr>
              <w:spacing w:after="0"/>
              <w:ind w:left="139" w:right="193" w:firstLine="280"/>
              <w:jc w:val="left"/>
            </w:pPr>
            <w:r>
              <w:rPr>
                <w:sz w:val="14"/>
                <w:lang w:val="zh-Hans"/>
              </w:rPr>
              <w:t>7. 伯克利 W R 公司</w:t>
            </w:r>
          </w:p>
        </w:tc>
        <w:tc>
          <w:tcPr>
            <w:tcW w:w="1295" w:type="dxa"/>
            <w:tcBorders>
              <w:top w:val="nil"/>
              <w:left w:val="nil"/>
              <w:bottom w:val="nil"/>
              <w:right w:val="nil"/>
            </w:tcBorders>
          </w:tcPr>
          <w:p w:rsidR="005F558A" w:rsidRDefault="00B5670E">
            <w:pPr>
              <w:spacing w:after="0" w:line="237" w:lineRule="auto"/>
              <w:ind w:left="139" w:firstLine="280"/>
            </w:pPr>
            <w:r>
              <w:rPr>
                <w:sz w:val="14"/>
                <w:lang w:val="zh-Hans"/>
              </w:rPr>
              <w:t>7. 摩根士丹利院长</w:t>
            </w:r>
          </w:p>
          <w:p w:rsidR="005F558A" w:rsidRDefault="00B5670E">
            <w:pPr>
              <w:spacing w:after="0"/>
              <w:ind w:left="137" w:firstLine="280"/>
              <w:jc w:val="left"/>
            </w:pPr>
            <w:r>
              <w:rPr>
                <w:sz w:val="14"/>
                <w:lang w:val="zh-Hans"/>
              </w:rPr>
              <w:t>威特公司</w:t>
            </w:r>
          </w:p>
        </w:tc>
      </w:tr>
      <w:tr w:rsidR="005F558A">
        <w:trPr>
          <w:trHeight w:val="478"/>
        </w:trPr>
        <w:tc>
          <w:tcPr>
            <w:tcW w:w="1534" w:type="dxa"/>
            <w:tcBorders>
              <w:top w:val="nil"/>
              <w:left w:val="nil"/>
              <w:bottom w:val="nil"/>
              <w:right w:val="nil"/>
            </w:tcBorders>
          </w:tcPr>
          <w:p w:rsidR="005F558A" w:rsidRDefault="00B5670E">
            <w:pPr>
              <w:spacing w:after="0" w:line="237" w:lineRule="auto"/>
              <w:ind w:left="139" w:firstLine="280"/>
              <w:jc w:val="left"/>
            </w:pPr>
            <w:r>
              <w:rPr>
                <w:sz w:val="14"/>
                <w:lang w:val="zh-Hans"/>
              </w:rPr>
              <w:t>8. 亨廷顿银行股份公司</w:t>
            </w:r>
          </w:p>
          <w:p w:rsidR="005F558A" w:rsidRDefault="00B5670E">
            <w:pPr>
              <w:spacing w:after="0"/>
              <w:ind w:left="139" w:firstLine="280"/>
              <w:jc w:val="left"/>
            </w:pPr>
            <w:r>
              <w:rPr>
                <w:sz w:val="14"/>
                <w:lang w:val="zh-Hans"/>
              </w:rPr>
              <w:t>公司</w:t>
            </w:r>
          </w:p>
        </w:tc>
        <w:tc>
          <w:tcPr>
            <w:tcW w:w="1733" w:type="dxa"/>
            <w:tcBorders>
              <w:top w:val="nil"/>
              <w:left w:val="nil"/>
              <w:bottom w:val="nil"/>
              <w:right w:val="nil"/>
            </w:tcBorders>
          </w:tcPr>
          <w:p w:rsidR="005F558A" w:rsidRDefault="00B5670E">
            <w:pPr>
              <w:spacing w:after="0"/>
              <w:ind w:left="139" w:right="199" w:firstLine="280"/>
              <w:jc w:val="left"/>
            </w:pPr>
            <w:r>
              <w:rPr>
                <w:sz w:val="14"/>
                <w:lang w:val="zh-Hans"/>
              </w:rPr>
              <w:t>8. C I T 集团 INC 新</w:t>
            </w:r>
          </w:p>
        </w:tc>
        <w:tc>
          <w:tcPr>
            <w:tcW w:w="1634" w:type="dxa"/>
            <w:tcBorders>
              <w:top w:val="nil"/>
              <w:left w:val="nil"/>
              <w:bottom w:val="nil"/>
              <w:right w:val="nil"/>
            </w:tcBorders>
          </w:tcPr>
          <w:p w:rsidR="005F558A" w:rsidRDefault="00B5670E">
            <w:pPr>
              <w:spacing w:after="0"/>
              <w:ind w:firstLine="280"/>
              <w:jc w:val="left"/>
            </w:pPr>
            <w:r>
              <w:rPr>
                <w:sz w:val="14"/>
                <w:lang w:val="zh-Hans"/>
              </w:rPr>
              <w:t>8. 伯克郡</w:t>
            </w:r>
          </w:p>
          <w:p w:rsidR="005F558A" w:rsidRDefault="00B5670E">
            <w:pPr>
              <w:spacing w:after="0"/>
              <w:ind w:left="139" w:firstLine="280"/>
              <w:jc w:val="left"/>
            </w:pPr>
            <w:r>
              <w:rPr>
                <w:sz w:val="14"/>
                <w:lang w:val="zh-Hans"/>
              </w:rPr>
              <w:t>海瑟威公司</w:t>
            </w:r>
          </w:p>
          <w:p w:rsidR="005F558A" w:rsidRDefault="00B5670E">
            <w:pPr>
              <w:spacing w:after="0"/>
              <w:ind w:left="139" w:firstLine="280"/>
              <w:jc w:val="left"/>
            </w:pPr>
            <w:r>
              <w:rPr>
                <w:sz w:val="14"/>
                <w:lang w:val="zh-Hans"/>
              </w:rPr>
              <w:t>戴尔</w:t>
            </w:r>
          </w:p>
        </w:tc>
        <w:tc>
          <w:tcPr>
            <w:tcW w:w="1295" w:type="dxa"/>
            <w:tcBorders>
              <w:top w:val="nil"/>
              <w:left w:val="nil"/>
              <w:bottom w:val="nil"/>
              <w:right w:val="nil"/>
            </w:tcBorders>
          </w:tcPr>
          <w:p w:rsidR="005F558A" w:rsidRDefault="00B5670E">
            <w:pPr>
              <w:spacing w:after="0"/>
              <w:ind w:firstLine="280"/>
              <w:jc w:val="left"/>
            </w:pPr>
            <w:r>
              <w:rPr>
                <w:sz w:val="14"/>
                <w:lang w:val="zh-Hans"/>
              </w:rPr>
              <w:t>8. 纽约商品交易所</w:t>
            </w:r>
          </w:p>
          <w:p w:rsidR="005F558A" w:rsidRDefault="00B5670E">
            <w:pPr>
              <w:spacing w:after="0"/>
              <w:ind w:left="139" w:firstLine="280"/>
              <w:jc w:val="left"/>
            </w:pPr>
            <w:r>
              <w:rPr>
                <w:sz w:val="14"/>
                <w:lang w:val="zh-Hans"/>
              </w:rPr>
              <w:t>控股公司</w:t>
            </w:r>
          </w:p>
        </w:tc>
      </w:tr>
      <w:tr w:rsidR="005F558A">
        <w:trPr>
          <w:trHeight w:val="478"/>
        </w:trPr>
        <w:tc>
          <w:tcPr>
            <w:tcW w:w="1534" w:type="dxa"/>
            <w:tcBorders>
              <w:top w:val="nil"/>
              <w:left w:val="nil"/>
              <w:bottom w:val="nil"/>
              <w:right w:val="nil"/>
            </w:tcBorders>
          </w:tcPr>
          <w:p w:rsidR="005F558A" w:rsidRDefault="00B5670E">
            <w:pPr>
              <w:spacing w:after="0"/>
              <w:ind w:left="139" w:right="176" w:firstLine="280"/>
              <w:jc w:val="left"/>
            </w:pPr>
            <w:r>
              <w:rPr>
                <w:sz w:val="14"/>
                <w:lang w:val="zh-Hans"/>
              </w:rPr>
              <w:t>9. 摩根大通</w:t>
            </w:r>
          </w:p>
        </w:tc>
        <w:tc>
          <w:tcPr>
            <w:tcW w:w="1733" w:type="dxa"/>
            <w:tcBorders>
              <w:top w:val="nil"/>
              <w:left w:val="nil"/>
              <w:bottom w:val="nil"/>
              <w:right w:val="nil"/>
            </w:tcBorders>
          </w:tcPr>
          <w:p w:rsidR="005F558A" w:rsidRDefault="00B5670E">
            <w:pPr>
              <w:spacing w:after="0"/>
              <w:ind w:firstLine="280"/>
              <w:jc w:val="left"/>
            </w:pPr>
            <w:r>
              <w:rPr>
                <w:sz w:val="14"/>
                <w:lang w:val="zh-Hans"/>
              </w:rPr>
              <w:t>9. 大写一</w:t>
            </w:r>
          </w:p>
          <w:p w:rsidR="005F558A" w:rsidRDefault="00B5670E">
            <w:pPr>
              <w:spacing w:after="0"/>
              <w:ind w:left="139" w:firstLine="280"/>
              <w:jc w:val="left"/>
            </w:pPr>
            <w:r>
              <w:rPr>
                <w:sz w:val="14"/>
                <w:lang w:val="zh-Hans"/>
              </w:rPr>
              <w:t>金融公司</w:t>
            </w:r>
          </w:p>
        </w:tc>
        <w:tc>
          <w:tcPr>
            <w:tcW w:w="1634" w:type="dxa"/>
            <w:tcBorders>
              <w:top w:val="nil"/>
              <w:left w:val="nil"/>
              <w:bottom w:val="nil"/>
              <w:right w:val="nil"/>
            </w:tcBorders>
          </w:tcPr>
          <w:p w:rsidR="005F558A" w:rsidRDefault="00B5670E">
            <w:pPr>
              <w:spacing w:after="0"/>
              <w:ind w:firstLine="280"/>
              <w:jc w:val="left"/>
            </w:pPr>
            <w:r>
              <w:rPr>
                <w:sz w:val="14"/>
                <w:lang w:val="zh-Hans"/>
              </w:rPr>
              <w:t>9. 伯克郡</w:t>
            </w:r>
          </w:p>
          <w:p w:rsidR="005F558A" w:rsidRDefault="00B5670E">
            <w:pPr>
              <w:spacing w:after="0"/>
              <w:ind w:left="139" w:firstLine="280"/>
              <w:jc w:val="left"/>
            </w:pPr>
            <w:r>
              <w:rPr>
                <w:sz w:val="14"/>
                <w:lang w:val="zh-Hans"/>
              </w:rPr>
              <w:t>海瑟威公司</w:t>
            </w:r>
          </w:p>
          <w:p w:rsidR="005F558A" w:rsidRDefault="00B5670E">
            <w:pPr>
              <w:spacing w:after="0"/>
              <w:ind w:left="139" w:firstLine="280"/>
              <w:jc w:val="left"/>
            </w:pPr>
            <w:r>
              <w:rPr>
                <w:sz w:val="14"/>
                <w:lang w:val="zh-Hans"/>
              </w:rPr>
              <w:t>戴尔</w:t>
            </w:r>
          </w:p>
        </w:tc>
        <w:tc>
          <w:tcPr>
            <w:tcW w:w="1295" w:type="dxa"/>
            <w:tcBorders>
              <w:top w:val="nil"/>
              <w:left w:val="nil"/>
              <w:bottom w:val="nil"/>
              <w:right w:val="nil"/>
            </w:tcBorders>
          </w:tcPr>
          <w:p w:rsidR="005F558A" w:rsidRDefault="00B5670E">
            <w:pPr>
              <w:spacing w:after="0"/>
              <w:ind w:firstLine="280"/>
              <w:jc w:val="left"/>
            </w:pPr>
            <w:r>
              <w:rPr>
                <w:sz w:val="14"/>
                <w:lang w:val="zh-Hans"/>
              </w:rPr>
              <w:t>9. 施瓦布</w:t>
            </w:r>
          </w:p>
          <w:p w:rsidR="005F558A" w:rsidRDefault="00B5670E">
            <w:pPr>
              <w:spacing w:after="0"/>
              <w:ind w:left="139" w:firstLine="280"/>
              <w:jc w:val="left"/>
            </w:pPr>
            <w:r>
              <w:rPr>
                <w:sz w:val="14"/>
                <w:lang w:val="zh-Hans"/>
              </w:rPr>
              <w:t>查尔斯公司</w:t>
            </w:r>
          </w:p>
          <w:p w:rsidR="005F558A" w:rsidRDefault="00B5670E">
            <w:pPr>
              <w:spacing w:after="0"/>
              <w:ind w:left="139" w:firstLine="280"/>
              <w:jc w:val="left"/>
            </w:pPr>
            <w:r>
              <w:rPr>
                <w:sz w:val="14"/>
                <w:lang w:val="zh-Hans"/>
              </w:rPr>
              <w:t>新增功能</w:t>
            </w: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10. KeyCORP 新</w:t>
            </w:r>
          </w:p>
        </w:tc>
        <w:tc>
          <w:tcPr>
            <w:tcW w:w="1733" w:type="dxa"/>
            <w:tcBorders>
              <w:top w:val="nil"/>
              <w:left w:val="nil"/>
              <w:bottom w:val="nil"/>
              <w:right w:val="nil"/>
            </w:tcBorders>
          </w:tcPr>
          <w:p w:rsidR="005F558A" w:rsidRDefault="00B5670E">
            <w:pPr>
              <w:spacing w:after="0"/>
              <w:ind w:firstLine="280"/>
              <w:jc w:val="left"/>
            </w:pPr>
            <w:r>
              <w:rPr>
                <w:sz w:val="14"/>
                <w:lang w:val="zh-Hans"/>
              </w:rPr>
              <w:t>10. 芝加哥</w:t>
            </w:r>
          </w:p>
          <w:p w:rsidR="005F558A" w:rsidRDefault="00B5670E">
            <w:pPr>
              <w:spacing w:after="0"/>
              <w:ind w:left="139" w:firstLine="280"/>
              <w:jc w:val="left"/>
            </w:pPr>
            <w:r>
              <w:rPr>
                <w:sz w:val="14"/>
                <w:lang w:val="zh-Hans"/>
              </w:rPr>
              <w:t>商业 Exch</w:t>
            </w:r>
          </w:p>
          <w:p w:rsidR="005F558A" w:rsidRDefault="00B5670E">
            <w:pPr>
              <w:spacing w:after="0"/>
              <w:ind w:left="139" w:firstLine="280"/>
              <w:jc w:val="left"/>
            </w:pPr>
            <w:r>
              <w:rPr>
                <w:sz w:val="14"/>
                <w:lang w:val="zh-Hans"/>
              </w:rPr>
              <w:t>HLDG公司</w:t>
            </w:r>
          </w:p>
        </w:tc>
        <w:tc>
          <w:tcPr>
            <w:tcW w:w="1634" w:type="dxa"/>
            <w:tcBorders>
              <w:top w:val="nil"/>
              <w:left w:val="nil"/>
              <w:bottom w:val="nil"/>
              <w:right w:val="nil"/>
            </w:tcBorders>
          </w:tcPr>
          <w:p w:rsidR="005F558A" w:rsidRDefault="00B5670E">
            <w:pPr>
              <w:spacing w:after="0"/>
              <w:ind w:firstLine="280"/>
              <w:jc w:val="left"/>
            </w:pPr>
            <w:r>
              <w:rPr>
                <w:sz w:val="14"/>
                <w:lang w:val="zh-Hans"/>
              </w:rPr>
              <w:t>10. C I G N A 公司</w:t>
            </w:r>
          </w:p>
        </w:tc>
        <w:tc>
          <w:tcPr>
            <w:tcW w:w="1295" w:type="dxa"/>
            <w:tcBorders>
              <w:top w:val="nil"/>
              <w:left w:val="nil"/>
              <w:bottom w:val="nil"/>
              <w:right w:val="nil"/>
            </w:tcBorders>
          </w:tcPr>
          <w:p w:rsidR="005F558A" w:rsidRDefault="00B5670E">
            <w:pPr>
              <w:spacing w:after="0"/>
              <w:ind w:left="139" w:firstLine="280"/>
            </w:pPr>
            <w:r>
              <w:rPr>
                <w:sz w:val="14"/>
                <w:lang w:val="zh-Hans"/>
              </w:rPr>
              <w:t>10. T 罗价格集团公司</w:t>
            </w:r>
          </w:p>
        </w:tc>
      </w:tr>
      <w:tr w:rsidR="005F558A">
        <w:trPr>
          <w:trHeight w:val="319"/>
        </w:trPr>
        <w:tc>
          <w:tcPr>
            <w:tcW w:w="1534" w:type="dxa"/>
            <w:tcBorders>
              <w:top w:val="nil"/>
              <w:left w:val="nil"/>
              <w:bottom w:val="nil"/>
              <w:right w:val="nil"/>
            </w:tcBorders>
          </w:tcPr>
          <w:p w:rsidR="005F558A" w:rsidRDefault="00B5670E">
            <w:pPr>
              <w:spacing w:after="0"/>
              <w:ind w:left="139" w:right="143" w:firstLine="280"/>
              <w:jc w:val="left"/>
            </w:pPr>
            <w:r>
              <w:rPr>
                <w:sz w:val="14"/>
                <w:lang w:val="zh-Hans"/>
              </w:rPr>
              <w:t>11. 并购银行</w:t>
            </w:r>
          </w:p>
        </w:tc>
        <w:tc>
          <w:tcPr>
            <w:tcW w:w="1733" w:type="dxa"/>
            <w:tcBorders>
              <w:top w:val="nil"/>
              <w:left w:val="nil"/>
              <w:bottom w:val="nil"/>
              <w:right w:val="nil"/>
            </w:tcBorders>
          </w:tcPr>
          <w:p w:rsidR="005F558A" w:rsidRDefault="00B5670E">
            <w:pPr>
              <w:spacing w:after="0"/>
              <w:ind w:firstLine="280"/>
              <w:jc w:val="left"/>
            </w:pPr>
            <w:r>
              <w:rPr>
                <w:sz w:val="14"/>
                <w:lang w:val="zh-Hans"/>
              </w:rPr>
              <w:t>11. 指南针</w:t>
            </w:r>
          </w:p>
          <w:p w:rsidR="005F558A" w:rsidRDefault="00B5670E">
            <w:pPr>
              <w:spacing w:after="0"/>
              <w:ind w:left="139" w:firstLine="280"/>
              <w:jc w:val="left"/>
            </w:pPr>
            <w:r>
              <w:rPr>
                <w:sz w:val="14"/>
                <w:lang w:val="zh-Hans"/>
              </w:rPr>
              <w:t>银行股份公司</w:t>
            </w:r>
          </w:p>
        </w:tc>
        <w:tc>
          <w:tcPr>
            <w:tcW w:w="1634" w:type="dxa"/>
            <w:tcBorders>
              <w:top w:val="nil"/>
              <w:left w:val="nil"/>
              <w:bottom w:val="nil"/>
              <w:right w:val="nil"/>
            </w:tcBorders>
          </w:tcPr>
          <w:p w:rsidR="005F558A" w:rsidRDefault="00B5670E">
            <w:pPr>
              <w:spacing w:after="0"/>
              <w:ind w:left="139" w:firstLine="280"/>
              <w:jc w:val="left"/>
            </w:pPr>
            <w:r>
              <w:rPr>
                <w:sz w:val="14"/>
                <w:lang w:val="zh-Hans"/>
              </w:rPr>
              <w:t>11. C N A 金融公司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firstLine="280"/>
            </w:pPr>
            <w:r>
              <w:rPr>
                <w:sz w:val="14"/>
                <w:lang w:val="zh-Hans"/>
              </w:rPr>
              <w:t>12. 马歇尔和伊尔斯利公司</w:t>
            </w:r>
          </w:p>
        </w:tc>
        <w:tc>
          <w:tcPr>
            <w:tcW w:w="1733" w:type="dxa"/>
            <w:tcBorders>
              <w:top w:val="nil"/>
              <w:left w:val="nil"/>
              <w:bottom w:val="nil"/>
              <w:right w:val="nil"/>
            </w:tcBorders>
          </w:tcPr>
          <w:p w:rsidR="005F558A" w:rsidRDefault="00B5670E">
            <w:pPr>
              <w:spacing w:after="0"/>
              <w:ind w:left="139" w:right="200" w:firstLine="280"/>
              <w:jc w:val="left"/>
            </w:pPr>
            <w:r>
              <w:rPr>
                <w:sz w:val="14"/>
                <w:lang w:val="zh-Hans"/>
              </w:rPr>
              <w:t>12. 伊顿万斯公司</w:t>
            </w:r>
          </w:p>
        </w:tc>
        <w:tc>
          <w:tcPr>
            <w:tcW w:w="1634" w:type="dxa"/>
            <w:tcBorders>
              <w:top w:val="nil"/>
              <w:left w:val="nil"/>
              <w:bottom w:val="nil"/>
              <w:right w:val="nil"/>
            </w:tcBorders>
          </w:tcPr>
          <w:p w:rsidR="005F558A" w:rsidRDefault="00B5670E">
            <w:pPr>
              <w:spacing w:after="0"/>
              <w:ind w:firstLine="280"/>
              <w:jc w:val="left"/>
            </w:pPr>
            <w:r>
              <w:rPr>
                <w:sz w:val="14"/>
                <w:lang w:val="zh-Hans"/>
              </w:rPr>
              <w:t>12. 丘布公司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left="139" w:firstLine="280"/>
              <w:jc w:val="left"/>
            </w:pPr>
            <w:r>
              <w:rPr>
                <w:sz w:val="14"/>
                <w:lang w:val="zh-Hans"/>
              </w:rPr>
              <w:t>13. 国家城市公司</w:t>
            </w:r>
          </w:p>
        </w:tc>
        <w:tc>
          <w:tcPr>
            <w:tcW w:w="1733" w:type="dxa"/>
            <w:tcBorders>
              <w:top w:val="nil"/>
              <w:left w:val="nil"/>
              <w:bottom w:val="nil"/>
              <w:right w:val="nil"/>
            </w:tcBorders>
          </w:tcPr>
          <w:p w:rsidR="005F558A" w:rsidRDefault="00B5670E">
            <w:pPr>
              <w:spacing w:after="0"/>
              <w:ind w:firstLine="280"/>
              <w:jc w:val="left"/>
            </w:pPr>
            <w:r>
              <w:rPr>
                <w:sz w:val="14"/>
                <w:lang w:val="zh-Hans"/>
              </w:rPr>
              <w:t>13. 联邦住宅</w:t>
            </w:r>
          </w:p>
          <w:p w:rsidR="005F558A" w:rsidRDefault="00B5670E">
            <w:pPr>
              <w:spacing w:after="0"/>
              <w:ind w:left="139" w:firstLine="280"/>
              <w:jc w:val="left"/>
            </w:pPr>
            <w:r>
              <w:rPr>
                <w:sz w:val="14"/>
                <w:lang w:val="zh-Hans"/>
              </w:rPr>
              <w:t>贷款抵押</w:t>
            </w:r>
          </w:p>
          <w:p w:rsidR="005F558A" w:rsidRDefault="00B5670E">
            <w:pPr>
              <w:spacing w:after="0"/>
              <w:ind w:left="139" w:firstLine="280"/>
              <w:jc w:val="left"/>
            </w:pPr>
            <w:r>
              <w:rPr>
                <w:sz w:val="14"/>
                <w:lang w:val="zh-Hans"/>
              </w:rPr>
              <w:t>公司</w:t>
            </w:r>
          </w:p>
        </w:tc>
        <w:tc>
          <w:tcPr>
            <w:tcW w:w="1634" w:type="dxa"/>
            <w:tcBorders>
              <w:top w:val="nil"/>
              <w:left w:val="nil"/>
              <w:bottom w:val="nil"/>
              <w:right w:val="nil"/>
            </w:tcBorders>
          </w:tcPr>
          <w:p w:rsidR="005F558A" w:rsidRDefault="00B5670E">
            <w:pPr>
              <w:spacing w:after="0"/>
              <w:ind w:left="139" w:firstLine="280"/>
            </w:pPr>
            <w:r>
              <w:rPr>
                <w:sz w:val="14"/>
                <w:lang w:val="zh-Hans"/>
              </w:rPr>
              <w:t>13. 辛辛那提金融公司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line="237" w:lineRule="auto"/>
              <w:ind w:left="139" w:firstLine="280"/>
              <w:jc w:val="left"/>
            </w:pPr>
            <w:r>
              <w:rPr>
                <w:sz w:val="14"/>
                <w:lang w:val="zh-Hans"/>
              </w:rPr>
              <w:t>14. 纽约社区</w:t>
            </w:r>
          </w:p>
          <w:p w:rsidR="005F558A" w:rsidRDefault="00B5670E">
            <w:pPr>
              <w:spacing w:after="0"/>
              <w:ind w:left="139" w:firstLine="280"/>
              <w:jc w:val="left"/>
            </w:pPr>
            <w:r>
              <w:rPr>
                <w:sz w:val="14"/>
                <w:lang w:val="zh-Hans"/>
              </w:rPr>
              <w:t>班科公司</w:t>
            </w:r>
          </w:p>
        </w:tc>
        <w:tc>
          <w:tcPr>
            <w:tcW w:w="1733" w:type="dxa"/>
            <w:tcBorders>
              <w:top w:val="nil"/>
              <w:left w:val="nil"/>
              <w:bottom w:val="nil"/>
              <w:right w:val="nil"/>
            </w:tcBorders>
          </w:tcPr>
          <w:p w:rsidR="005F558A" w:rsidRDefault="00B5670E">
            <w:pPr>
              <w:spacing w:after="0"/>
              <w:ind w:firstLine="280"/>
              <w:jc w:val="left"/>
            </w:pPr>
            <w:r>
              <w:rPr>
                <w:sz w:val="14"/>
                <w:lang w:val="zh-Hans"/>
              </w:rPr>
              <w:t>14. 联邦</w:t>
            </w:r>
          </w:p>
          <w:p w:rsidR="005F558A" w:rsidRDefault="00B5670E">
            <w:pPr>
              <w:spacing w:after="0"/>
              <w:ind w:left="139" w:firstLine="280"/>
              <w:jc w:val="left"/>
            </w:pPr>
            <w:r>
              <w:rPr>
                <w:sz w:val="14"/>
                <w:lang w:val="zh-Hans"/>
              </w:rPr>
              <w:t>国家</w:t>
            </w:r>
          </w:p>
          <w:p w:rsidR="005F558A" w:rsidRDefault="00B5670E">
            <w:pPr>
              <w:spacing w:after="0"/>
              <w:ind w:left="139" w:firstLine="280"/>
              <w:jc w:val="left"/>
            </w:pPr>
            <w:r>
              <w:rPr>
                <w:sz w:val="14"/>
                <w:lang w:val="zh-Hans"/>
              </w:rPr>
              <w:t>抵押 Assn</w:t>
            </w:r>
          </w:p>
        </w:tc>
        <w:tc>
          <w:tcPr>
            <w:tcW w:w="1634" w:type="dxa"/>
            <w:tcBorders>
              <w:top w:val="nil"/>
              <w:left w:val="nil"/>
              <w:bottom w:val="nil"/>
              <w:right w:val="nil"/>
            </w:tcBorders>
          </w:tcPr>
          <w:p w:rsidR="005F558A" w:rsidRDefault="00B5670E">
            <w:pPr>
              <w:spacing w:after="0"/>
              <w:ind w:firstLine="280"/>
              <w:jc w:val="left"/>
            </w:pPr>
            <w:r>
              <w:rPr>
                <w:sz w:val="14"/>
                <w:lang w:val="zh-Hans"/>
              </w:rPr>
              <w:t>14. 全国范围</w:t>
            </w:r>
          </w:p>
          <w:p w:rsidR="005F558A" w:rsidRDefault="00B5670E">
            <w:pPr>
              <w:spacing w:after="0"/>
              <w:ind w:left="139" w:firstLine="280"/>
              <w:jc w:val="left"/>
            </w:pPr>
            <w:r>
              <w:rPr>
                <w:sz w:val="14"/>
                <w:lang w:val="zh-Hans"/>
              </w:rPr>
              <w:t>金融公司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15. 北部</w:t>
            </w:r>
          </w:p>
          <w:p w:rsidR="005F558A" w:rsidRDefault="00B5670E">
            <w:pPr>
              <w:spacing w:after="0"/>
              <w:ind w:left="137" w:firstLine="280"/>
              <w:jc w:val="left"/>
            </w:pPr>
            <w:r>
              <w:rPr>
                <w:sz w:val="14"/>
                <w:lang w:val="zh-Hans"/>
              </w:rPr>
              <w:t>信托公司</w:t>
            </w:r>
          </w:p>
        </w:tc>
        <w:tc>
          <w:tcPr>
            <w:tcW w:w="1733" w:type="dxa"/>
            <w:tcBorders>
              <w:top w:val="nil"/>
              <w:left w:val="nil"/>
              <w:bottom w:val="nil"/>
              <w:right w:val="nil"/>
            </w:tcBorders>
          </w:tcPr>
          <w:p w:rsidR="005F558A" w:rsidRDefault="00B5670E">
            <w:pPr>
              <w:spacing w:after="0"/>
              <w:ind w:firstLine="280"/>
              <w:jc w:val="left"/>
            </w:pPr>
            <w:r>
              <w:rPr>
                <w:sz w:val="14"/>
                <w:lang w:val="zh-Hans"/>
              </w:rPr>
              <w:t>15. 富达</w:t>
            </w:r>
          </w:p>
          <w:p w:rsidR="005F558A" w:rsidRDefault="00B5670E">
            <w:pPr>
              <w:spacing w:after="0"/>
              <w:ind w:left="139" w:firstLine="280"/>
              <w:jc w:val="left"/>
            </w:pPr>
            <w:r>
              <w:rPr>
                <w:sz w:val="14"/>
                <w:lang w:val="zh-Hans"/>
              </w:rPr>
              <w:t>国家信息</w:t>
            </w:r>
          </w:p>
          <w:p w:rsidR="005F558A" w:rsidRDefault="00B5670E">
            <w:pPr>
              <w:spacing w:after="0"/>
              <w:ind w:left="139" w:firstLine="280"/>
              <w:jc w:val="left"/>
            </w:pPr>
            <w:r>
              <w:rPr>
                <w:sz w:val="14"/>
                <w:lang w:val="zh-Hans"/>
              </w:rPr>
              <w:t>SVCS 公司</w:t>
            </w:r>
          </w:p>
        </w:tc>
        <w:tc>
          <w:tcPr>
            <w:tcW w:w="1634" w:type="dxa"/>
            <w:tcBorders>
              <w:top w:val="nil"/>
              <w:left w:val="nil"/>
              <w:bottom w:val="nil"/>
              <w:right w:val="nil"/>
            </w:tcBorders>
          </w:tcPr>
          <w:p w:rsidR="005F558A" w:rsidRDefault="00B5670E">
            <w:pPr>
              <w:spacing w:after="0"/>
              <w:ind w:firstLine="280"/>
              <w:jc w:val="left"/>
            </w:pPr>
            <w:r>
              <w:rPr>
                <w:sz w:val="14"/>
                <w:lang w:val="zh-Hans"/>
              </w:rPr>
              <w:t>15. 考文垂</w:t>
            </w:r>
          </w:p>
          <w:p w:rsidR="005F558A" w:rsidRDefault="00B5670E">
            <w:pPr>
              <w:spacing w:after="0"/>
              <w:ind w:left="139" w:firstLine="280"/>
              <w:jc w:val="left"/>
            </w:pPr>
            <w:r>
              <w:rPr>
                <w:sz w:val="14"/>
                <w:lang w:val="zh-Hans"/>
              </w:rPr>
              <w:t>医疗保健公司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638"/>
        </w:trPr>
        <w:tc>
          <w:tcPr>
            <w:tcW w:w="1534" w:type="dxa"/>
            <w:tcBorders>
              <w:top w:val="nil"/>
              <w:left w:val="nil"/>
              <w:bottom w:val="nil"/>
              <w:right w:val="nil"/>
            </w:tcBorders>
          </w:tcPr>
          <w:p w:rsidR="005F558A" w:rsidRDefault="00B5670E">
            <w:pPr>
              <w:spacing w:after="0"/>
              <w:ind w:firstLine="280"/>
              <w:jc w:val="left"/>
            </w:pPr>
            <w:r>
              <w:rPr>
                <w:sz w:val="14"/>
                <w:lang w:val="zh-Hans"/>
              </w:rPr>
              <w:t>16. P N C</w:t>
            </w:r>
          </w:p>
          <w:p w:rsidR="005F558A" w:rsidRDefault="00B5670E">
            <w:pPr>
              <w:spacing w:after="0"/>
              <w:ind w:left="139" w:firstLine="280"/>
              <w:jc w:val="left"/>
            </w:pPr>
            <w:r>
              <w:rPr>
                <w:sz w:val="14"/>
                <w:lang w:val="zh-Hans"/>
              </w:rPr>
              <w:t>金融</w:t>
            </w:r>
          </w:p>
          <w:p w:rsidR="005F558A" w:rsidRDefault="00B5670E">
            <w:pPr>
              <w:spacing w:after="0"/>
              <w:ind w:left="139" w:firstLine="280"/>
              <w:jc w:val="left"/>
            </w:pPr>
            <w:r>
              <w:rPr>
                <w:sz w:val="14"/>
                <w:lang w:val="zh-Hans"/>
              </w:rPr>
              <w:t>服务 GRP</w:t>
            </w:r>
          </w:p>
          <w:p w:rsidR="005F558A" w:rsidRDefault="00B5670E">
            <w:pPr>
              <w:spacing w:after="0"/>
              <w:ind w:left="139" w:firstLine="280"/>
              <w:jc w:val="left"/>
            </w:pPr>
            <w:r>
              <w:rPr>
                <w:sz w:val="14"/>
                <w:lang w:val="zh-Hans"/>
              </w:rPr>
              <w:t>公司</w:t>
            </w:r>
          </w:p>
        </w:tc>
        <w:tc>
          <w:tcPr>
            <w:tcW w:w="1733" w:type="dxa"/>
            <w:tcBorders>
              <w:top w:val="nil"/>
              <w:left w:val="nil"/>
              <w:bottom w:val="nil"/>
              <w:right w:val="nil"/>
            </w:tcBorders>
          </w:tcPr>
          <w:p w:rsidR="005F558A" w:rsidRDefault="00B5670E">
            <w:pPr>
              <w:spacing w:after="0"/>
              <w:ind w:left="139" w:right="9" w:firstLine="280"/>
              <w:jc w:val="left"/>
            </w:pPr>
            <w:r>
              <w:rPr>
                <w:sz w:val="14"/>
                <w:lang w:val="zh-Hans"/>
              </w:rPr>
              <w:t>16. 第五第三银行</w:t>
            </w:r>
          </w:p>
        </w:tc>
        <w:tc>
          <w:tcPr>
            <w:tcW w:w="1634" w:type="dxa"/>
            <w:tcBorders>
              <w:top w:val="nil"/>
              <w:left w:val="nil"/>
              <w:bottom w:val="nil"/>
              <w:right w:val="nil"/>
            </w:tcBorders>
          </w:tcPr>
          <w:p w:rsidR="005F558A" w:rsidRDefault="00B5670E">
            <w:pPr>
              <w:spacing w:after="0"/>
              <w:ind w:firstLine="280"/>
              <w:jc w:val="left"/>
            </w:pPr>
            <w:r>
              <w:rPr>
                <w:sz w:val="14"/>
                <w:lang w:val="zh-Hans"/>
              </w:rPr>
              <w:t>16. 富达</w:t>
            </w:r>
          </w:p>
          <w:p w:rsidR="005F558A" w:rsidRDefault="00B5670E">
            <w:pPr>
              <w:spacing w:after="0"/>
              <w:ind w:left="139" w:firstLine="280"/>
              <w:jc w:val="left"/>
            </w:pPr>
            <w:r>
              <w:rPr>
                <w:sz w:val="14"/>
                <w:lang w:val="zh-Hans"/>
              </w:rPr>
              <w:t>国家 FINL</w:t>
            </w:r>
          </w:p>
          <w:p w:rsidR="005F558A" w:rsidRDefault="00B5670E">
            <w:pPr>
              <w:spacing w:after="0"/>
              <w:ind w:left="139" w:firstLine="280"/>
              <w:jc w:val="left"/>
            </w:pPr>
            <w:r>
              <w:rPr>
                <w:sz w:val="14"/>
                <w:lang w:val="zh-Hans"/>
              </w:rPr>
              <w:t>公司新</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17. 人民</w:t>
            </w:r>
          </w:p>
          <w:p w:rsidR="005F558A" w:rsidRDefault="00B5670E">
            <w:pPr>
              <w:spacing w:after="0"/>
              <w:ind w:left="139" w:firstLine="280"/>
              <w:jc w:val="left"/>
            </w:pPr>
            <w:r>
              <w:rPr>
                <w:sz w:val="14"/>
                <w:lang w:val="zh-Hans"/>
              </w:rPr>
              <w:t>联合</w:t>
            </w:r>
          </w:p>
          <w:p w:rsidR="005F558A" w:rsidRDefault="00B5670E">
            <w:pPr>
              <w:spacing w:after="0"/>
              <w:ind w:left="139" w:firstLine="280"/>
              <w:jc w:val="left"/>
            </w:pPr>
            <w:r>
              <w:rPr>
                <w:sz w:val="14"/>
                <w:lang w:val="zh-Hans"/>
              </w:rPr>
              <w:t>金融公司</w:t>
            </w:r>
          </w:p>
        </w:tc>
        <w:tc>
          <w:tcPr>
            <w:tcW w:w="1733" w:type="dxa"/>
            <w:tcBorders>
              <w:top w:val="nil"/>
              <w:left w:val="nil"/>
              <w:bottom w:val="nil"/>
              <w:right w:val="nil"/>
            </w:tcBorders>
          </w:tcPr>
          <w:p w:rsidR="005F558A" w:rsidRDefault="00B5670E">
            <w:pPr>
              <w:spacing w:after="0"/>
              <w:ind w:firstLine="280"/>
              <w:jc w:val="left"/>
            </w:pPr>
            <w:r>
              <w:rPr>
                <w:sz w:val="14"/>
                <w:lang w:val="zh-Hans"/>
              </w:rPr>
              <w:t>17. 弗兰克林</w:t>
            </w:r>
          </w:p>
          <w:p w:rsidR="005F558A" w:rsidRDefault="00B5670E">
            <w:pPr>
              <w:spacing w:after="0"/>
              <w:ind w:left="139" w:firstLine="280"/>
              <w:jc w:val="left"/>
            </w:pPr>
            <w:r>
              <w:rPr>
                <w:sz w:val="14"/>
                <w:lang w:val="zh-Hans"/>
              </w:rPr>
              <w:t>资源公司</w:t>
            </w:r>
          </w:p>
        </w:tc>
        <w:tc>
          <w:tcPr>
            <w:tcW w:w="1634" w:type="dxa"/>
            <w:tcBorders>
              <w:top w:val="nil"/>
              <w:left w:val="nil"/>
              <w:bottom w:val="nil"/>
              <w:right w:val="nil"/>
            </w:tcBorders>
          </w:tcPr>
          <w:p w:rsidR="005F558A" w:rsidRDefault="00B5670E">
            <w:pPr>
              <w:spacing w:after="0"/>
              <w:ind w:firstLine="280"/>
              <w:jc w:val="left"/>
            </w:pPr>
            <w:r>
              <w:rPr>
                <w:sz w:val="14"/>
                <w:lang w:val="zh-Hans"/>
              </w:rPr>
              <w:t>17. 根沃思</w:t>
            </w:r>
          </w:p>
          <w:p w:rsidR="005F558A" w:rsidRDefault="00B5670E">
            <w:pPr>
              <w:spacing w:after="0"/>
              <w:ind w:left="139" w:firstLine="280"/>
              <w:jc w:val="left"/>
            </w:pPr>
            <w:r>
              <w:rPr>
                <w:sz w:val="14"/>
                <w:lang w:val="zh-Hans"/>
              </w:rPr>
              <w:t>金融公司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18. 地区</w:t>
            </w:r>
          </w:p>
          <w:p w:rsidR="005F558A" w:rsidRDefault="00B5670E">
            <w:pPr>
              <w:spacing w:after="0"/>
              <w:ind w:left="139" w:firstLine="280"/>
              <w:jc w:val="left"/>
            </w:pPr>
            <w:r>
              <w:rPr>
                <w:sz w:val="14"/>
                <w:lang w:val="zh-Hans"/>
              </w:rPr>
              <w:t>金融公司</w:t>
            </w:r>
          </w:p>
          <w:p w:rsidR="005F558A" w:rsidRDefault="00B5670E">
            <w:pPr>
              <w:spacing w:after="0"/>
              <w:ind w:left="139" w:firstLine="280"/>
              <w:jc w:val="left"/>
            </w:pPr>
            <w:r>
              <w:rPr>
                <w:sz w:val="14"/>
                <w:lang w:val="zh-Hans"/>
              </w:rPr>
              <w:t>新增功能</w:t>
            </w:r>
          </w:p>
        </w:tc>
        <w:tc>
          <w:tcPr>
            <w:tcW w:w="1733" w:type="dxa"/>
            <w:tcBorders>
              <w:top w:val="nil"/>
              <w:left w:val="nil"/>
              <w:bottom w:val="nil"/>
              <w:right w:val="nil"/>
            </w:tcBorders>
          </w:tcPr>
          <w:p w:rsidR="005F558A" w:rsidRDefault="00B5670E">
            <w:pPr>
              <w:spacing w:after="0"/>
              <w:ind w:left="137" w:right="319" w:firstLine="280"/>
              <w:jc w:val="left"/>
            </w:pPr>
            <w:r>
              <w:rPr>
                <w:sz w:val="14"/>
                <w:lang w:val="zh-Hans"/>
              </w:rPr>
              <w:t>18. 洲际交易所公司</w:t>
            </w:r>
          </w:p>
        </w:tc>
        <w:tc>
          <w:tcPr>
            <w:tcW w:w="1634" w:type="dxa"/>
            <w:tcBorders>
              <w:top w:val="nil"/>
              <w:left w:val="nil"/>
              <w:bottom w:val="nil"/>
              <w:right w:val="nil"/>
            </w:tcBorders>
          </w:tcPr>
          <w:p w:rsidR="005F558A" w:rsidRDefault="00B5670E">
            <w:pPr>
              <w:spacing w:after="0"/>
              <w:ind w:left="139" w:firstLine="280"/>
              <w:jc w:val="left"/>
            </w:pPr>
            <w:r>
              <w:rPr>
                <w:sz w:val="14"/>
                <w:lang w:val="zh-Hans"/>
              </w:rPr>
              <w:t>18. 哈特福德金融</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63"/>
        </w:trPr>
        <w:tc>
          <w:tcPr>
            <w:tcW w:w="1534" w:type="dxa"/>
            <w:tcBorders>
              <w:top w:val="nil"/>
              <w:left w:val="nil"/>
              <w:bottom w:val="single" w:sz="6" w:space="0" w:color="000000"/>
              <w:right w:val="nil"/>
            </w:tcBorders>
          </w:tcPr>
          <w:p w:rsidR="005F558A" w:rsidRDefault="00B5670E">
            <w:pPr>
              <w:spacing w:after="0"/>
              <w:ind w:firstLine="280"/>
              <w:jc w:val="left"/>
            </w:pPr>
            <w:r>
              <w:rPr>
                <w:sz w:val="14"/>
                <w:lang w:val="zh-Hans"/>
              </w:rPr>
              <w:t>19. 主权</w:t>
            </w:r>
          </w:p>
          <w:p w:rsidR="005F558A" w:rsidRDefault="00B5670E">
            <w:pPr>
              <w:spacing w:after="0"/>
              <w:ind w:left="139" w:firstLine="280"/>
              <w:jc w:val="left"/>
            </w:pPr>
            <w:r>
              <w:rPr>
                <w:sz w:val="14"/>
                <w:lang w:val="zh-Hans"/>
              </w:rPr>
              <w:t>班科公司</w:t>
            </w:r>
          </w:p>
        </w:tc>
        <w:tc>
          <w:tcPr>
            <w:tcW w:w="1733" w:type="dxa"/>
            <w:tcBorders>
              <w:top w:val="nil"/>
              <w:left w:val="nil"/>
              <w:bottom w:val="single" w:sz="6" w:space="0" w:color="000000"/>
              <w:right w:val="nil"/>
            </w:tcBorders>
          </w:tcPr>
          <w:p w:rsidR="005F558A" w:rsidRDefault="00B5670E">
            <w:pPr>
              <w:spacing w:after="0"/>
              <w:ind w:left="139" w:right="31" w:firstLine="280"/>
              <w:jc w:val="left"/>
            </w:pPr>
            <w:r>
              <w:rPr>
                <w:sz w:val="14"/>
                <w:lang w:val="zh-Hans"/>
              </w:rPr>
              <w:t>19. 贾努斯卡普集团</w:t>
            </w:r>
          </w:p>
        </w:tc>
        <w:tc>
          <w:tcPr>
            <w:tcW w:w="1634" w:type="dxa"/>
            <w:tcBorders>
              <w:top w:val="nil"/>
              <w:left w:val="nil"/>
              <w:bottom w:val="single" w:sz="6" w:space="0" w:color="000000"/>
              <w:right w:val="nil"/>
            </w:tcBorders>
          </w:tcPr>
          <w:p w:rsidR="005F558A" w:rsidRDefault="00B5670E">
            <w:pPr>
              <w:spacing w:after="0"/>
              <w:ind w:firstLine="280"/>
              <w:jc w:val="left"/>
            </w:pPr>
            <w:r>
              <w:rPr>
                <w:sz w:val="14"/>
                <w:lang w:val="zh-Hans"/>
              </w:rPr>
              <w:t>19. SVCS 组在</w:t>
            </w:r>
          </w:p>
        </w:tc>
        <w:tc>
          <w:tcPr>
            <w:tcW w:w="1295" w:type="dxa"/>
            <w:tcBorders>
              <w:top w:val="nil"/>
              <w:left w:val="nil"/>
              <w:bottom w:val="single" w:sz="6" w:space="0" w:color="000000"/>
              <w:right w:val="nil"/>
            </w:tcBorders>
          </w:tcPr>
          <w:p w:rsidR="005F558A" w:rsidRDefault="005F558A">
            <w:pPr>
              <w:spacing w:after="160"/>
              <w:ind w:firstLine="400"/>
              <w:jc w:val="left"/>
            </w:pPr>
          </w:p>
        </w:tc>
      </w:tr>
    </w:tbl>
    <w:p w:rsidR="005F558A" w:rsidRDefault="00B5670E">
      <w:pPr>
        <w:spacing w:after="32" w:line="265" w:lineRule="auto"/>
        <w:ind w:left="10" w:right="249" w:firstLine="280"/>
        <w:jc w:val="right"/>
      </w:pPr>
      <w:r>
        <w:rPr>
          <w:sz w:val="14"/>
          <w:lang w:val="zh-Hans"/>
        </w:rPr>
        <w:t>（</w:t>
      </w:r>
      <w:r>
        <w:rPr>
          <w:i/>
          <w:sz w:val="14"/>
          <w:lang w:val="zh-Hans"/>
        </w:rPr>
        <w:t>续</w:t>
      </w:r>
      <w:r>
        <w:rPr>
          <w:sz w:val="14"/>
          <w:lang w:val="zh-Hans"/>
        </w:rPr>
        <w:t>）</w:t>
      </w:r>
    </w:p>
    <w:p w:rsidR="005F558A" w:rsidRDefault="00B5670E">
      <w:pPr>
        <w:pStyle w:val="2"/>
        <w:ind w:left="399" w:right="114"/>
      </w:pPr>
      <w:r>
        <w:rPr>
          <w:noProof/>
          <w:sz w:val="22"/>
          <w:lang w:val="zh-Hans"/>
        </w:rPr>
        <mc:AlternateContent>
          <mc:Choice Requires="wpg">
            <w:drawing>
              <wp:anchor distT="0" distB="0" distL="114300" distR="114300" simplePos="0" relativeHeight="25170739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328" name="Group 118328"/>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8655" name="Rectangle 8655"/>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328" o:spid="_x0000_s1310" style="position:absolute;left:0;text-align:left;margin-left:406.7pt;margin-top:144.25pt;width:8.95pt;height:457.75pt;z-index:25170739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EJYs9UqAgAArgQAAA4AAAAAAAAAAAAAAAAA&#13;&#10;LgIAAGRycy9lMm9Eb2MueG1sUEsBAi0AFAAGAAgAAAAhAFs79CTnAAAAEQEAAA8AAAAAAAAAAAAA&#13;&#10;AAAAhAQAAGRycy9kb3ducmV2LnhtbFBLBQYAAAAABAAEAPMAAACYBQAAAAA=&#13;&#10;">
                <v:rect id="Rectangle 8655" o:spid="_x0000_s131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 A.1 继续</w:t>
      </w:r>
    </w:p>
    <w:tbl>
      <w:tblPr>
        <w:tblStyle w:val="TableGrid"/>
        <w:tblW w:w="6197" w:type="dxa"/>
        <w:tblInd w:w="404" w:type="dxa"/>
        <w:tblCellMar>
          <w:top w:w="16" w:type="dxa"/>
          <w:right w:w="71" w:type="dxa"/>
        </w:tblCellMar>
        <w:tblLook w:val="04A0" w:firstRow="1" w:lastRow="0" w:firstColumn="1" w:lastColumn="0" w:noHBand="0" w:noVBand="1"/>
      </w:tblPr>
      <w:tblGrid>
        <w:gridCol w:w="1265"/>
        <w:gridCol w:w="1331"/>
        <w:gridCol w:w="2094"/>
        <w:gridCol w:w="1657"/>
      </w:tblGrid>
      <w:tr w:rsidR="005F558A">
        <w:trPr>
          <w:trHeight w:val="869"/>
        </w:trPr>
        <w:tc>
          <w:tcPr>
            <w:tcW w:w="1534"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存管： 29 家公司， 2 位数</w:t>
            </w:r>
          </w:p>
          <w:p w:rsidR="005F558A" w:rsidRDefault="00B5670E">
            <w:pPr>
              <w:spacing w:after="0"/>
              <w:ind w:left="139" w:firstLine="281"/>
              <w:jc w:val="left"/>
            </w:pPr>
            <w:r>
              <w:rPr>
                <w:b/>
                <w:sz w:val="14"/>
                <w:lang w:val="zh-Hans"/>
              </w:rPr>
              <w:t>SIC 代码 = 60</w:t>
            </w:r>
          </w:p>
        </w:tc>
        <w:tc>
          <w:tcPr>
            <w:tcW w:w="1733"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其他： 非存款机构等： 27 家公司， 2 位 SIC 代码 = 61， 62 （除外）</w:t>
            </w:r>
          </w:p>
          <w:p w:rsidR="005F558A" w:rsidRDefault="00B5670E">
            <w:pPr>
              <w:spacing w:after="0"/>
              <w:ind w:left="139" w:firstLine="281"/>
              <w:jc w:val="left"/>
            </w:pPr>
            <w:r>
              <w:rPr>
                <w:b/>
                <w:sz w:val="14"/>
                <w:lang w:val="zh-Hans"/>
              </w:rPr>
              <w:t>6211), 65, 67</w:t>
            </w:r>
          </w:p>
        </w:tc>
        <w:tc>
          <w:tcPr>
            <w:tcW w:w="1634" w:type="dxa"/>
            <w:tcBorders>
              <w:top w:val="single" w:sz="6" w:space="0" w:color="000000"/>
              <w:left w:val="nil"/>
              <w:bottom w:val="single" w:sz="6" w:space="0" w:color="000000"/>
              <w:right w:val="nil"/>
            </w:tcBorders>
          </w:tcPr>
          <w:p w:rsidR="005F558A" w:rsidRDefault="00B5670E">
            <w:pPr>
              <w:spacing w:after="0"/>
              <w:ind w:left="139" w:right="106" w:firstLine="281"/>
              <w:jc w:val="left"/>
            </w:pPr>
            <w:r>
              <w:rPr>
                <w:b/>
                <w:sz w:val="14"/>
                <w:lang w:val="zh-Hans"/>
              </w:rPr>
              <w:t>保险：36家公司，2位数SIC代码= 63和64</w:t>
            </w:r>
          </w:p>
        </w:tc>
        <w:tc>
          <w:tcPr>
            <w:tcW w:w="1295" w:type="dxa"/>
            <w:tcBorders>
              <w:top w:val="single" w:sz="6" w:space="0" w:color="000000"/>
              <w:left w:val="nil"/>
              <w:bottom w:val="single" w:sz="6" w:space="0" w:color="000000"/>
              <w:right w:val="nil"/>
            </w:tcBorders>
          </w:tcPr>
          <w:p w:rsidR="005F558A" w:rsidRDefault="00B5670E">
            <w:pPr>
              <w:spacing w:after="0" w:line="237" w:lineRule="auto"/>
              <w:ind w:left="139" w:firstLine="281"/>
              <w:jc w:val="left"/>
            </w:pPr>
            <w:r>
              <w:rPr>
                <w:b/>
                <w:sz w:val="14"/>
                <w:lang w:val="zh-Hans"/>
              </w:rPr>
              <w:t>经纪商：10家公司，4位数</w:t>
            </w:r>
          </w:p>
          <w:p w:rsidR="005F558A" w:rsidRDefault="00B5670E">
            <w:pPr>
              <w:spacing w:after="0"/>
              <w:ind w:left="139" w:firstLine="281"/>
              <w:jc w:val="left"/>
            </w:pPr>
            <w:r>
              <w:rPr>
                <w:b/>
                <w:sz w:val="14"/>
                <w:lang w:val="zh-Hans"/>
              </w:rPr>
              <w:t>SIC 代码 = 6211</w:t>
            </w:r>
          </w:p>
        </w:tc>
      </w:tr>
      <w:tr w:rsidR="005F558A">
        <w:trPr>
          <w:trHeight w:val="381"/>
        </w:trPr>
        <w:tc>
          <w:tcPr>
            <w:tcW w:w="1534" w:type="dxa"/>
            <w:tcBorders>
              <w:top w:val="single" w:sz="6" w:space="0" w:color="000000"/>
              <w:left w:val="nil"/>
              <w:bottom w:val="nil"/>
              <w:right w:val="nil"/>
            </w:tcBorders>
          </w:tcPr>
          <w:p w:rsidR="005F558A" w:rsidRDefault="00B5670E">
            <w:pPr>
              <w:spacing w:after="0"/>
              <w:ind w:left="139" w:firstLine="280"/>
              <w:jc w:val="left"/>
            </w:pPr>
            <w:r>
              <w:rPr>
                <w:sz w:val="14"/>
                <w:lang w:val="zh-Hans"/>
              </w:rPr>
              <w:t>20. 州立街道公司</w:t>
            </w:r>
          </w:p>
        </w:tc>
        <w:tc>
          <w:tcPr>
            <w:tcW w:w="1733" w:type="dxa"/>
            <w:tcBorders>
              <w:top w:val="single" w:sz="6" w:space="0" w:color="000000"/>
              <w:left w:val="nil"/>
              <w:bottom w:val="nil"/>
              <w:right w:val="nil"/>
            </w:tcBorders>
          </w:tcPr>
          <w:p w:rsidR="005F558A" w:rsidRDefault="00B5670E">
            <w:pPr>
              <w:spacing w:after="0"/>
              <w:ind w:firstLine="280"/>
              <w:jc w:val="left"/>
            </w:pPr>
            <w:r>
              <w:rPr>
                <w:sz w:val="14"/>
                <w:lang w:val="zh-Hans"/>
              </w:rPr>
              <w:t>20. 莱格梅森公司</w:t>
            </w:r>
          </w:p>
        </w:tc>
        <w:tc>
          <w:tcPr>
            <w:tcW w:w="1634" w:type="dxa"/>
            <w:tcBorders>
              <w:top w:val="single" w:sz="6" w:space="0" w:color="000000"/>
              <w:left w:val="nil"/>
              <w:bottom w:val="nil"/>
              <w:right w:val="nil"/>
            </w:tcBorders>
          </w:tcPr>
          <w:p w:rsidR="005F558A" w:rsidRDefault="00B5670E">
            <w:pPr>
              <w:spacing w:after="0"/>
              <w:ind w:firstLine="280"/>
              <w:jc w:val="left"/>
            </w:pPr>
            <w:r>
              <w:rPr>
                <w:sz w:val="14"/>
                <w:lang w:val="zh-Hans"/>
              </w:rPr>
              <w:t>20. 健康网公司</w:t>
            </w:r>
          </w:p>
        </w:tc>
        <w:tc>
          <w:tcPr>
            <w:tcW w:w="1295" w:type="dxa"/>
            <w:tcBorders>
              <w:top w:val="single" w:sz="6" w:space="0" w:color="000000"/>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right="61" w:firstLine="280"/>
              <w:jc w:val="left"/>
            </w:pPr>
            <w:r>
              <w:rPr>
                <w:sz w:val="14"/>
                <w:lang w:val="zh-Hans"/>
              </w:rPr>
              <w:lastRenderedPageBreak/>
              <w:t>21. 太阳信托银行公司</w:t>
            </w:r>
          </w:p>
        </w:tc>
        <w:tc>
          <w:tcPr>
            <w:tcW w:w="1733" w:type="dxa"/>
            <w:tcBorders>
              <w:top w:val="nil"/>
              <w:left w:val="nil"/>
              <w:bottom w:val="nil"/>
              <w:right w:val="nil"/>
            </w:tcBorders>
          </w:tcPr>
          <w:p w:rsidR="005F558A" w:rsidRDefault="00B5670E">
            <w:pPr>
              <w:spacing w:after="0"/>
              <w:ind w:firstLine="280"/>
              <w:jc w:val="left"/>
            </w:pPr>
            <w:r>
              <w:rPr>
                <w:sz w:val="14"/>
                <w:lang w:val="zh-Hans"/>
              </w:rPr>
              <w:t>21. 莱乌卡迪亚</w:t>
            </w:r>
          </w:p>
          <w:p w:rsidR="005F558A" w:rsidRDefault="00B5670E">
            <w:pPr>
              <w:spacing w:after="0"/>
              <w:ind w:left="139" w:firstLine="280"/>
              <w:jc w:val="left"/>
            </w:pPr>
            <w:r>
              <w:rPr>
                <w:sz w:val="14"/>
                <w:lang w:val="zh-Hans"/>
              </w:rPr>
              <w:t>国家公司</w:t>
            </w:r>
          </w:p>
        </w:tc>
        <w:tc>
          <w:tcPr>
            <w:tcW w:w="1634" w:type="dxa"/>
            <w:tcBorders>
              <w:top w:val="nil"/>
              <w:left w:val="nil"/>
              <w:bottom w:val="nil"/>
              <w:right w:val="nil"/>
            </w:tcBorders>
          </w:tcPr>
          <w:p w:rsidR="005F558A" w:rsidRDefault="00B5670E">
            <w:pPr>
              <w:spacing w:after="0"/>
              <w:ind w:firstLine="280"/>
              <w:jc w:val="left"/>
            </w:pPr>
            <w:r>
              <w:rPr>
                <w:sz w:val="14"/>
                <w:lang w:val="zh-Hans"/>
              </w:rPr>
              <w:t>21. 人类公司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firstLine="280"/>
              <w:jc w:val="left"/>
            </w:pPr>
            <w:r>
              <w:rPr>
                <w:sz w:val="14"/>
                <w:lang w:val="zh-Hans"/>
              </w:rPr>
              <w:t>22. 西诺弗斯</w:t>
            </w:r>
          </w:p>
          <w:p w:rsidR="005F558A" w:rsidRDefault="00B5670E">
            <w:pPr>
              <w:spacing w:after="0"/>
              <w:ind w:left="139" w:firstLine="280"/>
              <w:jc w:val="left"/>
            </w:pPr>
            <w:r>
              <w:rPr>
                <w:sz w:val="14"/>
                <w:lang w:val="zh-Hans"/>
              </w:rPr>
              <w:t>金融公司</w:t>
            </w:r>
          </w:p>
        </w:tc>
        <w:tc>
          <w:tcPr>
            <w:tcW w:w="1733" w:type="dxa"/>
            <w:tcBorders>
              <w:top w:val="nil"/>
              <w:left w:val="nil"/>
              <w:bottom w:val="nil"/>
              <w:right w:val="nil"/>
            </w:tcBorders>
          </w:tcPr>
          <w:p w:rsidR="005F558A" w:rsidRDefault="00B5670E">
            <w:pPr>
              <w:spacing w:after="0"/>
              <w:ind w:firstLine="280"/>
              <w:jc w:val="left"/>
            </w:pPr>
            <w:r>
              <w:rPr>
                <w:sz w:val="14"/>
                <w:lang w:val="zh-Hans"/>
              </w:rPr>
              <w:t>22. 万事达卡公司</w:t>
            </w:r>
          </w:p>
        </w:tc>
        <w:tc>
          <w:tcPr>
            <w:tcW w:w="1634" w:type="dxa"/>
            <w:tcBorders>
              <w:top w:val="nil"/>
              <w:left w:val="nil"/>
              <w:bottom w:val="nil"/>
              <w:right w:val="nil"/>
            </w:tcBorders>
          </w:tcPr>
          <w:p w:rsidR="005F558A" w:rsidRDefault="00B5670E">
            <w:pPr>
              <w:spacing w:after="0"/>
              <w:ind w:firstLine="280"/>
              <w:jc w:val="left"/>
            </w:pPr>
            <w:r>
              <w:rPr>
                <w:sz w:val="14"/>
                <w:lang w:val="zh-Hans"/>
              </w:rPr>
              <w:t>22. 林肯</w:t>
            </w:r>
          </w:p>
          <w:p w:rsidR="005F558A" w:rsidRDefault="00B5670E">
            <w:pPr>
              <w:spacing w:after="0"/>
              <w:ind w:left="139" w:firstLine="280"/>
              <w:jc w:val="left"/>
            </w:pPr>
            <w:r>
              <w:rPr>
                <w:sz w:val="14"/>
                <w:lang w:val="zh-Hans"/>
              </w:rPr>
              <w:t>国家公司</w:t>
            </w:r>
          </w:p>
          <w:p w:rsidR="005F558A" w:rsidRDefault="00B5670E">
            <w:pPr>
              <w:spacing w:after="0"/>
              <w:ind w:left="139" w:firstLine="280"/>
              <w:jc w:val="left"/>
            </w:pPr>
            <w:r>
              <w:rPr>
                <w:sz w:val="14"/>
                <w:lang w:val="zh-Hans"/>
              </w:rPr>
              <w:t>在</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right="76" w:firstLine="280"/>
              <w:jc w:val="left"/>
            </w:pPr>
            <w:r>
              <w:rPr>
                <w:sz w:val="14"/>
                <w:lang w:val="zh-Hans"/>
              </w:rPr>
              <w:t>23. U S 班科德尔</w:t>
            </w:r>
          </w:p>
        </w:tc>
        <w:tc>
          <w:tcPr>
            <w:tcW w:w="1733" w:type="dxa"/>
            <w:tcBorders>
              <w:top w:val="nil"/>
              <w:left w:val="nil"/>
              <w:bottom w:val="nil"/>
              <w:right w:val="nil"/>
            </w:tcBorders>
          </w:tcPr>
          <w:p w:rsidR="005F558A" w:rsidRDefault="00B5670E">
            <w:pPr>
              <w:spacing w:after="0"/>
              <w:ind w:firstLine="280"/>
              <w:jc w:val="left"/>
            </w:pPr>
            <w:r>
              <w:rPr>
                <w:sz w:val="14"/>
                <w:lang w:val="zh-Hans"/>
              </w:rPr>
              <w:t>N Y S E 泛欧交易所</w:t>
            </w:r>
          </w:p>
        </w:tc>
        <w:tc>
          <w:tcPr>
            <w:tcW w:w="1634" w:type="dxa"/>
            <w:tcBorders>
              <w:top w:val="nil"/>
              <w:left w:val="nil"/>
              <w:bottom w:val="nil"/>
              <w:right w:val="nil"/>
            </w:tcBorders>
          </w:tcPr>
          <w:p w:rsidR="005F558A" w:rsidRDefault="00B5670E">
            <w:pPr>
              <w:spacing w:after="0"/>
              <w:ind w:firstLine="280"/>
              <w:jc w:val="left"/>
            </w:pPr>
            <w:r>
              <w:rPr>
                <w:sz w:val="14"/>
                <w:lang w:val="zh-Hans"/>
              </w:rPr>
              <w:t>23. 露叶公司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firstLine="280"/>
              <w:jc w:val="left"/>
            </w:pPr>
            <w:r>
              <w:rPr>
                <w:sz w:val="14"/>
                <w:lang w:val="zh-Hans"/>
              </w:rPr>
              <w:t>24. 联合银行公司</w:t>
            </w:r>
          </w:p>
        </w:tc>
        <w:tc>
          <w:tcPr>
            <w:tcW w:w="1733" w:type="dxa"/>
            <w:tcBorders>
              <w:top w:val="nil"/>
              <w:left w:val="nil"/>
              <w:bottom w:val="nil"/>
              <w:right w:val="nil"/>
            </w:tcBorders>
          </w:tcPr>
          <w:p w:rsidR="005F558A" w:rsidRDefault="00B5670E">
            <w:pPr>
              <w:spacing w:after="0"/>
              <w:ind w:left="139" w:firstLine="280"/>
              <w:jc w:val="left"/>
            </w:pPr>
            <w:r>
              <w:rPr>
                <w:sz w:val="14"/>
                <w:lang w:val="zh-Hans"/>
              </w:rPr>
              <w:t>24. S E I投资公司</w:t>
            </w:r>
          </w:p>
        </w:tc>
        <w:tc>
          <w:tcPr>
            <w:tcW w:w="1634" w:type="dxa"/>
            <w:tcBorders>
              <w:top w:val="nil"/>
              <w:left w:val="nil"/>
              <w:bottom w:val="nil"/>
              <w:right w:val="nil"/>
            </w:tcBorders>
          </w:tcPr>
          <w:p w:rsidR="005F558A" w:rsidRDefault="00B5670E">
            <w:pPr>
              <w:spacing w:after="0"/>
              <w:ind w:firstLine="280"/>
              <w:jc w:val="left"/>
            </w:pPr>
            <w:r>
              <w:rPr>
                <w:sz w:val="14"/>
                <w:lang w:val="zh-Hans"/>
              </w:rPr>
              <w:t>24. 露叶公司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right="133" w:firstLine="280"/>
            </w:pPr>
            <w:r>
              <w:rPr>
                <w:sz w:val="14"/>
                <w:lang w:val="zh-Hans"/>
              </w:rPr>
              <w:t>25. 瓦乔维亚公司第二新</w:t>
            </w:r>
          </w:p>
        </w:tc>
        <w:tc>
          <w:tcPr>
            <w:tcW w:w="1733" w:type="dxa"/>
            <w:tcBorders>
              <w:top w:val="nil"/>
              <w:left w:val="nil"/>
              <w:bottom w:val="nil"/>
              <w:right w:val="nil"/>
            </w:tcBorders>
          </w:tcPr>
          <w:p w:rsidR="005F558A" w:rsidRDefault="00B5670E">
            <w:pPr>
              <w:spacing w:after="0"/>
              <w:ind w:firstLine="280"/>
              <w:jc w:val="left"/>
            </w:pPr>
            <w:r>
              <w:rPr>
                <w:sz w:val="14"/>
                <w:lang w:val="zh-Hans"/>
              </w:rPr>
              <w:t>25. S L M 公司</w:t>
            </w:r>
          </w:p>
        </w:tc>
        <w:tc>
          <w:tcPr>
            <w:tcW w:w="1634" w:type="dxa"/>
            <w:tcBorders>
              <w:top w:val="nil"/>
              <w:left w:val="nil"/>
              <w:bottom w:val="nil"/>
              <w:right w:val="nil"/>
            </w:tcBorders>
          </w:tcPr>
          <w:p w:rsidR="005F558A" w:rsidRDefault="00B5670E">
            <w:pPr>
              <w:spacing w:after="0"/>
              <w:ind w:firstLine="280"/>
              <w:jc w:val="left"/>
            </w:pPr>
            <w:r>
              <w:rPr>
                <w:sz w:val="14"/>
                <w:lang w:val="zh-Hans"/>
              </w:rPr>
              <w:t>25. M B I A</w:t>
            </w:r>
            <w:r>
              <w:rPr>
                <w:lang w:val="zh-Hans"/>
              </w:rPr>
              <w:t xml:space="preserve"> </w:t>
            </w:r>
            <w:r>
              <w:rPr>
                <w:sz w:val="14"/>
                <w:lang w:val="zh-Hans"/>
              </w:rPr>
              <w:t>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left="139" w:firstLine="280"/>
            </w:pPr>
            <w:r>
              <w:rPr>
                <w:sz w:val="14"/>
                <w:lang w:val="zh-Hans"/>
              </w:rPr>
              <w:t>26. 华盛顿互惠公司</w:t>
            </w:r>
          </w:p>
        </w:tc>
        <w:tc>
          <w:tcPr>
            <w:tcW w:w="1733" w:type="dxa"/>
            <w:tcBorders>
              <w:top w:val="nil"/>
              <w:left w:val="nil"/>
              <w:bottom w:val="nil"/>
              <w:right w:val="nil"/>
            </w:tcBorders>
          </w:tcPr>
          <w:p w:rsidR="005F558A" w:rsidRDefault="00B5670E">
            <w:pPr>
              <w:spacing w:after="0"/>
              <w:ind w:left="139" w:firstLine="280"/>
            </w:pPr>
            <w:r>
              <w:rPr>
                <w:sz w:val="14"/>
                <w:lang w:val="zh-Hans"/>
              </w:rPr>
              <w:t>26. T D AMERITRADE控股公司</w:t>
            </w:r>
          </w:p>
        </w:tc>
        <w:tc>
          <w:tcPr>
            <w:tcW w:w="1634" w:type="dxa"/>
            <w:tcBorders>
              <w:top w:val="nil"/>
              <w:left w:val="nil"/>
              <w:bottom w:val="nil"/>
              <w:right w:val="nil"/>
            </w:tcBorders>
          </w:tcPr>
          <w:p w:rsidR="005F558A" w:rsidRDefault="00B5670E">
            <w:pPr>
              <w:spacing w:after="0"/>
              <w:ind w:firstLine="280"/>
              <w:jc w:val="left"/>
            </w:pPr>
            <w:r>
              <w:rPr>
                <w:sz w:val="14"/>
                <w:lang w:val="zh-Hans"/>
              </w:rPr>
              <w:t>26. 马什和</w:t>
            </w:r>
          </w:p>
          <w:p w:rsidR="005F558A" w:rsidRDefault="00B5670E">
            <w:pPr>
              <w:spacing w:after="0"/>
              <w:ind w:left="139" w:firstLine="280"/>
              <w:jc w:val="left"/>
            </w:pPr>
            <w:r>
              <w:rPr>
                <w:sz w:val="14"/>
                <w:lang w:val="zh-Hans"/>
              </w:rPr>
              <w:t>麦克伦南科斯</w:t>
            </w:r>
          </w:p>
          <w:p w:rsidR="005F558A" w:rsidRDefault="00B5670E">
            <w:pPr>
              <w:spacing w:after="0"/>
              <w:ind w:left="139" w:firstLine="280"/>
              <w:jc w:val="left"/>
            </w:pPr>
            <w:r>
              <w:rPr>
                <w:sz w:val="14"/>
                <w:lang w:val="zh-Hans"/>
              </w:rPr>
              <w:t>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319"/>
        </w:trPr>
        <w:tc>
          <w:tcPr>
            <w:tcW w:w="1534" w:type="dxa"/>
            <w:tcBorders>
              <w:top w:val="nil"/>
              <w:left w:val="nil"/>
              <w:bottom w:val="nil"/>
              <w:right w:val="nil"/>
            </w:tcBorders>
          </w:tcPr>
          <w:p w:rsidR="005F558A" w:rsidRDefault="00B5670E">
            <w:pPr>
              <w:spacing w:after="0"/>
              <w:ind w:left="139" w:right="186" w:firstLine="280"/>
              <w:jc w:val="left"/>
            </w:pPr>
            <w:r>
              <w:rPr>
                <w:sz w:val="14"/>
                <w:lang w:val="zh-Hans"/>
              </w:rPr>
              <w:t>27. 富国银行新</w:t>
            </w:r>
          </w:p>
        </w:tc>
        <w:tc>
          <w:tcPr>
            <w:tcW w:w="1733" w:type="dxa"/>
            <w:tcBorders>
              <w:top w:val="nil"/>
              <w:left w:val="nil"/>
              <w:bottom w:val="nil"/>
              <w:right w:val="nil"/>
            </w:tcBorders>
          </w:tcPr>
          <w:p w:rsidR="005F558A" w:rsidRDefault="00B5670E">
            <w:pPr>
              <w:spacing w:after="0"/>
              <w:ind w:left="139" w:right="83" w:firstLine="280"/>
              <w:jc w:val="left"/>
            </w:pPr>
            <w:r>
              <w:rPr>
                <w:sz w:val="14"/>
                <w:lang w:val="zh-Hans"/>
              </w:rPr>
              <w:t>27. 联合太平洋公司</w:t>
            </w:r>
          </w:p>
        </w:tc>
        <w:tc>
          <w:tcPr>
            <w:tcW w:w="1634" w:type="dxa"/>
            <w:tcBorders>
              <w:top w:val="nil"/>
              <w:left w:val="nil"/>
              <w:bottom w:val="nil"/>
              <w:right w:val="nil"/>
            </w:tcBorders>
          </w:tcPr>
          <w:p w:rsidR="005F558A" w:rsidRDefault="00B5670E">
            <w:pPr>
              <w:spacing w:after="0"/>
              <w:ind w:firstLine="280"/>
              <w:jc w:val="left"/>
            </w:pPr>
            <w:r>
              <w:rPr>
                <w:sz w:val="14"/>
                <w:lang w:val="zh-Hans"/>
              </w:rPr>
              <w:t>27. 大都会人寿公司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478"/>
        </w:trPr>
        <w:tc>
          <w:tcPr>
            <w:tcW w:w="1534" w:type="dxa"/>
            <w:tcBorders>
              <w:top w:val="nil"/>
              <w:left w:val="nil"/>
              <w:bottom w:val="nil"/>
              <w:right w:val="nil"/>
            </w:tcBorders>
          </w:tcPr>
          <w:p w:rsidR="005F558A" w:rsidRDefault="00B5670E">
            <w:pPr>
              <w:spacing w:after="0"/>
              <w:ind w:left="139" w:right="149" w:firstLine="280"/>
            </w:pPr>
            <w:r>
              <w:rPr>
                <w:sz w:val="14"/>
                <w:lang w:val="zh-Hans"/>
              </w:rPr>
              <w:t>28. 西联公司</w:t>
            </w:r>
          </w:p>
        </w:tc>
        <w:tc>
          <w:tcPr>
            <w:tcW w:w="1733" w:type="dxa"/>
            <w:tcBorders>
              <w:top w:val="nil"/>
              <w:left w:val="nil"/>
              <w:bottom w:val="nil"/>
              <w:right w:val="nil"/>
            </w:tcBorders>
          </w:tcPr>
          <w:p w:rsidR="005F558A" w:rsidRDefault="005F558A">
            <w:pPr>
              <w:spacing w:after="160"/>
              <w:ind w:firstLine="400"/>
              <w:jc w:val="left"/>
            </w:pPr>
          </w:p>
        </w:tc>
        <w:tc>
          <w:tcPr>
            <w:tcW w:w="1634" w:type="dxa"/>
            <w:tcBorders>
              <w:top w:val="nil"/>
              <w:left w:val="nil"/>
              <w:bottom w:val="nil"/>
              <w:right w:val="nil"/>
            </w:tcBorders>
          </w:tcPr>
          <w:p w:rsidR="005F558A" w:rsidRDefault="00B5670E">
            <w:pPr>
              <w:spacing w:after="0"/>
              <w:ind w:firstLine="280"/>
              <w:jc w:val="left"/>
            </w:pPr>
            <w:r>
              <w:rPr>
                <w:sz w:val="14"/>
                <w:lang w:val="zh-Hans"/>
              </w:rPr>
              <w:t>28. 校长</w:t>
            </w:r>
          </w:p>
          <w:p w:rsidR="005F558A" w:rsidRDefault="00B5670E">
            <w:pPr>
              <w:spacing w:after="0"/>
              <w:ind w:left="139" w:firstLine="280"/>
              <w:jc w:val="left"/>
            </w:pPr>
            <w:r>
              <w:rPr>
                <w:sz w:val="14"/>
                <w:lang w:val="zh-Hans"/>
              </w:rPr>
              <w:t>财务集团</w:t>
            </w:r>
          </w:p>
          <w:p w:rsidR="005F558A" w:rsidRDefault="00B5670E">
            <w:pPr>
              <w:spacing w:after="0"/>
              <w:ind w:left="139" w:firstLine="280"/>
              <w:jc w:val="left"/>
            </w:pPr>
            <w:r>
              <w:rPr>
                <w:sz w:val="14"/>
                <w:lang w:val="zh-Hans"/>
              </w:rPr>
              <w:t>公司</w:t>
            </w:r>
          </w:p>
        </w:tc>
        <w:tc>
          <w:tcPr>
            <w:tcW w:w="1295" w:type="dxa"/>
            <w:tcBorders>
              <w:top w:val="nil"/>
              <w:left w:val="nil"/>
              <w:bottom w:val="nil"/>
              <w:right w:val="nil"/>
            </w:tcBorders>
          </w:tcPr>
          <w:p w:rsidR="005F558A" w:rsidRDefault="005F558A">
            <w:pPr>
              <w:spacing w:after="160"/>
              <w:ind w:firstLine="400"/>
              <w:jc w:val="left"/>
            </w:pPr>
          </w:p>
        </w:tc>
      </w:tr>
      <w:tr w:rsidR="005F558A">
        <w:trPr>
          <w:trHeight w:val="2116"/>
        </w:trPr>
        <w:tc>
          <w:tcPr>
            <w:tcW w:w="1534" w:type="dxa"/>
            <w:tcBorders>
              <w:top w:val="nil"/>
              <w:left w:val="nil"/>
              <w:bottom w:val="single" w:sz="6" w:space="0" w:color="000000"/>
              <w:right w:val="nil"/>
            </w:tcBorders>
          </w:tcPr>
          <w:p w:rsidR="005F558A" w:rsidRDefault="00B5670E">
            <w:pPr>
              <w:spacing w:after="0"/>
              <w:ind w:left="139" w:right="185" w:firstLine="280"/>
              <w:jc w:val="left"/>
            </w:pPr>
            <w:r>
              <w:rPr>
                <w:sz w:val="14"/>
                <w:lang w:val="zh-Hans"/>
              </w:rPr>
              <w:t>29. 锡安银行</w:t>
            </w:r>
          </w:p>
        </w:tc>
        <w:tc>
          <w:tcPr>
            <w:tcW w:w="1733" w:type="dxa"/>
            <w:tcBorders>
              <w:top w:val="nil"/>
              <w:left w:val="nil"/>
              <w:bottom w:val="single" w:sz="6" w:space="0" w:color="000000"/>
              <w:right w:val="nil"/>
            </w:tcBorders>
          </w:tcPr>
          <w:p w:rsidR="005F558A" w:rsidRDefault="005F558A">
            <w:pPr>
              <w:spacing w:after="160"/>
              <w:ind w:firstLine="400"/>
              <w:jc w:val="left"/>
            </w:pPr>
          </w:p>
        </w:tc>
        <w:tc>
          <w:tcPr>
            <w:tcW w:w="1634" w:type="dxa"/>
            <w:tcBorders>
              <w:top w:val="nil"/>
              <w:left w:val="nil"/>
              <w:bottom w:val="single" w:sz="6" w:space="0" w:color="000000"/>
              <w:right w:val="nil"/>
            </w:tcBorders>
          </w:tcPr>
          <w:p w:rsidR="005F558A" w:rsidRDefault="00B5670E">
            <w:pPr>
              <w:numPr>
                <w:ilvl w:val="0"/>
                <w:numId w:val="2"/>
              </w:numPr>
              <w:spacing w:after="0" w:line="237" w:lineRule="auto"/>
              <w:ind w:firstLine="280"/>
              <w:jc w:val="left"/>
            </w:pPr>
            <w:r>
              <w:rPr>
                <w:sz w:val="14"/>
                <w:lang w:val="zh-Hans"/>
              </w:rPr>
              <w:t>进步公司哦</w:t>
            </w:r>
          </w:p>
          <w:p w:rsidR="005F558A" w:rsidRDefault="00B5670E">
            <w:pPr>
              <w:numPr>
                <w:ilvl w:val="0"/>
                <w:numId w:val="2"/>
              </w:numPr>
              <w:spacing w:after="0" w:line="237" w:lineRule="auto"/>
              <w:ind w:firstLine="280"/>
              <w:jc w:val="left"/>
            </w:pPr>
            <w:r>
              <w:rPr>
                <w:sz w:val="14"/>
                <w:lang w:val="zh-Hans"/>
              </w:rPr>
              <w:t>保诚金融公司</w:t>
            </w:r>
          </w:p>
          <w:p w:rsidR="005F558A" w:rsidRDefault="00B5670E">
            <w:pPr>
              <w:numPr>
                <w:ilvl w:val="0"/>
                <w:numId w:val="2"/>
              </w:numPr>
              <w:spacing w:after="0"/>
              <w:ind w:firstLine="280"/>
              <w:jc w:val="left"/>
            </w:pPr>
            <w:r>
              <w:rPr>
                <w:sz w:val="14"/>
                <w:lang w:val="zh-Hans"/>
              </w:rPr>
              <w:t>Safeco 公司</w:t>
            </w:r>
          </w:p>
          <w:p w:rsidR="005F558A" w:rsidRDefault="00B5670E">
            <w:pPr>
              <w:numPr>
                <w:ilvl w:val="0"/>
                <w:numId w:val="2"/>
              </w:numPr>
              <w:spacing w:after="0" w:line="237" w:lineRule="auto"/>
              <w:ind w:firstLine="280"/>
              <w:jc w:val="left"/>
            </w:pPr>
            <w:r>
              <w:rPr>
                <w:sz w:val="14"/>
                <w:lang w:val="zh-Hans"/>
              </w:rPr>
              <w:t>火炬马克科普</w:t>
            </w:r>
          </w:p>
          <w:p w:rsidR="005F558A" w:rsidRDefault="00B5670E">
            <w:pPr>
              <w:numPr>
                <w:ilvl w:val="0"/>
                <w:numId w:val="2"/>
              </w:numPr>
              <w:spacing w:after="0" w:line="237" w:lineRule="auto"/>
              <w:ind w:firstLine="280"/>
              <w:jc w:val="left"/>
            </w:pPr>
            <w:r>
              <w:rPr>
                <w:sz w:val="14"/>
                <w:lang w:val="zh-Hans"/>
              </w:rPr>
              <w:t>旅行者公司公司</w:t>
            </w:r>
          </w:p>
          <w:p w:rsidR="005F558A" w:rsidRDefault="00B5670E">
            <w:pPr>
              <w:numPr>
                <w:ilvl w:val="0"/>
                <w:numId w:val="2"/>
              </w:numPr>
              <w:spacing w:after="0" w:line="237" w:lineRule="auto"/>
              <w:ind w:firstLine="280"/>
              <w:jc w:val="left"/>
            </w:pPr>
            <w:r>
              <w:rPr>
                <w:sz w:val="14"/>
                <w:lang w:val="zh-Hans"/>
              </w:rPr>
              <w:t>联合健康集团</w:t>
            </w:r>
          </w:p>
          <w:p w:rsidR="005F558A" w:rsidRDefault="00B5670E">
            <w:pPr>
              <w:numPr>
                <w:ilvl w:val="0"/>
                <w:numId w:val="2"/>
              </w:numPr>
              <w:spacing w:after="0"/>
              <w:ind w:firstLine="280"/>
              <w:jc w:val="left"/>
            </w:pPr>
            <w:r>
              <w:rPr>
                <w:sz w:val="14"/>
                <w:lang w:val="zh-Hans"/>
              </w:rPr>
              <w:t>联苏特派团小组</w:t>
            </w:r>
          </w:p>
          <w:p w:rsidR="005F558A" w:rsidRDefault="00B5670E">
            <w:pPr>
              <w:numPr>
                <w:ilvl w:val="0"/>
                <w:numId w:val="2"/>
              </w:numPr>
              <w:spacing w:after="0"/>
              <w:ind w:firstLine="280"/>
              <w:jc w:val="left"/>
            </w:pPr>
            <w:r>
              <w:rPr>
                <w:sz w:val="14"/>
                <w:lang w:val="zh-Hans"/>
              </w:rPr>
              <w:t>井点公司</w:t>
            </w:r>
          </w:p>
        </w:tc>
        <w:tc>
          <w:tcPr>
            <w:tcW w:w="1295" w:type="dxa"/>
            <w:tcBorders>
              <w:top w:val="nil"/>
              <w:left w:val="nil"/>
              <w:bottom w:val="single" w:sz="6" w:space="0" w:color="000000"/>
              <w:right w:val="nil"/>
            </w:tcBorders>
          </w:tcPr>
          <w:p w:rsidR="005F558A" w:rsidRDefault="005F558A">
            <w:pPr>
              <w:spacing w:after="160"/>
              <w:ind w:firstLine="400"/>
              <w:jc w:val="left"/>
            </w:pPr>
          </w:p>
        </w:tc>
      </w:tr>
    </w:tbl>
    <w:p w:rsidR="005F558A" w:rsidRDefault="00B5670E">
      <w:pPr>
        <w:spacing w:after="0"/>
        <w:ind w:left="-1003" w:right="158" w:firstLine="440"/>
        <w:jc w:val="left"/>
      </w:pPr>
      <w:r>
        <w:rPr>
          <w:noProof/>
          <w:sz w:val="22"/>
          <w:lang w:val="zh-Hans"/>
        </w:rPr>
        <w:lastRenderedPageBreak/>
        <mc:AlternateContent>
          <mc:Choice Requires="wpg">
            <w:drawing>
              <wp:anchor distT="0" distB="0" distL="114300" distR="114300" simplePos="0" relativeHeight="251708416" behindDoc="0" locked="0" layoutInCell="1" allowOverlap="1">
                <wp:simplePos x="0" y="0"/>
                <wp:positionH relativeFrom="page">
                  <wp:posOffset>5165340</wp:posOffset>
                </wp:positionH>
                <wp:positionV relativeFrom="page">
                  <wp:posOffset>1831708</wp:posOffset>
                </wp:positionV>
                <wp:extent cx="113506" cy="5813146"/>
                <wp:effectExtent l="0" t="0" r="0" b="0"/>
                <wp:wrapTopAndBottom/>
                <wp:docPr id="118059" name="Group 118059"/>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9003" name="Rectangle 900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059" o:spid="_x0000_s1312" style="position:absolute;left:0;text-align:left;margin-left:406.7pt;margin-top:144.25pt;width:8.95pt;height:457.75pt;z-index:25170841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NXCm+MqAgAArgQAAA4AAAAAAAAAAAAAAAAA&#13;&#10;LgIAAGRycy9lMm9Eb2MueG1sUEsBAi0AFAAGAAgAAAAhAFs79CTnAAAAEQEAAA8AAAAAAAAAAAAA&#13;&#10;AAAAhAQAAGRycy9kb3ducmV2LnhtbFBLBQYAAAAABAAEAPMAAACYBQAAAAA=&#13;&#10;">
                <v:rect id="Rectangle 9003" o:spid="_x0000_s131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topAndBottom" anchorx="page" anchory="page"/>
              </v:group>
            </w:pict>
          </mc:Fallback>
        </mc:AlternateContent>
      </w:r>
      <w:r>
        <w:rPr>
          <w:noProof/>
          <w:lang w:val="zh-Hans"/>
        </w:rPr>
        <w:drawing>
          <wp:anchor distT="0" distB="0" distL="114300" distR="114300" simplePos="0" relativeHeight="251709440" behindDoc="0" locked="0" layoutInCell="1" allowOverlap="0">
            <wp:simplePos x="0" y="0"/>
            <wp:positionH relativeFrom="column">
              <wp:posOffset>104530</wp:posOffset>
            </wp:positionH>
            <wp:positionV relativeFrom="paragraph">
              <wp:posOffset>0</wp:posOffset>
            </wp:positionV>
            <wp:extent cx="4081272" cy="6833616"/>
            <wp:effectExtent l="0" t="0" r="0" b="0"/>
            <wp:wrapSquare wrapText="bothSides"/>
            <wp:docPr id="127481" name="Picture 127481"/>
            <wp:cNvGraphicFramePr/>
            <a:graphic xmlns:a="http://schemas.openxmlformats.org/drawingml/2006/main">
              <a:graphicData uri="http://schemas.openxmlformats.org/drawingml/2006/picture">
                <pic:pic xmlns:pic="http://schemas.openxmlformats.org/drawingml/2006/picture">
                  <pic:nvPicPr>
                    <pic:cNvPr id="127481" name="Picture 127481"/>
                    <pic:cNvPicPr/>
                  </pic:nvPicPr>
                  <pic:blipFill>
                    <a:blip r:embed="rId72"/>
                    <a:stretch>
                      <a:fillRect/>
                    </a:stretch>
                  </pic:blipFill>
                  <pic:spPr>
                    <a:xfrm>
                      <a:off x="0" y="0"/>
                      <a:ext cx="4081272" cy="6833616"/>
                    </a:xfrm>
                    <a:prstGeom prst="rect">
                      <a:avLst/>
                    </a:prstGeom>
                  </pic:spPr>
                </pic:pic>
              </a:graphicData>
            </a:graphic>
          </wp:anchor>
        </w:drawing>
      </w:r>
      <w:r>
        <w:rPr>
          <w:lang w:val="zh-Hans"/>
        </w:rPr>
        <w:br w:type="page"/>
      </w:r>
    </w:p>
    <w:p w:rsidR="005F558A" w:rsidRDefault="00B5670E">
      <w:pPr>
        <w:spacing w:after="0"/>
        <w:ind w:left="-1003" w:right="150" w:firstLine="440"/>
        <w:jc w:val="left"/>
      </w:pPr>
      <w:r>
        <w:rPr>
          <w:noProof/>
          <w:sz w:val="22"/>
          <w:lang w:val="zh-Hans"/>
        </w:rPr>
        <w:lastRenderedPageBreak/>
        <mc:AlternateContent>
          <mc:Choice Requires="wpg">
            <w:drawing>
              <wp:anchor distT="0" distB="0" distL="114300" distR="114300" simplePos="0" relativeHeight="251710464" behindDoc="0" locked="0" layoutInCell="1" allowOverlap="1">
                <wp:simplePos x="0" y="0"/>
                <wp:positionH relativeFrom="page">
                  <wp:posOffset>5165340</wp:posOffset>
                </wp:positionH>
                <wp:positionV relativeFrom="page">
                  <wp:posOffset>1831708</wp:posOffset>
                </wp:positionV>
                <wp:extent cx="113506" cy="5813146"/>
                <wp:effectExtent l="0" t="0" r="0" b="0"/>
                <wp:wrapTopAndBottom/>
                <wp:docPr id="117737" name="Group 117737"/>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9387" name="Rectangle 938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7737" o:spid="_x0000_s1314" style="position:absolute;left:0;text-align:left;margin-left:406.7pt;margin-top:144.25pt;width:8.95pt;height:457.75pt;z-index:25171046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">
                <v:rect id="Rectangle 9387" o:spid="_x0000_s131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topAndBottom" anchorx="page" anchory="page"/>
              </v:group>
            </w:pict>
          </mc:Fallback>
        </mc:AlternateContent>
      </w:r>
      <w:r>
        <w:rPr>
          <w:noProof/>
          <w:lang w:val="zh-Hans"/>
        </w:rPr>
        <w:drawing>
          <wp:anchor distT="0" distB="0" distL="114300" distR="114300" simplePos="0" relativeHeight="251711488" behindDoc="0" locked="0" layoutInCell="1" allowOverlap="0">
            <wp:simplePos x="0" y="0"/>
            <wp:positionH relativeFrom="column">
              <wp:posOffset>292490</wp:posOffset>
            </wp:positionH>
            <wp:positionV relativeFrom="paragraph">
              <wp:posOffset>0</wp:posOffset>
            </wp:positionV>
            <wp:extent cx="3898392" cy="6699504"/>
            <wp:effectExtent l="0" t="0" r="0" b="0"/>
            <wp:wrapSquare wrapText="bothSides"/>
            <wp:docPr id="127486" name="Picture 127486"/>
            <wp:cNvGraphicFramePr/>
            <a:graphic xmlns:a="http://schemas.openxmlformats.org/drawingml/2006/main">
              <a:graphicData uri="http://schemas.openxmlformats.org/drawingml/2006/picture">
                <pic:pic xmlns:pic="http://schemas.openxmlformats.org/drawingml/2006/picture">
                  <pic:nvPicPr>
                    <pic:cNvPr id="127486" name="Picture 127486"/>
                    <pic:cNvPicPr/>
                  </pic:nvPicPr>
                  <pic:blipFill>
                    <a:blip r:embed="rId73"/>
                    <a:stretch>
                      <a:fillRect/>
                    </a:stretch>
                  </pic:blipFill>
                  <pic:spPr>
                    <a:xfrm>
                      <a:off x="0" y="0"/>
                      <a:ext cx="3898392" cy="6699504"/>
                    </a:xfrm>
                    <a:prstGeom prst="rect">
                      <a:avLst/>
                    </a:prstGeom>
                  </pic:spPr>
                </pic:pic>
              </a:graphicData>
            </a:graphic>
          </wp:anchor>
        </w:drawing>
      </w:r>
      <w:r>
        <w:rPr>
          <w:lang w:val="zh-Hans"/>
        </w:rPr>
        <w:br w:type="page"/>
      </w:r>
    </w:p>
    <w:p w:rsidR="005F558A" w:rsidRDefault="00B5670E">
      <w:pPr>
        <w:spacing w:after="0"/>
        <w:ind w:left="-1003" w:right="339" w:firstLine="440"/>
        <w:jc w:val="left"/>
      </w:pPr>
      <w:r>
        <w:rPr>
          <w:noProof/>
          <w:sz w:val="22"/>
          <w:lang w:val="zh-Hans"/>
        </w:rPr>
        <w:lastRenderedPageBreak/>
        <mc:AlternateContent>
          <mc:Choice Requires="wpg">
            <w:drawing>
              <wp:anchor distT="0" distB="0" distL="114300" distR="114300" simplePos="0" relativeHeight="251712512" behindDoc="0" locked="0" layoutInCell="1" allowOverlap="1">
                <wp:simplePos x="0" y="0"/>
                <wp:positionH relativeFrom="page">
                  <wp:posOffset>5165340</wp:posOffset>
                </wp:positionH>
                <wp:positionV relativeFrom="page">
                  <wp:posOffset>1831708</wp:posOffset>
                </wp:positionV>
                <wp:extent cx="113506" cy="5813146"/>
                <wp:effectExtent l="0" t="0" r="0" b="0"/>
                <wp:wrapTopAndBottom/>
                <wp:docPr id="118290" name="Group 118290"/>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9743" name="Rectangle 9743"/>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290" o:spid="_x0000_s1316" style="position:absolute;left:0;text-align:left;margin-left:406.7pt;margin-top:144.25pt;width:8.95pt;height:457.75pt;z-index:25171251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AzOYNiKwIAAK4EAAAOAAAAAAAAAAAAAAAA&#13;&#10;AC4CAABkcnMvZTJvRG9jLnhtbFBLAQItABQABgAIAAAAIQBbO/Qk5wAAABEBAAAPAAAAAAAAAAAA&#13;&#10;AAAAAIUEAABkcnMvZG93bnJldi54bWxQSwUGAAAAAAQABADzAAAAmQUAAAAA&#13;&#10;">
                <v:rect id="Rectangle 9743" o:spid="_x0000_s131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topAndBottom" anchorx="page" anchory="page"/>
              </v:group>
            </w:pict>
          </mc:Fallback>
        </mc:AlternateContent>
      </w:r>
      <w:r>
        <w:rPr>
          <w:noProof/>
          <w:lang w:val="zh-Hans"/>
        </w:rPr>
        <w:drawing>
          <wp:anchor distT="0" distB="0" distL="114300" distR="114300" simplePos="0" relativeHeight="251713536" behindDoc="0" locked="0" layoutInCell="1" allowOverlap="0">
            <wp:simplePos x="0" y="0"/>
            <wp:positionH relativeFrom="column">
              <wp:posOffset>187842</wp:posOffset>
            </wp:positionH>
            <wp:positionV relativeFrom="paragraph">
              <wp:posOffset>0</wp:posOffset>
            </wp:positionV>
            <wp:extent cx="3883152" cy="6699504"/>
            <wp:effectExtent l="0" t="0" r="0" b="0"/>
            <wp:wrapSquare wrapText="bothSides"/>
            <wp:docPr id="127491" name="Picture 127491"/>
            <wp:cNvGraphicFramePr/>
            <a:graphic xmlns:a="http://schemas.openxmlformats.org/drawingml/2006/main">
              <a:graphicData uri="http://schemas.openxmlformats.org/drawingml/2006/picture">
                <pic:pic xmlns:pic="http://schemas.openxmlformats.org/drawingml/2006/picture">
                  <pic:nvPicPr>
                    <pic:cNvPr id="127491" name="Picture 127491"/>
                    <pic:cNvPicPr/>
                  </pic:nvPicPr>
                  <pic:blipFill>
                    <a:blip r:embed="rId74"/>
                    <a:stretch>
                      <a:fillRect/>
                    </a:stretch>
                  </pic:blipFill>
                  <pic:spPr>
                    <a:xfrm>
                      <a:off x="0" y="0"/>
                      <a:ext cx="3883152" cy="6699504"/>
                    </a:xfrm>
                    <a:prstGeom prst="rect">
                      <a:avLst/>
                    </a:prstGeom>
                  </pic:spPr>
                </pic:pic>
              </a:graphicData>
            </a:graphic>
          </wp:anchor>
        </w:drawing>
      </w:r>
      <w:r>
        <w:rPr>
          <w:lang w:val="zh-Hans"/>
        </w:rPr>
        <w:br w:type="page"/>
      </w:r>
    </w:p>
    <w:p w:rsidR="005F558A" w:rsidRDefault="00B5670E">
      <w:pPr>
        <w:pStyle w:val="1"/>
        <w:spacing w:after="588"/>
        <w:ind w:left="399"/>
      </w:pPr>
      <w:r>
        <w:rPr>
          <w:lang w:val="zh-Hans"/>
        </w:rPr>
        <w:lastRenderedPageBreak/>
        <w:t>附录D</w:t>
      </w:r>
    </w:p>
    <w:p w:rsidR="005F558A" w:rsidRDefault="00B5670E">
      <w:pPr>
        <w:pStyle w:val="2"/>
        <w:spacing w:after="75"/>
        <w:ind w:left="399" w:right="114"/>
      </w:pPr>
      <w:r>
        <w:rPr>
          <w:noProof/>
          <w:sz w:val="22"/>
          <w:lang w:val="zh-Hans"/>
        </w:rPr>
        <mc:AlternateContent>
          <mc:Choice Requires="wpg">
            <w:drawing>
              <wp:anchor distT="0" distB="0" distL="114300" distR="114300" simplePos="0" relativeHeight="25171456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27356" name="Group 127356"/>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060" name="Rectangle 10060"/>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27356" o:spid="_x0000_s1318" style="position:absolute;left:0;text-align:left;margin-left:406.7pt;margin-top:144.25pt;width:8.95pt;height:457.75pt;z-index:25171456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">
                <v:rect id="Rectangle 10060" o:spid="_x0000_s131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表D.1 CDS MES 2006年6月至2007年6月金融公司排名</w:t>
      </w:r>
    </w:p>
    <w:tbl>
      <w:tblPr>
        <w:tblStyle w:val="TableGrid"/>
        <w:tblW w:w="6197" w:type="dxa"/>
        <w:tblInd w:w="404" w:type="dxa"/>
        <w:tblCellMar>
          <w:right w:w="45" w:type="dxa"/>
        </w:tblCellMar>
        <w:tblLook w:val="04A0" w:firstRow="1" w:lastRow="0" w:firstColumn="1" w:lastColumn="0" w:noHBand="0" w:noVBand="1"/>
      </w:tblPr>
      <w:tblGrid>
        <w:gridCol w:w="2037"/>
        <w:gridCol w:w="742"/>
        <w:gridCol w:w="623"/>
        <w:gridCol w:w="1086"/>
        <w:gridCol w:w="1009"/>
        <w:gridCol w:w="700"/>
      </w:tblGrid>
      <w:tr w:rsidR="005F558A">
        <w:trPr>
          <w:trHeight w:val="124"/>
        </w:trPr>
        <w:tc>
          <w:tcPr>
            <w:tcW w:w="2423" w:type="dxa"/>
            <w:tcBorders>
              <w:top w:val="nil"/>
              <w:left w:val="nil"/>
              <w:bottom w:val="nil"/>
              <w:right w:val="nil"/>
            </w:tcBorders>
          </w:tcPr>
          <w:p w:rsidR="005F558A" w:rsidRDefault="00B5670E">
            <w:pPr>
              <w:spacing w:after="0"/>
              <w:ind w:firstLine="241"/>
              <w:jc w:val="left"/>
            </w:pPr>
            <w:r>
              <w:rPr>
                <w:b/>
                <w:sz w:val="12"/>
                <w:lang w:val="zh-Hans"/>
              </w:rPr>
              <w:t>的名称</w:t>
            </w:r>
          </w:p>
        </w:tc>
        <w:tc>
          <w:tcPr>
            <w:tcW w:w="800" w:type="dxa"/>
            <w:tcBorders>
              <w:top w:val="nil"/>
              <w:left w:val="nil"/>
              <w:bottom w:val="nil"/>
              <w:right w:val="nil"/>
            </w:tcBorders>
          </w:tcPr>
          <w:p w:rsidR="005F558A" w:rsidRDefault="00B5670E">
            <w:pPr>
              <w:spacing w:after="0"/>
              <w:ind w:left="-2" w:firstLine="241"/>
              <w:jc w:val="left"/>
            </w:pPr>
            <w:r>
              <w:rPr>
                <w:b/>
                <w:sz w:val="12"/>
                <w:lang w:val="zh-Hans"/>
              </w:rPr>
              <w:t>类型</w:t>
            </w:r>
          </w:p>
        </w:tc>
        <w:tc>
          <w:tcPr>
            <w:tcW w:w="638" w:type="dxa"/>
            <w:tcBorders>
              <w:top w:val="nil"/>
              <w:left w:val="nil"/>
              <w:bottom w:val="nil"/>
              <w:right w:val="nil"/>
            </w:tcBorders>
          </w:tcPr>
          <w:p w:rsidR="005F558A" w:rsidRDefault="00B5670E">
            <w:pPr>
              <w:spacing w:after="0"/>
              <w:ind w:firstLine="241"/>
              <w:jc w:val="left"/>
            </w:pPr>
            <w:r>
              <w:rPr>
                <w:b/>
                <w:sz w:val="12"/>
                <w:lang w:val="zh-Hans"/>
              </w:rPr>
              <w:t>CDS MES</w:t>
            </w:r>
          </w:p>
        </w:tc>
        <w:tc>
          <w:tcPr>
            <w:tcW w:w="939" w:type="dxa"/>
            <w:tcBorders>
              <w:top w:val="nil"/>
              <w:left w:val="nil"/>
              <w:bottom w:val="nil"/>
              <w:right w:val="nil"/>
            </w:tcBorders>
          </w:tcPr>
          <w:p w:rsidR="005F558A" w:rsidRDefault="00B5670E">
            <w:pPr>
              <w:spacing w:after="0"/>
              <w:ind w:left="61" w:firstLine="241"/>
              <w:jc w:val="left"/>
            </w:pPr>
            <w:r>
              <w:rPr>
                <w:b/>
                <w:sz w:val="12"/>
                <w:lang w:val="zh-Hans"/>
              </w:rPr>
              <w:t>已实现的 CDS</w:t>
            </w:r>
          </w:p>
        </w:tc>
        <w:tc>
          <w:tcPr>
            <w:tcW w:w="938" w:type="dxa"/>
            <w:tcBorders>
              <w:top w:val="nil"/>
              <w:left w:val="nil"/>
              <w:bottom w:val="nil"/>
              <w:right w:val="nil"/>
            </w:tcBorders>
          </w:tcPr>
          <w:p w:rsidR="005F558A" w:rsidRDefault="00B5670E">
            <w:pPr>
              <w:spacing w:after="0"/>
              <w:ind w:left="61" w:firstLine="241"/>
              <w:jc w:val="left"/>
            </w:pPr>
            <w:r>
              <w:rPr>
                <w:b/>
                <w:sz w:val="12"/>
                <w:lang w:val="zh-Hans"/>
              </w:rPr>
              <w:t>已实现的 CDS</w:t>
            </w:r>
          </w:p>
        </w:tc>
        <w:tc>
          <w:tcPr>
            <w:tcW w:w="458" w:type="dxa"/>
            <w:tcBorders>
              <w:top w:val="nil"/>
              <w:left w:val="nil"/>
              <w:bottom w:val="nil"/>
              <w:right w:val="nil"/>
            </w:tcBorders>
          </w:tcPr>
          <w:p w:rsidR="005F558A" w:rsidRDefault="00B5670E">
            <w:pPr>
              <w:spacing w:after="0"/>
              <w:ind w:left="95" w:firstLine="241"/>
              <w:jc w:val="left"/>
            </w:pPr>
            <w:r>
              <w:rPr>
                <w:b/>
                <w:sz w:val="12"/>
                <w:lang w:val="zh-Hans"/>
              </w:rPr>
              <w:t>Cd</w:t>
            </w:r>
          </w:p>
        </w:tc>
      </w:tr>
      <w:tr w:rsidR="005F558A">
        <w:trPr>
          <w:trHeight w:val="139"/>
        </w:trPr>
        <w:tc>
          <w:tcPr>
            <w:tcW w:w="2423" w:type="dxa"/>
            <w:tcBorders>
              <w:top w:val="nil"/>
              <w:left w:val="nil"/>
              <w:bottom w:val="nil"/>
              <w:right w:val="nil"/>
            </w:tcBorders>
          </w:tcPr>
          <w:p w:rsidR="005F558A" w:rsidRDefault="00B5670E">
            <w:pPr>
              <w:spacing w:after="0"/>
              <w:ind w:firstLine="241"/>
              <w:jc w:val="left"/>
            </w:pPr>
            <w:r>
              <w:rPr>
                <w:b/>
                <w:sz w:val="12"/>
                <w:lang w:val="zh-Hans"/>
              </w:rPr>
              <w:t>公司</w:t>
            </w:r>
          </w:p>
        </w:tc>
        <w:tc>
          <w:tcPr>
            <w:tcW w:w="800" w:type="dxa"/>
            <w:tcBorders>
              <w:top w:val="nil"/>
              <w:left w:val="nil"/>
              <w:bottom w:val="nil"/>
              <w:right w:val="nil"/>
            </w:tcBorders>
          </w:tcPr>
          <w:p w:rsidR="005F558A" w:rsidRDefault="00B5670E">
            <w:pPr>
              <w:spacing w:after="0"/>
              <w:ind w:left="2" w:firstLine="241"/>
              <w:jc w:val="left"/>
            </w:pPr>
            <w:r>
              <w:rPr>
                <w:b/>
                <w:sz w:val="12"/>
                <w:lang w:val="zh-Hans"/>
              </w:rPr>
              <w:t>机构</w:t>
            </w:r>
          </w:p>
        </w:tc>
        <w:tc>
          <w:tcPr>
            <w:tcW w:w="638" w:type="dxa"/>
            <w:tcBorders>
              <w:top w:val="nil"/>
              <w:left w:val="nil"/>
              <w:bottom w:val="nil"/>
              <w:right w:val="nil"/>
            </w:tcBorders>
          </w:tcPr>
          <w:p w:rsidR="005F558A" w:rsidRDefault="00B5670E">
            <w:pPr>
              <w:spacing w:after="0"/>
              <w:ind w:left="61" w:firstLine="241"/>
              <w:jc w:val="left"/>
            </w:pPr>
            <w:r>
              <w:rPr>
                <w:b/>
                <w:sz w:val="12"/>
                <w:lang w:val="zh-Hans"/>
              </w:rPr>
              <w:t>排名</w:t>
            </w:r>
          </w:p>
        </w:tc>
        <w:tc>
          <w:tcPr>
            <w:tcW w:w="939" w:type="dxa"/>
            <w:tcBorders>
              <w:top w:val="nil"/>
              <w:left w:val="nil"/>
              <w:bottom w:val="nil"/>
              <w:right w:val="nil"/>
            </w:tcBorders>
          </w:tcPr>
          <w:p w:rsidR="005F558A" w:rsidRDefault="00B5670E">
            <w:pPr>
              <w:spacing w:after="0"/>
              <w:ind w:firstLine="241"/>
              <w:jc w:val="left"/>
            </w:pPr>
            <w:r>
              <w:rPr>
                <w:b/>
                <w:sz w:val="12"/>
                <w:lang w:val="zh-Hans"/>
              </w:rPr>
              <w:t>SES （2007年7月）</w:t>
            </w:r>
          </w:p>
        </w:tc>
        <w:tc>
          <w:tcPr>
            <w:tcW w:w="938" w:type="dxa"/>
            <w:tcBorders>
              <w:top w:val="nil"/>
              <w:left w:val="nil"/>
              <w:bottom w:val="nil"/>
              <w:right w:val="nil"/>
            </w:tcBorders>
          </w:tcPr>
          <w:p w:rsidR="005F558A" w:rsidRDefault="00B5670E">
            <w:pPr>
              <w:spacing w:after="0"/>
              <w:ind w:firstLine="241"/>
              <w:jc w:val="left"/>
            </w:pPr>
            <w:r>
              <w:rPr>
                <w:b/>
                <w:sz w:val="12"/>
                <w:lang w:val="zh-Hans"/>
              </w:rPr>
              <w:t>SES （2007年7月）</w:t>
            </w:r>
          </w:p>
        </w:tc>
        <w:tc>
          <w:tcPr>
            <w:tcW w:w="458" w:type="dxa"/>
            <w:tcBorders>
              <w:top w:val="nil"/>
              <w:left w:val="nil"/>
              <w:bottom w:val="nil"/>
              <w:right w:val="nil"/>
            </w:tcBorders>
          </w:tcPr>
          <w:p w:rsidR="005F558A" w:rsidRDefault="00B5670E">
            <w:pPr>
              <w:spacing w:after="0"/>
              <w:ind w:left="100" w:firstLine="241"/>
              <w:jc w:val="left"/>
            </w:pPr>
            <w:r>
              <w:rPr>
                <w:b/>
                <w:sz w:val="12"/>
                <w:lang w:val="zh-Hans"/>
              </w:rPr>
              <w:t>我</w:t>
            </w:r>
          </w:p>
        </w:tc>
      </w:tr>
      <w:tr w:rsidR="005F558A">
        <w:trPr>
          <w:trHeight w:val="192"/>
        </w:trPr>
        <w:tc>
          <w:tcPr>
            <w:tcW w:w="2423" w:type="dxa"/>
            <w:tcBorders>
              <w:top w:val="nil"/>
              <w:left w:val="nil"/>
              <w:bottom w:val="single" w:sz="4" w:space="0" w:color="000000"/>
              <w:right w:val="nil"/>
            </w:tcBorders>
          </w:tcPr>
          <w:p w:rsidR="005F558A" w:rsidRDefault="005F558A">
            <w:pPr>
              <w:spacing w:after="160"/>
              <w:ind w:firstLine="400"/>
              <w:jc w:val="left"/>
            </w:pPr>
          </w:p>
        </w:tc>
        <w:tc>
          <w:tcPr>
            <w:tcW w:w="800" w:type="dxa"/>
            <w:tcBorders>
              <w:top w:val="nil"/>
              <w:left w:val="nil"/>
              <w:bottom w:val="single" w:sz="4" w:space="0" w:color="000000"/>
              <w:right w:val="nil"/>
            </w:tcBorders>
          </w:tcPr>
          <w:p w:rsidR="005F558A" w:rsidRDefault="005F558A">
            <w:pPr>
              <w:spacing w:after="160"/>
              <w:ind w:firstLine="400"/>
              <w:jc w:val="left"/>
            </w:pPr>
          </w:p>
        </w:tc>
        <w:tc>
          <w:tcPr>
            <w:tcW w:w="638" w:type="dxa"/>
            <w:tcBorders>
              <w:top w:val="nil"/>
              <w:left w:val="nil"/>
              <w:bottom w:val="single" w:sz="4" w:space="0" w:color="000000"/>
              <w:right w:val="nil"/>
            </w:tcBorders>
          </w:tcPr>
          <w:p w:rsidR="005F558A" w:rsidRDefault="005F558A">
            <w:pPr>
              <w:spacing w:after="160"/>
              <w:ind w:firstLine="400"/>
              <w:jc w:val="left"/>
            </w:pPr>
          </w:p>
        </w:tc>
        <w:tc>
          <w:tcPr>
            <w:tcW w:w="939" w:type="dxa"/>
            <w:tcBorders>
              <w:top w:val="nil"/>
              <w:left w:val="nil"/>
              <w:bottom w:val="single" w:sz="4" w:space="0" w:color="000000"/>
              <w:right w:val="nil"/>
            </w:tcBorders>
          </w:tcPr>
          <w:p w:rsidR="005F558A" w:rsidRDefault="00B5670E">
            <w:pPr>
              <w:spacing w:after="0"/>
              <w:ind w:left="138" w:firstLine="241"/>
              <w:jc w:val="left"/>
            </w:pPr>
            <w:r>
              <w:rPr>
                <w:b/>
                <w:sz w:val="12"/>
                <w:lang w:val="zh-Hans"/>
              </w:rPr>
              <w:t>2008年6月）</w:t>
            </w:r>
          </w:p>
        </w:tc>
        <w:tc>
          <w:tcPr>
            <w:tcW w:w="938" w:type="dxa"/>
            <w:tcBorders>
              <w:top w:val="nil"/>
              <w:left w:val="nil"/>
              <w:bottom w:val="single" w:sz="4" w:space="0" w:color="000000"/>
              <w:right w:val="nil"/>
            </w:tcBorders>
          </w:tcPr>
          <w:p w:rsidR="005F558A" w:rsidRDefault="00B5670E">
            <w:pPr>
              <w:spacing w:after="0"/>
              <w:ind w:left="1" w:firstLine="241"/>
              <w:jc w:val="left"/>
            </w:pPr>
            <w:r>
              <w:rPr>
                <w:b/>
                <w:sz w:val="12"/>
                <w:lang w:val="zh-Hans"/>
              </w:rPr>
              <w:t>2008年12月）</w:t>
            </w:r>
          </w:p>
        </w:tc>
        <w:tc>
          <w:tcPr>
            <w:tcW w:w="458" w:type="dxa"/>
            <w:tcBorders>
              <w:top w:val="nil"/>
              <w:left w:val="nil"/>
              <w:bottom w:val="single" w:sz="4" w:space="0" w:color="000000"/>
              <w:right w:val="nil"/>
            </w:tcBorders>
          </w:tcPr>
          <w:p w:rsidR="005F558A" w:rsidRDefault="005F558A">
            <w:pPr>
              <w:spacing w:after="160"/>
              <w:ind w:firstLine="400"/>
              <w:jc w:val="left"/>
            </w:pPr>
          </w:p>
        </w:tc>
      </w:tr>
      <w:tr w:rsidR="005F558A">
        <w:trPr>
          <w:trHeight w:val="176"/>
        </w:trPr>
        <w:tc>
          <w:tcPr>
            <w:tcW w:w="2423" w:type="dxa"/>
            <w:tcBorders>
              <w:top w:val="single" w:sz="4" w:space="0" w:color="000000"/>
              <w:left w:val="nil"/>
              <w:bottom w:val="nil"/>
              <w:right w:val="nil"/>
            </w:tcBorders>
          </w:tcPr>
          <w:p w:rsidR="005F558A" w:rsidRDefault="00B5670E">
            <w:pPr>
              <w:spacing w:after="0"/>
              <w:ind w:firstLine="240"/>
              <w:jc w:val="left"/>
            </w:pPr>
            <w:r>
              <w:rPr>
                <w:sz w:val="12"/>
                <w:lang w:val="zh-Hans"/>
              </w:rPr>
              <w:t>根沃斯金融公司</w:t>
            </w:r>
          </w:p>
        </w:tc>
        <w:tc>
          <w:tcPr>
            <w:tcW w:w="800" w:type="dxa"/>
            <w:tcBorders>
              <w:top w:val="single" w:sz="4" w:space="0" w:color="000000"/>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single" w:sz="4" w:space="0" w:color="000000"/>
              <w:left w:val="nil"/>
              <w:bottom w:val="nil"/>
              <w:right w:val="nil"/>
            </w:tcBorders>
          </w:tcPr>
          <w:p w:rsidR="005F558A" w:rsidRDefault="00B5670E">
            <w:pPr>
              <w:spacing w:after="0"/>
              <w:ind w:left="234" w:firstLine="240"/>
              <w:jc w:val="left"/>
            </w:pPr>
            <w:r>
              <w:rPr>
                <w:sz w:val="12"/>
                <w:lang w:val="zh-Hans"/>
              </w:rPr>
              <w:t>1</w:t>
            </w:r>
          </w:p>
        </w:tc>
        <w:tc>
          <w:tcPr>
            <w:tcW w:w="939" w:type="dxa"/>
            <w:tcBorders>
              <w:top w:val="single" w:sz="4" w:space="0" w:color="000000"/>
              <w:left w:val="nil"/>
              <w:bottom w:val="nil"/>
              <w:right w:val="nil"/>
            </w:tcBorders>
          </w:tcPr>
          <w:p w:rsidR="005F558A" w:rsidRDefault="00B5670E">
            <w:pPr>
              <w:spacing w:after="0"/>
              <w:ind w:left="120" w:firstLine="240"/>
              <w:jc w:val="left"/>
            </w:pPr>
            <w:r>
              <w:rPr>
                <w:sz w:val="12"/>
                <w:lang w:val="zh-Hans"/>
              </w:rPr>
              <w:t>145.38%</w:t>
            </w:r>
          </w:p>
        </w:tc>
        <w:tc>
          <w:tcPr>
            <w:tcW w:w="938" w:type="dxa"/>
            <w:tcBorders>
              <w:top w:val="single" w:sz="4" w:space="0" w:color="000000"/>
              <w:left w:val="nil"/>
              <w:bottom w:val="nil"/>
              <w:right w:val="nil"/>
            </w:tcBorders>
          </w:tcPr>
          <w:p w:rsidR="005F558A" w:rsidRDefault="00B5670E">
            <w:pPr>
              <w:spacing w:after="0"/>
              <w:ind w:left="119" w:firstLine="240"/>
              <w:jc w:val="left"/>
            </w:pPr>
            <w:r>
              <w:rPr>
                <w:sz w:val="12"/>
                <w:lang w:val="zh-Hans"/>
              </w:rPr>
              <w:t>403.03%</w:t>
            </w:r>
          </w:p>
        </w:tc>
        <w:tc>
          <w:tcPr>
            <w:tcW w:w="458" w:type="dxa"/>
            <w:tcBorders>
              <w:top w:val="single" w:sz="4" w:space="0" w:color="000000"/>
              <w:left w:val="nil"/>
              <w:bottom w:val="nil"/>
              <w:right w:val="nil"/>
            </w:tcBorders>
          </w:tcPr>
          <w:p w:rsidR="005F558A" w:rsidRDefault="00B5670E">
            <w:pPr>
              <w:spacing w:after="0"/>
              <w:ind w:left="45" w:firstLine="240"/>
            </w:pPr>
            <w:r>
              <w:rPr>
                <w:sz w:val="12"/>
                <w:lang w:val="zh-Hans"/>
              </w:rPr>
              <w:t>16.40%</w:t>
            </w:r>
          </w:p>
        </w:tc>
      </w:tr>
      <w:tr w:rsidR="005F558A">
        <w:trPr>
          <w:trHeight w:val="139"/>
        </w:trPr>
        <w:tc>
          <w:tcPr>
            <w:tcW w:w="2423" w:type="dxa"/>
            <w:tcBorders>
              <w:top w:val="nil"/>
              <w:left w:val="nil"/>
              <w:bottom w:val="nil"/>
              <w:right w:val="nil"/>
            </w:tcBorders>
          </w:tcPr>
          <w:p w:rsidR="005F558A" w:rsidRDefault="00B5670E">
            <w:pPr>
              <w:spacing w:after="0"/>
              <w:ind w:left="-7" w:firstLine="240"/>
              <w:jc w:val="left"/>
            </w:pPr>
            <w:r>
              <w:rPr>
                <w:sz w:val="12"/>
                <w:lang w:val="zh-Hans"/>
              </w:rPr>
              <w:t>安巴金融集团</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2</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424.10%</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389.12%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8.05%</w:t>
            </w:r>
          </w:p>
        </w:tc>
      </w:tr>
      <w:tr w:rsidR="005F558A">
        <w:trPr>
          <w:trHeight w:val="139"/>
        </w:trPr>
        <w:tc>
          <w:tcPr>
            <w:tcW w:w="2423" w:type="dxa"/>
            <w:tcBorders>
              <w:top w:val="nil"/>
              <w:left w:val="nil"/>
              <w:bottom w:val="nil"/>
              <w:right w:val="nil"/>
            </w:tcBorders>
          </w:tcPr>
          <w:p w:rsidR="005F558A" w:rsidRDefault="00B5670E">
            <w:pPr>
              <w:spacing w:after="0"/>
              <w:ind w:left="-2" w:firstLine="240"/>
              <w:jc w:val="left"/>
            </w:pPr>
            <w:r>
              <w:rPr>
                <w:sz w:val="12"/>
                <w:lang w:val="zh-Hans"/>
              </w:rPr>
              <w:t>瓦乔维亚公司第二新</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3</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266.11%</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219.94%</w:t>
            </w:r>
          </w:p>
        </w:tc>
        <w:tc>
          <w:tcPr>
            <w:tcW w:w="458" w:type="dxa"/>
            <w:tcBorders>
              <w:top w:val="nil"/>
              <w:left w:val="nil"/>
              <w:bottom w:val="nil"/>
              <w:right w:val="nil"/>
            </w:tcBorders>
          </w:tcPr>
          <w:p w:rsidR="005F558A" w:rsidRDefault="00B5670E">
            <w:pPr>
              <w:spacing w:after="0"/>
              <w:ind w:left="75" w:firstLine="240"/>
              <w:jc w:val="left"/>
            </w:pPr>
            <w:r>
              <w:rPr>
                <w:sz w:val="12"/>
                <w:lang w:val="zh-Hans"/>
              </w:rPr>
              <w:t>7.21%</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S L M 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4</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48.88%</w:t>
            </w:r>
          </w:p>
        </w:tc>
        <w:tc>
          <w:tcPr>
            <w:tcW w:w="938" w:type="dxa"/>
            <w:tcBorders>
              <w:top w:val="nil"/>
              <w:left w:val="nil"/>
              <w:bottom w:val="nil"/>
              <w:right w:val="nil"/>
            </w:tcBorders>
          </w:tcPr>
          <w:p w:rsidR="005F558A" w:rsidRDefault="00B5670E">
            <w:pPr>
              <w:spacing w:after="0"/>
              <w:ind w:left="124" w:firstLine="240"/>
              <w:jc w:val="left"/>
            </w:pPr>
            <w:r>
              <w:rPr>
                <w:sz w:val="12"/>
                <w:lang w:val="zh-Hans"/>
              </w:rPr>
              <w:t>113.08%</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6.82%</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花旗集团公司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5</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243.16%</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278.96%</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6.80%</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C I T 组 Inc 新</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6</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243.16%</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278.96%</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6.80%</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M B I A</w:t>
            </w:r>
            <w:r>
              <w:rPr>
                <w:lang w:val="zh-Hans"/>
              </w:rPr>
              <w:t xml:space="preserve"> </w:t>
            </w:r>
            <w:r>
              <w:rPr>
                <w:sz w:val="12"/>
                <w:lang w:val="zh-Hans"/>
              </w:rPr>
              <w:t>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7</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383.11%</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303.44%</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6.71%</w:t>
            </w:r>
          </w:p>
        </w:tc>
      </w:tr>
      <w:tr w:rsidR="005F558A">
        <w:trPr>
          <w:trHeight w:val="139"/>
        </w:trPr>
        <w:tc>
          <w:tcPr>
            <w:tcW w:w="2423" w:type="dxa"/>
            <w:tcBorders>
              <w:top w:val="nil"/>
              <w:left w:val="nil"/>
              <w:bottom w:val="nil"/>
              <w:right w:val="nil"/>
            </w:tcBorders>
          </w:tcPr>
          <w:p w:rsidR="005F558A" w:rsidRDefault="005635D6">
            <w:pPr>
              <w:spacing w:after="0"/>
              <w:ind w:firstLine="240"/>
              <w:jc w:val="left"/>
            </w:pPr>
            <w:r>
              <w:rPr>
                <w:sz w:val="12"/>
                <w:lang w:val="zh-Hans"/>
              </w:rPr>
              <w:t>Merrill Lynch</w:t>
            </w:r>
            <w:r w:rsidR="00B5670E">
              <w:rPr>
                <w:sz w:val="12"/>
                <w:lang w:val="zh-Hans"/>
              </w:rPr>
              <w:t>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8</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200.27%</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160.20%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6.37%</w:t>
            </w:r>
          </w:p>
        </w:tc>
      </w:tr>
      <w:tr w:rsidR="005F558A">
        <w:trPr>
          <w:trHeight w:val="139"/>
        </w:trPr>
        <w:tc>
          <w:tcPr>
            <w:tcW w:w="2423" w:type="dxa"/>
            <w:tcBorders>
              <w:top w:val="nil"/>
              <w:left w:val="nil"/>
              <w:bottom w:val="nil"/>
              <w:right w:val="nil"/>
            </w:tcBorders>
          </w:tcPr>
          <w:p w:rsidR="005F558A" w:rsidRDefault="00B5670E">
            <w:pPr>
              <w:spacing w:after="0"/>
              <w:ind w:left="-2" w:firstLine="240"/>
              <w:jc w:val="left"/>
            </w:pPr>
            <w:r>
              <w:rPr>
                <w:sz w:val="12"/>
                <w:lang w:val="zh-Hans"/>
              </w:rPr>
              <w:t>华盛顿互惠公司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34" w:firstLine="240"/>
              <w:jc w:val="left"/>
            </w:pPr>
            <w:r>
              <w:rPr>
                <w:sz w:val="12"/>
                <w:lang w:val="zh-Hans"/>
              </w:rPr>
              <w:t>9</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261.19%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436.42%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6.15%</w:t>
            </w:r>
          </w:p>
        </w:tc>
      </w:tr>
      <w:tr w:rsidR="005F558A">
        <w:trPr>
          <w:trHeight w:val="139"/>
        </w:trPr>
        <w:tc>
          <w:tcPr>
            <w:tcW w:w="2423" w:type="dxa"/>
            <w:tcBorders>
              <w:top w:val="nil"/>
              <w:left w:val="nil"/>
              <w:bottom w:val="nil"/>
              <w:right w:val="nil"/>
            </w:tcBorders>
          </w:tcPr>
          <w:p w:rsidR="005F558A" w:rsidRDefault="00B5670E">
            <w:pPr>
              <w:spacing w:after="0"/>
              <w:ind w:left="-2" w:firstLine="240"/>
              <w:jc w:val="left"/>
            </w:pPr>
            <w:r>
              <w:rPr>
                <w:sz w:val="12"/>
                <w:lang w:val="zh-Hans"/>
              </w:rPr>
              <w:t>富国银行新</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10</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227.79%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233.43%</w:t>
            </w:r>
          </w:p>
        </w:tc>
        <w:tc>
          <w:tcPr>
            <w:tcW w:w="458" w:type="dxa"/>
            <w:tcBorders>
              <w:top w:val="nil"/>
              <w:left w:val="nil"/>
              <w:bottom w:val="nil"/>
              <w:right w:val="nil"/>
            </w:tcBorders>
          </w:tcPr>
          <w:p w:rsidR="005F558A" w:rsidRDefault="00B5670E">
            <w:pPr>
              <w:spacing w:after="0"/>
              <w:ind w:left="75" w:firstLine="240"/>
              <w:jc w:val="left"/>
            </w:pPr>
            <w:r>
              <w:rPr>
                <w:sz w:val="12"/>
                <w:lang w:val="zh-Hans"/>
              </w:rPr>
              <w:t>6.00%</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联邦国民抵押贷款协会</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06" w:firstLine="240"/>
              <w:jc w:val="left"/>
            </w:pPr>
            <w:r>
              <w:rPr>
                <w:sz w:val="12"/>
                <w:lang w:val="zh-Hans"/>
              </w:rPr>
              <w:t>11</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194.89%</w:t>
            </w:r>
          </w:p>
        </w:tc>
        <w:tc>
          <w:tcPr>
            <w:tcW w:w="938" w:type="dxa"/>
            <w:tcBorders>
              <w:top w:val="nil"/>
              <w:left w:val="nil"/>
              <w:bottom w:val="nil"/>
              <w:right w:val="nil"/>
            </w:tcBorders>
          </w:tcPr>
          <w:p w:rsidR="005F558A" w:rsidRDefault="00B5670E">
            <w:pPr>
              <w:spacing w:after="0"/>
              <w:ind w:left="179" w:firstLine="240"/>
              <w:jc w:val="left"/>
            </w:pPr>
            <w:r>
              <w:rPr>
                <w:sz w:val="12"/>
                <w:lang w:val="zh-Hans"/>
              </w:rPr>
              <w:t>78.69%</w:t>
            </w:r>
          </w:p>
        </w:tc>
        <w:tc>
          <w:tcPr>
            <w:tcW w:w="458" w:type="dxa"/>
            <w:tcBorders>
              <w:top w:val="nil"/>
              <w:left w:val="nil"/>
              <w:bottom w:val="nil"/>
              <w:right w:val="nil"/>
            </w:tcBorders>
          </w:tcPr>
          <w:p w:rsidR="005F558A" w:rsidRDefault="00B5670E">
            <w:pPr>
              <w:spacing w:after="0"/>
              <w:ind w:left="75" w:firstLine="240"/>
              <w:jc w:val="left"/>
            </w:pPr>
            <w:r>
              <w:rPr>
                <w:sz w:val="12"/>
                <w:lang w:val="zh-Hans"/>
              </w:rPr>
              <w:t>5.70%</w:t>
            </w:r>
          </w:p>
        </w:tc>
      </w:tr>
      <w:tr w:rsidR="005F558A">
        <w:trPr>
          <w:trHeight w:val="139"/>
        </w:trPr>
        <w:tc>
          <w:tcPr>
            <w:tcW w:w="2423" w:type="dxa"/>
            <w:tcBorders>
              <w:top w:val="nil"/>
              <w:left w:val="nil"/>
              <w:bottom w:val="nil"/>
              <w:right w:val="nil"/>
            </w:tcBorders>
          </w:tcPr>
          <w:p w:rsidR="005F558A" w:rsidRDefault="002B3C35">
            <w:pPr>
              <w:spacing w:after="0"/>
              <w:ind w:firstLine="240"/>
              <w:jc w:val="left"/>
            </w:pPr>
            <w:r>
              <w:rPr>
                <w:sz w:val="12"/>
                <w:lang w:val="zh-Hans"/>
              </w:rPr>
              <w:t>Lehman Brothers</w:t>
            </w:r>
            <w:r w:rsidR="00B5670E">
              <w:rPr>
                <w:sz w:val="12"/>
                <w:lang w:val="zh-Hans"/>
              </w:rPr>
              <w:t>控股公司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12</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199.25%</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282.25%</w:t>
            </w:r>
          </w:p>
        </w:tc>
        <w:tc>
          <w:tcPr>
            <w:tcW w:w="458" w:type="dxa"/>
            <w:tcBorders>
              <w:top w:val="nil"/>
              <w:left w:val="nil"/>
              <w:bottom w:val="nil"/>
              <w:right w:val="nil"/>
            </w:tcBorders>
          </w:tcPr>
          <w:p w:rsidR="005F558A" w:rsidRDefault="00B5670E">
            <w:pPr>
              <w:spacing w:after="0"/>
              <w:ind w:left="75" w:firstLine="240"/>
              <w:jc w:val="left"/>
            </w:pPr>
            <w:r>
              <w:rPr>
                <w:sz w:val="12"/>
                <w:lang w:val="zh-Hans"/>
              </w:rPr>
              <w:t>5.44%</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美国银行公司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13</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207.86%</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215.70%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5.23%</w:t>
            </w:r>
          </w:p>
        </w:tc>
      </w:tr>
      <w:tr w:rsidR="005F558A">
        <w:trPr>
          <w:trHeight w:val="127"/>
        </w:trPr>
        <w:tc>
          <w:tcPr>
            <w:tcW w:w="2423" w:type="dxa"/>
            <w:tcBorders>
              <w:top w:val="nil"/>
              <w:left w:val="nil"/>
              <w:bottom w:val="nil"/>
              <w:right w:val="nil"/>
            </w:tcBorders>
          </w:tcPr>
          <w:p w:rsidR="005F558A" w:rsidRDefault="00B5670E">
            <w:pPr>
              <w:spacing w:after="0"/>
              <w:ind w:firstLine="240"/>
              <w:jc w:val="left"/>
            </w:pPr>
            <w:r>
              <w:rPr>
                <w:sz w:val="12"/>
                <w:lang w:val="zh-Hans"/>
              </w:rPr>
              <w:t>摩根士丹利迪恩威特公司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14</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166.88%</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248.96%</w:t>
            </w:r>
          </w:p>
        </w:tc>
        <w:tc>
          <w:tcPr>
            <w:tcW w:w="458" w:type="dxa"/>
            <w:tcBorders>
              <w:top w:val="nil"/>
              <w:left w:val="nil"/>
              <w:bottom w:val="nil"/>
              <w:right w:val="nil"/>
            </w:tcBorders>
          </w:tcPr>
          <w:p w:rsidR="005F558A" w:rsidRDefault="00B5670E">
            <w:pPr>
              <w:spacing w:after="0"/>
              <w:ind w:left="75" w:firstLine="240"/>
              <w:jc w:val="left"/>
            </w:pPr>
            <w:r>
              <w:rPr>
                <w:sz w:val="12"/>
                <w:lang w:val="zh-Hans"/>
              </w:rPr>
              <w:t>4.86%</w:t>
            </w:r>
          </w:p>
        </w:tc>
      </w:tr>
      <w:tr w:rsidR="005F558A">
        <w:trPr>
          <w:trHeight w:val="291"/>
        </w:trPr>
        <w:tc>
          <w:tcPr>
            <w:tcW w:w="2423" w:type="dxa"/>
            <w:tcBorders>
              <w:top w:val="nil"/>
              <w:left w:val="nil"/>
              <w:bottom w:val="nil"/>
              <w:right w:val="nil"/>
            </w:tcBorders>
          </w:tcPr>
          <w:p w:rsidR="005F558A" w:rsidRDefault="00B5670E">
            <w:pPr>
              <w:spacing w:after="0"/>
              <w:ind w:left="-7" w:firstLine="240"/>
              <w:jc w:val="left"/>
            </w:pPr>
            <w:r>
              <w:rPr>
                <w:sz w:val="12"/>
                <w:lang w:val="zh-Hans"/>
              </w:rPr>
              <w:t>阿尔特尔公司</w:t>
            </w:r>
          </w:p>
          <w:p w:rsidR="005F558A" w:rsidRDefault="00B5670E">
            <w:pPr>
              <w:spacing w:after="0"/>
              <w:ind w:left="-7" w:firstLine="240"/>
              <w:jc w:val="left"/>
            </w:pPr>
            <w:r>
              <w:rPr>
                <w:sz w:val="12"/>
                <w:lang w:val="zh-Hans"/>
              </w:rPr>
              <w:t>美国运通公司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15</w:t>
            </w:r>
          </w:p>
          <w:p w:rsidR="005F558A" w:rsidRDefault="00B5670E">
            <w:pPr>
              <w:spacing w:after="0"/>
              <w:ind w:left="204" w:firstLine="240"/>
              <w:jc w:val="left"/>
            </w:pPr>
            <w:r>
              <w:rPr>
                <w:sz w:val="12"/>
                <w:lang w:val="zh-Hans"/>
              </w:rPr>
              <w:t>16</w:t>
            </w:r>
          </w:p>
        </w:tc>
        <w:tc>
          <w:tcPr>
            <w:tcW w:w="939" w:type="dxa"/>
            <w:tcBorders>
              <w:top w:val="nil"/>
              <w:left w:val="nil"/>
              <w:bottom w:val="nil"/>
              <w:right w:val="nil"/>
            </w:tcBorders>
          </w:tcPr>
          <w:p w:rsidR="005F558A" w:rsidRDefault="00B5670E">
            <w:pPr>
              <w:spacing w:after="0"/>
              <w:ind w:left="30" w:firstLine="240"/>
              <w:jc w:val="left"/>
            </w:pPr>
            <w:r>
              <w:rPr>
                <w:sz w:val="12"/>
                <w:lang w:val="zh-Hans"/>
              </w:rPr>
              <w:t>119.93%</w:t>
            </w:r>
          </w:p>
          <w:p w:rsidR="005F558A" w:rsidRDefault="00B5670E">
            <w:pPr>
              <w:spacing w:after="0"/>
              <w:ind w:left="30" w:firstLine="440"/>
              <w:jc w:val="left"/>
            </w:pPr>
            <w:r>
              <w:rPr>
                <w:noProof/>
                <w:sz w:val="22"/>
                <w:lang w:val="zh-Hans"/>
              </w:rPr>
              <mc:AlternateContent>
                <mc:Choice Requires="wpg">
                  <w:drawing>
                    <wp:anchor distT="0" distB="0" distL="114300" distR="114300" simplePos="0" relativeHeight="251715584" behindDoc="0" locked="0" layoutInCell="1" allowOverlap="1">
                      <wp:simplePos x="0" y="0"/>
                      <wp:positionH relativeFrom="column">
                        <wp:posOffset>19334</wp:posOffset>
                      </wp:positionH>
                      <wp:positionV relativeFrom="paragraph">
                        <wp:posOffset>-103927</wp:posOffset>
                      </wp:positionV>
                      <wp:extent cx="59214" cy="140748"/>
                      <wp:effectExtent l="0" t="0" r="0" b="0"/>
                      <wp:wrapSquare wrapText="bothSides"/>
                      <wp:docPr id="129430" name="Group 129430"/>
                      <wp:cNvGraphicFramePr/>
                      <a:graphic xmlns:a="http://schemas.openxmlformats.org/drawingml/2006/main">
                        <a:graphicData uri="http://schemas.microsoft.com/office/word/2010/wordprocessingGroup">
                          <wpg:wgp>
                            <wpg:cNvGrpSpPr/>
                            <wpg:grpSpPr>
                              <a:xfrm>
                                <a:off x="0" y="0"/>
                                <a:ext cx="59214" cy="140748"/>
                                <a:chOff x="0" y="0"/>
                                <a:chExt cx="59214" cy="140748"/>
                              </a:xfrm>
                            </wpg:grpSpPr>
                            <wps:wsp>
                              <wps:cNvPr id="9919" name="Rectangle 9919"/>
                              <wps:cNvSpPr/>
                              <wps:spPr>
                                <a:xfrm>
                                  <a:off x="0" y="0"/>
                                  <a:ext cx="78755" cy="187194"/>
                                </a:xfrm>
                                <a:prstGeom prst="rect">
                                  <a:avLst/>
                                </a:prstGeom>
                                <a:ln>
                                  <a:noFill/>
                                </a:ln>
                              </wps:spPr>
                              <wps:txbx>
                                <w:txbxContent>
                                  <w:p w:rsidR="00C06882" w:rsidRDefault="00C06882">
                                    <w:pPr>
                                      <w:spacing w:after="160"/>
                                      <w:ind w:firstLine="373"/>
                                      <w:jc w:val="left"/>
                                    </w:pPr>
                                    <w:r>
                                      <w:rPr>
                                        <w:w w:val="156"/>
                                        <w:sz w:val="12"/>
                                        <w:lang w:val="zh-Hans"/>
                                      </w:rPr>
                                      <w:t>−</w:t>
                                    </w:r>
                                  </w:p>
                                </w:txbxContent>
                              </wps:txbx>
                              <wps:bodyPr horzOverflow="overflow" vert="horz" lIns="0" tIns="0" rIns="0" bIns="0" rtlCol="0">
                                <a:noAutofit/>
                              </wps:bodyPr>
                            </wps:wsp>
                          </wpg:wgp>
                        </a:graphicData>
                      </a:graphic>
                    </wp:anchor>
                  </w:drawing>
                </mc:Choice>
                <mc:Fallback>
                  <w:pict>
                    <v:group id="Group 129430" o:spid="_x0000_s1320" style="position:absolute;left:0;text-align:left;margin-left:1.5pt;margin-top:-8.2pt;width:4.65pt;height:11.1pt;z-index:251715584;mso-position-horizontal-relative:text;mso-position-vertical-relative:text" coordsize="59214,1407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">
                      <v:rect id="Rectangle 9919" o:spid="_x0000_s1321" style="position:absolute;width:78755;height:187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" filled="f" stroked="f">
                        <v:textbox inset="0,0,0,0">
                          <w:txbxContent>
                            <w:p w:rsidR="00C06882" w:rsidRDefault="00C06882">
                              <w:pPr>
                                <w:spacing w:after="160"/>
                                <w:ind w:firstLine="373"/>
                                <w:jc w:val="left"/>
                              </w:pPr>
                              <w:r>
                                <w:rPr>
                                  <w:w w:val="156"/>
                                  <w:sz w:val="12"/>
                                  <w:lang w:val="zh-Hans"/>
                                </w:rPr>
                                <w:t>−</w:t>
                              </w:r>
                            </w:p>
                          </w:txbxContent>
                        </v:textbox>
                      </v:rect>
                      <w10:wrap type="square"/>
                    </v:group>
                  </w:pict>
                </mc:Fallback>
              </mc:AlternateContent>
            </w:r>
            <w:r>
              <w:rPr>
                <w:sz w:val="12"/>
                <w:lang w:val="zh-Hans"/>
              </w:rPr>
              <w:t>237.53%</w:t>
            </w:r>
          </w:p>
        </w:tc>
        <w:tc>
          <w:tcPr>
            <w:tcW w:w="938" w:type="dxa"/>
            <w:tcBorders>
              <w:top w:val="nil"/>
              <w:left w:val="nil"/>
              <w:bottom w:val="nil"/>
              <w:right w:val="nil"/>
            </w:tcBorders>
          </w:tcPr>
          <w:p w:rsidR="005F558A" w:rsidRDefault="00B5670E">
            <w:pPr>
              <w:spacing w:after="0"/>
              <w:ind w:left="26" w:firstLine="240"/>
              <w:jc w:val="left"/>
            </w:pPr>
            <w:r>
              <w:rPr>
                <w:sz w:val="12"/>
                <w:lang w:val="zh-Hans"/>
              </w:rPr>
              <w:t>103.25%</w:t>
            </w:r>
          </w:p>
          <w:p w:rsidR="005F558A" w:rsidRDefault="00B5670E">
            <w:pPr>
              <w:spacing w:after="0"/>
              <w:ind w:left="26" w:firstLine="440"/>
              <w:jc w:val="left"/>
            </w:pPr>
            <w:r>
              <w:rPr>
                <w:noProof/>
                <w:sz w:val="22"/>
                <w:lang w:val="zh-Hans"/>
              </w:rPr>
              <mc:AlternateContent>
                <mc:Choice Requires="wpg">
                  <w:drawing>
                    <wp:anchor distT="0" distB="0" distL="114300" distR="114300" simplePos="0" relativeHeight="251716608" behindDoc="0" locked="0" layoutInCell="1" allowOverlap="1">
                      <wp:simplePos x="0" y="0"/>
                      <wp:positionH relativeFrom="column">
                        <wp:posOffset>16487</wp:posOffset>
                      </wp:positionH>
                      <wp:positionV relativeFrom="paragraph">
                        <wp:posOffset>-103927</wp:posOffset>
                      </wp:positionV>
                      <wp:extent cx="59214" cy="140748"/>
                      <wp:effectExtent l="0" t="0" r="0" b="0"/>
                      <wp:wrapSquare wrapText="bothSides"/>
                      <wp:docPr id="129431" name="Group 129431"/>
                      <wp:cNvGraphicFramePr/>
                      <a:graphic xmlns:a="http://schemas.openxmlformats.org/drawingml/2006/main">
                        <a:graphicData uri="http://schemas.microsoft.com/office/word/2010/wordprocessingGroup">
                          <wpg:wgp>
                            <wpg:cNvGrpSpPr/>
                            <wpg:grpSpPr>
                              <a:xfrm>
                                <a:off x="0" y="0"/>
                                <a:ext cx="59214" cy="140748"/>
                                <a:chOff x="0" y="0"/>
                                <a:chExt cx="59214" cy="140748"/>
                              </a:xfrm>
                            </wpg:grpSpPr>
                            <wps:wsp>
                              <wps:cNvPr id="9923" name="Rectangle 9923"/>
                              <wps:cNvSpPr/>
                              <wps:spPr>
                                <a:xfrm>
                                  <a:off x="0" y="0"/>
                                  <a:ext cx="78755" cy="187194"/>
                                </a:xfrm>
                                <a:prstGeom prst="rect">
                                  <a:avLst/>
                                </a:prstGeom>
                                <a:ln>
                                  <a:noFill/>
                                </a:ln>
                              </wps:spPr>
                              <wps:txbx>
                                <w:txbxContent>
                                  <w:p w:rsidR="00C06882" w:rsidRDefault="00C06882">
                                    <w:pPr>
                                      <w:spacing w:after="160"/>
                                      <w:ind w:firstLine="373"/>
                                      <w:jc w:val="left"/>
                                    </w:pPr>
                                    <w:r>
                                      <w:rPr>
                                        <w:w w:val="156"/>
                                        <w:sz w:val="12"/>
                                        <w:lang w:val="zh-Hans"/>
                                      </w:rPr>
                                      <w:t>−</w:t>
                                    </w:r>
                                  </w:p>
                                </w:txbxContent>
                              </wps:txbx>
                              <wps:bodyPr horzOverflow="overflow" vert="horz" lIns="0" tIns="0" rIns="0" bIns="0" rtlCol="0">
                                <a:noAutofit/>
                              </wps:bodyPr>
                            </wps:wsp>
                          </wpg:wgp>
                        </a:graphicData>
                      </a:graphic>
                    </wp:anchor>
                  </w:drawing>
                </mc:Choice>
                <mc:Fallback>
                  <w:pict>
                    <v:group id="Group 129431" o:spid="_x0000_s1322" style="position:absolute;left:0;text-align:left;margin-left:1.3pt;margin-top:-8.2pt;width:4.65pt;height:11.1pt;z-index:251716608;mso-position-horizontal-relative:text;mso-position-vertical-relative:text" coordsize="59214,1407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">
                      <v:rect id="Rectangle 9923" o:spid="_x0000_s1323" style="position:absolute;width:78755;height:187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" filled="f" stroked="f">
                        <v:textbox inset="0,0,0,0">
                          <w:txbxContent>
                            <w:p w:rsidR="00C06882" w:rsidRDefault="00C06882">
                              <w:pPr>
                                <w:spacing w:after="160"/>
                                <w:ind w:firstLine="373"/>
                                <w:jc w:val="left"/>
                              </w:pPr>
                              <w:r>
                                <w:rPr>
                                  <w:w w:val="156"/>
                                  <w:sz w:val="12"/>
                                  <w:lang w:val="zh-Hans"/>
                                </w:rPr>
                                <w:t>−</w:t>
                              </w:r>
                            </w:p>
                          </w:txbxContent>
                        </v:textbox>
                      </v:rect>
                      <w10:wrap type="square"/>
                    </v:group>
                  </w:pict>
                </mc:Fallback>
              </mc:AlternateContent>
            </w:r>
            <w:r>
              <w:rPr>
                <w:sz w:val="12"/>
                <w:lang w:val="zh-Hans"/>
              </w:rPr>
              <w:t>293.40%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4.80%</w:t>
            </w:r>
          </w:p>
          <w:p w:rsidR="005F558A" w:rsidRDefault="00B5670E">
            <w:pPr>
              <w:spacing w:after="0"/>
              <w:ind w:left="75" w:firstLine="240"/>
              <w:jc w:val="left"/>
            </w:pPr>
            <w:r>
              <w:rPr>
                <w:sz w:val="12"/>
                <w:lang w:val="zh-Hans"/>
              </w:rPr>
              <w:t>4.36%</w:t>
            </w:r>
          </w:p>
        </w:tc>
      </w:tr>
      <w:tr w:rsidR="005F558A">
        <w:trPr>
          <w:trHeight w:val="139"/>
        </w:trPr>
        <w:tc>
          <w:tcPr>
            <w:tcW w:w="3223" w:type="dxa"/>
            <w:gridSpan w:val="2"/>
            <w:tcBorders>
              <w:top w:val="nil"/>
              <w:left w:val="nil"/>
              <w:bottom w:val="nil"/>
              <w:right w:val="nil"/>
            </w:tcBorders>
          </w:tcPr>
          <w:p w:rsidR="005F558A" w:rsidRDefault="00B5670E">
            <w:pPr>
              <w:tabs>
                <w:tab w:val="center" w:pos="2561"/>
              </w:tabs>
              <w:spacing w:after="0"/>
              <w:ind w:firstLine="240"/>
              <w:jc w:val="left"/>
            </w:pPr>
            <w:r>
              <w:rPr>
                <w:sz w:val="12"/>
                <w:lang w:val="zh-Hans"/>
              </w:rPr>
              <w:t>联邦住房贷款抵押公司</w:t>
            </w:r>
            <w:r>
              <w:rPr>
                <w:sz w:val="12"/>
                <w:lang w:val="zh-Hans"/>
              </w:rPr>
              <w:tab/>
              <w:t>其他</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17</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210.58%</w:t>
            </w:r>
          </w:p>
        </w:tc>
        <w:tc>
          <w:tcPr>
            <w:tcW w:w="938" w:type="dxa"/>
            <w:tcBorders>
              <w:top w:val="nil"/>
              <w:left w:val="nil"/>
              <w:bottom w:val="nil"/>
              <w:right w:val="nil"/>
            </w:tcBorders>
          </w:tcPr>
          <w:p w:rsidR="005F558A" w:rsidRDefault="00B5670E">
            <w:pPr>
              <w:spacing w:after="0"/>
              <w:ind w:left="179" w:firstLine="240"/>
              <w:jc w:val="left"/>
            </w:pPr>
            <w:r>
              <w:rPr>
                <w:sz w:val="12"/>
                <w:lang w:val="zh-Hans"/>
              </w:rPr>
              <w:t>94.57%</w:t>
            </w:r>
          </w:p>
        </w:tc>
        <w:tc>
          <w:tcPr>
            <w:tcW w:w="458" w:type="dxa"/>
            <w:tcBorders>
              <w:top w:val="nil"/>
              <w:left w:val="nil"/>
              <w:bottom w:val="nil"/>
              <w:right w:val="nil"/>
            </w:tcBorders>
          </w:tcPr>
          <w:p w:rsidR="005F558A" w:rsidRDefault="00B5670E">
            <w:pPr>
              <w:spacing w:after="0"/>
              <w:ind w:left="75" w:firstLine="240"/>
              <w:jc w:val="left"/>
            </w:pPr>
            <w:r>
              <w:rPr>
                <w:sz w:val="12"/>
                <w:lang w:val="zh-Hans"/>
              </w:rPr>
              <w:t>4.20%</w:t>
            </w:r>
          </w:p>
        </w:tc>
      </w:tr>
      <w:tr w:rsidR="005F558A">
        <w:trPr>
          <w:trHeight w:val="139"/>
        </w:trPr>
        <w:tc>
          <w:tcPr>
            <w:tcW w:w="2423" w:type="dxa"/>
            <w:tcBorders>
              <w:top w:val="nil"/>
              <w:left w:val="nil"/>
              <w:bottom w:val="nil"/>
              <w:right w:val="nil"/>
            </w:tcBorders>
          </w:tcPr>
          <w:p w:rsidR="005F558A" w:rsidRDefault="00C1101E">
            <w:pPr>
              <w:spacing w:after="0"/>
              <w:ind w:firstLine="240"/>
              <w:jc w:val="left"/>
            </w:pPr>
            <w:r>
              <w:rPr>
                <w:sz w:val="12"/>
                <w:lang w:val="zh-Hans"/>
              </w:rPr>
              <w:t>Bear Stearns</w:t>
            </w:r>
            <w:r w:rsidR="00B5670E">
              <w:rPr>
                <w:sz w:val="12"/>
                <w:lang w:val="zh-Hans"/>
              </w:rPr>
              <w:t>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18</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68.72%</w:t>
            </w:r>
          </w:p>
        </w:tc>
        <w:tc>
          <w:tcPr>
            <w:tcW w:w="938" w:type="dxa"/>
            <w:tcBorders>
              <w:top w:val="nil"/>
              <w:left w:val="nil"/>
              <w:bottom w:val="nil"/>
              <w:right w:val="nil"/>
            </w:tcBorders>
          </w:tcPr>
          <w:p w:rsidR="005F558A" w:rsidRDefault="00B5670E">
            <w:pPr>
              <w:spacing w:after="0"/>
              <w:ind w:left="179" w:firstLine="240"/>
              <w:jc w:val="left"/>
            </w:pPr>
            <w:r>
              <w:rPr>
                <w:sz w:val="12"/>
                <w:lang w:val="zh-Hans"/>
              </w:rPr>
              <w:t>84.96%</w:t>
            </w:r>
          </w:p>
        </w:tc>
        <w:tc>
          <w:tcPr>
            <w:tcW w:w="458" w:type="dxa"/>
            <w:tcBorders>
              <w:top w:val="nil"/>
              <w:left w:val="nil"/>
              <w:bottom w:val="nil"/>
              <w:right w:val="nil"/>
            </w:tcBorders>
          </w:tcPr>
          <w:p w:rsidR="005F558A" w:rsidRDefault="00B5670E">
            <w:pPr>
              <w:spacing w:after="0"/>
              <w:ind w:left="75" w:firstLine="240"/>
              <w:jc w:val="left"/>
            </w:pPr>
            <w:r>
              <w:rPr>
                <w:sz w:val="12"/>
                <w:lang w:val="zh-Hans"/>
              </w:rPr>
              <w:t>4.18%</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高盛集团</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19</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135.50%</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213.68%</w:t>
            </w:r>
          </w:p>
        </w:tc>
        <w:tc>
          <w:tcPr>
            <w:tcW w:w="458" w:type="dxa"/>
            <w:tcBorders>
              <w:top w:val="nil"/>
              <w:left w:val="nil"/>
              <w:bottom w:val="nil"/>
              <w:right w:val="nil"/>
            </w:tcBorders>
          </w:tcPr>
          <w:p w:rsidR="005F558A" w:rsidRDefault="00B5670E">
            <w:pPr>
              <w:spacing w:after="0"/>
              <w:ind w:left="75" w:firstLine="240"/>
              <w:jc w:val="left"/>
            </w:pPr>
            <w:r>
              <w:rPr>
                <w:sz w:val="12"/>
                <w:lang w:val="zh-Hans"/>
              </w:rPr>
              <w:t>3.87%</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联合太平洋公司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20</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86.69%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123.56%</w:t>
            </w:r>
          </w:p>
        </w:tc>
        <w:tc>
          <w:tcPr>
            <w:tcW w:w="458" w:type="dxa"/>
            <w:tcBorders>
              <w:top w:val="nil"/>
              <w:left w:val="nil"/>
              <w:bottom w:val="nil"/>
              <w:right w:val="nil"/>
            </w:tcBorders>
          </w:tcPr>
          <w:p w:rsidR="005F558A" w:rsidRDefault="00B5670E">
            <w:pPr>
              <w:spacing w:after="0"/>
              <w:ind w:left="75" w:firstLine="240"/>
              <w:jc w:val="left"/>
            </w:pPr>
            <w:r>
              <w:rPr>
                <w:sz w:val="12"/>
                <w:lang w:val="zh-Hans"/>
              </w:rPr>
              <w:t>3.69%</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摩根大通</w:t>
            </w:r>
          </w:p>
        </w:tc>
        <w:tc>
          <w:tcPr>
            <w:tcW w:w="800" w:type="dxa"/>
            <w:tcBorders>
              <w:top w:val="nil"/>
              <w:left w:val="nil"/>
              <w:bottom w:val="nil"/>
              <w:right w:val="nil"/>
            </w:tcBorders>
          </w:tcPr>
          <w:p w:rsidR="005F558A" w:rsidRDefault="00B5670E">
            <w:pPr>
              <w:spacing w:after="0"/>
              <w:ind w:left="2" w:firstLine="240"/>
              <w:jc w:val="left"/>
            </w:pPr>
            <w:r>
              <w:rPr>
                <w:sz w:val="12"/>
                <w:lang w:val="zh-Hans"/>
              </w:rPr>
              <w:t>存款</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21</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166.95%</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182.80%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3.49%</w:t>
            </w:r>
          </w:p>
        </w:tc>
      </w:tr>
      <w:tr w:rsidR="005F558A">
        <w:trPr>
          <w:trHeight w:val="139"/>
        </w:trPr>
        <w:tc>
          <w:tcPr>
            <w:tcW w:w="2423" w:type="dxa"/>
            <w:tcBorders>
              <w:top w:val="nil"/>
              <w:left w:val="nil"/>
              <w:bottom w:val="nil"/>
              <w:right w:val="nil"/>
            </w:tcBorders>
          </w:tcPr>
          <w:p w:rsidR="005F558A" w:rsidRDefault="00B5670E">
            <w:pPr>
              <w:spacing w:after="0"/>
              <w:ind w:left="-7" w:firstLine="240"/>
              <w:jc w:val="left"/>
            </w:pPr>
            <w:r>
              <w:rPr>
                <w:sz w:val="12"/>
                <w:lang w:val="zh-Hans"/>
              </w:rPr>
              <w:t>美国国际集团</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22</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277.42%</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369.20%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3.40%</w:t>
            </w:r>
          </w:p>
        </w:tc>
      </w:tr>
      <w:tr w:rsidR="005F558A">
        <w:trPr>
          <w:trHeight w:val="139"/>
        </w:trPr>
        <w:tc>
          <w:tcPr>
            <w:tcW w:w="2423" w:type="dxa"/>
            <w:tcBorders>
              <w:top w:val="nil"/>
              <w:left w:val="nil"/>
              <w:bottom w:val="nil"/>
              <w:right w:val="nil"/>
            </w:tcBorders>
          </w:tcPr>
          <w:p w:rsidR="005F558A" w:rsidRDefault="00B5670E">
            <w:pPr>
              <w:spacing w:after="0"/>
              <w:ind w:left="-7" w:firstLine="240"/>
              <w:jc w:val="left"/>
            </w:pPr>
            <w:r>
              <w:rPr>
                <w:sz w:val="12"/>
                <w:lang w:val="zh-Hans"/>
              </w:rPr>
              <w:t>Allstate 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23</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183.66%</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271.38%</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2.97%</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露斯公司 1</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24</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136.79%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175.47%</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2.67%</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保诚金融公司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25</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240.25%</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394.44%</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2.33%</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林肯国家公司在</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26</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234.94%</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403.58%</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2.27%</w:t>
            </w:r>
          </w:p>
        </w:tc>
      </w:tr>
      <w:tr w:rsidR="005F558A">
        <w:trPr>
          <w:trHeight w:val="139"/>
        </w:trPr>
        <w:tc>
          <w:tcPr>
            <w:tcW w:w="2423" w:type="dxa"/>
            <w:tcBorders>
              <w:top w:val="nil"/>
              <w:left w:val="nil"/>
              <w:bottom w:val="nil"/>
              <w:right w:val="nil"/>
            </w:tcBorders>
          </w:tcPr>
          <w:p w:rsidR="005F558A" w:rsidRDefault="00B5670E">
            <w:pPr>
              <w:spacing w:after="0"/>
              <w:ind w:left="-7" w:firstLine="240"/>
              <w:jc w:val="left"/>
            </w:pPr>
            <w:r>
              <w:rPr>
                <w:sz w:val="12"/>
                <w:lang w:val="zh-Hans"/>
              </w:rPr>
              <w:t>AON 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27</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32.41%</w:t>
            </w:r>
          </w:p>
        </w:tc>
        <w:tc>
          <w:tcPr>
            <w:tcW w:w="938" w:type="dxa"/>
            <w:tcBorders>
              <w:top w:val="nil"/>
              <w:left w:val="nil"/>
              <w:bottom w:val="nil"/>
              <w:right w:val="nil"/>
            </w:tcBorders>
          </w:tcPr>
          <w:p w:rsidR="005F558A" w:rsidRDefault="00B5670E">
            <w:pPr>
              <w:spacing w:after="0"/>
              <w:ind w:left="179" w:firstLine="240"/>
              <w:jc w:val="left"/>
            </w:pPr>
            <w:r>
              <w:rPr>
                <w:sz w:val="12"/>
                <w:lang w:val="zh-Hans"/>
              </w:rPr>
              <w:t>55.10%</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2.26%</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哈特福德金融SVCS集团在</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28</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212.09%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368.41%</w:t>
            </w:r>
          </w:p>
        </w:tc>
        <w:tc>
          <w:tcPr>
            <w:tcW w:w="458" w:type="dxa"/>
            <w:tcBorders>
              <w:top w:val="nil"/>
              <w:left w:val="nil"/>
              <w:bottom w:val="nil"/>
              <w:right w:val="nil"/>
            </w:tcBorders>
          </w:tcPr>
          <w:p w:rsidR="005F558A" w:rsidRDefault="00B5670E">
            <w:pPr>
              <w:spacing w:after="0"/>
              <w:ind w:left="75" w:firstLine="240"/>
              <w:jc w:val="left"/>
            </w:pPr>
            <w:r>
              <w:rPr>
                <w:sz w:val="12"/>
                <w:lang w:val="zh-Hans"/>
              </w:rPr>
              <w:t>2.03%</w:t>
            </w:r>
          </w:p>
        </w:tc>
      </w:tr>
      <w:tr w:rsidR="005F558A">
        <w:trPr>
          <w:trHeight w:val="139"/>
        </w:trPr>
        <w:tc>
          <w:tcPr>
            <w:tcW w:w="2423" w:type="dxa"/>
            <w:tcBorders>
              <w:top w:val="nil"/>
              <w:left w:val="nil"/>
              <w:bottom w:val="nil"/>
              <w:right w:val="nil"/>
            </w:tcBorders>
          </w:tcPr>
          <w:p w:rsidR="005F558A" w:rsidRDefault="00B5670E">
            <w:pPr>
              <w:spacing w:after="0"/>
              <w:ind w:left="-2" w:firstLine="240"/>
              <w:jc w:val="left"/>
            </w:pPr>
            <w:r>
              <w:rPr>
                <w:sz w:val="12"/>
                <w:lang w:val="zh-Hans"/>
              </w:rPr>
              <w:t>旅行者公司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29</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124.68%</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171.62%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1.95%</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丘布公司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30</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164.91%</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192.52%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1.73%</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联苏特派团小组</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31</w:t>
            </w:r>
          </w:p>
        </w:tc>
        <w:tc>
          <w:tcPr>
            <w:tcW w:w="939" w:type="dxa"/>
            <w:tcBorders>
              <w:top w:val="nil"/>
              <w:left w:val="nil"/>
              <w:bottom w:val="nil"/>
              <w:right w:val="nil"/>
            </w:tcBorders>
          </w:tcPr>
          <w:p w:rsidR="005F558A" w:rsidRDefault="00B5670E">
            <w:pPr>
              <w:spacing w:after="0"/>
              <w:ind w:left="124" w:firstLine="240"/>
              <w:jc w:val="left"/>
            </w:pPr>
            <w:r>
              <w:rPr>
                <w:sz w:val="12"/>
                <w:lang w:val="zh-Hans"/>
              </w:rPr>
              <w:t>118.33%</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165.43%</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0.98%</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Safeco 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32</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123.95%</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155.92%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0.85%</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C N A 金融公司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33</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105.34%</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218.89%</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0.84%</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大都会人寿公司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34</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220.59%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362.62%</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0.75%</w:t>
            </w:r>
          </w:p>
        </w:tc>
      </w:tr>
      <w:tr w:rsidR="005F558A">
        <w:trPr>
          <w:trHeight w:val="139"/>
        </w:trPr>
        <w:tc>
          <w:tcPr>
            <w:tcW w:w="2423" w:type="dxa"/>
            <w:tcBorders>
              <w:top w:val="nil"/>
              <w:left w:val="nil"/>
              <w:bottom w:val="nil"/>
              <w:right w:val="nil"/>
            </w:tcBorders>
          </w:tcPr>
          <w:p w:rsidR="005F558A" w:rsidRDefault="00B5670E">
            <w:pPr>
              <w:spacing w:after="0"/>
              <w:ind w:left="-2" w:firstLine="240"/>
              <w:jc w:val="left"/>
            </w:pPr>
            <w:r>
              <w:rPr>
                <w:sz w:val="12"/>
                <w:lang w:val="zh-Hans"/>
              </w:rPr>
              <w:t>火炬标记公司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35</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24.69%</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182.45%</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0.34%</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雅努斯卡普集团</w:t>
            </w:r>
          </w:p>
        </w:tc>
        <w:tc>
          <w:tcPr>
            <w:tcW w:w="800" w:type="dxa"/>
            <w:tcBorders>
              <w:top w:val="nil"/>
              <w:left w:val="nil"/>
              <w:bottom w:val="nil"/>
              <w:right w:val="nil"/>
            </w:tcBorders>
          </w:tcPr>
          <w:p w:rsidR="005F558A" w:rsidRDefault="00B5670E">
            <w:pPr>
              <w:spacing w:after="0"/>
              <w:ind w:left="2" w:firstLine="240"/>
              <w:jc w:val="left"/>
            </w:pPr>
            <w:r>
              <w:rPr>
                <w:sz w:val="12"/>
                <w:lang w:val="zh-Hans"/>
              </w:rPr>
              <w:t>经纪人-交易商</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36</w:t>
            </w:r>
          </w:p>
        </w:tc>
        <w:tc>
          <w:tcPr>
            <w:tcW w:w="939" w:type="dxa"/>
            <w:tcBorders>
              <w:top w:val="nil"/>
              <w:left w:val="nil"/>
              <w:bottom w:val="nil"/>
              <w:right w:val="nil"/>
            </w:tcBorders>
          </w:tcPr>
          <w:p w:rsidR="005F558A" w:rsidRDefault="00B5670E">
            <w:pPr>
              <w:spacing w:after="0"/>
              <w:ind w:left="179" w:firstLine="240"/>
              <w:jc w:val="left"/>
            </w:pPr>
            <w:r>
              <w:rPr>
                <w:sz w:val="12"/>
                <w:lang w:val="zh-Hans"/>
              </w:rPr>
              <w:t>38.36%</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202.27%</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0.00%</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施瓦布查尔斯公司新</w:t>
            </w:r>
          </w:p>
        </w:tc>
        <w:tc>
          <w:tcPr>
            <w:tcW w:w="800" w:type="dxa"/>
            <w:tcBorders>
              <w:top w:val="nil"/>
              <w:left w:val="nil"/>
              <w:bottom w:val="nil"/>
              <w:right w:val="nil"/>
            </w:tcBorders>
          </w:tcPr>
          <w:p w:rsidR="005F558A" w:rsidRDefault="00B5670E">
            <w:pPr>
              <w:spacing w:after="0"/>
              <w:ind w:left="2" w:firstLine="240"/>
              <w:jc w:val="left"/>
            </w:pPr>
            <w:r>
              <w:rPr>
                <w:sz w:val="12"/>
                <w:lang w:val="zh-Hans"/>
              </w:rPr>
              <w:t>其他</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37</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149.45%</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191.31%</w:t>
            </w:r>
          </w:p>
        </w:tc>
        <w:tc>
          <w:tcPr>
            <w:tcW w:w="458" w:type="dxa"/>
            <w:tcBorders>
              <w:top w:val="nil"/>
              <w:left w:val="nil"/>
              <w:bottom w:val="nil"/>
              <w:right w:val="nil"/>
            </w:tcBorders>
          </w:tcPr>
          <w:p w:rsidR="005F558A" w:rsidRDefault="00B5670E">
            <w:pPr>
              <w:spacing w:after="0"/>
              <w:ind w:left="75" w:firstLine="240"/>
              <w:jc w:val="left"/>
            </w:pPr>
            <w:r>
              <w:rPr>
                <w:sz w:val="12"/>
                <w:lang w:val="zh-Hans"/>
              </w:rPr>
              <w:t>0.00%</w:t>
            </w:r>
          </w:p>
        </w:tc>
      </w:tr>
      <w:tr w:rsidR="005F558A">
        <w:trPr>
          <w:trHeight w:val="139"/>
        </w:trPr>
        <w:tc>
          <w:tcPr>
            <w:tcW w:w="2423" w:type="dxa"/>
            <w:tcBorders>
              <w:top w:val="nil"/>
              <w:left w:val="nil"/>
              <w:bottom w:val="nil"/>
              <w:right w:val="nil"/>
            </w:tcBorders>
          </w:tcPr>
          <w:p w:rsidR="005F558A" w:rsidRDefault="00B5670E">
            <w:pPr>
              <w:spacing w:after="0"/>
              <w:ind w:left="-7" w:firstLine="240"/>
              <w:jc w:val="left"/>
            </w:pPr>
            <w:r>
              <w:rPr>
                <w:sz w:val="12"/>
                <w:lang w:val="zh-Hans"/>
              </w:rPr>
              <w:t>AETNA 公司新</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38</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127.42%</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192.96%</w:t>
            </w:r>
          </w:p>
        </w:tc>
        <w:tc>
          <w:tcPr>
            <w:tcW w:w="458" w:type="dxa"/>
            <w:tcBorders>
              <w:top w:val="nil"/>
              <w:left w:val="nil"/>
              <w:bottom w:val="nil"/>
              <w:right w:val="nil"/>
            </w:tcBorders>
          </w:tcPr>
          <w:p w:rsidR="005F558A" w:rsidRDefault="00B5670E">
            <w:pPr>
              <w:spacing w:after="0"/>
              <w:ind w:firstLine="240"/>
              <w:jc w:val="left"/>
            </w:pPr>
            <w:r>
              <w:rPr>
                <w:sz w:val="12"/>
                <w:lang w:val="zh-Hans"/>
              </w:rPr>
              <w:t>–0.12%</w:t>
            </w:r>
          </w:p>
        </w:tc>
      </w:tr>
      <w:tr w:rsidR="005F558A">
        <w:trPr>
          <w:trHeight w:val="139"/>
        </w:trPr>
        <w:tc>
          <w:tcPr>
            <w:tcW w:w="2423" w:type="dxa"/>
            <w:tcBorders>
              <w:top w:val="nil"/>
              <w:left w:val="nil"/>
              <w:bottom w:val="nil"/>
              <w:right w:val="nil"/>
            </w:tcBorders>
          </w:tcPr>
          <w:p w:rsidR="005F558A" w:rsidRDefault="00B5670E">
            <w:pPr>
              <w:spacing w:after="0"/>
              <w:ind w:firstLine="240"/>
              <w:jc w:val="left"/>
            </w:pPr>
            <w:r>
              <w:rPr>
                <w:sz w:val="12"/>
                <w:lang w:val="zh-Hans"/>
              </w:rPr>
              <w:t>C I G N A 公司</w:t>
            </w:r>
          </w:p>
        </w:tc>
        <w:tc>
          <w:tcPr>
            <w:tcW w:w="800" w:type="dxa"/>
            <w:tcBorders>
              <w:top w:val="nil"/>
              <w:left w:val="nil"/>
              <w:bottom w:val="nil"/>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nil"/>
              <w:right w:val="nil"/>
            </w:tcBorders>
          </w:tcPr>
          <w:p w:rsidR="005F558A" w:rsidRDefault="00B5670E">
            <w:pPr>
              <w:spacing w:after="0"/>
              <w:ind w:left="204" w:firstLine="240"/>
              <w:jc w:val="left"/>
            </w:pPr>
            <w:r>
              <w:rPr>
                <w:sz w:val="12"/>
                <w:lang w:val="zh-Hans"/>
              </w:rPr>
              <w:t>39</w:t>
            </w:r>
          </w:p>
        </w:tc>
        <w:tc>
          <w:tcPr>
            <w:tcW w:w="939" w:type="dxa"/>
            <w:tcBorders>
              <w:top w:val="nil"/>
              <w:left w:val="nil"/>
              <w:bottom w:val="nil"/>
              <w:right w:val="nil"/>
            </w:tcBorders>
          </w:tcPr>
          <w:p w:rsidR="005F558A" w:rsidRDefault="00B5670E">
            <w:pPr>
              <w:spacing w:after="0"/>
              <w:ind w:left="119" w:firstLine="240"/>
              <w:jc w:val="left"/>
            </w:pPr>
            <w:r>
              <w:rPr>
                <w:sz w:val="12"/>
                <w:lang w:val="zh-Hans"/>
              </w:rPr>
              <w:t>124.73%</w:t>
            </w:r>
          </w:p>
        </w:tc>
        <w:tc>
          <w:tcPr>
            <w:tcW w:w="938" w:type="dxa"/>
            <w:tcBorders>
              <w:top w:val="nil"/>
              <w:left w:val="nil"/>
              <w:bottom w:val="nil"/>
              <w:right w:val="nil"/>
            </w:tcBorders>
          </w:tcPr>
          <w:p w:rsidR="005F558A" w:rsidRDefault="00B5670E">
            <w:pPr>
              <w:spacing w:after="0"/>
              <w:ind w:left="119" w:firstLine="240"/>
              <w:jc w:val="left"/>
            </w:pPr>
            <w:r>
              <w:rPr>
                <w:sz w:val="12"/>
                <w:lang w:val="zh-Hans"/>
              </w:rPr>
              <w:t>267.69%</w:t>
            </w:r>
          </w:p>
        </w:tc>
        <w:tc>
          <w:tcPr>
            <w:tcW w:w="458" w:type="dxa"/>
            <w:tcBorders>
              <w:top w:val="nil"/>
              <w:left w:val="nil"/>
              <w:bottom w:val="nil"/>
              <w:right w:val="nil"/>
            </w:tcBorders>
          </w:tcPr>
          <w:p w:rsidR="005F558A" w:rsidRDefault="00B5670E">
            <w:pPr>
              <w:spacing w:after="0"/>
              <w:ind w:firstLine="240"/>
              <w:jc w:val="left"/>
            </w:pPr>
            <w:r>
              <w:rPr>
                <w:sz w:val="12"/>
                <w:lang w:val="zh-Hans"/>
              </w:rPr>
              <w:t>–0.56%</w:t>
            </w:r>
          </w:p>
        </w:tc>
      </w:tr>
      <w:tr w:rsidR="005F558A">
        <w:trPr>
          <w:trHeight w:val="183"/>
        </w:trPr>
        <w:tc>
          <w:tcPr>
            <w:tcW w:w="2423" w:type="dxa"/>
            <w:tcBorders>
              <w:top w:val="nil"/>
              <w:left w:val="nil"/>
              <w:bottom w:val="single" w:sz="6" w:space="0" w:color="000000"/>
              <w:right w:val="nil"/>
            </w:tcBorders>
          </w:tcPr>
          <w:p w:rsidR="005F558A" w:rsidRDefault="00B5670E">
            <w:pPr>
              <w:spacing w:after="0"/>
              <w:ind w:firstLine="240"/>
              <w:jc w:val="left"/>
            </w:pPr>
            <w:r>
              <w:rPr>
                <w:sz w:val="12"/>
                <w:lang w:val="zh-Hans"/>
              </w:rPr>
              <w:t>马什和麦克伦南科斯公司</w:t>
            </w:r>
          </w:p>
        </w:tc>
        <w:tc>
          <w:tcPr>
            <w:tcW w:w="800" w:type="dxa"/>
            <w:tcBorders>
              <w:top w:val="nil"/>
              <w:left w:val="nil"/>
              <w:bottom w:val="single" w:sz="6" w:space="0" w:color="000000"/>
              <w:right w:val="nil"/>
            </w:tcBorders>
          </w:tcPr>
          <w:p w:rsidR="005F558A" w:rsidRDefault="00B5670E">
            <w:pPr>
              <w:spacing w:after="0"/>
              <w:ind w:left="2" w:firstLine="240"/>
              <w:jc w:val="left"/>
            </w:pPr>
            <w:r>
              <w:rPr>
                <w:sz w:val="12"/>
                <w:lang w:val="zh-Hans"/>
              </w:rPr>
              <w:t>保险</w:t>
            </w:r>
          </w:p>
        </w:tc>
        <w:tc>
          <w:tcPr>
            <w:tcW w:w="638" w:type="dxa"/>
            <w:tcBorders>
              <w:top w:val="nil"/>
              <w:left w:val="nil"/>
              <w:bottom w:val="single" w:sz="6" w:space="0" w:color="000000"/>
              <w:right w:val="nil"/>
            </w:tcBorders>
          </w:tcPr>
          <w:p w:rsidR="005F558A" w:rsidRDefault="00B5670E">
            <w:pPr>
              <w:spacing w:after="0"/>
              <w:ind w:left="204" w:firstLine="240"/>
              <w:jc w:val="left"/>
            </w:pPr>
            <w:r>
              <w:rPr>
                <w:sz w:val="12"/>
                <w:lang w:val="zh-Hans"/>
              </w:rPr>
              <w:t>40</w:t>
            </w:r>
          </w:p>
        </w:tc>
        <w:tc>
          <w:tcPr>
            <w:tcW w:w="939" w:type="dxa"/>
            <w:tcBorders>
              <w:top w:val="nil"/>
              <w:left w:val="nil"/>
              <w:bottom w:val="single" w:sz="6" w:space="0" w:color="000000"/>
              <w:right w:val="nil"/>
            </w:tcBorders>
          </w:tcPr>
          <w:p w:rsidR="005F558A" w:rsidRDefault="00B5670E">
            <w:pPr>
              <w:spacing w:after="0"/>
              <w:ind w:left="179" w:firstLine="240"/>
              <w:jc w:val="left"/>
            </w:pPr>
            <w:r>
              <w:rPr>
                <w:sz w:val="12"/>
                <w:lang w:val="zh-Hans"/>
              </w:rPr>
              <w:t>31.82%</w:t>
            </w:r>
          </w:p>
        </w:tc>
        <w:tc>
          <w:tcPr>
            <w:tcW w:w="938" w:type="dxa"/>
            <w:tcBorders>
              <w:top w:val="nil"/>
              <w:left w:val="nil"/>
              <w:bottom w:val="single" w:sz="6" w:space="0" w:color="000000"/>
              <w:right w:val="nil"/>
            </w:tcBorders>
          </w:tcPr>
          <w:p w:rsidR="005F558A" w:rsidRDefault="00B5670E">
            <w:pPr>
              <w:spacing w:after="0"/>
              <w:ind w:left="179" w:firstLine="240"/>
              <w:jc w:val="left"/>
            </w:pPr>
            <w:r>
              <w:rPr>
                <w:sz w:val="12"/>
                <w:lang w:val="zh-Hans"/>
              </w:rPr>
              <w:t>33.43%</w:t>
            </w:r>
          </w:p>
        </w:tc>
        <w:tc>
          <w:tcPr>
            <w:tcW w:w="458" w:type="dxa"/>
            <w:tcBorders>
              <w:top w:val="nil"/>
              <w:left w:val="nil"/>
              <w:bottom w:val="single" w:sz="6" w:space="0" w:color="000000"/>
              <w:right w:val="nil"/>
            </w:tcBorders>
          </w:tcPr>
          <w:p w:rsidR="005F558A" w:rsidRDefault="00B5670E">
            <w:pPr>
              <w:spacing w:after="0"/>
              <w:ind w:firstLine="240"/>
              <w:jc w:val="left"/>
            </w:pPr>
            <w:r>
              <w:rPr>
                <w:sz w:val="12"/>
                <w:lang w:val="zh-Hans"/>
              </w:rPr>
              <w:t>–0.63%</w:t>
            </w:r>
          </w:p>
        </w:tc>
      </w:tr>
    </w:tbl>
    <w:p w:rsidR="005F558A" w:rsidRDefault="00B5670E">
      <w:pPr>
        <w:spacing w:after="125" w:line="261" w:lineRule="auto"/>
        <w:ind w:left="403" w:right="148" w:firstLine="280"/>
      </w:pPr>
      <w:r>
        <w:rPr>
          <w:sz w:val="14"/>
          <w:lang w:val="zh-Hans"/>
        </w:rPr>
        <w:t>本表包含截至2007年6月市值超过50亿美元的40家美国金融公司名单，这些公司按CDS边际预期缺口5%（MES）按降序</w:t>
      </w:r>
      <w:r>
        <w:rPr>
          <w:i/>
          <w:sz w:val="14"/>
          <w:lang w:val="zh-Hans"/>
        </w:rPr>
        <w:t>排列</w:t>
      </w:r>
      <w:r>
        <w:rPr>
          <w:sz w:val="14"/>
          <w:lang w:val="zh-Hans"/>
        </w:rPr>
        <w:t>。</w:t>
      </w:r>
      <w:r>
        <w:rPr>
          <w:i/>
          <w:sz w:val="14"/>
          <w:lang w:val="zh-Hans"/>
        </w:rPr>
        <w:t xml:space="preserve">实现 SES </w:t>
      </w:r>
      <w:r>
        <w:rPr>
          <w:sz w:val="14"/>
          <w:lang w:val="zh-Hans"/>
        </w:rPr>
        <w:t>是危机期间 CDS 传播的回报。CDS数据来自彭博社。</w:t>
      </w:r>
    </w:p>
    <w:p w:rsidR="005F558A" w:rsidRDefault="00B5670E">
      <w:pPr>
        <w:pStyle w:val="1"/>
        <w:spacing w:after="654"/>
        <w:ind w:left="288"/>
      </w:pPr>
      <w:r>
        <w:rPr>
          <w:lang w:val="zh-Hans"/>
        </w:rPr>
        <w:lastRenderedPageBreak/>
        <w:t>附录E</w:t>
      </w:r>
    </w:p>
    <w:p w:rsidR="005F558A" w:rsidRDefault="00B5670E">
      <w:pPr>
        <w:pStyle w:val="2"/>
        <w:spacing w:after="66"/>
        <w:ind w:left="1500" w:right="114"/>
      </w:pPr>
      <w:r>
        <w:rPr>
          <w:noProof/>
          <w:sz w:val="22"/>
          <w:lang w:val="zh-Hans"/>
        </w:rPr>
        <mc:AlternateContent>
          <mc:Choice Requires="wpg">
            <w:drawing>
              <wp:anchor distT="0" distB="0" distL="114300" distR="114300" simplePos="0" relativeHeight="251717632"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9610" name="Group 119610"/>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221" name="Rectangle 10221"/>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9610" o:spid="_x0000_s1324" style="position:absolute;left:0;text-align:left;margin-left:406.7pt;margin-top:144.25pt;width:8.95pt;height:457.75pt;z-index:251717632;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Aw32BbKwIAALAEAAAOAAAAAAAAAAAAAAAA&#13;&#10;AC4CAABkcnMvZTJvRG9jLnhtbFBLAQItABQABgAIAAAAIQBbO/Qk5wAAABEBAAAPAAAAAAAAAAAA&#13;&#10;AAAAAIUEAABkcnMvZG93bnJldi54bWxQSwUGAAAAAAQABADzAAAAmQUAAAAA&#13;&#10;">
                <v:rect id="Rectangle 10221" o:spid="_x0000_s1325"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 E.1 机构名称和股票代码列表</w:t>
      </w:r>
    </w:p>
    <w:tbl>
      <w:tblPr>
        <w:tblStyle w:val="TableGrid"/>
        <w:tblW w:w="3799" w:type="dxa"/>
        <w:tblInd w:w="1487" w:type="dxa"/>
        <w:tblLook w:val="04A0" w:firstRow="1" w:lastRow="0" w:firstColumn="1" w:lastColumn="0" w:noHBand="0" w:noVBand="1"/>
      </w:tblPr>
      <w:tblGrid>
        <w:gridCol w:w="848"/>
        <w:gridCol w:w="3148"/>
      </w:tblGrid>
      <w:tr w:rsidR="005F558A">
        <w:trPr>
          <w:trHeight w:val="192"/>
        </w:trPr>
        <w:tc>
          <w:tcPr>
            <w:tcW w:w="1085" w:type="dxa"/>
            <w:tcBorders>
              <w:top w:val="nil"/>
              <w:left w:val="nil"/>
              <w:bottom w:val="nil"/>
              <w:right w:val="nil"/>
            </w:tcBorders>
          </w:tcPr>
          <w:p w:rsidR="005F558A" w:rsidRDefault="00B5670E">
            <w:pPr>
              <w:spacing w:after="0"/>
              <w:ind w:left="5" w:firstLine="280"/>
              <w:jc w:val="left"/>
            </w:pPr>
            <w:r>
              <w:rPr>
                <w:sz w:val="14"/>
                <w:lang w:val="zh-Hans"/>
              </w:rPr>
              <w:t>股票</w:t>
            </w:r>
          </w:p>
        </w:tc>
        <w:tc>
          <w:tcPr>
            <w:tcW w:w="2714" w:type="dxa"/>
            <w:tcBorders>
              <w:top w:val="nil"/>
              <w:left w:val="nil"/>
              <w:bottom w:val="nil"/>
              <w:right w:val="nil"/>
            </w:tcBorders>
          </w:tcPr>
          <w:p w:rsidR="005F558A" w:rsidRDefault="00B5670E">
            <w:pPr>
              <w:spacing w:after="0"/>
              <w:ind w:left="8" w:firstLine="280"/>
              <w:jc w:val="left"/>
            </w:pPr>
            <w:r>
              <w:rPr>
                <w:sz w:val="14"/>
                <w:lang w:val="zh-Hans"/>
              </w:rPr>
              <w:t>机构名称</w:t>
            </w:r>
          </w:p>
          <w:p w:rsidR="005F558A" w:rsidRDefault="00B5670E">
            <w:pPr>
              <w:spacing w:after="0"/>
              <w:ind w:left="-1077" w:firstLine="440"/>
              <w:jc w:val="left"/>
            </w:pPr>
            <w:r>
              <w:rPr>
                <w:rFonts w:ascii="Calibri" w:eastAsia="Calibri" w:hAnsi="Calibri" w:cs="Calibri"/>
                <w:noProof/>
                <w:sz w:val="22"/>
              </w:rPr>
              <mc:AlternateContent>
                <mc:Choice Requires="wpg">
                  <w:drawing>
                    <wp:inline distT="0" distB="0" distL="0" distR="0">
                      <wp:extent cx="2403983" cy="10122"/>
                      <wp:effectExtent l="0" t="0" r="0" b="0"/>
                      <wp:docPr id="121406" name="Group 121406"/>
                      <wp:cNvGraphicFramePr/>
                      <a:graphic xmlns:a="http://schemas.openxmlformats.org/drawingml/2006/main">
                        <a:graphicData uri="http://schemas.microsoft.com/office/word/2010/wordprocessingGroup">
                          <wpg:wgp>
                            <wpg:cNvGrpSpPr/>
                            <wpg:grpSpPr>
                              <a:xfrm>
                                <a:off x="0" y="0"/>
                                <a:ext cx="2403983" cy="10122"/>
                                <a:chOff x="0" y="0"/>
                                <a:chExt cx="2403983" cy="10122"/>
                              </a:xfrm>
                            </wpg:grpSpPr>
                            <wps:wsp>
                              <wps:cNvPr id="10165" name="Shape 10165"/>
                              <wps:cNvSpPr/>
                              <wps:spPr>
                                <a:xfrm>
                                  <a:off x="0" y="0"/>
                                  <a:ext cx="2403983" cy="0"/>
                                </a:xfrm>
                                <a:custGeom>
                                  <a:avLst/>
                                  <a:gdLst/>
                                  <a:ahLst/>
                                  <a:cxnLst/>
                                  <a:rect l="0" t="0" r="0" b="0"/>
                                  <a:pathLst>
                                    <a:path w="2403983">
                                      <a:moveTo>
                                        <a:pt x="0" y="0"/>
                                      </a:moveTo>
                                      <a:lnTo>
                                        <a:pt x="240398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1406" style="width:189.29pt;height:0.797pt;mso-position-horizontal-relative:char;mso-position-vertical-relative:line" coordsize="24039,101">
                      <v:shape id="Shape 10165" style="position:absolute;width:24039;height:0;left:0;top:0;" coordsize="2403983,0" path="m0,0l2403983,0">
                        <v:stroke on="true" weight="0.797pt" color="#000000" miterlimit="10" joinstyle="miter" endcap="flat"/>
                        <v:fill on="false" color="#000000" opacity="0"/>
                      </v:shape>
                    </v:group>
                  </w:pict>
                </mc:Fallback>
              </mc:AlternateContent>
            </w:r>
          </w:p>
        </w:tc>
      </w:tr>
      <w:tr w:rsidR="005F558A">
        <w:trPr>
          <w:trHeight w:val="182"/>
        </w:trPr>
        <w:tc>
          <w:tcPr>
            <w:tcW w:w="1085" w:type="dxa"/>
            <w:tcBorders>
              <w:top w:val="nil"/>
              <w:left w:val="nil"/>
              <w:bottom w:val="nil"/>
              <w:right w:val="nil"/>
            </w:tcBorders>
          </w:tcPr>
          <w:p w:rsidR="005F558A" w:rsidRDefault="00B5670E">
            <w:pPr>
              <w:spacing w:after="0"/>
              <w:ind w:firstLine="280"/>
              <w:jc w:val="left"/>
            </w:pPr>
            <w:r>
              <w:rPr>
                <w:sz w:val="14"/>
                <w:lang w:val="zh-Hans"/>
              </w:rPr>
              <w:t>阿布克</w:t>
            </w:r>
          </w:p>
        </w:tc>
        <w:tc>
          <w:tcPr>
            <w:tcW w:w="2714" w:type="dxa"/>
            <w:tcBorders>
              <w:top w:val="nil"/>
              <w:left w:val="nil"/>
              <w:bottom w:val="nil"/>
              <w:right w:val="nil"/>
            </w:tcBorders>
          </w:tcPr>
          <w:p w:rsidR="005F558A" w:rsidRDefault="00B5670E">
            <w:pPr>
              <w:spacing w:after="0"/>
              <w:ind w:firstLine="280"/>
              <w:jc w:val="left"/>
            </w:pPr>
            <w:r>
              <w:rPr>
                <w:sz w:val="14"/>
                <w:lang w:val="zh-Hans"/>
              </w:rPr>
              <w:t>安巴金融集团</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阿卡斯</w:t>
            </w:r>
          </w:p>
        </w:tc>
        <w:tc>
          <w:tcPr>
            <w:tcW w:w="2714" w:type="dxa"/>
            <w:tcBorders>
              <w:top w:val="nil"/>
              <w:left w:val="nil"/>
              <w:bottom w:val="nil"/>
              <w:right w:val="nil"/>
            </w:tcBorders>
          </w:tcPr>
          <w:p w:rsidR="005F558A" w:rsidRDefault="00B5670E">
            <w:pPr>
              <w:spacing w:after="0"/>
              <w:ind w:firstLine="280"/>
              <w:jc w:val="left"/>
            </w:pPr>
            <w:r>
              <w:rPr>
                <w:sz w:val="14"/>
                <w:lang w:val="zh-Hans"/>
              </w:rPr>
              <w:t>美国资本策略有限公司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Aet</w:t>
            </w:r>
          </w:p>
        </w:tc>
        <w:tc>
          <w:tcPr>
            <w:tcW w:w="2714" w:type="dxa"/>
            <w:tcBorders>
              <w:top w:val="nil"/>
              <w:left w:val="nil"/>
              <w:bottom w:val="nil"/>
              <w:right w:val="nil"/>
            </w:tcBorders>
          </w:tcPr>
          <w:p w:rsidR="005F558A" w:rsidRDefault="00B5670E">
            <w:pPr>
              <w:spacing w:after="0"/>
              <w:ind w:firstLine="280"/>
              <w:jc w:val="left"/>
            </w:pPr>
            <w:r>
              <w:rPr>
                <w:sz w:val="14"/>
                <w:lang w:val="zh-Hans"/>
              </w:rPr>
              <w:t>AETNA 公司新</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阿弗尔</w:t>
            </w:r>
          </w:p>
        </w:tc>
        <w:tc>
          <w:tcPr>
            <w:tcW w:w="2714" w:type="dxa"/>
            <w:tcBorders>
              <w:top w:val="nil"/>
              <w:left w:val="nil"/>
              <w:bottom w:val="nil"/>
              <w:right w:val="nil"/>
            </w:tcBorders>
          </w:tcPr>
          <w:p w:rsidR="005F558A" w:rsidRDefault="00B5670E">
            <w:pPr>
              <w:spacing w:after="0"/>
              <w:ind w:firstLine="280"/>
              <w:jc w:val="left"/>
            </w:pPr>
            <w:r>
              <w:rPr>
                <w:sz w:val="14"/>
                <w:lang w:val="zh-Hans"/>
              </w:rPr>
              <w:t>F La C 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年龄</w:t>
            </w:r>
          </w:p>
        </w:tc>
        <w:tc>
          <w:tcPr>
            <w:tcW w:w="2714" w:type="dxa"/>
            <w:tcBorders>
              <w:top w:val="nil"/>
              <w:left w:val="nil"/>
              <w:bottom w:val="nil"/>
              <w:right w:val="nil"/>
            </w:tcBorders>
          </w:tcPr>
          <w:p w:rsidR="005F558A" w:rsidRDefault="00B5670E">
            <w:pPr>
              <w:spacing w:after="0"/>
              <w:ind w:left="8" w:firstLine="280"/>
              <w:jc w:val="left"/>
            </w:pPr>
            <w:r>
              <w:rPr>
                <w:sz w:val="14"/>
                <w:lang w:val="zh-Hans"/>
              </w:rPr>
              <w:t>爱德华兹 A G 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Aig</w:t>
            </w:r>
          </w:p>
        </w:tc>
        <w:tc>
          <w:tcPr>
            <w:tcW w:w="2714" w:type="dxa"/>
            <w:tcBorders>
              <w:top w:val="nil"/>
              <w:left w:val="nil"/>
              <w:bottom w:val="nil"/>
              <w:right w:val="nil"/>
            </w:tcBorders>
          </w:tcPr>
          <w:p w:rsidR="005F558A" w:rsidRDefault="00B5670E">
            <w:pPr>
              <w:spacing w:after="0"/>
              <w:ind w:firstLine="280"/>
            </w:pPr>
            <w:r>
              <w:rPr>
                <w:sz w:val="14"/>
                <w:lang w:val="zh-Hans"/>
              </w:rPr>
              <w:t>美国国际集团</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艾兹</w:t>
            </w:r>
          </w:p>
        </w:tc>
        <w:tc>
          <w:tcPr>
            <w:tcW w:w="2714" w:type="dxa"/>
            <w:tcBorders>
              <w:top w:val="nil"/>
              <w:left w:val="nil"/>
              <w:bottom w:val="nil"/>
              <w:right w:val="nil"/>
            </w:tcBorders>
          </w:tcPr>
          <w:p w:rsidR="005F558A" w:rsidRDefault="00B5670E">
            <w:pPr>
              <w:spacing w:after="0"/>
              <w:ind w:firstLine="280"/>
              <w:jc w:val="left"/>
            </w:pPr>
            <w:r>
              <w:rPr>
                <w:sz w:val="14"/>
                <w:lang w:val="zh-Hans"/>
              </w:rPr>
              <w:t>保证公司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所有</w:t>
            </w:r>
          </w:p>
        </w:tc>
        <w:tc>
          <w:tcPr>
            <w:tcW w:w="2714" w:type="dxa"/>
            <w:tcBorders>
              <w:top w:val="nil"/>
              <w:left w:val="nil"/>
              <w:bottom w:val="nil"/>
              <w:right w:val="nil"/>
            </w:tcBorders>
          </w:tcPr>
          <w:p w:rsidR="005F558A" w:rsidRDefault="00B5670E">
            <w:pPr>
              <w:spacing w:after="0"/>
              <w:ind w:firstLine="280"/>
              <w:jc w:val="left"/>
            </w:pPr>
            <w:r>
              <w:rPr>
                <w:sz w:val="14"/>
                <w:lang w:val="zh-Hans"/>
              </w:rPr>
              <w:t>Allstate 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放大 器</w:t>
            </w:r>
          </w:p>
        </w:tc>
        <w:tc>
          <w:tcPr>
            <w:tcW w:w="2714" w:type="dxa"/>
            <w:tcBorders>
              <w:top w:val="nil"/>
              <w:left w:val="nil"/>
              <w:bottom w:val="nil"/>
              <w:right w:val="nil"/>
            </w:tcBorders>
          </w:tcPr>
          <w:p w:rsidR="005F558A" w:rsidRDefault="00B5670E">
            <w:pPr>
              <w:spacing w:after="0"/>
              <w:ind w:firstLine="280"/>
              <w:jc w:val="left"/>
            </w:pPr>
            <w:r>
              <w:rPr>
                <w:sz w:val="14"/>
                <w:lang w:val="zh-Hans"/>
              </w:rPr>
              <w:t>美国金融公司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阿姆特</w:t>
            </w:r>
          </w:p>
        </w:tc>
        <w:tc>
          <w:tcPr>
            <w:tcW w:w="2714" w:type="dxa"/>
            <w:tcBorders>
              <w:top w:val="nil"/>
              <w:left w:val="nil"/>
              <w:bottom w:val="nil"/>
              <w:right w:val="nil"/>
            </w:tcBorders>
          </w:tcPr>
          <w:p w:rsidR="005F558A" w:rsidRDefault="00B5670E">
            <w:pPr>
              <w:spacing w:after="0"/>
              <w:ind w:left="5" w:firstLine="280"/>
              <w:jc w:val="left"/>
            </w:pPr>
            <w:r>
              <w:rPr>
                <w:sz w:val="14"/>
                <w:lang w:val="zh-Hans"/>
              </w:rPr>
              <w:t>T D 美利证券控股公司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Aoc</w:t>
            </w:r>
          </w:p>
        </w:tc>
        <w:tc>
          <w:tcPr>
            <w:tcW w:w="2714" w:type="dxa"/>
            <w:tcBorders>
              <w:top w:val="nil"/>
              <w:left w:val="nil"/>
              <w:bottom w:val="nil"/>
              <w:right w:val="nil"/>
            </w:tcBorders>
          </w:tcPr>
          <w:p w:rsidR="005F558A" w:rsidRDefault="00B5670E">
            <w:pPr>
              <w:spacing w:after="0"/>
              <w:ind w:firstLine="280"/>
              <w:jc w:val="left"/>
            </w:pPr>
            <w:r>
              <w:rPr>
                <w:sz w:val="14"/>
                <w:lang w:val="zh-Hans"/>
              </w:rPr>
              <w:t>AON 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在</w:t>
            </w:r>
          </w:p>
        </w:tc>
        <w:tc>
          <w:tcPr>
            <w:tcW w:w="2714" w:type="dxa"/>
            <w:tcBorders>
              <w:top w:val="nil"/>
              <w:left w:val="nil"/>
              <w:bottom w:val="nil"/>
              <w:right w:val="nil"/>
            </w:tcBorders>
          </w:tcPr>
          <w:p w:rsidR="005F558A" w:rsidRDefault="00B5670E">
            <w:pPr>
              <w:spacing w:after="0"/>
              <w:ind w:firstLine="280"/>
              <w:jc w:val="left"/>
            </w:pPr>
            <w:r>
              <w:rPr>
                <w:sz w:val="14"/>
                <w:lang w:val="zh-Hans"/>
              </w:rPr>
              <w:t>阿尔特尔公司</w:t>
            </w:r>
          </w:p>
        </w:tc>
      </w:tr>
      <w:tr w:rsidR="005F558A">
        <w:trPr>
          <w:trHeight w:val="159"/>
        </w:trPr>
        <w:tc>
          <w:tcPr>
            <w:tcW w:w="1085" w:type="dxa"/>
            <w:tcBorders>
              <w:top w:val="nil"/>
              <w:left w:val="nil"/>
              <w:bottom w:val="nil"/>
              <w:right w:val="nil"/>
            </w:tcBorders>
          </w:tcPr>
          <w:p w:rsidR="005F558A" w:rsidRDefault="00B5670E">
            <w:pPr>
              <w:spacing w:after="0"/>
              <w:ind w:firstLine="280"/>
              <w:jc w:val="left"/>
            </w:pPr>
            <w:r>
              <w:rPr>
                <w:sz w:val="14"/>
                <w:lang w:val="zh-Hans"/>
              </w:rPr>
              <w:t>Axp</w:t>
            </w:r>
          </w:p>
        </w:tc>
        <w:tc>
          <w:tcPr>
            <w:tcW w:w="2714" w:type="dxa"/>
            <w:tcBorders>
              <w:top w:val="nil"/>
              <w:left w:val="nil"/>
              <w:bottom w:val="nil"/>
              <w:right w:val="nil"/>
            </w:tcBorders>
          </w:tcPr>
          <w:p w:rsidR="005F558A" w:rsidRDefault="00B5670E">
            <w:pPr>
              <w:spacing w:after="0"/>
              <w:ind w:firstLine="280"/>
              <w:jc w:val="left"/>
            </w:pPr>
            <w:r>
              <w:rPr>
                <w:sz w:val="14"/>
                <w:lang w:val="zh-Hans"/>
              </w:rPr>
              <w:t>美国运通公司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托盘</w:t>
            </w:r>
          </w:p>
        </w:tc>
        <w:tc>
          <w:tcPr>
            <w:tcW w:w="2714" w:type="dxa"/>
            <w:tcBorders>
              <w:top w:val="nil"/>
              <w:left w:val="nil"/>
              <w:bottom w:val="nil"/>
              <w:right w:val="nil"/>
            </w:tcBorders>
          </w:tcPr>
          <w:p w:rsidR="005F558A" w:rsidRDefault="00B5670E">
            <w:pPr>
              <w:spacing w:after="0"/>
              <w:ind w:left="8" w:firstLine="280"/>
              <w:jc w:val="left"/>
            </w:pPr>
            <w:r>
              <w:rPr>
                <w:sz w:val="14"/>
                <w:lang w:val="zh-Hans"/>
              </w:rPr>
              <w:t>美国银行公司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Bbt</w:t>
            </w:r>
          </w:p>
        </w:tc>
        <w:tc>
          <w:tcPr>
            <w:tcW w:w="2714" w:type="dxa"/>
            <w:tcBorders>
              <w:top w:val="nil"/>
              <w:left w:val="nil"/>
              <w:bottom w:val="nil"/>
              <w:right w:val="nil"/>
            </w:tcBorders>
          </w:tcPr>
          <w:p w:rsidR="005F558A" w:rsidRDefault="00B5670E">
            <w:pPr>
              <w:spacing w:after="0"/>
              <w:ind w:left="8" w:firstLine="280"/>
              <w:jc w:val="left"/>
            </w:pPr>
            <w:r>
              <w:rPr>
                <w:sz w:val="14"/>
                <w:lang w:val="zh-Hans"/>
              </w:rPr>
              <w:t>B</w:t>
            </w:r>
            <w:r>
              <w:rPr>
                <w:lang w:val="zh-Hans"/>
              </w:rPr>
              <w:t xml:space="preserve"> </w:t>
            </w:r>
            <w:r>
              <w:rPr>
                <w:sz w:val="14"/>
                <w:lang w:val="zh-Hans"/>
              </w:rPr>
              <w:t xml:space="preserve"> &amp; T 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本</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富兰克林资源公司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关于</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伯克利 W R 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Bk</w:t>
            </w:r>
          </w:p>
        </w:tc>
        <w:tc>
          <w:tcPr>
            <w:tcW w:w="2714" w:type="dxa"/>
            <w:tcBorders>
              <w:top w:val="nil"/>
              <w:left w:val="nil"/>
              <w:bottom w:val="nil"/>
              <w:right w:val="nil"/>
            </w:tcBorders>
          </w:tcPr>
          <w:p w:rsidR="005F558A" w:rsidRDefault="00B5670E">
            <w:pPr>
              <w:spacing w:after="0"/>
              <w:ind w:left="8" w:firstLine="280"/>
              <w:jc w:val="left"/>
            </w:pPr>
            <w:r>
              <w:rPr>
                <w:sz w:val="14"/>
                <w:lang w:val="zh-Hans"/>
              </w:rPr>
              <w:t>纽约银行</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Blk</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贝莱德公司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提供</w:t>
            </w:r>
          </w:p>
        </w:tc>
        <w:tc>
          <w:tcPr>
            <w:tcW w:w="2714" w:type="dxa"/>
            <w:tcBorders>
              <w:top w:val="nil"/>
              <w:left w:val="nil"/>
              <w:bottom w:val="nil"/>
              <w:right w:val="nil"/>
            </w:tcBorders>
          </w:tcPr>
          <w:p w:rsidR="005F558A" w:rsidRDefault="00B5670E">
            <w:pPr>
              <w:spacing w:after="0"/>
              <w:ind w:left="8" w:firstLine="280"/>
              <w:jc w:val="left"/>
            </w:pPr>
            <w:r>
              <w:rPr>
                <w:sz w:val="14"/>
                <w:lang w:val="zh-Hans"/>
              </w:rPr>
              <w:t>C B O T 控股公司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布克</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伯克希尔哈撒韦公司德尔（A）</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布克</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伯克希尔哈撒韦公司德尔（B）</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Bsc</w:t>
            </w:r>
          </w:p>
        </w:tc>
        <w:tc>
          <w:tcPr>
            <w:tcW w:w="2714" w:type="dxa"/>
            <w:tcBorders>
              <w:top w:val="nil"/>
              <w:left w:val="nil"/>
              <w:bottom w:val="nil"/>
              <w:right w:val="nil"/>
            </w:tcBorders>
          </w:tcPr>
          <w:p w:rsidR="005F558A" w:rsidRDefault="00C1101E">
            <w:pPr>
              <w:spacing w:after="0"/>
              <w:ind w:left="8" w:firstLine="280"/>
              <w:jc w:val="left"/>
            </w:pPr>
            <w:r>
              <w:rPr>
                <w:sz w:val="14"/>
                <w:lang w:val="zh-Hans"/>
              </w:rPr>
              <w:t>Bear Stearns</w:t>
            </w:r>
            <w:r w:rsidR="00B5670E">
              <w:rPr>
                <w:sz w:val="14"/>
                <w:lang w:val="zh-Hans"/>
              </w:rPr>
              <w:t>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花旗集团公司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Cb</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丘布公司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Cbg</w:t>
            </w:r>
          </w:p>
        </w:tc>
        <w:tc>
          <w:tcPr>
            <w:tcW w:w="2714" w:type="dxa"/>
            <w:tcBorders>
              <w:top w:val="nil"/>
              <w:left w:val="nil"/>
              <w:bottom w:val="nil"/>
              <w:right w:val="nil"/>
            </w:tcBorders>
          </w:tcPr>
          <w:p w:rsidR="005F558A" w:rsidRDefault="00B5670E">
            <w:pPr>
              <w:spacing w:after="0"/>
              <w:ind w:left="8" w:firstLine="280"/>
              <w:jc w:val="left"/>
            </w:pPr>
            <w:r>
              <w:rPr>
                <w:sz w:val="14"/>
                <w:lang w:val="zh-Hans"/>
              </w:rPr>
              <w:t>C B 理查德·埃利斯集团</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Cbh</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商业班科公司 Nj</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Cbss</w:t>
            </w:r>
          </w:p>
        </w:tc>
        <w:tc>
          <w:tcPr>
            <w:tcW w:w="2714" w:type="dxa"/>
            <w:tcBorders>
              <w:top w:val="nil"/>
              <w:left w:val="nil"/>
              <w:bottom w:val="nil"/>
              <w:right w:val="nil"/>
            </w:tcBorders>
          </w:tcPr>
          <w:p w:rsidR="005F558A" w:rsidRDefault="00B5670E">
            <w:pPr>
              <w:spacing w:after="0"/>
              <w:ind w:left="8" w:firstLine="280"/>
              <w:jc w:val="left"/>
            </w:pPr>
            <w:r>
              <w:rPr>
                <w:sz w:val="14"/>
                <w:lang w:val="zh-Hans"/>
              </w:rPr>
              <w:t>指南针银行股份公司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Cfc</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全国金融公司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Cg</w:t>
            </w:r>
          </w:p>
        </w:tc>
        <w:tc>
          <w:tcPr>
            <w:tcW w:w="2714" w:type="dxa"/>
            <w:tcBorders>
              <w:top w:val="nil"/>
              <w:left w:val="nil"/>
              <w:bottom w:val="nil"/>
              <w:right w:val="nil"/>
            </w:tcBorders>
          </w:tcPr>
          <w:p w:rsidR="005F558A" w:rsidRDefault="00B5670E">
            <w:pPr>
              <w:spacing w:after="0"/>
              <w:ind w:left="8" w:firstLine="280"/>
              <w:jc w:val="left"/>
            </w:pPr>
            <w:r>
              <w:rPr>
                <w:sz w:val="14"/>
                <w:lang w:val="zh-Hans"/>
              </w:rPr>
              <w:t>露斯公司 2</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那里</w:t>
            </w:r>
          </w:p>
        </w:tc>
        <w:tc>
          <w:tcPr>
            <w:tcW w:w="2714" w:type="dxa"/>
            <w:tcBorders>
              <w:top w:val="nil"/>
              <w:left w:val="nil"/>
              <w:bottom w:val="nil"/>
              <w:right w:val="nil"/>
            </w:tcBorders>
          </w:tcPr>
          <w:p w:rsidR="005F558A" w:rsidRDefault="00B5670E">
            <w:pPr>
              <w:spacing w:after="0"/>
              <w:ind w:left="8" w:firstLine="280"/>
              <w:jc w:val="left"/>
            </w:pPr>
            <w:r>
              <w:rPr>
                <w:sz w:val="14"/>
                <w:lang w:val="zh-Hans"/>
              </w:rPr>
              <w:t>C I G N A 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辛夫</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辛辛那提金融公司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Cit</w:t>
            </w:r>
          </w:p>
        </w:tc>
        <w:tc>
          <w:tcPr>
            <w:tcW w:w="2714" w:type="dxa"/>
            <w:tcBorders>
              <w:top w:val="nil"/>
              <w:left w:val="nil"/>
              <w:bottom w:val="nil"/>
              <w:right w:val="nil"/>
            </w:tcBorders>
          </w:tcPr>
          <w:p w:rsidR="005F558A" w:rsidRDefault="00B5670E">
            <w:pPr>
              <w:spacing w:after="0"/>
              <w:ind w:left="8" w:firstLine="280"/>
              <w:jc w:val="left"/>
            </w:pPr>
            <w:r>
              <w:rPr>
                <w:sz w:val="14"/>
                <w:lang w:val="zh-Hans"/>
              </w:rPr>
              <w:t>C I T 组 Inc 新</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Cma</w:t>
            </w:r>
          </w:p>
        </w:tc>
        <w:tc>
          <w:tcPr>
            <w:tcW w:w="2714" w:type="dxa"/>
            <w:tcBorders>
              <w:top w:val="nil"/>
              <w:left w:val="nil"/>
              <w:bottom w:val="nil"/>
              <w:right w:val="nil"/>
            </w:tcBorders>
          </w:tcPr>
          <w:p w:rsidR="005F558A" w:rsidRDefault="00B5670E">
            <w:pPr>
              <w:spacing w:after="0"/>
              <w:ind w:left="8" w:firstLine="280"/>
              <w:jc w:val="left"/>
            </w:pPr>
            <w:r>
              <w:rPr>
                <w:sz w:val="14"/>
                <w:lang w:val="zh-Hans"/>
              </w:rPr>
              <w:t>科梅里卡公司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继续 医学 教育</w:t>
            </w:r>
          </w:p>
        </w:tc>
        <w:tc>
          <w:tcPr>
            <w:tcW w:w="2714" w:type="dxa"/>
            <w:tcBorders>
              <w:top w:val="nil"/>
              <w:left w:val="nil"/>
              <w:bottom w:val="nil"/>
              <w:right w:val="nil"/>
            </w:tcBorders>
          </w:tcPr>
          <w:p w:rsidR="005F558A" w:rsidRDefault="00B5670E">
            <w:pPr>
              <w:spacing w:after="0"/>
              <w:ind w:left="8" w:firstLine="280"/>
            </w:pPr>
            <w:r>
              <w:rPr>
                <w:sz w:val="14"/>
                <w:lang w:val="zh-Hans"/>
              </w:rPr>
              <w:t>芝加哥商业 EXCH HLDG 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中新社发</w:t>
            </w:r>
          </w:p>
        </w:tc>
        <w:tc>
          <w:tcPr>
            <w:tcW w:w="2714" w:type="dxa"/>
            <w:tcBorders>
              <w:top w:val="nil"/>
              <w:left w:val="nil"/>
              <w:bottom w:val="nil"/>
              <w:right w:val="nil"/>
            </w:tcBorders>
          </w:tcPr>
          <w:p w:rsidR="005F558A" w:rsidRDefault="00B5670E">
            <w:pPr>
              <w:spacing w:after="0"/>
              <w:ind w:left="8" w:firstLine="280"/>
              <w:jc w:val="left"/>
            </w:pPr>
            <w:r>
              <w:rPr>
                <w:sz w:val="14"/>
                <w:lang w:val="zh-Hans"/>
              </w:rPr>
              <w:t>C N A 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COF</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资本一金融公司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Cvh</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考文垂医疗保健公司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ETFC</w:t>
            </w:r>
          </w:p>
        </w:tc>
        <w:tc>
          <w:tcPr>
            <w:tcW w:w="2714" w:type="dxa"/>
            <w:tcBorders>
              <w:top w:val="nil"/>
              <w:left w:val="nil"/>
              <w:bottom w:val="nil"/>
              <w:right w:val="nil"/>
            </w:tcBorders>
          </w:tcPr>
          <w:p w:rsidR="005F558A" w:rsidRDefault="00B5670E">
            <w:pPr>
              <w:spacing w:after="0"/>
              <w:ind w:left="8" w:firstLine="280"/>
              <w:jc w:val="left"/>
            </w:pPr>
            <w:r>
              <w:rPr>
                <w:sz w:val="14"/>
                <w:lang w:val="zh-Hans"/>
              </w:rPr>
              <w:t>E贸易金融公司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家</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伊顿万斯公司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菲斯</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富达国家信息 SVCS INC</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菲特布</w:t>
            </w:r>
          </w:p>
        </w:tc>
        <w:tc>
          <w:tcPr>
            <w:tcW w:w="2714" w:type="dxa"/>
            <w:tcBorders>
              <w:top w:val="nil"/>
              <w:left w:val="nil"/>
              <w:bottom w:val="nil"/>
              <w:right w:val="nil"/>
            </w:tcBorders>
          </w:tcPr>
          <w:p w:rsidR="005F558A" w:rsidRDefault="00B5670E">
            <w:pPr>
              <w:spacing w:after="0"/>
              <w:ind w:left="8" w:firstLine="280"/>
              <w:jc w:val="left"/>
            </w:pPr>
            <w:r>
              <w:rPr>
                <w:sz w:val="14"/>
                <w:lang w:val="zh-Hans"/>
              </w:rPr>
              <w:t>第五第三班科</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Fnf</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富达国家 FINL 公司新</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Fnm</w:t>
            </w:r>
          </w:p>
        </w:tc>
        <w:tc>
          <w:tcPr>
            <w:tcW w:w="2714" w:type="dxa"/>
            <w:tcBorders>
              <w:top w:val="nil"/>
              <w:left w:val="nil"/>
              <w:bottom w:val="nil"/>
              <w:right w:val="nil"/>
            </w:tcBorders>
          </w:tcPr>
          <w:p w:rsidR="005F558A" w:rsidRDefault="00B5670E">
            <w:pPr>
              <w:spacing w:after="0"/>
              <w:ind w:left="8" w:firstLine="280"/>
              <w:jc w:val="left"/>
            </w:pPr>
            <w:r>
              <w:rPr>
                <w:sz w:val="14"/>
                <w:lang w:val="zh-Hans"/>
              </w:rPr>
              <w:t>联邦国民抵押贷款协会</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弗雷</w:t>
            </w:r>
          </w:p>
        </w:tc>
        <w:tc>
          <w:tcPr>
            <w:tcW w:w="2714" w:type="dxa"/>
            <w:tcBorders>
              <w:top w:val="nil"/>
              <w:left w:val="nil"/>
              <w:bottom w:val="nil"/>
              <w:right w:val="nil"/>
            </w:tcBorders>
          </w:tcPr>
          <w:p w:rsidR="005F558A" w:rsidRDefault="00B5670E">
            <w:pPr>
              <w:spacing w:after="0"/>
              <w:ind w:left="8" w:firstLine="280"/>
            </w:pPr>
            <w:r>
              <w:rPr>
                <w:sz w:val="14"/>
                <w:lang w:val="zh-Hans"/>
              </w:rPr>
              <w:t>联邦住房贷款抵押公司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lastRenderedPageBreak/>
              <w:t>格恩</w:t>
            </w:r>
          </w:p>
        </w:tc>
        <w:tc>
          <w:tcPr>
            <w:tcW w:w="2714" w:type="dxa"/>
            <w:tcBorders>
              <w:top w:val="nil"/>
              <w:left w:val="nil"/>
              <w:bottom w:val="nil"/>
              <w:right w:val="nil"/>
            </w:tcBorders>
          </w:tcPr>
          <w:p w:rsidR="005F558A" w:rsidRDefault="00B5670E">
            <w:pPr>
              <w:spacing w:after="0"/>
              <w:ind w:left="8" w:firstLine="280"/>
              <w:jc w:val="left"/>
            </w:pPr>
            <w:r>
              <w:rPr>
                <w:sz w:val="14"/>
                <w:lang w:val="zh-Hans"/>
              </w:rPr>
              <w:t>根沃斯金融公司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Gs</w:t>
            </w:r>
          </w:p>
        </w:tc>
        <w:tc>
          <w:tcPr>
            <w:tcW w:w="2714" w:type="dxa"/>
            <w:tcBorders>
              <w:top w:val="nil"/>
              <w:left w:val="nil"/>
              <w:bottom w:val="nil"/>
              <w:right w:val="nil"/>
            </w:tcBorders>
          </w:tcPr>
          <w:p w:rsidR="005F558A" w:rsidRDefault="00B5670E">
            <w:pPr>
              <w:spacing w:after="0"/>
              <w:ind w:left="8" w:firstLine="280"/>
              <w:jc w:val="left"/>
            </w:pPr>
            <w:r>
              <w:rPr>
                <w:sz w:val="14"/>
                <w:lang w:val="zh-Hans"/>
              </w:rPr>
              <w:t>高盛集团</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赫班</w:t>
            </w:r>
          </w:p>
        </w:tc>
        <w:tc>
          <w:tcPr>
            <w:tcW w:w="2714" w:type="dxa"/>
            <w:tcBorders>
              <w:top w:val="nil"/>
              <w:left w:val="nil"/>
              <w:bottom w:val="nil"/>
              <w:right w:val="nil"/>
            </w:tcBorders>
          </w:tcPr>
          <w:p w:rsidR="005F558A" w:rsidRDefault="00B5670E">
            <w:pPr>
              <w:spacing w:after="0"/>
              <w:ind w:left="8" w:firstLine="280"/>
              <w:jc w:val="left"/>
            </w:pPr>
            <w:r>
              <w:rPr>
                <w:sz w:val="14"/>
                <w:lang w:val="zh-Hans"/>
              </w:rPr>
              <w:t>亨廷顿银行股份公司</w:t>
            </w:r>
          </w:p>
        </w:tc>
      </w:tr>
      <w:tr w:rsidR="005F558A">
        <w:trPr>
          <w:trHeight w:val="159"/>
        </w:trPr>
        <w:tc>
          <w:tcPr>
            <w:tcW w:w="1085" w:type="dxa"/>
            <w:tcBorders>
              <w:top w:val="nil"/>
              <w:left w:val="nil"/>
              <w:bottom w:val="nil"/>
              <w:right w:val="nil"/>
            </w:tcBorders>
          </w:tcPr>
          <w:p w:rsidR="005F558A" w:rsidRDefault="00B5670E">
            <w:pPr>
              <w:spacing w:after="0"/>
              <w:ind w:left="8" w:firstLine="280"/>
              <w:jc w:val="left"/>
            </w:pPr>
            <w:r>
              <w:rPr>
                <w:sz w:val="14"/>
                <w:lang w:val="zh-Hans"/>
              </w:rPr>
              <w:t>赫布克</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哈德森市银行</w:t>
            </w:r>
          </w:p>
        </w:tc>
      </w:tr>
      <w:tr w:rsidR="005F558A">
        <w:trPr>
          <w:trHeight w:val="144"/>
        </w:trPr>
        <w:tc>
          <w:tcPr>
            <w:tcW w:w="1085" w:type="dxa"/>
            <w:tcBorders>
              <w:top w:val="nil"/>
              <w:left w:val="nil"/>
              <w:bottom w:val="nil"/>
              <w:right w:val="nil"/>
            </w:tcBorders>
          </w:tcPr>
          <w:p w:rsidR="005F558A" w:rsidRDefault="00B5670E">
            <w:pPr>
              <w:spacing w:after="0"/>
              <w:ind w:left="8" w:firstLine="280"/>
              <w:jc w:val="left"/>
            </w:pPr>
            <w:r>
              <w:rPr>
                <w:sz w:val="14"/>
                <w:lang w:val="zh-Hans"/>
              </w:rPr>
              <w:t>希格</w:t>
            </w:r>
          </w:p>
        </w:tc>
        <w:tc>
          <w:tcPr>
            <w:tcW w:w="2714" w:type="dxa"/>
            <w:tcBorders>
              <w:top w:val="nil"/>
              <w:left w:val="nil"/>
              <w:bottom w:val="nil"/>
              <w:right w:val="nil"/>
            </w:tcBorders>
          </w:tcPr>
          <w:p w:rsidR="005F558A" w:rsidRDefault="00B5670E">
            <w:pPr>
              <w:spacing w:after="0"/>
              <w:ind w:left="8" w:firstLine="280"/>
              <w:jc w:val="left"/>
            </w:pPr>
            <w:r>
              <w:rPr>
                <w:sz w:val="14"/>
                <w:lang w:val="zh-Hans"/>
              </w:rPr>
              <w:t>哈特福德金融SVCS集团在</w:t>
            </w:r>
          </w:p>
        </w:tc>
      </w:tr>
    </w:tbl>
    <w:p w:rsidR="005F558A" w:rsidRDefault="00B5670E">
      <w:pPr>
        <w:spacing w:after="84"/>
        <w:ind w:left="1494" w:firstLine="440"/>
        <w:jc w:val="left"/>
      </w:pPr>
      <w:r>
        <w:rPr>
          <w:rFonts w:ascii="Calibri" w:eastAsia="Calibri" w:hAnsi="Calibri" w:cs="Calibri"/>
          <w:noProof/>
          <w:sz w:val="22"/>
        </w:rPr>
        <mc:AlternateContent>
          <mc:Choice Requires="wpg">
            <w:drawing>
              <wp:inline distT="0" distB="0" distL="0" distR="0">
                <wp:extent cx="2403983" cy="10122"/>
                <wp:effectExtent l="0" t="0" r="0" b="0"/>
                <wp:docPr id="119609" name="Group 119609"/>
                <wp:cNvGraphicFramePr/>
                <a:graphic xmlns:a="http://schemas.openxmlformats.org/drawingml/2006/main">
                  <a:graphicData uri="http://schemas.microsoft.com/office/word/2010/wordprocessingGroup">
                    <wpg:wgp>
                      <wpg:cNvGrpSpPr/>
                      <wpg:grpSpPr>
                        <a:xfrm>
                          <a:off x="0" y="0"/>
                          <a:ext cx="2403983" cy="10122"/>
                          <a:chOff x="0" y="0"/>
                          <a:chExt cx="2403983" cy="10122"/>
                        </a:xfrm>
                      </wpg:grpSpPr>
                      <wps:wsp>
                        <wps:cNvPr id="10216" name="Shape 10216"/>
                        <wps:cNvSpPr/>
                        <wps:spPr>
                          <a:xfrm>
                            <a:off x="0" y="0"/>
                            <a:ext cx="2403983" cy="0"/>
                          </a:xfrm>
                          <a:custGeom>
                            <a:avLst/>
                            <a:gdLst/>
                            <a:ahLst/>
                            <a:cxnLst/>
                            <a:rect l="0" t="0" r="0" b="0"/>
                            <a:pathLst>
                              <a:path w="2403983">
                                <a:moveTo>
                                  <a:pt x="0" y="0"/>
                                </a:moveTo>
                                <a:lnTo>
                                  <a:pt x="240398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19609" style="width:189.29pt;height:0.797pt;mso-position-horizontal-relative:char;mso-position-vertical-relative:line" coordsize="24039,101">
                <v:shape id="Shape 10216" style="position:absolute;width:24039;height:0;left:0;top:0;" coordsize="2403983,0" path="m0,0l2403983,0">
                  <v:stroke on="true" weight="0.797pt" color="#000000" miterlimit="10" joinstyle="miter" endcap="flat"/>
                  <v:fill on="false" color="#000000" opacity="0"/>
                </v:shape>
              </v:group>
            </w:pict>
          </mc:Fallback>
        </mc:AlternateContent>
      </w:r>
    </w:p>
    <w:p w:rsidR="005F558A" w:rsidRDefault="00B5670E">
      <w:pPr>
        <w:spacing w:after="32" w:line="265" w:lineRule="auto"/>
        <w:ind w:left="10" w:right="1470" w:firstLine="280"/>
        <w:jc w:val="right"/>
      </w:pPr>
      <w:r>
        <w:rPr>
          <w:sz w:val="14"/>
          <w:lang w:val="zh-Hans"/>
        </w:rPr>
        <w:t>（</w:t>
      </w:r>
      <w:r>
        <w:rPr>
          <w:i/>
          <w:sz w:val="14"/>
          <w:lang w:val="zh-Hans"/>
        </w:rPr>
        <w:t>续</w:t>
      </w:r>
      <w:r>
        <w:rPr>
          <w:sz w:val="14"/>
          <w:lang w:val="zh-Hans"/>
        </w:rPr>
        <w:t>）</w:t>
      </w:r>
    </w:p>
    <w:p w:rsidR="005F558A" w:rsidRDefault="00B5670E">
      <w:pPr>
        <w:pStyle w:val="2"/>
        <w:spacing w:after="66"/>
        <w:ind w:left="1615" w:right="114"/>
      </w:pPr>
      <w:r>
        <w:rPr>
          <w:noProof/>
          <w:sz w:val="22"/>
          <w:lang w:val="zh-Hans"/>
        </w:rPr>
        <mc:AlternateContent>
          <mc:Choice Requires="wpg">
            <w:drawing>
              <wp:anchor distT="0" distB="0" distL="114300" distR="114300" simplePos="0" relativeHeight="251718656"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9774" name="Group 11977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287" name="Rectangle 10287"/>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9774" o:spid="_x0000_s1326" style="position:absolute;left:0;text-align:left;margin-left:406.7pt;margin-top:144.25pt;width:8.95pt;height:457.75pt;z-index:251718656;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iTulQKwIAALAEAAAOAAAAAAAAAAAAAAAA&#13;&#10;AC4CAABkcnMvZTJvRG9jLnhtbFBLAQItABQABgAIAAAAIQBbO/Qk5wAAABEBAAAPAAAAAAAAAAAA&#13;&#10;AAAAAIUEAABkcnMvZG93bnJldi54bWxQSwUGAAAAAAQABADzAAAAmQUAAAAA&#13;&#10;">
                <v:rect id="Rectangle 10287" o:spid="_x0000_s1327"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lang w:val="zh-Hans"/>
        </w:rPr>
        <w:t>表E.1 继续</w:t>
      </w:r>
    </w:p>
    <w:tbl>
      <w:tblPr>
        <w:tblStyle w:val="TableGrid"/>
        <w:tblW w:w="3789" w:type="dxa"/>
        <w:tblInd w:w="1607" w:type="dxa"/>
        <w:tblLook w:val="04A0" w:firstRow="1" w:lastRow="0" w:firstColumn="1" w:lastColumn="0" w:noHBand="0" w:noVBand="1"/>
      </w:tblPr>
      <w:tblGrid>
        <w:gridCol w:w="843"/>
        <w:gridCol w:w="3069"/>
      </w:tblGrid>
      <w:tr w:rsidR="005F558A">
        <w:trPr>
          <w:trHeight w:val="192"/>
        </w:trPr>
        <w:tc>
          <w:tcPr>
            <w:tcW w:w="1159" w:type="dxa"/>
            <w:tcBorders>
              <w:top w:val="nil"/>
              <w:left w:val="nil"/>
              <w:bottom w:val="nil"/>
              <w:right w:val="nil"/>
            </w:tcBorders>
          </w:tcPr>
          <w:p w:rsidR="005F558A" w:rsidRDefault="00B5670E">
            <w:pPr>
              <w:spacing w:after="0"/>
              <w:ind w:firstLine="280"/>
              <w:jc w:val="left"/>
            </w:pPr>
            <w:r>
              <w:rPr>
                <w:sz w:val="14"/>
                <w:lang w:val="zh-Hans"/>
              </w:rPr>
              <w:t>股票</w:t>
            </w:r>
          </w:p>
        </w:tc>
        <w:tc>
          <w:tcPr>
            <w:tcW w:w="2630" w:type="dxa"/>
            <w:tcBorders>
              <w:top w:val="nil"/>
              <w:left w:val="nil"/>
              <w:bottom w:val="nil"/>
              <w:right w:val="nil"/>
            </w:tcBorders>
          </w:tcPr>
          <w:p w:rsidR="005F558A" w:rsidRDefault="00B5670E">
            <w:pPr>
              <w:spacing w:after="0"/>
              <w:ind w:left="2" w:firstLine="280"/>
              <w:jc w:val="left"/>
            </w:pPr>
            <w:r>
              <w:rPr>
                <w:sz w:val="14"/>
                <w:lang w:val="zh-Hans"/>
              </w:rPr>
              <w:t>机构名称</w:t>
            </w:r>
          </w:p>
          <w:p w:rsidR="005F558A" w:rsidRDefault="00B5670E">
            <w:pPr>
              <w:spacing w:after="0"/>
              <w:ind w:left="-1156" w:firstLine="440"/>
              <w:jc w:val="left"/>
            </w:pPr>
            <w:r>
              <w:rPr>
                <w:rFonts w:ascii="Calibri" w:eastAsia="Calibri" w:hAnsi="Calibri" w:cs="Calibri"/>
                <w:noProof/>
                <w:sz w:val="22"/>
              </w:rPr>
              <mc:AlternateContent>
                <mc:Choice Requires="wpg">
                  <w:drawing>
                    <wp:inline distT="0" distB="0" distL="0" distR="0">
                      <wp:extent cx="2403983" cy="10122"/>
                      <wp:effectExtent l="0" t="0" r="0" b="0"/>
                      <wp:docPr id="121798" name="Group 121798"/>
                      <wp:cNvGraphicFramePr/>
                      <a:graphic xmlns:a="http://schemas.openxmlformats.org/drawingml/2006/main">
                        <a:graphicData uri="http://schemas.microsoft.com/office/word/2010/wordprocessingGroup">
                          <wpg:wgp>
                            <wpg:cNvGrpSpPr/>
                            <wpg:grpSpPr>
                              <a:xfrm>
                                <a:off x="0" y="0"/>
                                <a:ext cx="2403983" cy="10122"/>
                                <a:chOff x="0" y="0"/>
                                <a:chExt cx="2403983" cy="10122"/>
                              </a:xfrm>
                            </wpg:grpSpPr>
                            <wps:wsp>
                              <wps:cNvPr id="10230" name="Shape 10230"/>
                              <wps:cNvSpPr/>
                              <wps:spPr>
                                <a:xfrm>
                                  <a:off x="0" y="0"/>
                                  <a:ext cx="2403983" cy="0"/>
                                </a:xfrm>
                                <a:custGeom>
                                  <a:avLst/>
                                  <a:gdLst/>
                                  <a:ahLst/>
                                  <a:cxnLst/>
                                  <a:rect l="0" t="0" r="0" b="0"/>
                                  <a:pathLst>
                                    <a:path w="2403983">
                                      <a:moveTo>
                                        <a:pt x="0" y="0"/>
                                      </a:moveTo>
                                      <a:lnTo>
                                        <a:pt x="240398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21798" style="width:189.29pt;height:0.797pt;mso-position-horizontal-relative:char;mso-position-vertical-relative:line" coordsize="24039,101">
                      <v:shape id="Shape 10230" style="position:absolute;width:24039;height:0;left:0;top:0;" coordsize="2403983,0" path="m0,0l2403983,0">
                        <v:stroke on="true" weight="0.797pt" color="#000000" miterlimit="10" joinstyle="miter" endcap="flat"/>
                        <v:fill on="false" color="#000000" opacity="0"/>
                      </v:shape>
                    </v:group>
                  </w:pict>
                </mc:Fallback>
              </mc:AlternateContent>
            </w:r>
          </w:p>
        </w:tc>
      </w:tr>
      <w:tr w:rsidR="005F558A">
        <w:trPr>
          <w:trHeight w:val="182"/>
        </w:trPr>
        <w:tc>
          <w:tcPr>
            <w:tcW w:w="1159" w:type="dxa"/>
            <w:tcBorders>
              <w:top w:val="nil"/>
              <w:left w:val="nil"/>
              <w:bottom w:val="nil"/>
              <w:right w:val="nil"/>
            </w:tcBorders>
          </w:tcPr>
          <w:p w:rsidR="005F558A" w:rsidRDefault="00B5670E">
            <w:pPr>
              <w:spacing w:after="0"/>
              <w:ind w:left="3" w:firstLine="280"/>
              <w:jc w:val="left"/>
            </w:pPr>
            <w:r>
              <w:rPr>
                <w:sz w:val="14"/>
                <w:lang w:val="zh-Hans"/>
              </w:rPr>
              <w:t>Hnt</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健康网公司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哼</w:t>
            </w:r>
          </w:p>
        </w:tc>
        <w:tc>
          <w:tcPr>
            <w:tcW w:w="2630" w:type="dxa"/>
            <w:tcBorders>
              <w:top w:val="nil"/>
              <w:left w:val="nil"/>
              <w:bottom w:val="nil"/>
              <w:right w:val="nil"/>
            </w:tcBorders>
          </w:tcPr>
          <w:p w:rsidR="005F558A" w:rsidRDefault="00B5670E">
            <w:pPr>
              <w:spacing w:after="0"/>
              <w:ind w:left="3" w:firstLine="280"/>
              <w:jc w:val="left"/>
            </w:pPr>
            <w:r>
              <w:rPr>
                <w:sz w:val="14"/>
                <w:lang w:val="zh-Hans"/>
              </w:rPr>
              <w:t>HUMANA 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冰</w:t>
            </w:r>
          </w:p>
        </w:tc>
        <w:tc>
          <w:tcPr>
            <w:tcW w:w="2630" w:type="dxa"/>
            <w:tcBorders>
              <w:top w:val="nil"/>
              <w:left w:val="nil"/>
              <w:bottom w:val="nil"/>
              <w:right w:val="nil"/>
            </w:tcBorders>
          </w:tcPr>
          <w:p w:rsidR="005F558A" w:rsidRDefault="00B5670E">
            <w:pPr>
              <w:spacing w:after="0"/>
              <w:ind w:left="3" w:firstLine="280"/>
              <w:jc w:val="left"/>
            </w:pPr>
            <w:r>
              <w:rPr>
                <w:sz w:val="14"/>
                <w:lang w:val="zh-Hans"/>
              </w:rPr>
              <w:t>洲际交易所公司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Jns</w:t>
            </w:r>
          </w:p>
        </w:tc>
        <w:tc>
          <w:tcPr>
            <w:tcW w:w="2630" w:type="dxa"/>
            <w:tcBorders>
              <w:top w:val="nil"/>
              <w:left w:val="nil"/>
              <w:bottom w:val="nil"/>
              <w:right w:val="nil"/>
            </w:tcBorders>
          </w:tcPr>
          <w:p w:rsidR="005F558A" w:rsidRDefault="00B5670E">
            <w:pPr>
              <w:spacing w:after="0"/>
              <w:ind w:left="3" w:firstLine="280"/>
              <w:jc w:val="left"/>
            </w:pPr>
            <w:r>
              <w:rPr>
                <w:sz w:val="14"/>
                <w:lang w:val="zh-Hans"/>
              </w:rPr>
              <w:t>雅努斯卡普集团</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摩根大通</w:t>
            </w:r>
          </w:p>
        </w:tc>
        <w:tc>
          <w:tcPr>
            <w:tcW w:w="2630" w:type="dxa"/>
            <w:tcBorders>
              <w:top w:val="nil"/>
              <w:left w:val="nil"/>
              <w:bottom w:val="nil"/>
              <w:right w:val="nil"/>
            </w:tcBorders>
          </w:tcPr>
          <w:p w:rsidR="005F558A" w:rsidRDefault="00B5670E">
            <w:pPr>
              <w:spacing w:after="0"/>
              <w:ind w:left="3" w:firstLine="280"/>
              <w:jc w:val="left"/>
            </w:pPr>
            <w:r>
              <w:rPr>
                <w:sz w:val="14"/>
                <w:lang w:val="zh-Hans"/>
              </w:rPr>
              <w:t>摩根大通</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关键</w:t>
            </w:r>
          </w:p>
        </w:tc>
        <w:tc>
          <w:tcPr>
            <w:tcW w:w="2630" w:type="dxa"/>
            <w:tcBorders>
              <w:top w:val="nil"/>
              <w:left w:val="nil"/>
              <w:bottom w:val="nil"/>
              <w:right w:val="nil"/>
            </w:tcBorders>
          </w:tcPr>
          <w:p w:rsidR="005F558A" w:rsidRDefault="00B5670E">
            <w:pPr>
              <w:spacing w:after="0"/>
              <w:ind w:left="3" w:firstLine="280"/>
              <w:jc w:val="left"/>
            </w:pPr>
            <w:r>
              <w:rPr>
                <w:sz w:val="14"/>
                <w:lang w:val="zh-Hans"/>
              </w:rPr>
              <w:t>Keycorp 新</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我</w:t>
            </w:r>
          </w:p>
        </w:tc>
        <w:tc>
          <w:tcPr>
            <w:tcW w:w="2630" w:type="dxa"/>
            <w:tcBorders>
              <w:top w:val="nil"/>
              <w:left w:val="nil"/>
              <w:bottom w:val="nil"/>
              <w:right w:val="nil"/>
            </w:tcBorders>
          </w:tcPr>
          <w:p w:rsidR="005F558A" w:rsidRDefault="00B5670E">
            <w:pPr>
              <w:spacing w:after="0"/>
              <w:ind w:left="3" w:firstLine="280"/>
              <w:jc w:val="left"/>
            </w:pPr>
            <w:r>
              <w:rPr>
                <w:sz w:val="14"/>
                <w:lang w:val="zh-Hans"/>
              </w:rPr>
              <w:t>露斯公司 1</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莱赫</w:t>
            </w:r>
          </w:p>
        </w:tc>
        <w:tc>
          <w:tcPr>
            <w:tcW w:w="2630" w:type="dxa"/>
            <w:tcBorders>
              <w:top w:val="nil"/>
              <w:left w:val="nil"/>
              <w:bottom w:val="nil"/>
              <w:right w:val="nil"/>
            </w:tcBorders>
          </w:tcPr>
          <w:p w:rsidR="005F558A" w:rsidRDefault="002B3C35">
            <w:pPr>
              <w:spacing w:after="0"/>
              <w:ind w:left="3" w:firstLine="280"/>
              <w:jc w:val="left"/>
            </w:pPr>
            <w:r>
              <w:rPr>
                <w:sz w:val="14"/>
                <w:lang w:val="zh-Hans"/>
              </w:rPr>
              <w:t>Lehman Brothers</w:t>
            </w:r>
            <w:r w:rsidR="00B5670E">
              <w:rPr>
                <w:sz w:val="14"/>
                <w:lang w:val="zh-Hans"/>
              </w:rPr>
              <w:t>控股公司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Lm</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莱格梅森公司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Lnc</w:t>
            </w:r>
          </w:p>
        </w:tc>
        <w:tc>
          <w:tcPr>
            <w:tcW w:w="2630" w:type="dxa"/>
            <w:tcBorders>
              <w:top w:val="nil"/>
              <w:left w:val="nil"/>
              <w:bottom w:val="nil"/>
              <w:right w:val="nil"/>
            </w:tcBorders>
          </w:tcPr>
          <w:p w:rsidR="005F558A" w:rsidRDefault="00B5670E">
            <w:pPr>
              <w:spacing w:after="0"/>
              <w:ind w:left="3" w:firstLine="280"/>
              <w:jc w:val="left"/>
            </w:pPr>
            <w:r>
              <w:rPr>
                <w:sz w:val="14"/>
                <w:lang w:val="zh-Hans"/>
              </w:rPr>
              <w:t>林肯国家公司在</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陆</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莱乌卡迪亚国家公司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但</w:t>
            </w:r>
          </w:p>
        </w:tc>
        <w:tc>
          <w:tcPr>
            <w:tcW w:w="2630" w:type="dxa"/>
            <w:tcBorders>
              <w:top w:val="nil"/>
              <w:left w:val="nil"/>
              <w:bottom w:val="nil"/>
              <w:right w:val="nil"/>
            </w:tcBorders>
          </w:tcPr>
          <w:p w:rsidR="005F558A" w:rsidRDefault="00B5670E">
            <w:pPr>
              <w:spacing w:after="0"/>
              <w:ind w:left="3" w:firstLine="280"/>
              <w:jc w:val="left"/>
            </w:pPr>
            <w:r>
              <w:rPr>
                <w:sz w:val="14"/>
                <w:lang w:val="zh-Hans"/>
              </w:rPr>
              <w:t>万事达卡公司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姆比</w:t>
            </w:r>
          </w:p>
        </w:tc>
        <w:tc>
          <w:tcPr>
            <w:tcW w:w="2630" w:type="dxa"/>
            <w:tcBorders>
              <w:top w:val="nil"/>
              <w:left w:val="nil"/>
              <w:bottom w:val="nil"/>
              <w:right w:val="nil"/>
            </w:tcBorders>
          </w:tcPr>
          <w:p w:rsidR="005F558A" w:rsidRDefault="00B5670E">
            <w:pPr>
              <w:spacing w:after="0"/>
              <w:ind w:left="3" w:firstLine="280"/>
              <w:jc w:val="left"/>
            </w:pPr>
            <w:r>
              <w:rPr>
                <w:sz w:val="14"/>
                <w:lang w:val="zh-Hans"/>
              </w:rPr>
              <w:t>M B I A</w:t>
            </w:r>
            <w:r>
              <w:rPr>
                <w:lang w:val="zh-Hans"/>
              </w:rPr>
              <w:t xml:space="preserve"> </w:t>
            </w:r>
            <w:r>
              <w:rPr>
                <w:sz w:val="14"/>
                <w:lang w:val="zh-Hans"/>
              </w:rPr>
              <w:t>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海</w:t>
            </w:r>
          </w:p>
        </w:tc>
        <w:tc>
          <w:tcPr>
            <w:tcW w:w="2630" w:type="dxa"/>
            <w:tcBorders>
              <w:top w:val="nil"/>
              <w:left w:val="nil"/>
              <w:bottom w:val="nil"/>
              <w:right w:val="nil"/>
            </w:tcBorders>
          </w:tcPr>
          <w:p w:rsidR="005F558A" w:rsidRDefault="005635D6">
            <w:pPr>
              <w:spacing w:after="0"/>
              <w:ind w:left="3" w:firstLine="280"/>
              <w:jc w:val="left"/>
            </w:pPr>
            <w:r>
              <w:rPr>
                <w:sz w:val="14"/>
                <w:lang w:val="zh-Hans"/>
              </w:rPr>
              <w:t>Merrill Lynch</w:t>
            </w:r>
            <w:r w:rsidR="00B5670E">
              <w:rPr>
                <w:sz w:val="14"/>
                <w:lang w:val="zh-Hans"/>
              </w:rPr>
              <w:t>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遇到</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大都会人寿公司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Ⅰ</w:t>
            </w:r>
          </w:p>
        </w:tc>
        <w:tc>
          <w:tcPr>
            <w:tcW w:w="2630" w:type="dxa"/>
            <w:tcBorders>
              <w:top w:val="nil"/>
              <w:left w:val="nil"/>
              <w:bottom w:val="nil"/>
              <w:right w:val="nil"/>
            </w:tcBorders>
          </w:tcPr>
          <w:p w:rsidR="005F558A" w:rsidRDefault="00B5670E">
            <w:pPr>
              <w:spacing w:after="0"/>
              <w:ind w:left="3" w:firstLine="280"/>
              <w:jc w:val="left"/>
            </w:pPr>
            <w:r>
              <w:rPr>
                <w:sz w:val="14"/>
                <w:lang w:val="zh-Hans"/>
              </w:rPr>
              <w:t>马歇尔和伊尔斯利公司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Mmc</w:t>
            </w:r>
          </w:p>
        </w:tc>
        <w:tc>
          <w:tcPr>
            <w:tcW w:w="2630" w:type="dxa"/>
            <w:tcBorders>
              <w:top w:val="nil"/>
              <w:left w:val="nil"/>
              <w:bottom w:val="nil"/>
              <w:right w:val="nil"/>
            </w:tcBorders>
          </w:tcPr>
          <w:p w:rsidR="005F558A" w:rsidRDefault="00B5670E">
            <w:pPr>
              <w:spacing w:after="0"/>
              <w:ind w:left="3" w:firstLine="280"/>
              <w:jc w:val="left"/>
            </w:pPr>
            <w:r>
              <w:rPr>
                <w:sz w:val="14"/>
                <w:lang w:val="zh-Hans"/>
              </w:rPr>
              <w:t>马什和麦克伦南科斯公司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女士</w:t>
            </w:r>
          </w:p>
        </w:tc>
        <w:tc>
          <w:tcPr>
            <w:tcW w:w="2630" w:type="dxa"/>
            <w:tcBorders>
              <w:top w:val="nil"/>
              <w:left w:val="nil"/>
              <w:bottom w:val="nil"/>
              <w:right w:val="nil"/>
            </w:tcBorders>
          </w:tcPr>
          <w:p w:rsidR="005F558A" w:rsidRDefault="00B5670E">
            <w:pPr>
              <w:spacing w:after="0"/>
              <w:ind w:left="3" w:firstLine="280"/>
            </w:pPr>
            <w:r>
              <w:rPr>
                <w:sz w:val="14"/>
                <w:lang w:val="zh-Hans"/>
              </w:rPr>
              <w:t>摩根士丹利迪恩威特公司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Mtb</w:t>
            </w:r>
          </w:p>
        </w:tc>
        <w:tc>
          <w:tcPr>
            <w:tcW w:w="2630" w:type="dxa"/>
            <w:tcBorders>
              <w:top w:val="nil"/>
              <w:left w:val="nil"/>
              <w:bottom w:val="nil"/>
              <w:right w:val="nil"/>
            </w:tcBorders>
          </w:tcPr>
          <w:p w:rsidR="005F558A" w:rsidRDefault="00B5670E">
            <w:pPr>
              <w:spacing w:after="0"/>
              <w:ind w:left="3" w:firstLine="280"/>
              <w:jc w:val="left"/>
            </w:pPr>
            <w:r>
              <w:rPr>
                <w:sz w:val="14"/>
                <w:lang w:val="zh-Hans"/>
              </w:rPr>
              <w:t>M&amp;T银行公司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Ncc</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国家城市公司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NMX</w:t>
            </w:r>
          </w:p>
        </w:tc>
        <w:tc>
          <w:tcPr>
            <w:tcW w:w="2630" w:type="dxa"/>
            <w:tcBorders>
              <w:top w:val="nil"/>
              <w:left w:val="nil"/>
              <w:bottom w:val="nil"/>
              <w:right w:val="nil"/>
            </w:tcBorders>
          </w:tcPr>
          <w:p w:rsidR="005F558A" w:rsidRDefault="00B5670E">
            <w:pPr>
              <w:spacing w:after="0"/>
              <w:ind w:left="3" w:firstLine="280"/>
              <w:jc w:val="left"/>
            </w:pPr>
            <w:r>
              <w:rPr>
                <w:sz w:val="14"/>
                <w:lang w:val="zh-Hans"/>
              </w:rPr>
              <w:t>纽约商品交易所控股公司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NTRS （ ， ， B &amp;R</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北方信托公司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尼布</w:t>
            </w:r>
          </w:p>
        </w:tc>
        <w:tc>
          <w:tcPr>
            <w:tcW w:w="2630" w:type="dxa"/>
            <w:tcBorders>
              <w:top w:val="nil"/>
              <w:left w:val="nil"/>
              <w:bottom w:val="nil"/>
              <w:right w:val="nil"/>
            </w:tcBorders>
          </w:tcPr>
          <w:p w:rsidR="005F558A" w:rsidRDefault="00B5670E">
            <w:pPr>
              <w:spacing w:after="0"/>
              <w:ind w:left="3" w:firstLine="280"/>
            </w:pPr>
            <w:r>
              <w:rPr>
                <w:sz w:val="14"/>
                <w:lang w:val="zh-Hans"/>
              </w:rPr>
              <w:t>纽约社区银行</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尼克斯</w:t>
            </w:r>
          </w:p>
        </w:tc>
        <w:tc>
          <w:tcPr>
            <w:tcW w:w="2630" w:type="dxa"/>
            <w:tcBorders>
              <w:top w:val="nil"/>
              <w:left w:val="nil"/>
              <w:bottom w:val="nil"/>
              <w:right w:val="nil"/>
            </w:tcBorders>
          </w:tcPr>
          <w:p w:rsidR="005F558A" w:rsidRDefault="00B5670E">
            <w:pPr>
              <w:spacing w:after="0"/>
              <w:ind w:left="3" w:firstLine="280"/>
              <w:jc w:val="left"/>
            </w:pPr>
            <w:r>
              <w:rPr>
                <w:sz w:val="14"/>
                <w:lang w:val="zh-Hans"/>
              </w:rPr>
              <w:t>N Y S E 泛欧交易所</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Pbct</w:t>
            </w:r>
          </w:p>
        </w:tc>
        <w:tc>
          <w:tcPr>
            <w:tcW w:w="2630" w:type="dxa"/>
            <w:tcBorders>
              <w:top w:val="nil"/>
              <w:left w:val="nil"/>
              <w:bottom w:val="nil"/>
              <w:right w:val="nil"/>
            </w:tcBorders>
          </w:tcPr>
          <w:p w:rsidR="005F558A" w:rsidRDefault="00B5670E">
            <w:pPr>
              <w:spacing w:after="0"/>
              <w:ind w:left="3" w:firstLine="280"/>
              <w:jc w:val="left"/>
            </w:pPr>
            <w:r>
              <w:rPr>
                <w:sz w:val="14"/>
                <w:lang w:val="zh-Hans"/>
              </w:rPr>
              <w:t>人民联合金融公司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Pfg</w:t>
            </w:r>
          </w:p>
        </w:tc>
        <w:tc>
          <w:tcPr>
            <w:tcW w:w="2630" w:type="dxa"/>
            <w:tcBorders>
              <w:top w:val="nil"/>
              <w:left w:val="nil"/>
              <w:bottom w:val="nil"/>
              <w:right w:val="nil"/>
            </w:tcBorders>
          </w:tcPr>
          <w:p w:rsidR="005F558A" w:rsidRDefault="00B5670E">
            <w:pPr>
              <w:spacing w:after="0"/>
              <w:ind w:left="3" w:firstLine="280"/>
              <w:jc w:val="left"/>
            </w:pPr>
            <w:r>
              <w:rPr>
                <w:sz w:val="14"/>
                <w:lang w:val="zh-Hans"/>
              </w:rPr>
              <w:t>主要金融集团</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PGR</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进步公司哦</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Pnc</w:t>
            </w:r>
          </w:p>
        </w:tc>
        <w:tc>
          <w:tcPr>
            <w:tcW w:w="2630" w:type="dxa"/>
            <w:tcBorders>
              <w:top w:val="nil"/>
              <w:left w:val="nil"/>
              <w:bottom w:val="nil"/>
              <w:right w:val="nil"/>
            </w:tcBorders>
          </w:tcPr>
          <w:p w:rsidR="005F558A" w:rsidRDefault="00B5670E">
            <w:pPr>
              <w:spacing w:after="0"/>
              <w:ind w:left="3" w:firstLine="280"/>
              <w:jc w:val="left"/>
            </w:pPr>
            <w:r>
              <w:rPr>
                <w:sz w:val="14"/>
                <w:lang w:val="zh-Hans"/>
              </w:rPr>
              <w:t>P N C 金融服务 GRP 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保诚</w:t>
            </w:r>
          </w:p>
        </w:tc>
        <w:tc>
          <w:tcPr>
            <w:tcW w:w="2630" w:type="dxa"/>
            <w:tcBorders>
              <w:top w:val="nil"/>
              <w:left w:val="nil"/>
              <w:bottom w:val="nil"/>
              <w:right w:val="nil"/>
            </w:tcBorders>
          </w:tcPr>
          <w:p w:rsidR="005F558A" w:rsidRDefault="00B5670E">
            <w:pPr>
              <w:spacing w:after="0"/>
              <w:ind w:left="3" w:firstLine="280"/>
              <w:jc w:val="left"/>
            </w:pPr>
            <w:r>
              <w:rPr>
                <w:sz w:val="14"/>
                <w:lang w:val="zh-Hans"/>
              </w:rPr>
              <w:t>保诚金融公司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射频</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区域 金融公司新</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Saf</w:t>
            </w:r>
          </w:p>
        </w:tc>
        <w:tc>
          <w:tcPr>
            <w:tcW w:w="2630" w:type="dxa"/>
            <w:tcBorders>
              <w:top w:val="nil"/>
              <w:left w:val="nil"/>
              <w:bottom w:val="nil"/>
              <w:right w:val="nil"/>
            </w:tcBorders>
          </w:tcPr>
          <w:p w:rsidR="005F558A" w:rsidRDefault="00B5670E">
            <w:pPr>
              <w:spacing w:after="0"/>
              <w:ind w:left="3" w:firstLine="280"/>
              <w:jc w:val="left"/>
            </w:pPr>
            <w:r>
              <w:rPr>
                <w:sz w:val="14"/>
                <w:lang w:val="zh-Hans"/>
              </w:rPr>
              <w:t>Safeco 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瑞士</w:t>
            </w:r>
          </w:p>
        </w:tc>
        <w:tc>
          <w:tcPr>
            <w:tcW w:w="2630" w:type="dxa"/>
            <w:tcBorders>
              <w:top w:val="nil"/>
              <w:left w:val="nil"/>
              <w:bottom w:val="nil"/>
              <w:right w:val="nil"/>
            </w:tcBorders>
          </w:tcPr>
          <w:p w:rsidR="005F558A" w:rsidRDefault="00B5670E">
            <w:pPr>
              <w:spacing w:after="0"/>
              <w:ind w:left="3" w:firstLine="280"/>
              <w:jc w:val="left"/>
            </w:pPr>
            <w:r>
              <w:rPr>
                <w:sz w:val="14"/>
                <w:lang w:val="zh-Hans"/>
              </w:rPr>
              <w:t>施瓦布查尔斯公司新</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支票</w:t>
            </w:r>
          </w:p>
        </w:tc>
        <w:tc>
          <w:tcPr>
            <w:tcW w:w="2630" w:type="dxa"/>
            <w:tcBorders>
              <w:top w:val="nil"/>
              <w:left w:val="nil"/>
              <w:bottom w:val="nil"/>
              <w:right w:val="nil"/>
            </w:tcBorders>
          </w:tcPr>
          <w:p w:rsidR="005F558A" w:rsidRDefault="00B5670E">
            <w:pPr>
              <w:spacing w:after="0"/>
              <w:ind w:left="3" w:firstLine="280"/>
              <w:jc w:val="left"/>
            </w:pPr>
            <w:r>
              <w:rPr>
                <w:sz w:val="14"/>
                <w:lang w:val="zh-Hans"/>
              </w:rPr>
              <w:t>S E I 投资公司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Slm</w:t>
            </w:r>
          </w:p>
        </w:tc>
        <w:tc>
          <w:tcPr>
            <w:tcW w:w="2630" w:type="dxa"/>
            <w:tcBorders>
              <w:top w:val="nil"/>
              <w:left w:val="nil"/>
              <w:bottom w:val="nil"/>
              <w:right w:val="nil"/>
            </w:tcBorders>
          </w:tcPr>
          <w:p w:rsidR="005F558A" w:rsidRDefault="00B5670E">
            <w:pPr>
              <w:spacing w:after="0"/>
              <w:ind w:left="3" w:firstLine="280"/>
              <w:jc w:val="left"/>
            </w:pPr>
            <w:r>
              <w:rPr>
                <w:sz w:val="14"/>
                <w:lang w:val="zh-Hans"/>
              </w:rPr>
              <w:t>S L M 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SNV</w:t>
            </w:r>
          </w:p>
        </w:tc>
        <w:tc>
          <w:tcPr>
            <w:tcW w:w="2630" w:type="dxa"/>
            <w:tcBorders>
              <w:top w:val="nil"/>
              <w:left w:val="nil"/>
              <w:bottom w:val="nil"/>
              <w:right w:val="nil"/>
            </w:tcBorders>
          </w:tcPr>
          <w:p w:rsidR="005F558A" w:rsidRDefault="00B5670E">
            <w:pPr>
              <w:spacing w:after="0"/>
              <w:ind w:left="3" w:firstLine="280"/>
              <w:jc w:val="left"/>
            </w:pPr>
            <w:r>
              <w:rPr>
                <w:sz w:val="14"/>
                <w:lang w:val="zh-Hans"/>
              </w:rPr>
              <w:t>SYNOVUS金融公司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睡</w:t>
            </w:r>
          </w:p>
        </w:tc>
        <w:tc>
          <w:tcPr>
            <w:tcW w:w="2630" w:type="dxa"/>
            <w:tcBorders>
              <w:top w:val="nil"/>
              <w:left w:val="nil"/>
              <w:bottom w:val="nil"/>
              <w:right w:val="nil"/>
            </w:tcBorders>
          </w:tcPr>
          <w:p w:rsidR="005F558A" w:rsidRDefault="00B5670E">
            <w:pPr>
              <w:spacing w:after="0"/>
              <w:ind w:left="3" w:firstLine="280"/>
              <w:jc w:val="left"/>
            </w:pPr>
            <w:r>
              <w:rPr>
                <w:sz w:val="14"/>
                <w:lang w:val="zh-Hans"/>
              </w:rPr>
              <w:t>主权银行</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是</w:t>
            </w:r>
          </w:p>
        </w:tc>
        <w:tc>
          <w:tcPr>
            <w:tcW w:w="2630" w:type="dxa"/>
            <w:tcBorders>
              <w:top w:val="nil"/>
              <w:left w:val="nil"/>
              <w:bottom w:val="nil"/>
              <w:right w:val="nil"/>
            </w:tcBorders>
          </w:tcPr>
          <w:p w:rsidR="005F558A" w:rsidRDefault="00B5670E">
            <w:pPr>
              <w:spacing w:after="0"/>
              <w:ind w:firstLine="280"/>
              <w:jc w:val="left"/>
            </w:pPr>
            <w:r>
              <w:rPr>
                <w:sz w:val="14"/>
                <w:lang w:val="zh-Hans"/>
              </w:rPr>
              <w:t>旅行者公司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性病</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太阳信托银行公司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Stt</w:t>
            </w:r>
          </w:p>
        </w:tc>
        <w:tc>
          <w:tcPr>
            <w:tcW w:w="2630" w:type="dxa"/>
            <w:tcBorders>
              <w:top w:val="nil"/>
              <w:left w:val="nil"/>
              <w:bottom w:val="nil"/>
              <w:right w:val="nil"/>
            </w:tcBorders>
          </w:tcPr>
          <w:p w:rsidR="005F558A" w:rsidRDefault="00B5670E">
            <w:pPr>
              <w:spacing w:after="0"/>
              <w:ind w:left="3" w:firstLine="280"/>
              <w:jc w:val="left"/>
            </w:pPr>
            <w:r>
              <w:rPr>
                <w:sz w:val="14"/>
                <w:lang w:val="zh-Hans"/>
              </w:rPr>
              <w:t>州街公司</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Tmk</w:t>
            </w:r>
          </w:p>
        </w:tc>
        <w:tc>
          <w:tcPr>
            <w:tcW w:w="2630" w:type="dxa"/>
            <w:tcBorders>
              <w:top w:val="nil"/>
              <w:left w:val="nil"/>
              <w:bottom w:val="nil"/>
              <w:right w:val="nil"/>
            </w:tcBorders>
          </w:tcPr>
          <w:p w:rsidR="005F558A" w:rsidRDefault="00B5670E">
            <w:pPr>
              <w:spacing w:after="0"/>
              <w:ind w:firstLine="280"/>
              <w:jc w:val="left"/>
            </w:pPr>
            <w:r>
              <w:rPr>
                <w:sz w:val="14"/>
                <w:lang w:val="zh-Hans"/>
              </w:rPr>
              <w:t>火炬标记公司</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特罗</w:t>
            </w:r>
          </w:p>
        </w:tc>
        <w:tc>
          <w:tcPr>
            <w:tcW w:w="2630" w:type="dxa"/>
            <w:tcBorders>
              <w:top w:val="nil"/>
              <w:left w:val="nil"/>
              <w:bottom w:val="nil"/>
              <w:right w:val="nil"/>
            </w:tcBorders>
          </w:tcPr>
          <w:p w:rsidR="005F558A" w:rsidRDefault="00B5670E">
            <w:pPr>
              <w:spacing w:after="0"/>
              <w:ind w:firstLine="280"/>
              <w:jc w:val="left"/>
            </w:pPr>
            <w:r>
              <w:rPr>
                <w:sz w:val="14"/>
                <w:lang w:val="zh-Hans"/>
              </w:rPr>
              <w:t>T 罗价格集团公司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lastRenderedPageBreak/>
              <w:t>乌布</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联合银行公司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联合国</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联合健康集团</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联合国</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联苏特派团小组</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Unp</w:t>
            </w:r>
          </w:p>
        </w:tc>
        <w:tc>
          <w:tcPr>
            <w:tcW w:w="2630" w:type="dxa"/>
            <w:tcBorders>
              <w:top w:val="nil"/>
              <w:left w:val="nil"/>
              <w:bottom w:val="nil"/>
              <w:right w:val="nil"/>
            </w:tcBorders>
          </w:tcPr>
          <w:p w:rsidR="005F558A" w:rsidRDefault="00B5670E">
            <w:pPr>
              <w:spacing w:after="0"/>
              <w:ind w:left="3" w:firstLine="280"/>
              <w:jc w:val="left"/>
            </w:pPr>
            <w:r>
              <w:rPr>
                <w:sz w:val="14"/>
                <w:lang w:val="zh-Hans"/>
              </w:rPr>
              <w:t>联合太平洋公司</w:t>
            </w:r>
          </w:p>
        </w:tc>
      </w:tr>
      <w:tr w:rsidR="005F558A">
        <w:trPr>
          <w:trHeight w:val="159"/>
        </w:trPr>
        <w:tc>
          <w:tcPr>
            <w:tcW w:w="1159" w:type="dxa"/>
            <w:tcBorders>
              <w:top w:val="nil"/>
              <w:left w:val="nil"/>
              <w:bottom w:val="nil"/>
              <w:right w:val="nil"/>
            </w:tcBorders>
          </w:tcPr>
          <w:p w:rsidR="005F558A" w:rsidRDefault="00B5670E">
            <w:pPr>
              <w:spacing w:after="0"/>
              <w:ind w:left="3" w:firstLine="280"/>
              <w:jc w:val="left"/>
            </w:pPr>
            <w:r>
              <w:rPr>
                <w:sz w:val="14"/>
                <w:lang w:val="zh-Hans"/>
              </w:rPr>
              <w:t>Usb</w:t>
            </w:r>
          </w:p>
        </w:tc>
        <w:tc>
          <w:tcPr>
            <w:tcW w:w="2630" w:type="dxa"/>
            <w:tcBorders>
              <w:top w:val="nil"/>
              <w:left w:val="nil"/>
              <w:bottom w:val="nil"/>
              <w:right w:val="nil"/>
            </w:tcBorders>
          </w:tcPr>
          <w:p w:rsidR="005F558A" w:rsidRDefault="00B5670E">
            <w:pPr>
              <w:spacing w:after="0"/>
              <w:ind w:left="3" w:firstLine="280"/>
              <w:jc w:val="left"/>
            </w:pPr>
            <w:r>
              <w:rPr>
                <w:sz w:val="14"/>
                <w:lang w:val="zh-Hans"/>
              </w:rPr>
              <w:t>U S 班科德尔</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工 务 局</w:t>
            </w:r>
          </w:p>
        </w:tc>
        <w:tc>
          <w:tcPr>
            <w:tcW w:w="2630" w:type="dxa"/>
            <w:tcBorders>
              <w:top w:val="nil"/>
              <w:left w:val="nil"/>
              <w:bottom w:val="nil"/>
              <w:right w:val="nil"/>
            </w:tcBorders>
          </w:tcPr>
          <w:p w:rsidR="005F558A" w:rsidRDefault="00B5670E">
            <w:pPr>
              <w:spacing w:after="0"/>
              <w:ind w:firstLine="280"/>
              <w:jc w:val="left"/>
            </w:pPr>
            <w:r>
              <w:rPr>
                <w:sz w:val="14"/>
                <w:lang w:val="zh-Hans"/>
              </w:rPr>
              <w:t>瓦乔维亚公司第二新</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Wfc</w:t>
            </w:r>
          </w:p>
        </w:tc>
        <w:tc>
          <w:tcPr>
            <w:tcW w:w="2630" w:type="dxa"/>
            <w:tcBorders>
              <w:top w:val="nil"/>
              <w:left w:val="nil"/>
              <w:bottom w:val="nil"/>
              <w:right w:val="nil"/>
            </w:tcBorders>
          </w:tcPr>
          <w:p w:rsidR="005F558A" w:rsidRDefault="00B5670E">
            <w:pPr>
              <w:spacing w:after="0"/>
              <w:ind w:firstLine="280"/>
              <w:jc w:val="left"/>
            </w:pPr>
            <w:r>
              <w:rPr>
                <w:sz w:val="14"/>
                <w:lang w:val="zh-Hans"/>
              </w:rPr>
              <w:t>富国银行新</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Wlp</w:t>
            </w:r>
          </w:p>
        </w:tc>
        <w:tc>
          <w:tcPr>
            <w:tcW w:w="2630" w:type="dxa"/>
            <w:tcBorders>
              <w:top w:val="nil"/>
              <w:left w:val="nil"/>
              <w:bottom w:val="nil"/>
              <w:right w:val="nil"/>
            </w:tcBorders>
          </w:tcPr>
          <w:p w:rsidR="005F558A" w:rsidRDefault="00B5670E">
            <w:pPr>
              <w:spacing w:after="0"/>
              <w:ind w:firstLine="280"/>
              <w:jc w:val="left"/>
            </w:pPr>
            <w:r>
              <w:rPr>
                <w:sz w:val="14"/>
                <w:lang w:val="zh-Hans"/>
              </w:rPr>
              <w:t>井点公司</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Wm</w:t>
            </w:r>
          </w:p>
        </w:tc>
        <w:tc>
          <w:tcPr>
            <w:tcW w:w="2630" w:type="dxa"/>
            <w:tcBorders>
              <w:top w:val="nil"/>
              <w:left w:val="nil"/>
              <w:bottom w:val="nil"/>
              <w:right w:val="nil"/>
            </w:tcBorders>
          </w:tcPr>
          <w:p w:rsidR="005F558A" w:rsidRDefault="00B5670E">
            <w:pPr>
              <w:spacing w:after="0"/>
              <w:ind w:firstLine="280"/>
              <w:jc w:val="left"/>
            </w:pPr>
            <w:r>
              <w:rPr>
                <w:sz w:val="14"/>
                <w:lang w:val="zh-Hans"/>
              </w:rPr>
              <w:t>华盛顿互惠公司</w:t>
            </w:r>
          </w:p>
        </w:tc>
      </w:tr>
      <w:tr w:rsidR="005F558A">
        <w:trPr>
          <w:trHeight w:val="159"/>
        </w:trPr>
        <w:tc>
          <w:tcPr>
            <w:tcW w:w="1159" w:type="dxa"/>
            <w:tcBorders>
              <w:top w:val="nil"/>
              <w:left w:val="nil"/>
              <w:bottom w:val="nil"/>
              <w:right w:val="nil"/>
            </w:tcBorders>
          </w:tcPr>
          <w:p w:rsidR="005F558A" w:rsidRDefault="00B5670E">
            <w:pPr>
              <w:spacing w:after="0"/>
              <w:ind w:firstLine="280"/>
              <w:jc w:val="left"/>
            </w:pPr>
            <w:r>
              <w:rPr>
                <w:sz w:val="14"/>
                <w:lang w:val="zh-Hans"/>
              </w:rPr>
              <w:t>五</w:t>
            </w:r>
          </w:p>
        </w:tc>
        <w:tc>
          <w:tcPr>
            <w:tcW w:w="2630" w:type="dxa"/>
            <w:tcBorders>
              <w:top w:val="nil"/>
              <w:left w:val="nil"/>
              <w:bottom w:val="nil"/>
              <w:right w:val="nil"/>
            </w:tcBorders>
          </w:tcPr>
          <w:p w:rsidR="005F558A" w:rsidRDefault="00B5670E">
            <w:pPr>
              <w:spacing w:after="0"/>
              <w:ind w:firstLine="280"/>
              <w:jc w:val="left"/>
            </w:pPr>
            <w:r>
              <w:rPr>
                <w:sz w:val="14"/>
                <w:lang w:val="zh-Hans"/>
              </w:rPr>
              <w:t>西联公司</w:t>
            </w:r>
          </w:p>
        </w:tc>
      </w:tr>
      <w:tr w:rsidR="005F558A">
        <w:trPr>
          <w:trHeight w:val="144"/>
        </w:trPr>
        <w:tc>
          <w:tcPr>
            <w:tcW w:w="1159" w:type="dxa"/>
            <w:tcBorders>
              <w:top w:val="nil"/>
              <w:left w:val="nil"/>
              <w:bottom w:val="nil"/>
              <w:right w:val="nil"/>
            </w:tcBorders>
          </w:tcPr>
          <w:p w:rsidR="005F558A" w:rsidRDefault="00B5670E">
            <w:pPr>
              <w:spacing w:after="0"/>
              <w:ind w:left="3" w:firstLine="280"/>
              <w:jc w:val="left"/>
            </w:pPr>
            <w:r>
              <w:rPr>
                <w:sz w:val="14"/>
                <w:lang w:val="zh-Hans"/>
              </w:rPr>
              <w:t>锡安</w:t>
            </w:r>
          </w:p>
        </w:tc>
        <w:tc>
          <w:tcPr>
            <w:tcW w:w="2630" w:type="dxa"/>
            <w:tcBorders>
              <w:top w:val="nil"/>
              <w:left w:val="nil"/>
              <w:bottom w:val="nil"/>
              <w:right w:val="nil"/>
            </w:tcBorders>
          </w:tcPr>
          <w:p w:rsidR="005F558A" w:rsidRDefault="00B5670E">
            <w:pPr>
              <w:spacing w:after="0"/>
              <w:ind w:left="3" w:firstLine="280"/>
              <w:jc w:val="left"/>
            </w:pPr>
            <w:r>
              <w:rPr>
                <w:sz w:val="14"/>
                <w:lang w:val="zh-Hans"/>
              </w:rPr>
              <w:t>齐翁 · 班科</w:t>
            </w:r>
          </w:p>
        </w:tc>
      </w:tr>
    </w:tbl>
    <w:p w:rsidR="005F558A" w:rsidRDefault="00B5670E">
      <w:pPr>
        <w:spacing w:after="84"/>
        <w:ind w:left="1609" w:firstLine="440"/>
        <w:jc w:val="left"/>
      </w:pPr>
      <w:r>
        <w:rPr>
          <w:rFonts w:ascii="Calibri" w:eastAsia="Calibri" w:hAnsi="Calibri" w:cs="Calibri"/>
          <w:noProof/>
          <w:sz w:val="22"/>
        </w:rPr>
        <mc:AlternateContent>
          <mc:Choice Requires="wpg">
            <w:drawing>
              <wp:inline distT="0" distB="0" distL="0" distR="0">
                <wp:extent cx="2403983" cy="10122"/>
                <wp:effectExtent l="0" t="0" r="0" b="0"/>
                <wp:docPr id="119773" name="Group 119773"/>
                <wp:cNvGraphicFramePr/>
                <a:graphic xmlns:a="http://schemas.openxmlformats.org/drawingml/2006/main">
                  <a:graphicData uri="http://schemas.microsoft.com/office/word/2010/wordprocessingGroup">
                    <wpg:wgp>
                      <wpg:cNvGrpSpPr/>
                      <wpg:grpSpPr>
                        <a:xfrm>
                          <a:off x="0" y="0"/>
                          <a:ext cx="2403983" cy="10122"/>
                          <a:chOff x="0" y="0"/>
                          <a:chExt cx="2403983" cy="10122"/>
                        </a:xfrm>
                      </wpg:grpSpPr>
                      <wps:wsp>
                        <wps:cNvPr id="10283" name="Shape 10283"/>
                        <wps:cNvSpPr/>
                        <wps:spPr>
                          <a:xfrm>
                            <a:off x="0" y="0"/>
                            <a:ext cx="2403983" cy="0"/>
                          </a:xfrm>
                          <a:custGeom>
                            <a:avLst/>
                            <a:gdLst/>
                            <a:ahLst/>
                            <a:cxnLst/>
                            <a:rect l="0" t="0" r="0" b="0"/>
                            <a:pathLst>
                              <a:path w="2403983">
                                <a:moveTo>
                                  <a:pt x="0" y="0"/>
                                </a:moveTo>
                                <a:lnTo>
                                  <a:pt x="240398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19773" style="width:189.29pt;height:0.797pt;mso-position-horizontal-relative:char;mso-position-vertical-relative:line" coordsize="24039,101">
                <v:shape id="Shape 10283" style="position:absolute;width:24039;height:0;left:0;top:0;" coordsize="2403983,0" path="m0,0l2403983,0">
                  <v:stroke on="true" weight="0.797pt" color="#000000" miterlimit="10" joinstyle="miter" endcap="flat"/>
                  <v:fill on="false" color="#000000" opacity="0"/>
                </v:shape>
              </v:group>
            </w:pict>
          </mc:Fallback>
        </mc:AlternateContent>
      </w:r>
    </w:p>
    <w:p w:rsidR="005F558A" w:rsidRDefault="00B5670E">
      <w:pPr>
        <w:spacing w:after="0" w:line="261" w:lineRule="auto"/>
        <w:ind w:left="1609" w:right="735" w:firstLine="280"/>
      </w:pPr>
      <w:r>
        <w:rPr>
          <w:sz w:val="14"/>
          <w:lang w:val="zh-Hans"/>
        </w:rPr>
        <w:t>本文在分析近期危机时，使用了这一方法。</w:t>
      </w:r>
    </w:p>
    <w:p w:rsidR="005F558A" w:rsidRDefault="00B5670E">
      <w:pPr>
        <w:pStyle w:val="2"/>
        <w:spacing w:after="199"/>
        <w:ind w:left="299" w:right="114"/>
      </w:pPr>
      <w:r>
        <w:rPr>
          <w:lang w:val="zh-Hans"/>
        </w:rPr>
        <w:t>引用</w:t>
      </w:r>
    </w:p>
    <w:p w:rsidR="005F558A" w:rsidRDefault="00B5670E">
      <w:pPr>
        <w:spacing w:after="125" w:line="261" w:lineRule="auto"/>
        <w:ind w:left="276" w:right="148" w:firstLine="280"/>
      </w:pPr>
      <w:r>
        <w:rPr>
          <w:sz w:val="14"/>
          <w:lang w:val="zh-Hans"/>
        </w:rPr>
        <w:t>阿查里亚，V.V.2009年。系统性风险理论与审慎银行监管设计。</w:t>
      </w:r>
      <w:r>
        <w:rPr>
          <w:i/>
          <w:sz w:val="14"/>
          <w:lang w:val="zh-Hans"/>
        </w:rPr>
        <w:t>金融稳定杂志</w:t>
      </w:r>
      <w:r>
        <w:rPr>
          <w:lang w:val="zh-Hans"/>
        </w:rPr>
        <w:t xml:space="preserve"> </w:t>
      </w:r>
      <w:r>
        <w:rPr>
          <w:sz w:val="14"/>
          <w:lang w:val="zh-Hans"/>
        </w:rPr>
        <w:t>5（3）：224~55。</w:t>
      </w:r>
    </w:p>
    <w:p w:rsidR="005F558A" w:rsidRDefault="00B5670E">
      <w:pPr>
        <w:spacing w:after="125" w:line="261" w:lineRule="auto"/>
        <w:ind w:left="276" w:right="148" w:firstLine="280"/>
      </w:pPr>
      <w:r>
        <w:rPr>
          <w:sz w:val="14"/>
          <w:lang w:val="zh-Hans"/>
        </w:rPr>
        <w:t>阿查里亚， V. V. ， T. 库利， M. 理查森， 和 I. 沃尔特。2010. 制造业尾部风险：2007-09年金融危机的视角。</w:t>
      </w:r>
      <w:r>
        <w:rPr>
          <w:i/>
          <w:sz w:val="14"/>
          <w:lang w:val="zh-Hans"/>
        </w:rPr>
        <w:t>金融的基础和趋势</w:t>
      </w:r>
      <w:r>
        <w:rPr>
          <w:lang w:val="zh-Hans"/>
        </w:rPr>
        <w:t xml:space="preserve"> </w:t>
      </w:r>
      <w:r>
        <w:rPr>
          <w:sz w:val="14"/>
          <w:lang w:val="zh-Hans"/>
        </w:rPr>
        <w:t>4（4）：247~325。</w:t>
      </w:r>
    </w:p>
    <w:p w:rsidR="005F558A" w:rsidRDefault="00B5670E">
      <w:pPr>
        <w:spacing w:after="125" w:line="261" w:lineRule="auto"/>
        <w:ind w:left="276" w:right="148" w:firstLine="280"/>
      </w:pPr>
      <w:r>
        <w:rPr>
          <w:sz w:val="14"/>
          <w:lang w:val="zh-Hans"/>
        </w:rPr>
        <w:t>阿查里亚， V. V.， T.艾瑟特， C.尤芬格和C.W.赫希。2015. 欧洲主权债务危机的实际影响：银团贷款的证据。CEPR 讨论文件 No.DP10108.</w:t>
      </w:r>
    </w:p>
    <w:p w:rsidR="005F558A" w:rsidRDefault="00B5670E">
      <w:pPr>
        <w:spacing w:after="125" w:line="261" w:lineRule="auto"/>
        <w:ind w:left="276" w:right="148" w:firstLine="280"/>
      </w:pPr>
      <w:r>
        <w:rPr>
          <w:sz w:val="14"/>
          <w:lang w:val="zh-Hans"/>
        </w:rPr>
        <w:t>阿查里亚， V. V.， R. Engle， 和 D. Pierret. 2013. 测试 macroprudentialstressstresstests： Theriskofregulatoryweights</w:t>
      </w:r>
      <w:r>
        <w:rPr>
          <w:i/>
          <w:sz w:val="14"/>
          <w:lang w:val="zh-Hans"/>
        </w:rPr>
        <w:t>货币经济学杂志</w:t>
      </w:r>
      <w:r>
        <w:rPr>
          <w:lang w:val="zh-Hans"/>
        </w:rPr>
        <w:t xml:space="preserve"> </w:t>
      </w:r>
      <w:r>
        <w:rPr>
          <w:sz w:val="14"/>
          <w:lang w:val="zh-Hans"/>
        </w:rPr>
        <w:t>65：36+53.</w:t>
      </w:r>
    </w:p>
    <w:p w:rsidR="005F558A" w:rsidRDefault="00B5670E">
      <w:pPr>
        <w:spacing w:after="125" w:line="261" w:lineRule="auto"/>
        <w:ind w:left="276" w:right="148" w:firstLine="280"/>
      </w:pPr>
      <w:r>
        <w:rPr>
          <w:sz w:val="14"/>
          <w:lang w:val="zh-Hans"/>
        </w:rPr>
        <w:t>阿查里亚，V.V.，R.恩格尔和M.理查森。2012. 资本短缺：对系统性风险进行排名和监管的新办法。</w:t>
      </w:r>
      <w:r>
        <w:rPr>
          <w:i/>
          <w:sz w:val="14"/>
          <w:lang w:val="zh-Hans"/>
        </w:rPr>
        <w:t>《美国经济评论》《诉讼与论文</w:t>
      </w:r>
      <w:r>
        <w:rPr>
          <w:sz w:val="14"/>
          <w:lang w:val="zh-Hans"/>
        </w:rPr>
        <w:t>》102：59-64。</w:t>
      </w:r>
    </w:p>
    <w:p w:rsidR="005F558A" w:rsidRDefault="00B5670E">
      <w:pPr>
        <w:spacing w:after="125" w:line="261" w:lineRule="auto"/>
        <w:ind w:left="276" w:right="264" w:firstLine="280"/>
      </w:pPr>
      <w:r>
        <w:rPr>
          <w:sz w:val="14"/>
          <w:lang w:val="zh-Hans"/>
        </w:rPr>
        <w:t>阿查里亚，V.V..， L. H.佩德森，T.菲利普蓬和理查森2009. 规范系统性风险。</w:t>
      </w:r>
      <w:r>
        <w:rPr>
          <w:lang w:val="zh-Hans"/>
        </w:rPr>
        <w:t xml:space="preserve"> </w:t>
      </w:r>
      <w:r>
        <w:rPr>
          <w:sz w:val="14"/>
          <w:lang w:val="zh-Hans"/>
        </w:rPr>
        <w:t>InV.V.Acharya</w:t>
      </w:r>
      <w:r>
        <w:rPr>
          <w:lang w:val="zh-Hans"/>
        </w:rPr>
        <w:t xml:space="preserve"> </w:t>
      </w:r>
      <w:r>
        <w:rPr>
          <w:sz w:val="14"/>
          <w:lang w:val="zh-Hans"/>
        </w:rPr>
        <w:t>和 M. 理查森 （Eds.），</w:t>
      </w:r>
      <w:r>
        <w:rPr>
          <w:lang w:val="zh-Hans"/>
        </w:rPr>
        <w:t>恢复</w:t>
      </w:r>
      <w:r>
        <w:rPr>
          <w:i/>
          <w:sz w:val="14"/>
          <w:lang w:val="zh-Hans"/>
        </w:rPr>
        <w:t>财务稳定性： 如何修复故障系统</w:t>
      </w:r>
      <w:r>
        <w:rPr>
          <w:lang w:val="zh-Hans"/>
        </w:rPr>
        <w:t xml:space="preserve"> </w:t>
      </w:r>
      <w:r>
        <w:rPr>
          <w:sz w:val="14"/>
          <w:lang w:val="zh-Hans"/>
        </w:rPr>
        <w:t>（283–304）。霍博肯，新泽西州：约翰·威利和儿子。</w:t>
      </w:r>
    </w:p>
    <w:p w:rsidR="005F558A" w:rsidRDefault="00B5670E">
      <w:pPr>
        <w:spacing w:after="108" w:line="288" w:lineRule="auto"/>
        <w:ind w:left="276" w:right="148" w:firstLine="280"/>
        <w:jc w:val="left"/>
      </w:pPr>
      <w:r>
        <w:rPr>
          <w:sz w:val="14"/>
          <w:lang w:val="zh-Hans"/>
        </w:rPr>
        <w:t>阿查里亚， V.V. ， T. Philippon， 和M. 里查德森. 即将. 测量系统风险为保险公司.在 F.胡菲尔德，R.S.J.Koijen和 C.蒂曼（Eds.），</w:t>
      </w:r>
      <w:r>
        <w:rPr>
          <w:i/>
          <w:sz w:val="14"/>
          <w:lang w:val="zh-Hans"/>
        </w:rPr>
        <w:t>保险市场的经济学、监管和系统性风险</w:t>
      </w:r>
      <w:r>
        <w:rPr>
          <w:sz w:val="14"/>
          <w:lang w:val="zh-Hans"/>
        </w:rPr>
        <w:t>（100~23）。牛津大学出版社，2016年。</w:t>
      </w:r>
    </w:p>
    <w:p w:rsidR="005F558A" w:rsidRDefault="00B5670E">
      <w:pPr>
        <w:spacing w:after="125" w:line="261" w:lineRule="auto"/>
        <w:ind w:left="276" w:right="264" w:firstLine="280"/>
      </w:pPr>
      <w:r>
        <w:rPr>
          <w:sz w:val="14"/>
          <w:lang w:val="zh-Hans"/>
        </w:rPr>
        <w:t>阿查里亚，V.V.，T.菲利普，M.理查森和N.鲁比尼。2009. 序言：鸟瞰图：2007-2009年金融危机。在V.V.Acharya和M.理查森（Eds.）中</w:t>
      </w:r>
      <w:r>
        <w:rPr>
          <w:i/>
          <w:sz w:val="14"/>
          <w:lang w:val="zh-Hans"/>
        </w:rPr>
        <w:t>，恢复财务稳定性：如何修复故障系统</w:t>
      </w:r>
      <w:r>
        <w:rPr>
          <w:sz w:val="14"/>
          <w:lang w:val="zh-Hans"/>
        </w:rPr>
        <w:t>（1~56）。霍博肯，新泽西州：约翰·威利和儿子。</w:t>
      </w:r>
    </w:p>
    <w:p w:rsidR="005F558A" w:rsidRDefault="00B5670E">
      <w:pPr>
        <w:spacing w:after="125" w:line="261" w:lineRule="auto"/>
        <w:ind w:left="276" w:right="148" w:firstLine="440"/>
      </w:pPr>
      <w:r>
        <w:rPr>
          <w:noProof/>
          <w:sz w:val="22"/>
          <w:lang w:val="zh-Hans"/>
        </w:rPr>
        <mc:AlternateContent>
          <mc:Choice Requires="wpg">
            <w:drawing>
              <wp:anchor distT="0" distB="0" distL="114300" distR="114300" simplePos="0" relativeHeight="251719680"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647" name="Group 118647"/>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369" name="Rectangle 10369"/>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647" o:spid="_x0000_s1328" style="position:absolute;left:0;text-align:left;margin-left:406.7pt;margin-top:144.25pt;width:8.95pt;height:457.75pt;z-index:251719680;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">
                <v:rect id="Rectangle 10369" o:spid="_x0000_s1329"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阿查里亚、V.V.、J.桑托斯和T.约鲁尔马泽尔.2010. 系统性风险和存款保险费。</w:t>
      </w:r>
      <w:r>
        <w:rPr>
          <w:i/>
          <w:sz w:val="14"/>
          <w:lang w:val="zh-Hans"/>
        </w:rPr>
        <w:t>经济政策审查</w:t>
      </w:r>
      <w:r>
        <w:rPr>
          <w:sz w:val="14"/>
          <w:lang w:val="zh-Hans"/>
        </w:rPr>
        <w:t>16(1):89–99.</w:t>
      </w:r>
    </w:p>
    <w:p w:rsidR="005F558A" w:rsidRDefault="00B5670E">
      <w:pPr>
        <w:spacing w:after="125" w:line="261" w:lineRule="auto"/>
        <w:ind w:left="276" w:right="148" w:firstLine="280"/>
      </w:pPr>
      <w:r>
        <w:rPr>
          <w:sz w:val="14"/>
          <w:lang w:val="zh-Hans"/>
        </w:rPr>
        <w:t>阿查里亚，V.V.，P.施纳布尔和G.苏亚雷斯。2013. 证券化无风险转移。</w:t>
      </w:r>
      <w:r>
        <w:rPr>
          <w:i/>
          <w:sz w:val="14"/>
          <w:lang w:val="zh-Hans"/>
        </w:rPr>
        <w:t>金融经济学杂志</w:t>
      </w:r>
      <w:r>
        <w:rPr>
          <w:lang w:val="zh-Hans"/>
        </w:rPr>
        <w:t xml:space="preserve"> </w:t>
      </w:r>
      <w:r>
        <w:rPr>
          <w:sz w:val="14"/>
          <w:lang w:val="zh-Hans"/>
        </w:rPr>
        <w:t>107：515~36。</w:t>
      </w:r>
    </w:p>
    <w:p w:rsidR="005F558A" w:rsidRDefault="00B5670E">
      <w:pPr>
        <w:spacing w:after="125" w:line="261" w:lineRule="auto"/>
        <w:ind w:left="276" w:right="148" w:firstLine="280"/>
      </w:pPr>
      <w:r>
        <w:rPr>
          <w:sz w:val="14"/>
          <w:lang w:val="zh-Hans"/>
        </w:rPr>
        <w:t>阿查里亚，V.V.和T.约鲁尔马泽。2007. 太多不能失败：对银行关闭政策中时间不一致的分析。</w:t>
      </w:r>
      <w:r>
        <w:rPr>
          <w:i/>
          <w:sz w:val="14"/>
          <w:lang w:val="zh-Hans"/>
        </w:rPr>
        <w:t>金融中介杂志</w:t>
      </w:r>
      <w:r>
        <w:rPr>
          <w:lang w:val="zh-Hans"/>
        </w:rPr>
        <w:t xml:space="preserve"> </w:t>
      </w:r>
      <w:r>
        <w:rPr>
          <w:sz w:val="14"/>
          <w:lang w:val="zh-Hans"/>
        </w:rPr>
        <w:t>16（1）：1~31。</w:t>
      </w:r>
    </w:p>
    <w:p w:rsidR="005F558A" w:rsidRDefault="00B5670E">
      <w:pPr>
        <w:spacing w:after="125" w:line="261" w:lineRule="auto"/>
        <w:ind w:left="276" w:right="148" w:firstLine="280"/>
      </w:pPr>
      <w:r>
        <w:rPr>
          <w:sz w:val="14"/>
          <w:lang w:val="zh-Hans"/>
        </w:rPr>
        <w:t xml:space="preserve">阿德里安，T.和M.布伦纳迈尔。即将。科瓦.. </w:t>
      </w:r>
      <w:r>
        <w:rPr>
          <w:i/>
          <w:sz w:val="14"/>
          <w:lang w:val="zh-Hans"/>
        </w:rPr>
        <w:t>《美国经济评论</w:t>
      </w:r>
      <w:r>
        <w:rPr>
          <w:sz w:val="14"/>
          <w:lang w:val="zh-Hans"/>
        </w:rPr>
        <w:t>》</w:t>
      </w:r>
    </w:p>
    <w:p w:rsidR="005F558A" w:rsidRDefault="00B5670E">
      <w:pPr>
        <w:spacing w:after="125" w:line="261" w:lineRule="auto"/>
        <w:ind w:left="276" w:right="148" w:firstLine="280"/>
      </w:pPr>
      <w:r>
        <w:rPr>
          <w:sz w:val="14"/>
          <w:lang w:val="zh-Hans"/>
        </w:rPr>
        <w:t>阿德里安，T.和H.申。2010. 杠杆和流动性。</w:t>
      </w:r>
      <w:r>
        <w:rPr>
          <w:i/>
          <w:sz w:val="14"/>
          <w:lang w:val="zh-Hans"/>
        </w:rPr>
        <w:t>金融中介杂志</w:t>
      </w:r>
      <w:r>
        <w:rPr>
          <w:lang w:val="zh-Hans"/>
        </w:rPr>
        <w:t xml:space="preserve"> </w:t>
      </w:r>
      <w:r>
        <w:rPr>
          <w:sz w:val="14"/>
          <w:lang w:val="zh-Hans"/>
        </w:rPr>
        <w:t>19（3）：418~37。</w:t>
      </w:r>
    </w:p>
    <w:p w:rsidR="005F558A" w:rsidRDefault="00B5670E">
      <w:pPr>
        <w:spacing w:after="125" w:line="261" w:lineRule="auto"/>
        <w:ind w:left="276" w:right="148" w:firstLine="280"/>
      </w:pPr>
      <w:r>
        <w:rPr>
          <w:sz w:val="14"/>
          <w:lang w:val="zh-Hans"/>
        </w:rPr>
        <w:t>艾伦，F.和D.盖尔。2007.</w:t>
      </w:r>
      <w:r>
        <w:rPr>
          <w:i/>
          <w:sz w:val="14"/>
          <w:lang w:val="zh-Hans"/>
        </w:rPr>
        <w:t>了解金融危机</w:t>
      </w:r>
      <w:r>
        <w:rPr>
          <w:sz w:val="14"/>
          <w:lang w:val="zh-Hans"/>
        </w:rPr>
        <w:t>。纽约：牛津大学出版社。</w:t>
      </w:r>
    </w:p>
    <w:p w:rsidR="005F558A" w:rsidRDefault="00B5670E">
      <w:pPr>
        <w:spacing w:after="125" w:line="261" w:lineRule="auto"/>
        <w:ind w:left="276" w:right="148" w:firstLine="280"/>
      </w:pPr>
      <w:r>
        <w:rPr>
          <w:sz w:val="14"/>
          <w:lang w:val="zh-Hans"/>
        </w:rPr>
        <w:t>艾伦，L.，T.G.巴厘岛和唐Y。2012. 金融部门的系统性风险是否预测了未来的经济衰退？</w:t>
      </w:r>
      <w:r>
        <w:rPr>
          <w:i/>
          <w:sz w:val="14"/>
          <w:lang w:val="zh-Hans"/>
        </w:rPr>
        <w:t>金融研究综述</w:t>
      </w:r>
      <w:r>
        <w:rPr>
          <w:lang w:val="zh-Hans"/>
        </w:rPr>
        <w:t xml:space="preserve"> </w:t>
      </w:r>
      <w:r>
        <w:rPr>
          <w:sz w:val="14"/>
          <w:lang w:val="zh-Hans"/>
        </w:rPr>
        <w:t>25（10）：3000~36。</w:t>
      </w:r>
    </w:p>
    <w:p w:rsidR="005F558A" w:rsidRDefault="00B5670E">
      <w:pPr>
        <w:spacing w:after="131" w:line="273" w:lineRule="auto"/>
        <w:ind w:left="289" w:firstLine="280"/>
        <w:jc w:val="left"/>
      </w:pPr>
      <w:r>
        <w:rPr>
          <w:sz w:val="14"/>
          <w:lang w:val="zh-Hans"/>
        </w:rPr>
        <w:lastRenderedPageBreak/>
        <w:t xml:space="preserve">艾伦，洛杉矶和A.桑德斯。2002. </w:t>
      </w:r>
      <w:r>
        <w:rPr>
          <w:i/>
          <w:sz w:val="14"/>
          <w:lang w:val="zh-Hans"/>
        </w:rPr>
        <w:t>信贷风险计量：风险价值的新方法和其他范式</w:t>
      </w:r>
      <w:r>
        <w:rPr>
          <w:sz w:val="14"/>
          <w:lang w:val="zh-Hans"/>
        </w:rPr>
        <w:t>。霍博肯，新泽西州：威利。</w:t>
      </w:r>
    </w:p>
    <w:p w:rsidR="005F558A" w:rsidRDefault="00B5670E">
      <w:pPr>
        <w:spacing w:after="125" w:line="261" w:lineRule="auto"/>
        <w:ind w:left="276" w:right="148" w:firstLine="280"/>
      </w:pPr>
      <w:r>
        <w:rPr>
          <w:sz w:val="14"/>
          <w:lang w:val="zh-Hans"/>
        </w:rPr>
        <w:t>阿茨纳， P.， F.德尔班， J. M. 埃伯和 D. 希思.1999. 连贯的风险措施。</w:t>
      </w:r>
      <w:r>
        <w:rPr>
          <w:i/>
          <w:sz w:val="14"/>
          <w:lang w:val="zh-Hans"/>
        </w:rPr>
        <w:t>数学金融</w:t>
      </w:r>
      <w:r>
        <w:rPr>
          <w:lang w:val="zh-Hans"/>
        </w:rPr>
        <w:t xml:space="preserve"> </w:t>
      </w:r>
      <w:r>
        <w:rPr>
          <w:sz w:val="14"/>
          <w:lang w:val="zh-Hans"/>
        </w:rPr>
        <w:t>9（3）：203~28。</w:t>
      </w:r>
    </w:p>
    <w:p w:rsidR="005F558A" w:rsidRDefault="00B5670E">
      <w:pPr>
        <w:spacing w:after="125" w:line="261" w:lineRule="auto"/>
        <w:ind w:left="276" w:right="148" w:firstLine="280"/>
      </w:pPr>
      <w:r>
        <w:rPr>
          <w:sz w:val="14"/>
          <w:lang w:val="zh-Hans"/>
        </w:rPr>
        <w:t>Backus， D.M. Chernov， 和I. Martin. 2009.</w:t>
      </w:r>
      <w:r>
        <w:rPr>
          <w:lang w:val="zh-Hans"/>
        </w:rPr>
        <w:t>灾难通过公平指数选项. 工作纸， 纽约大学.</w:t>
      </w:r>
    </w:p>
    <w:p w:rsidR="005F558A" w:rsidRDefault="00B5670E">
      <w:pPr>
        <w:spacing w:after="125" w:line="261" w:lineRule="auto"/>
        <w:ind w:left="276" w:right="148" w:firstLine="280"/>
      </w:pPr>
      <w:r>
        <w:rPr>
          <w:sz w:val="14"/>
          <w:lang w:val="zh-Hans"/>
        </w:rPr>
        <w:t>巴罗，R.2006年。二十世纪罕见的灾难和资产市场</w:t>
      </w:r>
      <w:r>
        <w:rPr>
          <w:i/>
          <w:sz w:val="14"/>
          <w:lang w:val="zh-Hans"/>
        </w:rPr>
        <w:t>，《经济学季刊</w:t>
      </w:r>
      <w:r>
        <w:rPr>
          <w:sz w:val="14"/>
          <w:lang w:val="zh-Hans"/>
        </w:rPr>
        <w:t>》121：823~66。</w:t>
      </w:r>
    </w:p>
    <w:p w:rsidR="005F558A" w:rsidRDefault="00B5670E">
      <w:pPr>
        <w:spacing w:after="125" w:line="261" w:lineRule="auto"/>
        <w:ind w:left="276" w:right="148" w:firstLine="280"/>
      </w:pPr>
      <w:r>
        <w:rPr>
          <w:sz w:val="14"/>
          <w:lang w:val="zh-Hans"/>
        </w:rPr>
        <w:t>比利奥， M.， M.Getmansky， A. Lo 和 L.佩利松.2012. 金融和保险部门关联性和系统性风险的计量计量计量措施。</w:t>
      </w:r>
      <w:r>
        <w:rPr>
          <w:i/>
          <w:sz w:val="14"/>
          <w:lang w:val="zh-Hans"/>
        </w:rPr>
        <w:t>金融经济学杂志</w:t>
      </w:r>
      <w:r>
        <w:rPr>
          <w:lang w:val="zh-Hans"/>
        </w:rPr>
        <w:t xml:space="preserve"> </w:t>
      </w:r>
      <w:r>
        <w:rPr>
          <w:sz w:val="14"/>
          <w:lang w:val="zh-Hans"/>
        </w:rPr>
        <w:t>104（3）：535~59。</w:t>
      </w:r>
    </w:p>
    <w:p w:rsidR="005F558A" w:rsidRDefault="00B5670E">
      <w:pPr>
        <w:spacing w:after="125" w:line="261" w:lineRule="auto"/>
        <w:ind w:left="276" w:right="148" w:firstLine="280"/>
      </w:pPr>
      <w:r>
        <w:rPr>
          <w:sz w:val="14"/>
          <w:lang w:val="zh-Hans"/>
        </w:rPr>
        <w:t>比西亚斯， D.， M. 洪水， A. Lo 和 S.瓦拉瓦尼斯.2012. 系统风险分析调查。金融研究办公室工作文件0001号。</w:t>
      </w:r>
    </w:p>
    <w:p w:rsidR="005F558A" w:rsidRDefault="00B5670E">
      <w:pPr>
        <w:spacing w:after="125" w:line="261" w:lineRule="auto"/>
        <w:ind w:left="406" w:right="148" w:firstLine="280"/>
      </w:pPr>
      <w:r>
        <w:rPr>
          <w:sz w:val="14"/>
          <w:lang w:val="zh-Hans"/>
        </w:rPr>
        <w:t>博里奥，C.和M.德雷曼.2009. 评估银行危机的风险- 重新审视。</w:t>
      </w:r>
      <w:r>
        <w:rPr>
          <w:i/>
          <w:sz w:val="14"/>
          <w:lang w:val="zh-Hans"/>
        </w:rPr>
        <w:t>国际清算银行季度回顾</w:t>
      </w:r>
      <w:r>
        <w:rPr>
          <w:sz w:val="14"/>
          <w:lang w:val="zh-Hans"/>
        </w:rPr>
        <w:t>.</w:t>
      </w:r>
      <w:r>
        <w:rPr>
          <w:lang w:val="zh-Hans"/>
        </w:rPr>
        <w:t xml:space="preserve"> </w:t>
      </w:r>
      <w:r>
        <w:rPr>
          <w:sz w:val="14"/>
          <w:lang w:val="zh-Hans"/>
        </w:rPr>
        <w:t>3月，29~46。</w:t>
      </w:r>
    </w:p>
    <w:p w:rsidR="005F558A" w:rsidRDefault="00B5670E">
      <w:pPr>
        <w:spacing w:after="125" w:line="261" w:lineRule="auto"/>
        <w:ind w:left="406" w:right="148" w:firstLine="280"/>
      </w:pPr>
      <w:r>
        <w:rPr>
          <w:sz w:val="14"/>
          <w:lang w:val="zh-Hans"/>
        </w:rPr>
        <w:t>博里奥，C.，N.塔拉舍夫和K.察萨罗尼。2009.金融机构的系统性重要性。</w:t>
      </w:r>
      <w:r>
        <w:rPr>
          <w:i/>
          <w:sz w:val="14"/>
          <w:lang w:val="zh-Hans"/>
        </w:rPr>
        <w:t>国际清算银行季度回顾</w:t>
      </w:r>
      <w:r>
        <w:rPr>
          <w:sz w:val="14"/>
          <w:lang w:val="zh-Hans"/>
        </w:rPr>
        <w:t>.9月，75~87。</w:t>
      </w:r>
    </w:p>
    <w:p w:rsidR="005F558A" w:rsidRDefault="00B5670E">
      <w:pPr>
        <w:spacing w:after="125" w:line="261" w:lineRule="auto"/>
        <w:ind w:left="406" w:right="148" w:firstLine="280"/>
      </w:pPr>
      <w:r>
        <w:rPr>
          <w:sz w:val="14"/>
          <w:lang w:val="zh-Hans"/>
        </w:rPr>
        <w:t>博斯坦齐奇，D.和G.N.F.韦斯。2015. 为什么一些银行对全球系统性风险的贡献更多？工作文件。</w:t>
      </w:r>
    </w:p>
    <w:p w:rsidR="005F558A" w:rsidRDefault="00B5670E">
      <w:pPr>
        <w:spacing w:after="125" w:line="261" w:lineRule="auto"/>
        <w:ind w:left="406" w:right="148" w:firstLine="280"/>
      </w:pPr>
      <w:r>
        <w:rPr>
          <w:sz w:val="14"/>
          <w:lang w:val="zh-Hans"/>
        </w:rPr>
        <w:t>布朗利斯， C.， B. 查博特， E. 盖塞尔和 C. 库兹.2015. 回到未来：在大萧条和历史银行运行期间对系统性风险措施进行回溯测试。工作文件，美联储。</w:t>
      </w:r>
    </w:p>
    <w:p w:rsidR="005F558A" w:rsidRDefault="00B5670E">
      <w:pPr>
        <w:spacing w:after="125" w:line="261" w:lineRule="auto"/>
        <w:ind w:left="406" w:right="148" w:firstLine="280"/>
      </w:pPr>
      <w:r>
        <w:rPr>
          <w:sz w:val="14"/>
          <w:lang w:val="zh-Hans"/>
        </w:rPr>
        <w:t>布朗利斯，C.和R.恩格尔。即将。SRISK：系统风险评估的有条件资本缺口指数。</w:t>
      </w:r>
      <w:r>
        <w:rPr>
          <w:i/>
          <w:sz w:val="14"/>
          <w:lang w:val="zh-Hans"/>
        </w:rPr>
        <w:t>金融研究回顾</w:t>
      </w:r>
      <w:r>
        <w:rPr>
          <w:sz w:val="14"/>
          <w:lang w:val="zh-Hans"/>
        </w:rPr>
        <w:t>。</w:t>
      </w:r>
    </w:p>
    <w:p w:rsidR="005F558A" w:rsidRDefault="00B5670E">
      <w:pPr>
        <w:spacing w:after="125" w:line="261" w:lineRule="auto"/>
        <w:ind w:left="406" w:right="148" w:firstLine="280"/>
      </w:pPr>
      <w:r>
        <w:rPr>
          <w:sz w:val="14"/>
          <w:lang w:val="zh-Hans"/>
        </w:rPr>
        <w:t>布伦纳迈尔， M. K.， G. N. 董， 和 D.帕利亚.2011. 银行非利息收入和系统性风险。普林斯顿大学工作论文。</w:t>
      </w:r>
    </w:p>
    <w:p w:rsidR="005F558A" w:rsidRDefault="00B5670E">
      <w:pPr>
        <w:spacing w:after="125" w:line="261" w:lineRule="auto"/>
        <w:ind w:left="406" w:right="148" w:firstLine="280"/>
      </w:pPr>
      <w:r>
        <w:rPr>
          <w:sz w:val="14"/>
          <w:lang w:val="zh-Hans"/>
        </w:rPr>
        <w:t>布伦纳迈尔，M.和L.H.佩德森。2009. 市场流动性和融资流动性。</w:t>
      </w:r>
      <w:r>
        <w:rPr>
          <w:i/>
          <w:sz w:val="14"/>
          <w:lang w:val="zh-Hans"/>
        </w:rPr>
        <w:t>金融研究综述</w:t>
      </w:r>
      <w:r>
        <w:rPr>
          <w:lang w:val="zh-Hans"/>
        </w:rPr>
        <w:t xml:space="preserve"> </w:t>
      </w:r>
      <w:r>
        <w:rPr>
          <w:sz w:val="14"/>
          <w:lang w:val="zh-Hans"/>
        </w:rPr>
        <w:t>22：2201~38。</w:t>
      </w:r>
    </w:p>
    <w:p w:rsidR="005F558A" w:rsidRDefault="00B5670E">
      <w:pPr>
        <w:spacing w:after="125" w:line="261" w:lineRule="auto"/>
        <w:ind w:left="403" w:right="148" w:firstLine="280"/>
      </w:pPr>
      <w:r>
        <w:rPr>
          <w:sz w:val="14"/>
          <w:lang w:val="zh-Hans"/>
        </w:rPr>
        <w:t>卡普里奥，G.和D.克林比耶。1996. 银行破产：跨国经验。世界银行，第1620号政策研究工作文件。</w:t>
      </w:r>
    </w:p>
    <w:p w:rsidR="005F558A" w:rsidRDefault="00B5670E">
      <w:pPr>
        <w:spacing w:after="125" w:line="261" w:lineRule="auto"/>
        <w:ind w:left="406" w:right="148" w:firstLine="280"/>
      </w:pPr>
      <w:r>
        <w:rPr>
          <w:sz w:val="14"/>
          <w:lang w:val="zh-Hans"/>
        </w:rPr>
        <w:t>乔多罗-帝国，G. 2014.信贷市场混乱对就业的影响：2008-09年金融危机的一级企业证据。</w:t>
      </w:r>
      <w:r>
        <w:rPr>
          <w:i/>
          <w:sz w:val="14"/>
          <w:lang w:val="zh-Hans"/>
        </w:rPr>
        <w:t>经济季刊</w:t>
      </w:r>
      <w:r>
        <w:rPr>
          <w:sz w:val="14"/>
          <w:lang w:val="zh-Hans"/>
        </w:rPr>
        <w:t>。129：1~59.</w:t>
      </w:r>
    </w:p>
    <w:p w:rsidR="005F558A" w:rsidRDefault="00B5670E">
      <w:pPr>
        <w:spacing w:after="125" w:line="261" w:lineRule="auto"/>
        <w:ind w:left="406" w:right="148" w:firstLine="280"/>
      </w:pPr>
      <w:r>
        <w:rPr>
          <w:sz w:val="14"/>
          <w:lang w:val="zh-Hans"/>
        </w:rPr>
        <w:t>克罗克特，A. 2000.将金融稳定的微观和宏观审慎层面，国际清算银行演讲。9月21日。</w:t>
      </w:r>
    </w:p>
    <w:p w:rsidR="005F558A" w:rsidRDefault="00B5670E">
      <w:pPr>
        <w:spacing w:after="108" w:line="288" w:lineRule="auto"/>
        <w:ind w:left="414" w:right="148" w:firstLine="440"/>
        <w:jc w:val="left"/>
      </w:pPr>
      <w:r>
        <w:rPr>
          <w:noProof/>
          <w:sz w:val="22"/>
          <w:lang w:val="zh-Hans"/>
        </w:rPr>
        <mc:AlternateContent>
          <mc:Choice Requires="wpg">
            <w:drawing>
              <wp:anchor distT="0" distB="0" distL="114300" distR="114300" simplePos="0" relativeHeight="251720704"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554" name="Group 118554"/>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454" name="Rectangle 10454"/>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554" o:spid="_x0000_s1330" style="position:absolute;left:0;text-align:left;margin-left:406.7pt;margin-top:144.25pt;width:8.95pt;height:457.75pt;z-index:251720704;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DYbnZ1KwIAALAEAAAOAAAAAAAAAAAAAAAA&#13;&#10;AC4CAABkcnMvZTJvRG9jLnhtbFBLAQItABQABgAIAAAAIQBbO/Qk5wAAABEBAAAPAAAAAAAAAAAA&#13;&#10;AAAAAIUEAABkcnMvZG93bnJldi54bWxQSwUGAAAAAAQABADzAAAAmQUAAAAA&#13;&#10;">
                <v:rect id="Rectangle 10454" o:spid="_x0000_s1331"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康明斯、J. D. 和 M. 韦斯。2014. 美国保险业的系统性风险和监管。在J.比格斯，M.理查森，和我沃尔特（埃德斯），，</w:t>
      </w:r>
      <w:r>
        <w:rPr>
          <w:i/>
          <w:sz w:val="14"/>
          <w:lang w:val="zh-Hans"/>
        </w:rPr>
        <w:t>保险监管现代化</w:t>
      </w:r>
      <w:r>
        <w:rPr>
          <w:sz w:val="14"/>
          <w:lang w:val="zh-Hans"/>
        </w:rPr>
        <w:t>(85–136).霍博肯， Nj： 约翰 · 威利和儿子。</w:t>
      </w:r>
    </w:p>
    <w:p w:rsidR="005F558A" w:rsidRDefault="00B5670E">
      <w:pPr>
        <w:spacing w:after="125" w:line="261" w:lineRule="auto"/>
        <w:ind w:left="406" w:right="148" w:firstLine="280"/>
      </w:pPr>
      <w:r>
        <w:rPr>
          <w:sz w:val="14"/>
          <w:lang w:val="zh-Hans"/>
        </w:rPr>
        <w:t>德容河， O. 2010.回到银行业的基础知识？银行系统稳定性的微观分析。</w:t>
      </w:r>
      <w:r>
        <w:rPr>
          <w:i/>
          <w:sz w:val="14"/>
          <w:lang w:val="zh-Hans"/>
        </w:rPr>
        <w:t>金融中介杂志</w:t>
      </w:r>
      <w:r>
        <w:rPr>
          <w:lang w:val="zh-Hans"/>
        </w:rPr>
        <w:t xml:space="preserve"> </w:t>
      </w:r>
      <w:r>
        <w:rPr>
          <w:sz w:val="14"/>
          <w:lang w:val="zh-Hans"/>
        </w:rPr>
        <w:t>19（3）：387~417。</w:t>
      </w:r>
    </w:p>
    <w:p w:rsidR="005F558A" w:rsidRDefault="00B5670E">
      <w:pPr>
        <w:spacing w:after="125" w:line="261" w:lineRule="auto"/>
        <w:ind w:left="406" w:right="148" w:firstLine="280"/>
      </w:pPr>
      <w:r>
        <w:rPr>
          <w:sz w:val="14"/>
          <w:lang w:val="zh-Hans"/>
        </w:rPr>
        <w:t>戴蒙德、D.和P.戴布维格.1983. 银行经营、存款保险和流动性。</w:t>
      </w:r>
      <w:r>
        <w:rPr>
          <w:i/>
          <w:sz w:val="14"/>
          <w:lang w:val="zh-Hans"/>
        </w:rPr>
        <w:t>政治经济杂志</w:t>
      </w:r>
      <w:r>
        <w:rPr>
          <w:lang w:val="zh-Hans"/>
        </w:rPr>
        <w:t xml:space="preserve"> </w:t>
      </w:r>
      <w:r>
        <w:rPr>
          <w:sz w:val="14"/>
          <w:lang w:val="zh-Hans"/>
        </w:rPr>
        <w:t>91（3）：401~419。</w:t>
      </w:r>
    </w:p>
    <w:p w:rsidR="005F558A" w:rsidRDefault="00B5670E">
      <w:pPr>
        <w:spacing w:after="0" w:line="474" w:lineRule="auto"/>
        <w:ind w:left="406" w:right="148" w:firstLine="280"/>
      </w:pPr>
      <w:r>
        <w:rPr>
          <w:sz w:val="14"/>
          <w:lang w:val="zh-Hans"/>
        </w:rPr>
        <w:t>戴蒙德、D.和R.G.拉詹.2005. 流动性短缺和银行危机。</w:t>
      </w:r>
      <w:r>
        <w:rPr>
          <w:i/>
          <w:sz w:val="14"/>
          <w:lang w:val="zh-Hans"/>
        </w:rPr>
        <w:t>财经杂志</w:t>
      </w:r>
      <w:r>
        <w:rPr>
          <w:lang w:val="zh-Hans"/>
        </w:rPr>
        <w:t xml:space="preserve"> </w:t>
      </w:r>
      <w:r>
        <w:rPr>
          <w:sz w:val="14"/>
          <w:lang w:val="zh-Hans"/>
        </w:rPr>
        <w:t>60（2）：615~47。杜菲， D. D. 2010.</w:t>
      </w:r>
      <w:r>
        <w:rPr>
          <w:i/>
          <w:sz w:val="14"/>
          <w:lang w:val="zh-Hans"/>
        </w:rPr>
        <w:t>大型银行如何倒闭，怎么办</w:t>
      </w:r>
      <w:r>
        <w:rPr>
          <w:sz w:val="14"/>
          <w:lang w:val="zh-Hans"/>
        </w:rPr>
        <w:t>。新泽西州普林斯顿：普林斯顿大学出版社。</w:t>
      </w:r>
    </w:p>
    <w:p w:rsidR="005F558A" w:rsidRDefault="00B5670E">
      <w:pPr>
        <w:spacing w:after="125" w:line="261" w:lineRule="auto"/>
        <w:ind w:left="406" w:right="148" w:firstLine="280"/>
      </w:pPr>
      <w:r>
        <w:rPr>
          <w:sz w:val="14"/>
          <w:lang w:val="zh-Hans"/>
        </w:rPr>
        <w:t>恩格尔，R.F.2009年。长期偏斜和系统性风险。在国际金融工程师协会（IAFE）的演讲。米米奥，纽约大学斯特恩商学院。</w:t>
      </w:r>
    </w:p>
    <w:p w:rsidR="005F558A" w:rsidRDefault="00B5670E">
      <w:pPr>
        <w:spacing w:after="125" w:line="261" w:lineRule="auto"/>
        <w:ind w:left="406" w:right="148" w:firstLine="280"/>
      </w:pPr>
      <w:r>
        <w:rPr>
          <w:sz w:val="14"/>
          <w:lang w:val="zh-Hans"/>
        </w:rPr>
        <w:t>恩格尔， R.， E.琼多和 M.摇杆.2014. 欧洲的系统性风险。</w:t>
      </w:r>
      <w:r>
        <w:rPr>
          <w:i/>
          <w:sz w:val="14"/>
          <w:lang w:val="zh-Hans"/>
        </w:rPr>
        <w:t>财务评论</w:t>
      </w:r>
      <w:r>
        <w:rPr>
          <w:lang w:val="zh-Hans"/>
        </w:rPr>
        <w:t xml:space="preserve"> </w:t>
      </w:r>
      <w:r>
        <w:rPr>
          <w:sz w:val="14"/>
          <w:lang w:val="zh-Hans"/>
        </w:rPr>
        <w:t>19：145~190。</w:t>
      </w:r>
    </w:p>
    <w:p w:rsidR="005F558A" w:rsidRDefault="00B5670E">
      <w:pPr>
        <w:spacing w:after="125" w:line="261" w:lineRule="auto"/>
        <w:ind w:left="406" w:right="148" w:firstLine="280"/>
      </w:pPr>
      <w:r>
        <w:rPr>
          <w:sz w:val="14"/>
          <w:lang w:val="zh-Hans"/>
        </w:rPr>
        <w:t>法希，E.和J.蒂罗尔。2009. 集体道德风险、成熟度不匹配和系统性救助。哈佛大学工作文件。</w:t>
      </w:r>
    </w:p>
    <w:p w:rsidR="005F558A" w:rsidRDefault="00B5670E">
      <w:pPr>
        <w:spacing w:after="125" w:line="261" w:lineRule="auto"/>
        <w:ind w:left="406" w:right="148" w:firstLine="280"/>
      </w:pPr>
      <w:r>
        <w:rPr>
          <w:sz w:val="14"/>
          <w:lang w:val="zh-Hans"/>
        </w:rPr>
        <w:lastRenderedPageBreak/>
        <w:t>弗兰纳里，M.J.2005年。没有付出就没有收获？通过反向可转换债券影响市场纪律。在H.S.斯科特（Ed.），</w:t>
      </w:r>
      <w:r>
        <w:rPr>
          <w:i/>
          <w:sz w:val="14"/>
          <w:lang w:val="zh-Hans"/>
        </w:rPr>
        <w:t>巴塞尔以外的资本充足率：银行、证券和保险</w:t>
      </w:r>
      <w:r>
        <w:rPr>
          <w:sz w:val="14"/>
          <w:lang w:val="zh-Hans"/>
        </w:rPr>
        <w:t>。牛津大学出版社。牛津大学出版社。</w:t>
      </w:r>
    </w:p>
    <w:p w:rsidR="005F558A" w:rsidRDefault="00B5670E">
      <w:pPr>
        <w:spacing w:after="125" w:line="261" w:lineRule="auto"/>
        <w:ind w:left="406" w:right="148" w:firstLine="280"/>
      </w:pPr>
      <w:r>
        <w:rPr>
          <w:sz w:val="14"/>
          <w:lang w:val="zh-Hans"/>
        </w:rPr>
        <w:t>加拜克斯， X. 2009.经济和金融领域的权力法。</w:t>
      </w:r>
      <w:r>
        <w:rPr>
          <w:i/>
          <w:sz w:val="14"/>
          <w:lang w:val="zh-Hans"/>
        </w:rPr>
        <w:t>经济学年度回顾</w:t>
      </w:r>
      <w:r>
        <w:rPr>
          <w:lang w:val="zh-Hans"/>
        </w:rPr>
        <w:t xml:space="preserve"> </w:t>
      </w:r>
      <w:r>
        <w:rPr>
          <w:sz w:val="14"/>
          <w:lang w:val="zh-Hans"/>
        </w:rPr>
        <w:t>1（1）：255-94。</w:t>
      </w:r>
    </w:p>
    <w:p w:rsidR="005F558A" w:rsidRDefault="00B5670E">
      <w:pPr>
        <w:spacing w:after="125" w:line="261" w:lineRule="auto"/>
        <w:ind w:left="406" w:right="148" w:firstLine="280"/>
      </w:pPr>
      <w:r>
        <w:rPr>
          <w:sz w:val="14"/>
          <w:lang w:val="zh-Hans"/>
        </w:rPr>
        <w:t>北卡罗来纳州加莱努和L.H.佩德森.2007. 流动性和风险管理。</w:t>
      </w:r>
      <w:r>
        <w:rPr>
          <w:lang w:val="zh-Hans"/>
        </w:rPr>
        <w:t xml:space="preserve"> </w:t>
      </w:r>
      <w:r>
        <w:rPr>
          <w:i/>
          <w:sz w:val="14"/>
          <w:lang w:val="zh-Hans"/>
        </w:rPr>
        <w:t>《美国经济评论</w:t>
      </w:r>
      <w:r>
        <w:rPr>
          <w:sz w:val="14"/>
          <w:lang w:val="zh-Hans"/>
        </w:rPr>
        <w:t>》97（2）：193-97。</w:t>
      </w:r>
    </w:p>
    <w:p w:rsidR="005F558A" w:rsidRDefault="00B5670E">
      <w:pPr>
        <w:spacing w:after="125" w:line="261" w:lineRule="auto"/>
        <w:ind w:left="406" w:right="148" w:firstLine="280"/>
      </w:pPr>
      <w:r>
        <w:rPr>
          <w:sz w:val="14"/>
          <w:lang w:val="zh-Hans"/>
        </w:rPr>
        <w:t>吉塞克，K.和B.金。2011. 系统性风险：什么违约告诉我们。</w:t>
      </w:r>
      <w:r>
        <w:rPr>
          <w:i/>
          <w:sz w:val="14"/>
          <w:lang w:val="zh-Hans"/>
        </w:rPr>
        <w:t>管理科学</w:t>
      </w:r>
      <w:r>
        <w:rPr>
          <w:lang w:val="zh-Hans"/>
        </w:rPr>
        <w:t xml:space="preserve"> </w:t>
      </w:r>
      <w:r>
        <w:rPr>
          <w:sz w:val="14"/>
          <w:lang w:val="zh-Hans"/>
        </w:rPr>
        <w:t>57：1387~405.</w:t>
      </w:r>
    </w:p>
    <w:p w:rsidR="005F558A" w:rsidRDefault="00B5670E">
      <w:pPr>
        <w:spacing w:after="125" w:line="261" w:lineRule="auto"/>
        <w:ind w:left="406" w:right="148" w:firstLine="280"/>
      </w:pPr>
      <w:r>
        <w:rPr>
          <w:sz w:val="14"/>
          <w:lang w:val="zh-Hans"/>
        </w:rPr>
        <w:t>古德哈特，C.和M.塞戈维亚诺。2009. 银行稳定措施。货币基金组织工作文件号WP/09/4.</w:t>
      </w:r>
    </w:p>
    <w:p w:rsidR="005F558A" w:rsidRDefault="00B5670E">
      <w:pPr>
        <w:spacing w:after="125" w:line="261" w:lineRule="auto"/>
        <w:ind w:left="276" w:right="148" w:firstLine="280"/>
      </w:pPr>
      <w:r>
        <w:rPr>
          <w:sz w:val="14"/>
          <w:lang w:val="zh-Hans"/>
        </w:rPr>
        <w:t>格雷， D. 和 A. A. 乔斯特。即将。使用股票期权数据对系统性风险的尾部依赖性测量——对金融稳定的影响。国际货币基金组织（基金组织），华盛顿特区。</w:t>
      </w:r>
    </w:p>
    <w:p w:rsidR="005F558A" w:rsidRDefault="00B5670E">
      <w:pPr>
        <w:spacing w:after="125" w:line="261" w:lineRule="auto"/>
        <w:ind w:left="276" w:right="148" w:firstLine="280"/>
      </w:pPr>
      <w:r>
        <w:rPr>
          <w:sz w:val="14"/>
          <w:lang w:val="zh-Hans"/>
        </w:rPr>
        <w:t>格雷， D. F.， R. C. 默顿和 Z. 博迪。2008. 衡量和管理宏观金融风险和金融稳定的新框架。哈佛商学院第09~015号工作文件。</w:t>
      </w:r>
    </w:p>
    <w:p w:rsidR="005F558A" w:rsidRDefault="00B5670E">
      <w:pPr>
        <w:spacing w:after="125" w:line="261" w:lineRule="auto"/>
        <w:ind w:left="276" w:right="264" w:firstLine="280"/>
      </w:pPr>
      <w:r>
        <w:rPr>
          <w:sz w:val="14"/>
          <w:lang w:val="zh-Hans"/>
        </w:rPr>
        <w:t>汉森，2014年。识别和衡量系统性风险方面的挑战。在 M. Brunnermeier</w:t>
      </w:r>
      <w:r>
        <w:rPr>
          <w:lang w:val="zh-Hans"/>
        </w:rPr>
        <w:t xml:space="preserve"> </w:t>
      </w:r>
      <w:r>
        <w:rPr>
          <w:sz w:val="14"/>
          <w:lang w:val="zh-Hans"/>
        </w:rPr>
        <w:t xml:space="preserve">和 A. Krishnamurthy （Eds.） 中， </w:t>
      </w:r>
      <w:r>
        <w:rPr>
          <w:i/>
          <w:sz w:val="14"/>
          <w:lang w:val="zh-Hans"/>
        </w:rPr>
        <w:t>风险地形： 系统性风险和宏观建模</w:t>
      </w:r>
      <w:r>
        <w:rPr>
          <w:lang w:val="zh-Hans"/>
        </w:rPr>
        <w:t xml:space="preserve"> </w:t>
      </w:r>
      <w:r>
        <w:rPr>
          <w:sz w:val="14"/>
          <w:lang w:val="zh-Hans"/>
        </w:rPr>
        <w:t>（15–30）。芝加哥：芝加哥大学出版社。</w:t>
      </w:r>
    </w:p>
    <w:p w:rsidR="005F558A" w:rsidRDefault="00B5670E">
      <w:pPr>
        <w:spacing w:after="125" w:line="261" w:lineRule="auto"/>
        <w:ind w:left="276" w:right="148" w:firstLine="280"/>
      </w:pPr>
      <w:r>
        <w:rPr>
          <w:sz w:val="14"/>
          <w:lang w:val="zh-Hans"/>
        </w:rPr>
        <w:t>哈特，O.，和L.Zingales.2009.</w:t>
      </w:r>
      <w:r>
        <w:rPr>
          <w:lang w:val="zh-Hans"/>
        </w:rPr>
        <w:t>为大金融机构进行新的资本监管。</w:t>
      </w:r>
    </w:p>
    <w:p w:rsidR="005F558A" w:rsidRDefault="00B5670E">
      <w:pPr>
        <w:spacing w:after="125" w:line="261" w:lineRule="auto"/>
        <w:ind w:left="276" w:right="148" w:firstLine="280"/>
      </w:pPr>
      <w:r>
        <w:rPr>
          <w:sz w:val="14"/>
          <w:lang w:val="zh-Hans"/>
        </w:rPr>
        <w:t>霍加思， G.， R. 里斯和 V. 萨波尔塔.2002. 银行系统不稳定的成本：一些经验证据。</w:t>
      </w:r>
      <w:r>
        <w:rPr>
          <w:i/>
          <w:sz w:val="14"/>
          <w:lang w:val="zh-Hans"/>
        </w:rPr>
        <w:t>银行与金融杂志</w:t>
      </w:r>
      <w:r>
        <w:rPr>
          <w:lang w:val="zh-Hans"/>
        </w:rPr>
        <w:t xml:space="preserve"> </w:t>
      </w:r>
      <w:r>
        <w:rPr>
          <w:sz w:val="14"/>
          <w:lang w:val="zh-Hans"/>
        </w:rPr>
        <w:t>26（5）：825~55。</w:t>
      </w:r>
    </w:p>
    <w:p w:rsidR="005F558A" w:rsidRDefault="00B5670E">
      <w:pPr>
        <w:spacing w:after="125" w:line="261" w:lineRule="auto"/>
        <w:ind w:left="276" w:right="148" w:firstLine="280"/>
      </w:pPr>
      <w:r>
        <w:rPr>
          <w:sz w:val="14"/>
          <w:lang w:val="zh-Hans"/>
        </w:rPr>
        <w:t>霍诺汉、P.和D.克林格比尔.2000. 控制银行危机的财政成本。世界银行#2441工作文件。</w:t>
      </w:r>
    </w:p>
    <w:p w:rsidR="005F558A" w:rsidRDefault="00B5670E">
      <w:pPr>
        <w:spacing w:after="125" w:line="261" w:lineRule="auto"/>
        <w:ind w:left="276" w:right="148" w:firstLine="280"/>
      </w:pPr>
      <w:r>
        <w:rPr>
          <w:sz w:val="14"/>
          <w:lang w:val="zh-Hans"/>
        </w:rPr>
        <w:t>黄，X.， H. 周， 和 H. Zhu. 2009. aframework</w:t>
      </w:r>
      <w:r>
        <w:rPr>
          <w:lang w:val="zh-Hans"/>
        </w:rPr>
        <w:t>为系统计算公司</w:t>
      </w:r>
      <w:r>
        <w:rPr>
          <w:i/>
          <w:sz w:val="14"/>
          <w:lang w:val="zh-Hans"/>
        </w:rPr>
        <w:t>银行与金融杂志</w:t>
      </w:r>
      <w:r>
        <w:rPr>
          <w:lang w:val="zh-Hans"/>
        </w:rPr>
        <w:t xml:space="preserve"> </w:t>
      </w:r>
      <w:r>
        <w:rPr>
          <w:sz w:val="14"/>
          <w:lang w:val="zh-Hans"/>
        </w:rPr>
        <w:t>33（11）：2036-49。</w:t>
      </w:r>
    </w:p>
    <w:p w:rsidR="005F558A" w:rsidRDefault="00B5670E">
      <w:pPr>
        <w:spacing w:after="125" w:line="261" w:lineRule="auto"/>
        <w:ind w:left="276" w:right="148" w:firstLine="280"/>
      </w:pPr>
      <w:r>
        <w:rPr>
          <w:sz w:val="14"/>
          <w:lang w:val="zh-Hans"/>
        </w:rPr>
        <w:t>———.2012. 系统性风险贡献。</w:t>
      </w:r>
      <w:r>
        <w:rPr>
          <w:i/>
          <w:sz w:val="14"/>
          <w:lang w:val="zh-Hans"/>
        </w:rPr>
        <w:t>金融服务研究杂志</w:t>
      </w:r>
      <w:r>
        <w:rPr>
          <w:lang w:val="zh-Hans"/>
        </w:rPr>
        <w:t xml:space="preserve"> </w:t>
      </w:r>
      <w:r>
        <w:rPr>
          <w:sz w:val="14"/>
          <w:lang w:val="zh-Hans"/>
        </w:rPr>
        <w:t>42（1）：55~83。</w:t>
      </w:r>
    </w:p>
    <w:p w:rsidR="005F558A" w:rsidRDefault="00B5670E">
      <w:pPr>
        <w:spacing w:after="125" w:line="261" w:lineRule="auto"/>
        <w:ind w:left="276" w:right="148" w:firstLine="280"/>
      </w:pPr>
      <w:r>
        <w:rPr>
          <w:sz w:val="14"/>
          <w:lang w:val="zh-Hans"/>
        </w:rPr>
        <w:t>伊努伊、K.和 M. Kijima。2005. 关于预期短缺作为一项连贯的风险措施的重要性。</w:t>
      </w:r>
      <w:r>
        <w:rPr>
          <w:i/>
          <w:sz w:val="14"/>
          <w:lang w:val="zh-Hans"/>
        </w:rPr>
        <w:t>银行和金融杂志</w:t>
      </w:r>
      <w:r>
        <w:rPr>
          <w:lang w:val="zh-Hans"/>
        </w:rPr>
        <w:t xml:space="preserve"> </w:t>
      </w:r>
      <w:r>
        <w:rPr>
          <w:sz w:val="14"/>
          <w:lang w:val="zh-Hans"/>
        </w:rPr>
        <w:t>29：853+864.</w:t>
      </w:r>
    </w:p>
    <w:p w:rsidR="005F558A" w:rsidRDefault="00B5670E">
      <w:pPr>
        <w:spacing w:after="125" w:line="261" w:lineRule="auto"/>
        <w:ind w:left="276" w:right="148" w:firstLine="440"/>
      </w:pPr>
      <w:r>
        <w:rPr>
          <w:noProof/>
          <w:sz w:val="22"/>
          <w:lang w:val="zh-Hans"/>
        </w:rPr>
        <mc:AlternateContent>
          <mc:Choice Requires="wpg">
            <w:drawing>
              <wp:anchor distT="0" distB="0" distL="114300" distR="114300" simplePos="0" relativeHeight="251721728" behindDoc="0" locked="0" layoutInCell="1" allowOverlap="1">
                <wp:simplePos x="0" y="0"/>
                <wp:positionH relativeFrom="page">
                  <wp:posOffset>5165340</wp:posOffset>
                </wp:positionH>
                <wp:positionV relativeFrom="page">
                  <wp:posOffset>1831708</wp:posOffset>
                </wp:positionV>
                <wp:extent cx="113506" cy="5813146"/>
                <wp:effectExtent l="0" t="0" r="0" b="0"/>
                <wp:wrapSquare wrapText="bothSides"/>
                <wp:docPr id="118555" name="Group 118555"/>
                <wp:cNvGraphicFramePr/>
                <a:graphic xmlns:a="http://schemas.openxmlformats.org/drawingml/2006/main">
                  <a:graphicData uri="http://schemas.microsoft.com/office/word/2010/wordprocessingGroup">
                    <wpg:wgp>
                      <wpg:cNvGrpSpPr/>
                      <wpg:grpSpPr>
                        <a:xfrm>
                          <a:off x="0" y="0"/>
                          <a:ext cx="113506" cy="5813146"/>
                          <a:chOff x="0" y="0"/>
                          <a:chExt cx="113506" cy="5813146"/>
                        </a:xfrm>
                      </wpg:grpSpPr>
                      <wps:wsp>
                        <wps:cNvPr id="10521" name="Rectangle 10521"/>
                        <wps:cNvSpPr/>
                        <wps:spPr>
                          <a:xfrm rot="5399999">
                            <a:off x="-3827717" y="3790261"/>
                            <a:ext cx="7731486" cy="150963"/>
                          </a:xfrm>
                          <a:prstGeom prst="rect">
                            <a:avLst/>
                          </a:prstGeom>
                          <a:ln>
                            <a:noFill/>
                          </a:ln>
                        </wps:spPr>
                        <wps:txbx>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wps:txbx>
                        <wps:bodyPr horzOverflow="overflow" vert="horz" lIns="0" tIns="0" rIns="0" bIns="0" rtlCol="0">
                          <a:noAutofit/>
                        </wps:bodyPr>
                      </wps:wsp>
                    </wpg:wgp>
                  </a:graphicData>
                </a:graphic>
              </wp:anchor>
            </w:drawing>
          </mc:Choice>
          <mc:Fallback>
            <w:pict>
              <v:group id="Group 118555" o:spid="_x0000_s1332" style="position:absolute;left:0;text-align:left;margin-left:406.7pt;margin-top:144.25pt;width:8.95pt;height:457.75pt;z-index:251721728;mso-position-horizontal-relative:page;mso-position-vertical-relative:page" coordsize="1135,58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">
                <v:rect id="Rectangle 10521" o:spid="_x0000_s1333" style="position:absolute;left:-38276;top:37902;width:77314;height:150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" filled="f" stroked="f">
                  <v:textbox inset="0,0,0,0">
                    <w:txbxContent>
                      <w:p w:rsidR="00C06882" w:rsidRDefault="00C06882">
                        <w:pPr>
                          <w:spacing w:after="160"/>
                          <w:ind w:firstLine="320"/>
                          <w:jc w:val="left"/>
                        </w:pPr>
                        <w:r>
                          <w:rPr>
                            <w:color w:val="666666"/>
                            <w:sz w:val="16"/>
                            <w:lang w:val="zh-Hans"/>
                          </w:rPr>
                          <w:t>湖南师范大学https://academic.oup.com/rfs/article-abstract/30/1/2/26829772020年7月25日用户下载</w:t>
                        </w:r>
                      </w:p>
                    </w:txbxContent>
                  </v:textbox>
                </v:rect>
                <w10:wrap type="square" anchorx="page" anchory="page"/>
              </v:group>
            </w:pict>
          </mc:Fallback>
        </mc:AlternateContent>
      </w:r>
      <w:r>
        <w:rPr>
          <w:sz w:val="14"/>
          <w:lang w:val="zh-Hans"/>
        </w:rPr>
        <w:t>江， H. 和 B. 凯利。2014. 尾部风险和资产价格。</w:t>
      </w:r>
      <w:r>
        <w:rPr>
          <w:i/>
          <w:sz w:val="14"/>
          <w:lang w:val="zh-Hans"/>
        </w:rPr>
        <w:t>金融研究回顾</w:t>
      </w:r>
      <w:r>
        <w:rPr>
          <w:sz w:val="14"/>
          <w:lang w:val="zh-Hans"/>
        </w:rPr>
        <w:t>27(10):2841–71.</w:t>
      </w:r>
    </w:p>
    <w:p w:rsidR="005F558A" w:rsidRDefault="00B5670E">
      <w:pPr>
        <w:spacing w:after="125" w:line="261" w:lineRule="auto"/>
        <w:ind w:left="276" w:right="148" w:firstLine="280"/>
      </w:pPr>
      <w:r>
        <w:rPr>
          <w:sz w:val="14"/>
          <w:lang w:val="zh-Hans"/>
        </w:rPr>
        <w:t>卡夏普，A.，R.拉詹和J.斯坦。2008. 重新思考资本监管。在堪萨斯城金融稳定研讨会上提交的论文。</w:t>
      </w:r>
    </w:p>
    <w:p w:rsidR="005F558A" w:rsidRDefault="00B5670E">
      <w:pPr>
        <w:spacing w:after="125" w:line="261" w:lineRule="auto"/>
        <w:ind w:left="276" w:right="148" w:firstLine="280"/>
      </w:pPr>
      <w:r>
        <w:rPr>
          <w:sz w:val="14"/>
          <w:lang w:val="zh-Hans"/>
        </w:rPr>
        <w:t>莱文， L. 和 F. 瓦伦西亚.2013. 系统性银行危机数据库。</w:t>
      </w:r>
      <w:r>
        <w:rPr>
          <w:i/>
          <w:sz w:val="14"/>
          <w:lang w:val="zh-Hans"/>
        </w:rPr>
        <w:t>国际货币基金组织经济评论</w:t>
      </w:r>
      <w:r>
        <w:rPr>
          <w:lang w:val="zh-Hans"/>
        </w:rPr>
        <w:t xml:space="preserve"> </w:t>
      </w:r>
      <w:r>
        <w:rPr>
          <w:sz w:val="14"/>
          <w:lang w:val="zh-Hans"/>
        </w:rPr>
        <w:t>61（2）：225-70。</w:t>
      </w:r>
    </w:p>
    <w:p w:rsidR="005F558A" w:rsidRDefault="00B5670E">
      <w:pPr>
        <w:spacing w:after="125" w:line="261" w:lineRule="auto"/>
        <w:ind w:left="276" w:right="148" w:firstLine="280"/>
      </w:pPr>
      <w:r>
        <w:rPr>
          <w:sz w:val="14"/>
          <w:lang w:val="zh-Hans"/>
        </w:rPr>
        <w:t>勒哈尔，A. 2005年。衡量系统性风险：风险管理方法。</w:t>
      </w:r>
      <w:r>
        <w:rPr>
          <w:i/>
          <w:sz w:val="14"/>
          <w:lang w:val="zh-Hans"/>
        </w:rPr>
        <w:t>银行和金融杂志</w:t>
      </w:r>
      <w:r>
        <w:rPr>
          <w:lang w:val="zh-Hans"/>
        </w:rPr>
        <w:t xml:space="preserve"> </w:t>
      </w:r>
      <w:r>
        <w:rPr>
          <w:sz w:val="14"/>
          <w:lang w:val="zh-Hans"/>
        </w:rPr>
        <w:t>29： 2577+603.</w:t>
      </w:r>
    </w:p>
    <w:p w:rsidR="005F558A" w:rsidRDefault="00B5670E">
      <w:pPr>
        <w:spacing w:after="125" w:line="261" w:lineRule="auto"/>
        <w:ind w:left="276" w:right="148" w:firstLine="280"/>
      </w:pPr>
      <w:r>
        <w:rPr>
          <w:sz w:val="14"/>
          <w:lang w:val="zh-Hans"/>
        </w:rPr>
        <w:t>洛伦佐尼， G. 2008.低效的信贷繁荣。</w:t>
      </w:r>
      <w:r>
        <w:rPr>
          <w:i/>
          <w:sz w:val="14"/>
          <w:lang w:val="zh-Hans"/>
        </w:rPr>
        <w:t>经济研究综述</w:t>
      </w:r>
      <w:r>
        <w:rPr>
          <w:lang w:val="zh-Hans"/>
        </w:rPr>
        <w:t xml:space="preserve"> </w:t>
      </w:r>
      <w:r>
        <w:rPr>
          <w:sz w:val="14"/>
          <w:lang w:val="zh-Hans"/>
        </w:rPr>
        <w:t>75（3）：809~33。</w:t>
      </w:r>
    </w:p>
    <w:p w:rsidR="005F558A" w:rsidRDefault="00B5670E">
      <w:pPr>
        <w:spacing w:after="125" w:line="261" w:lineRule="auto"/>
        <w:ind w:left="276" w:right="148" w:firstLine="280"/>
      </w:pPr>
      <w:r>
        <w:rPr>
          <w:sz w:val="14"/>
          <w:lang w:val="zh-Hans"/>
        </w:rPr>
        <w:t>佩德森，L.H.2009年。当每个人都跑到出口。</w:t>
      </w:r>
      <w:r>
        <w:rPr>
          <w:i/>
          <w:sz w:val="14"/>
          <w:lang w:val="zh-Hans"/>
        </w:rPr>
        <w:t>《国际中央银行杂志</w:t>
      </w:r>
      <w:r>
        <w:rPr>
          <w:sz w:val="14"/>
          <w:lang w:val="zh-Hans"/>
        </w:rPr>
        <w:t>》5（4）：177-99。</w:t>
      </w:r>
    </w:p>
    <w:p w:rsidR="005F558A" w:rsidRDefault="00B5670E">
      <w:pPr>
        <w:spacing w:after="125" w:line="261" w:lineRule="auto"/>
        <w:ind w:left="276" w:right="148" w:firstLine="280"/>
      </w:pPr>
      <w:r>
        <w:rPr>
          <w:sz w:val="14"/>
          <w:lang w:val="zh-Hans"/>
        </w:rPr>
        <w:t>拉维夫，A.2004.银行稳定和市场纪律：债转股与次级票据。布兰迪斯大学工作论文。</w:t>
      </w:r>
    </w:p>
    <w:p w:rsidR="005F558A" w:rsidRDefault="00B5670E">
      <w:pPr>
        <w:spacing w:after="125" w:line="261" w:lineRule="auto"/>
        <w:ind w:left="276" w:right="148" w:firstLine="280"/>
      </w:pPr>
      <w:r>
        <w:rPr>
          <w:sz w:val="14"/>
          <w:lang w:val="zh-Hans"/>
        </w:rPr>
        <w:t>莱因哈特、C.M.和K.罗格夫2008. 2007年美国次贷危机如此不同吗？国际历史比较。</w:t>
      </w:r>
      <w:r>
        <w:rPr>
          <w:i/>
          <w:sz w:val="14"/>
          <w:lang w:val="zh-Hans"/>
        </w:rPr>
        <w:t>美国经济评论：论文和诉讼</w:t>
      </w:r>
      <w:r>
        <w:rPr>
          <w:lang w:val="zh-Hans"/>
        </w:rPr>
        <w:t xml:space="preserve"> </w:t>
      </w:r>
      <w:r>
        <w:rPr>
          <w:sz w:val="14"/>
          <w:lang w:val="zh-Hans"/>
        </w:rPr>
        <w:t>98（2）：339~44。</w:t>
      </w:r>
    </w:p>
    <w:p w:rsidR="005F558A" w:rsidRDefault="00B5670E">
      <w:pPr>
        <w:spacing w:after="125" w:line="261" w:lineRule="auto"/>
        <w:ind w:left="276" w:right="148" w:firstLine="280"/>
      </w:pPr>
      <w:r>
        <w:rPr>
          <w:sz w:val="14"/>
          <w:lang w:val="zh-Hans"/>
        </w:rPr>
        <w:t>罗切特，J.和J.蒂罗尔。1996. 银行间借贷和系统性风险。</w:t>
      </w:r>
      <w:r>
        <w:rPr>
          <w:i/>
          <w:sz w:val="14"/>
          <w:lang w:val="zh-Hans"/>
        </w:rPr>
        <w:t>货币、信贷和银行杂志</w:t>
      </w:r>
      <w:r>
        <w:rPr>
          <w:lang w:val="zh-Hans"/>
        </w:rPr>
        <w:t xml:space="preserve"> </w:t>
      </w:r>
      <w:r>
        <w:rPr>
          <w:sz w:val="14"/>
          <w:lang w:val="zh-Hans"/>
        </w:rPr>
        <w:t>28（4）：733+62。</w:t>
      </w:r>
    </w:p>
    <w:p w:rsidR="005F558A" w:rsidRDefault="00B5670E">
      <w:pPr>
        <w:spacing w:after="125" w:line="261" w:lineRule="auto"/>
        <w:ind w:left="276" w:right="148" w:firstLine="280"/>
      </w:pPr>
      <w:r>
        <w:rPr>
          <w:sz w:val="14"/>
          <w:lang w:val="zh-Hans"/>
        </w:rPr>
        <w:t>塞戈维亚诺，M.和C.古德哈特。2009. 银行稳定措施。国际货币基金组织工作文件09/04，国际货币基金组织。</w:t>
      </w:r>
    </w:p>
    <w:p w:rsidR="005F558A" w:rsidRDefault="00B5670E">
      <w:pPr>
        <w:spacing w:after="125" w:line="261" w:lineRule="auto"/>
        <w:ind w:left="276" w:right="148" w:firstLine="280"/>
      </w:pPr>
      <w:r>
        <w:rPr>
          <w:sz w:val="14"/>
          <w:lang w:val="zh-Hans"/>
        </w:rPr>
        <w:t>山井 、 Y. 和 T.Yoshiba.2005. 风险价值与预期短缺：实际观点。</w:t>
      </w:r>
      <w:r>
        <w:rPr>
          <w:i/>
          <w:sz w:val="14"/>
          <w:lang w:val="zh-Hans"/>
        </w:rPr>
        <w:t>银行和金融杂志</w:t>
      </w:r>
      <w:r>
        <w:rPr>
          <w:lang w:val="zh-Hans"/>
        </w:rPr>
        <w:t xml:space="preserve"> </w:t>
      </w:r>
      <w:r>
        <w:rPr>
          <w:sz w:val="14"/>
          <w:lang w:val="zh-Hans"/>
        </w:rPr>
        <w:t>29：997~1015。</w:t>
      </w:r>
    </w:p>
    <w:sectPr w:rsidR="005F558A">
      <w:headerReference w:type="even" r:id="rId75"/>
      <w:headerReference w:type="default" r:id="rId76"/>
      <w:footerReference w:type="even" r:id="rId77"/>
      <w:footerReference w:type="default" r:id="rId78"/>
      <w:headerReference w:type="first" r:id="rId79"/>
      <w:footerReference w:type="first" r:id="rId80"/>
      <w:pgSz w:w="8612" w:h="12985"/>
      <w:pgMar w:top="960" w:right="858" w:bottom="1225" w:left="1003"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0104A" w:rsidRDefault="0030104A">
      <w:pPr>
        <w:spacing w:after="0" w:line="240" w:lineRule="auto"/>
        <w:ind w:firstLine="400"/>
      </w:pPr>
      <w:r>
        <w:rPr>
          <w:lang w:val="zh-Hans"/>
        </w:rPr>
        <w:separator/>
      </w:r>
    </w:p>
  </w:endnote>
  <w:endnote w:type="continuationSeparator" w:id="0">
    <w:p w:rsidR="0030104A" w:rsidRDefault="0030104A">
      <w:pPr>
        <w:spacing w:after="0" w:line="240" w:lineRule="auto"/>
        <w:ind w:firstLine="400"/>
      </w:pPr>
      <w:r>
        <w:rPr>
          <w:lang w:val="zh-Han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0"/>
      <w:ind w:firstLine="400"/>
      <w:jc w:val="left"/>
    </w:pPr>
    <w:r>
      <w:rPr>
        <w:lang w:val="zh-Hans"/>
      </w:rPr>
      <w:fldChar w:fldCharType="begin"/>
    </w:r>
    <w:r>
      <w:rPr>
        <w:lang w:val="zh-Hans"/>
      </w:rPr>
      <w:instrText xml:space="preserve"> PAGE   \* MERGEFORMAT </w:instrText>
    </w:r>
    <w:r>
      <w:rPr>
        <w:lang w:val="zh-Hans"/>
      </w:rPr>
      <w:fldChar w:fldCharType="separate"/>
    </w:r>
    <w:r>
      <w:rPr>
        <w:lang w:val="zh-Hans"/>
      </w:rPr>
      <w:t>4</w:t>
    </w:r>
    <w:r>
      <w:rPr>
        <w:lang w:val="zh-Han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0"/>
      <w:ind w:right="264" w:firstLine="400"/>
      <w:jc w:val="right"/>
    </w:pPr>
    <w:r>
      <w:rPr>
        <w:lang w:val="zh-Hans"/>
      </w:rPr>
      <w:fldChar w:fldCharType="begin"/>
    </w:r>
    <w:r>
      <w:rPr>
        <w:lang w:val="zh-Hans"/>
      </w:rPr>
      <w:instrText xml:space="preserve"> PAGE   \* MERGEFORMAT </w:instrText>
    </w:r>
    <w:r>
      <w:rPr>
        <w:lang w:val="zh-Hans"/>
      </w:rPr>
      <w:fldChar w:fldCharType="separate"/>
    </w:r>
    <w:r>
      <w:rPr>
        <w:lang w:val="zh-Hans"/>
      </w:rPr>
      <w:t>3</w:t>
    </w:r>
    <w:r>
      <w:rPr>
        <w:lang w:val="zh-Han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160"/>
      <w:ind w:firstLine="40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0104A" w:rsidRDefault="0030104A">
      <w:pPr>
        <w:spacing w:after="90" w:line="286" w:lineRule="auto"/>
        <w:ind w:left="288" w:firstLine="400"/>
      </w:pPr>
      <w:r>
        <w:rPr>
          <w:lang w:val="zh-Hans"/>
        </w:rPr>
        <w:separator/>
      </w:r>
    </w:p>
  </w:footnote>
  <w:footnote w:type="continuationSeparator" w:id="0">
    <w:p w:rsidR="0030104A" w:rsidRDefault="0030104A">
      <w:pPr>
        <w:spacing w:after="90" w:line="286" w:lineRule="auto"/>
        <w:ind w:left="288" w:firstLine="400"/>
      </w:pPr>
      <w:r>
        <w:rPr>
          <w:lang w:val="zh-Hans"/>
        </w:rPr>
        <w:continuationSeparator/>
      </w:r>
    </w:p>
  </w:footnote>
  <w:footnote w:id="1">
    <w:p w:rsidR="00C06882" w:rsidRDefault="00C06882">
      <w:pPr>
        <w:pStyle w:val="footnotedescription"/>
        <w:spacing w:after="90" w:line="286" w:lineRule="auto"/>
        <w:ind w:left="288" w:right="0" w:hanging="149"/>
      </w:pPr>
      <w:r>
        <w:rPr>
          <w:rStyle w:val="footnotemark"/>
          <w:lang w:val="zh-Hans"/>
        </w:rPr>
        <w:footnoteRef/>
      </w:r>
      <w:r>
        <w:rPr>
          <w:lang w:val="zh-Hans"/>
        </w:rPr>
        <w:t>见克罗克特 （2000）和阿查里亚（2009年），承认金融部门的微观审慎和宏观审慎监管之间的这种内在紧张关系。</w:t>
      </w:r>
    </w:p>
  </w:footnote>
  <w:footnote w:id="2">
    <w:p w:rsidR="00C06882" w:rsidRDefault="00C06882">
      <w:pPr>
        <w:pStyle w:val="footnotedescription"/>
        <w:spacing w:after="107" w:line="261" w:lineRule="auto"/>
        <w:ind w:left="288" w:right="264" w:hanging="149"/>
      </w:pPr>
      <w:r>
        <w:rPr>
          <w:rStyle w:val="footnotemark"/>
          <w:lang w:val="zh-Hans"/>
        </w:rPr>
        <w:footnoteRef/>
      </w:r>
      <w:r>
        <w:rPr>
          <w:lang w:val="zh-Hans"/>
        </w:rPr>
        <w:t>一些例子是奥巴马政府提出的"危机责任费"（白宫新闻稿，2010年1月14日），以及国际货币基金组织（IMF）倡导的系统性风险税（《全球金融稳定报告，2010年4月》）。</w:t>
      </w:r>
    </w:p>
  </w:footnote>
  <w:footnote w:id="3">
    <w:p w:rsidR="00C06882" w:rsidRDefault="00C06882">
      <w:pPr>
        <w:pStyle w:val="footnotedescription"/>
        <w:spacing w:line="245" w:lineRule="auto"/>
        <w:ind w:left="288" w:right="264" w:hanging="149"/>
      </w:pPr>
      <w:r>
        <w:rPr>
          <w:rStyle w:val="footnotemark"/>
          <w:lang w:val="zh-Hans"/>
        </w:rPr>
        <w:footnoteRef/>
      </w:r>
      <w:r>
        <w:rPr>
          <w:lang w:val="zh-Hans"/>
        </w:rPr>
        <w:t>此假设与阐明外部性的确切性质的模型一致，例如 （i） 通过相互关联（例如，罗氏和蒂罗尔1996);（二） 通过出售火的金钱外部性（例如，若干捐款）伊纳伦和盖尔 2007和阿查里亚 和约鲁尔马泽2007年），保证金要求（例如，加莱亚努和佩德森2007年），流动性螺旋（例如，布伦纳迈尔和佩德森2009年），和利率（例如，阿查里亚2009年;钻石和拉詹2005);（iii） 运行（例如，钻石和迪布维格1983;佩德森2009年）;和 （iv） 监管行动的时间不一致， 表现为过度容忍， 并诱使金融公司被过度地（Acharya 和约鲁尔马泽尔2007;法希和蒂罗尔2009).</w:t>
      </w:r>
    </w:p>
  </w:footnote>
  <w:footnote w:id="4">
    <w:p w:rsidR="00C06882" w:rsidRDefault="00C06882" w:rsidP="0071478D">
      <w:pPr>
        <w:pStyle w:val="footnotedescription"/>
        <w:spacing w:after="118" w:line="245" w:lineRule="auto"/>
        <w:ind w:left="403" w:hanging="149"/>
      </w:pPr>
      <w:r>
        <w:rPr>
          <w:rStyle w:val="footnotemark"/>
          <w:lang w:val="zh-Hans"/>
        </w:rPr>
        <w:footnoteRef/>
      </w:r>
      <w:r>
        <w:rPr>
          <w:lang w:val="zh-Hans"/>
        </w:rPr>
        <w:t>纽约大学斯特恩商学院的波动性研究所使用SES（称为SESK）的变体发布系统性风险排名，提供全球金融公司在系统性危机中的预期资本缺口的估计值（见http://vlab.stern.nyu.edu/welcome/risk/）。有关使用或讨论 SES 的近期工作，请参阅 Acharya、恩格尔和皮埃尔特（2013）， 阿查里亚， 恩格尔， 和理查森 （2012）， 艾伦， 巴厘岛和唐 （2012），博斯坦齐奇和韦斯 （2015），布朗利斯和恩格尔（即将推出），布朗利斯等。(2015),布伦纳迈尔， 董，帕利亚（2011），康明斯和韦斯（2014），恩格尔，琼多和摇杆(2014),吉塞克和金（2011年）、汉森（2014年）和黄、周、朱（2009年、2012年）。</w:t>
      </w:r>
    </w:p>
  </w:footnote>
  <w:footnote w:id="5">
    <w:p w:rsidR="00C06882" w:rsidRDefault="00C06882">
      <w:pPr>
        <w:pStyle w:val="footnotedescription"/>
        <w:ind w:left="254" w:right="0" w:firstLine="0"/>
        <w:jc w:val="left"/>
      </w:pPr>
      <w:r>
        <w:rPr>
          <w:rStyle w:val="footnotemark"/>
          <w:lang w:val="zh-Hans"/>
        </w:rPr>
        <w:footnoteRef/>
      </w:r>
      <w:r>
        <w:rPr>
          <w:lang w:val="zh-Hans"/>
        </w:rPr>
        <w:t>我们的系统性风险措施在http://vlab.stern.nyu.edu/welcome/risk/。</w:t>
      </w:r>
    </w:p>
  </w:footnote>
  <w:footnote w:id="6">
    <w:p w:rsidR="00C06882" w:rsidRDefault="00C06882" w:rsidP="00B95F59">
      <w:pPr>
        <w:pStyle w:val="footnotedescription"/>
        <w:ind w:left="139" w:right="0" w:firstLine="400"/>
        <w:jc w:val="left"/>
      </w:pPr>
      <w:r>
        <w:rPr>
          <w:rStyle w:val="footnotemark"/>
          <w:lang w:val="zh-Hans"/>
        </w:rPr>
        <w:footnoteRef/>
      </w:r>
      <w:r>
        <w:rPr>
          <w:lang w:val="zh-Hans"/>
        </w:rPr>
        <w:t>请参阅系统风险方法调查比西亚斯等。(2012).</w:t>
      </w:r>
    </w:p>
  </w:footnote>
  <w:footnote w:id="7">
    <w:p w:rsidR="00C06882" w:rsidRDefault="00C06882">
      <w:pPr>
        <w:pStyle w:val="footnotedescription"/>
        <w:spacing w:after="117" w:line="247" w:lineRule="auto"/>
        <w:ind w:left="403" w:hanging="149"/>
      </w:pPr>
      <w:r>
        <w:rPr>
          <w:rStyle w:val="footnotemark"/>
          <w:lang w:val="zh-Hans"/>
        </w:rPr>
        <w:footnoteRef/>
      </w:r>
      <w:r>
        <w:rPr>
          <w:lang w:val="zh-Hans"/>
        </w:rPr>
        <w:t>最近的提案（除其他外，以拉维夫（2004年），弗兰纳里2005年;卡夏普，拉詹，和斯坦 2008;哈特和辛加尔斯2009年;杜菲2010年）建议要求公司发行"或有资本"，即债务在一定级别和系统触发时自动转换到公平。我们的系统风险与此类触发因素将受到冲击的各州完全对应，这意味着应该可以使用我们的措施来预测哪些公司更具有系统性，因此，在邮政后更多的州将发现或有资本具有约束力。</w:t>
      </w:r>
    </w:p>
  </w:footnote>
  <w:footnote w:id="8">
    <w:p w:rsidR="00C06882" w:rsidRDefault="00C06882" w:rsidP="0043336B">
      <w:pPr>
        <w:pStyle w:val="footnotedescription"/>
        <w:ind w:left="254" w:right="0" w:firstLine="400"/>
        <w:jc w:val="left"/>
      </w:pPr>
      <w:r>
        <w:rPr>
          <w:rStyle w:val="footnotemark"/>
          <w:lang w:val="zh-Hans"/>
        </w:rPr>
        <w:footnoteRef/>
      </w:r>
      <w:r>
        <w:rPr>
          <w:lang w:val="zh-Hans"/>
        </w:rPr>
        <w:t>见勒哈尔（2005年）和山井和约希巴（2005年）进行更全面的讨论。</w:t>
      </w:r>
    </w:p>
  </w:footnote>
  <w:footnote w:id="9">
    <w:p w:rsidR="00C06882" w:rsidRDefault="00C06882" w:rsidP="006D43A4">
      <w:pPr>
        <w:pStyle w:val="footnotedescription"/>
        <w:spacing w:line="251" w:lineRule="auto"/>
        <w:ind w:leftChars="127" w:left="403" w:rightChars="74" w:right="148" w:hanging="149"/>
        <w:jc w:val="left"/>
      </w:pPr>
      <w:r>
        <w:rPr>
          <w:rStyle w:val="footnotemark"/>
          <w:lang w:val="zh-Hans"/>
        </w:rPr>
        <w:footnoteRef/>
      </w:r>
      <w:r>
        <w:rPr>
          <w:lang w:val="zh-Hans"/>
        </w:rPr>
        <w:t>从技术上讲， 定价方程 （8） 将债务视为同质的前场</w:t>
      </w:r>
      <w:r>
        <w:rPr>
          <w:rFonts w:ascii="宋体" w:eastAsia="宋体" w:hAnsi="宋体" w:cs="宋体" w:hint="eastAsia"/>
          <w:lang w:val="zh-Hans"/>
        </w:rPr>
        <w:t>行为</w:t>
      </w:r>
      <w:r>
        <w:rPr>
          <w:lang w:val="zh-Hans"/>
        </w:rPr>
        <w:t>， 一小部分在后保证。这仅仅为了简单起见，如果我们从前场角度区分有担保债务和非担保债务，我们所有的结果都经过了。在这种情况下，银行可以发行担保债务的定价为面值，而剩余债务将按上述价格定价。α\0.我们采用一般公式，因为它允许我们跨越国家存款保险机构担保部分银行债务（例如，零售存款达到阈值规模的）的设定。</w:t>
      </w:r>
    </w:p>
  </w:footnote>
  <w:footnote w:id="10">
    <w:p w:rsidR="00C06882" w:rsidRDefault="00C06882">
      <w:pPr>
        <w:pStyle w:val="footnotedescription"/>
        <w:spacing w:after="115" w:line="249" w:lineRule="auto"/>
        <w:ind w:right="150"/>
      </w:pPr>
      <w:r>
        <w:rPr>
          <w:rStyle w:val="footnotemark"/>
          <w:lang w:val="zh-Hans"/>
        </w:rPr>
        <w:footnoteRef/>
      </w:r>
      <w:r>
        <w:rPr>
          <w:lang w:val="zh-Hans"/>
        </w:rPr>
        <w:t>越来越多的证据表明，与银行危机相关的巨额救助成本和实际经济福利损失（例如，见卡普里奥和克林格比尔1996;霍诺汉和克林格比尔2000;霍加思，里斯，和萨波尔塔2002年;莱因哈特和罗格夫2008年;博里奥和德雷曼2009;最近，莱文和瓦伦西亚2013年;乔多罗-帝国2014年;阿查里亚等人，2015年）。这些研究的底线是，这些危机占GDP的很大一部分，大约为10-20%。</w:t>
      </w:r>
    </w:p>
  </w:footnote>
  <w:footnote w:id="11">
    <w:p w:rsidR="00C06882" w:rsidRDefault="00C06882">
      <w:pPr>
        <w:pStyle w:val="footnotedescription"/>
        <w:spacing w:line="242" w:lineRule="auto"/>
        <w:ind w:left="396" w:hanging="197"/>
      </w:pPr>
      <w:r>
        <w:rPr>
          <w:rStyle w:val="footnotemark"/>
          <w:lang w:val="zh-Hans"/>
        </w:rPr>
        <w:footnoteRef/>
      </w:r>
      <w:r>
        <w:rPr>
          <w:lang w:val="zh-Hans"/>
        </w:rPr>
        <w:t>美联储在其网站上指出，"综合资本分析和审查（CCAR）是美联储的年度活动，旨在评估在美国运营的最大银行控股公司是否有足够的资本在经济和财政压力时期继续运营，并且它们拥有稳健、前瞻性的资本规划流程，以说明其独特的风险。作为这项工作的一部分，美联储评估机构的资本充足率、内部资本充足率评估流程以及其进行资本分配的个人计划，如股息支付或股票回购。多德 -弗兰克法特压力测试 （DFAST） （ CCAR ） 是一个前瞻性由美联储和受美联储监管的金融公司进行，以帮助评估机构是否有足够的资本来吸收损失，并在不利的经济条件下支持业务。有关详细信息，请参阅美国联邦储备委员会的压力测试网站：http://www.federalreserve.gov/bankinforeg/stress-tests-capital-planning.htm。</w:t>
      </w:r>
    </w:p>
  </w:footnote>
  <w:footnote w:id="12">
    <w:p w:rsidR="00C06882" w:rsidRDefault="00C06882" w:rsidP="001D4617">
      <w:pPr>
        <w:pStyle w:val="footnotedescription"/>
        <w:spacing w:line="253" w:lineRule="auto"/>
      </w:pPr>
      <w:r>
        <w:rPr>
          <w:rStyle w:val="footnotemark"/>
          <w:lang w:val="zh-Hans"/>
        </w:rPr>
        <w:footnoteRef/>
      </w:r>
      <w:r>
        <w:rPr>
          <w:lang w:val="zh-Hans"/>
        </w:rPr>
        <w:t>请注意，出于激励目的，即使一段时间收集的存款保险准备金资金碰巧资金不足（与美国联邦存款保险公司（FDIC）的现行保费计划相反，出于激励目的，继续收取此税也是重要的。例如，见阿查里亚、桑托斯和约鲁尔马泽尔(2010).</w:t>
      </w:r>
    </w:p>
  </w:footnote>
  <w:footnote w:id="13">
    <w:p w:rsidR="00C06882" w:rsidRPr="008D7CE6" w:rsidRDefault="00C06882" w:rsidP="008D7CE6">
      <w:pPr>
        <w:pStyle w:val="a8"/>
        <w:ind w:firstLine="400"/>
        <w:rPr>
          <w:rFonts w:hint="eastAsia"/>
        </w:rPr>
      </w:pPr>
      <w:r>
        <w:rPr>
          <w:rStyle w:val="a6"/>
        </w:rPr>
        <w:footnoteRef/>
      </w:r>
      <w:r>
        <w:t xml:space="preserve"> </w:t>
      </w:r>
      <w:r w:rsidRPr="008D7CE6">
        <w:rPr>
          <w:rFonts w:ascii="宋体" w:eastAsia="宋体" w:hAnsi="宋体" w:cs="宋体" w:hint="eastAsia"/>
          <w:sz w:val="14"/>
          <w:lang w:val="zh-Hans"/>
        </w:rPr>
        <w:t>请注意，如果我们假设收益是多元正态分布，那么公司系统性风险的驱动因素将完全取决于总部门收益与公司收益的预期收益和波动率及其相关性。</w:t>
      </w:r>
      <w:r w:rsidRPr="008D7CE6">
        <w:rPr>
          <w:sz w:val="14"/>
          <w:lang w:val="zh-Hans"/>
        </w:rPr>
        <w:t xml:space="preserve"> </w:t>
      </w:r>
      <w:r w:rsidRPr="008D7CE6">
        <w:rPr>
          <w:rFonts w:ascii="宋体" w:eastAsia="宋体" w:hAnsi="宋体" w:cs="宋体" w:hint="eastAsia"/>
          <w:sz w:val="14"/>
          <w:lang w:val="zh-Hans"/>
        </w:rPr>
        <w:t>但是，越来越多的共识认为，收益分布的尾部不能用多元正态过程来描述，而更适合于极值理论（例如，参见</w:t>
      </w:r>
      <w:r w:rsidRPr="008D7CE6">
        <w:rPr>
          <w:sz w:val="14"/>
          <w:lang w:val="zh-Hans"/>
        </w:rPr>
        <w:t>Barro 2006</w:t>
      </w:r>
      <w:r w:rsidRPr="008D7CE6">
        <w:rPr>
          <w:rFonts w:ascii="宋体" w:eastAsia="宋体" w:hAnsi="宋体" w:cs="宋体" w:hint="eastAsia"/>
          <w:sz w:val="14"/>
          <w:lang w:val="zh-Hans"/>
        </w:rPr>
        <w:t>；</w:t>
      </w:r>
      <w:r w:rsidRPr="008D7CE6">
        <w:rPr>
          <w:sz w:val="14"/>
          <w:lang w:val="zh-Hans"/>
        </w:rPr>
        <w:t xml:space="preserve"> Backus</w:t>
      </w:r>
      <w:r w:rsidRPr="008D7CE6">
        <w:rPr>
          <w:rFonts w:ascii="宋体" w:eastAsia="宋体" w:hAnsi="宋体" w:cs="宋体" w:hint="eastAsia"/>
          <w:sz w:val="14"/>
          <w:lang w:val="zh-Hans"/>
        </w:rPr>
        <w:t>，</w:t>
      </w:r>
      <w:proofErr w:type="spellStart"/>
      <w:r w:rsidRPr="008D7CE6">
        <w:rPr>
          <w:sz w:val="14"/>
          <w:lang w:val="zh-Hans"/>
        </w:rPr>
        <w:t>Chernov</w:t>
      </w:r>
      <w:proofErr w:type="spellEnd"/>
      <w:r w:rsidRPr="008D7CE6">
        <w:rPr>
          <w:rFonts w:ascii="宋体" w:eastAsia="宋体" w:hAnsi="宋体" w:cs="宋体" w:hint="eastAsia"/>
          <w:sz w:val="14"/>
          <w:lang w:val="zh-Hans"/>
        </w:rPr>
        <w:t>和</w:t>
      </w:r>
      <w:r w:rsidRPr="008D7CE6">
        <w:rPr>
          <w:sz w:val="14"/>
          <w:lang w:val="zh-Hans"/>
        </w:rPr>
        <w:t>Martin 2009</w:t>
      </w:r>
      <w:r w:rsidRPr="008D7CE6">
        <w:rPr>
          <w:rFonts w:ascii="宋体" w:eastAsia="宋体" w:hAnsi="宋体" w:cs="宋体" w:hint="eastAsia"/>
          <w:sz w:val="14"/>
          <w:lang w:val="zh-Hans"/>
        </w:rPr>
        <w:t>；</w:t>
      </w:r>
      <w:r w:rsidRPr="008D7CE6">
        <w:rPr>
          <w:sz w:val="14"/>
          <w:lang w:val="zh-Hans"/>
        </w:rPr>
        <w:t xml:space="preserve"> </w:t>
      </w:r>
      <w:proofErr w:type="spellStart"/>
      <w:r w:rsidRPr="008D7CE6">
        <w:rPr>
          <w:sz w:val="14"/>
          <w:lang w:val="zh-Hans"/>
        </w:rPr>
        <w:t>Gabaix</w:t>
      </w:r>
      <w:proofErr w:type="spellEnd"/>
      <w:r w:rsidRPr="008D7CE6">
        <w:rPr>
          <w:sz w:val="14"/>
          <w:lang w:val="zh-Hans"/>
        </w:rPr>
        <w:t xml:space="preserve"> 2009</w:t>
      </w:r>
      <w:r w:rsidRPr="008D7CE6">
        <w:rPr>
          <w:rFonts w:ascii="宋体" w:eastAsia="宋体" w:hAnsi="宋体" w:cs="宋体" w:hint="eastAsia"/>
          <w:sz w:val="14"/>
          <w:lang w:val="zh-Hans"/>
        </w:rPr>
        <w:t>；</w:t>
      </w:r>
      <w:r w:rsidRPr="008D7CE6">
        <w:rPr>
          <w:sz w:val="14"/>
          <w:lang w:val="zh-Hans"/>
        </w:rPr>
        <w:t xml:space="preserve"> Jiang</w:t>
      </w:r>
      <w:r w:rsidRPr="008D7CE6">
        <w:rPr>
          <w:rFonts w:ascii="宋体" w:eastAsia="宋体" w:hAnsi="宋体" w:cs="宋体" w:hint="eastAsia"/>
          <w:sz w:val="14"/>
          <w:lang w:val="zh-Hans"/>
        </w:rPr>
        <w:t>和</w:t>
      </w:r>
      <w:r w:rsidRPr="008D7CE6">
        <w:rPr>
          <w:sz w:val="14"/>
          <w:lang w:val="zh-Hans"/>
        </w:rPr>
        <w:t>Kelly</w:t>
      </w:r>
      <w:r w:rsidRPr="008D7CE6">
        <w:rPr>
          <w:rFonts w:ascii="宋体" w:eastAsia="宋体" w:hAnsi="宋体" w:cs="宋体" w:hint="eastAsia"/>
          <w:sz w:val="14"/>
          <w:lang w:val="zh-Hans"/>
        </w:rPr>
        <w:t>）。</w:t>
      </w:r>
      <w:r w:rsidRPr="008D7CE6">
        <w:rPr>
          <w:sz w:val="14"/>
          <w:lang w:val="zh-Hans"/>
        </w:rPr>
        <w:t xml:space="preserve"> 2014</w:t>
      </w:r>
      <w:r w:rsidRPr="008D7CE6">
        <w:rPr>
          <w:rFonts w:ascii="宋体" w:eastAsia="宋体" w:hAnsi="宋体" w:cs="宋体" w:hint="eastAsia"/>
          <w:sz w:val="14"/>
          <w:lang w:val="zh-Hans"/>
        </w:rPr>
        <w:t>）。</w:t>
      </w:r>
      <w:r w:rsidRPr="008D7CE6">
        <w:rPr>
          <w:sz w:val="14"/>
          <w:lang w:val="zh-Hans"/>
        </w:rPr>
        <w:t xml:space="preserve"> </w:t>
      </w:r>
      <w:r w:rsidRPr="008D7CE6">
        <w:rPr>
          <w:rFonts w:ascii="宋体" w:eastAsia="宋体" w:hAnsi="宋体" w:cs="宋体" w:hint="eastAsia"/>
          <w:sz w:val="14"/>
          <w:lang w:val="zh-Hans"/>
        </w:rPr>
        <w:t>我们的讨论有助于弄清楚在存在极值的情况下，需要哪些变量来衡量系统风险。</w:t>
      </w:r>
    </w:p>
  </w:footnote>
  <w:footnote w:id="14">
    <w:p w:rsidR="00C06882" w:rsidRPr="008D7CE6" w:rsidRDefault="00C06882" w:rsidP="008D7CE6">
      <w:pPr>
        <w:pStyle w:val="footnotedescription"/>
        <w:spacing w:line="414" w:lineRule="auto"/>
        <w:ind w:right="41"/>
        <w:jc w:val="left"/>
        <w:rPr>
          <w:lang w:val="zh-Hans"/>
        </w:rPr>
      </w:pPr>
      <w:r>
        <w:rPr>
          <w:rStyle w:val="footnotemark"/>
          <w:lang w:val="zh-Hans"/>
        </w:rPr>
        <w:footnoteRef/>
      </w:r>
      <w:r>
        <w:rPr>
          <w:lang w:val="zh-Hans"/>
        </w:rPr>
        <w:t>第二部分</w:t>
      </w:r>
      <w:r w:rsidRPr="008D7CE6">
        <w:rPr>
          <w:lang w:val="zh-Hans"/>
        </w:rPr>
        <w:t xml:space="preserve">i </w:t>
      </w:r>
      <w:r>
        <w:rPr>
          <w:lang w:val="zh-Hans"/>
        </w:rPr>
        <w:t>衡量由于信贷风险而导致的债券超额回报（F</w:t>
      </w:r>
      <w:r w:rsidRPr="008D7CE6">
        <w:rPr>
          <w:lang w:val="zh-Hans"/>
        </w:rPr>
        <w:t xml:space="preserve">i </w:t>
      </w:r>
      <w:r>
        <w:rPr>
          <w:lang w:val="zh-Hans"/>
        </w:rPr>
        <w:t>\b</w:t>
      </w:r>
      <w:r w:rsidRPr="008D7CE6">
        <w:rPr>
          <w:lang w:val="zh-Hans"/>
        </w:rPr>
        <w:t>i</w:t>
      </w:r>
      <w:r>
        <w:rPr>
          <w:lang w:val="zh-Hans"/>
        </w:rPr>
        <w:t>).第二部分可能是数量上很小，因为前信用利差相对较小。</w:t>
      </w:r>
    </w:p>
  </w:footnote>
  <w:footnote w:id="15">
    <w:p w:rsidR="00C06882" w:rsidRPr="008D7CE6" w:rsidRDefault="00C06882">
      <w:pPr>
        <w:pStyle w:val="footnotedescription"/>
        <w:spacing w:line="265" w:lineRule="auto"/>
        <w:ind w:left="289" w:right="0"/>
        <w:rPr>
          <w:lang w:val="zh-Hans"/>
        </w:rPr>
      </w:pPr>
      <w:r>
        <w:rPr>
          <w:rStyle w:val="footnotemark"/>
          <w:lang w:val="zh-Hans"/>
        </w:rPr>
        <w:footnoteRef/>
      </w:r>
      <w:r>
        <w:rPr>
          <w:lang w:val="zh-Hans"/>
        </w:rPr>
        <w:t>我们可以想到Z如果所有资产的风险权重都低于巴塞尔协议 I 资本要求，风险权重接近 100%，那么在 8% 到 12% 之间。</w:t>
      </w:r>
    </w:p>
  </w:footnote>
  <w:footnote w:id="16">
    <w:p w:rsidR="00C06882" w:rsidRDefault="00C06882">
      <w:pPr>
        <w:pStyle w:val="footnotedescription"/>
        <w:spacing w:line="245" w:lineRule="auto"/>
        <w:ind w:left="289" w:right="264"/>
      </w:pPr>
      <w:r>
        <w:rPr>
          <w:rStyle w:val="footnotemark"/>
          <w:lang w:val="zh-Hans"/>
        </w:rPr>
        <w:footnoteRef/>
      </w:r>
      <w:r>
        <w:rPr>
          <w:lang w:val="zh-Hans"/>
        </w:rPr>
        <w:t>有兴趣的读者可能会惊讶地发现，尽管花旗集团需要额外资本，但并不是资本金最不足的一个。然而，应该指出，在2008年底（因此在SCAP之前），花旗集团收到了301美元。亿联邦资产担保，他们的问题资产组合。与美联储的对话证实，这些保证在压力测试的应用时被当作这样的方法对待。摩根大通和美国银行也分别通过收购</w:t>
      </w:r>
      <w:r w:rsidR="00C1101E">
        <w:rPr>
          <w:lang w:val="zh-Hans"/>
        </w:rPr>
        <w:t>Bear Stearns</w:t>
      </w:r>
      <w:r>
        <w:rPr>
          <w:lang w:val="zh-Hans"/>
        </w:rPr>
        <w:t>和</w:t>
      </w:r>
      <w:r w:rsidR="005635D6">
        <w:rPr>
          <w:lang w:val="zh-Hans"/>
        </w:rPr>
        <w:t>Merrill Lynch</w:t>
      </w:r>
      <w:r>
        <w:rPr>
          <w:lang w:val="zh-Hans"/>
        </w:rPr>
        <w:t>获得了担保（尽管金额较小）。我们还注意到，SCAP演习还包括GMAC，但它只有优先股票交易在分析期间。</w:t>
      </w:r>
    </w:p>
  </w:footnote>
  <w:footnote w:id="17">
    <w:p w:rsidR="00C06882" w:rsidRDefault="00C06882">
      <w:pPr>
        <w:pStyle w:val="footnotedescription"/>
        <w:ind w:left="195" w:right="0" w:firstLine="0"/>
        <w:jc w:val="left"/>
      </w:pPr>
      <w:r>
        <w:rPr>
          <w:rStyle w:val="footnotemark"/>
          <w:lang w:val="zh-Hans"/>
        </w:rPr>
        <w:footnoteRef/>
      </w:r>
      <w:r>
        <w:rPr>
          <w:lang w:val="zh-Hans"/>
        </w:rPr>
        <w:t>附录 E 提供了缩写和完整金融机构名称之间的映射。</w:t>
      </w:r>
    </w:p>
  </w:footnote>
  <w:footnote w:id="18">
    <w:p w:rsidR="00C06882" w:rsidRDefault="00C06882">
      <w:pPr>
        <w:pStyle w:val="footnotedescription"/>
        <w:spacing w:line="253" w:lineRule="auto"/>
      </w:pPr>
      <w:r>
        <w:rPr>
          <w:rStyle w:val="footnotemark"/>
          <w:lang w:val="zh-Hans"/>
        </w:rPr>
        <w:footnoteRef/>
      </w:r>
      <w:r>
        <w:rPr>
          <w:lang w:val="zh-Hans"/>
        </w:rPr>
        <w:t>请注意，高盛SIC 代码为 6282，但我们将其分类为安全和商品经纪人组的一部分。"其他"类别的一些关键成员是美国运通、黑岩、各种交易所以及</w:t>
      </w:r>
      <w:r w:rsidR="002B3C35">
        <w:rPr>
          <w:lang w:val="zh-Hans"/>
        </w:rPr>
        <w:t>Fannie Mae</w:t>
      </w:r>
      <w:r>
        <w:rPr>
          <w:lang w:val="zh-Hans"/>
        </w:rPr>
        <w:t>和</w:t>
      </w:r>
      <w:r w:rsidR="002B3C35">
        <w:rPr>
          <w:lang w:val="zh-Hans"/>
        </w:rPr>
        <w:t>Freddie Mac</w:t>
      </w:r>
      <w:r>
        <w:rPr>
          <w:lang w:val="zh-Hans"/>
        </w:rPr>
        <w:t>，后者当然是系统风险机构的重要候选者。</w:t>
      </w:r>
    </w:p>
  </w:footnote>
  <w:footnote w:id="19">
    <w:p w:rsidR="00C06882" w:rsidRDefault="00C06882">
      <w:pPr>
        <w:pStyle w:val="footnotedescription"/>
        <w:spacing w:line="301" w:lineRule="auto"/>
        <w:ind w:left="289" w:right="0"/>
      </w:pPr>
      <w:r>
        <w:rPr>
          <w:rStyle w:val="footnotemark"/>
          <w:lang w:val="zh-Hans"/>
        </w:rPr>
        <w:footnoteRef/>
      </w:r>
      <w:r>
        <w:rPr>
          <w:lang w:val="zh-Hans"/>
        </w:rPr>
        <w:t>的R</w:t>
      </w:r>
      <w:r>
        <w:rPr>
          <w:sz w:val="18"/>
          <w:vertAlign w:val="superscript"/>
          <w:lang w:val="zh-Hans"/>
        </w:rPr>
        <w:t>2</w:t>
      </w:r>
      <w:r>
        <w:rPr>
          <w:lang w:val="zh-Hans"/>
        </w:rPr>
        <w:t>表4（1）、（3）和（6）列（第 A组）中的"杠杆解释权"意味着杠杆解释力是</w:t>
      </w:r>
      <w:r>
        <w:rPr>
          <w:i/>
          <w:lang w:val="zh-Hans"/>
        </w:rPr>
        <w:t>我</w:t>
      </w:r>
      <w:r>
        <w:rPr>
          <w:lang w:val="zh-Hans"/>
        </w:rPr>
        <w:t>在解释实现</w:t>
      </w:r>
      <w:r>
        <w:rPr>
          <w:i/>
          <w:lang w:val="zh-Hans"/>
        </w:rPr>
        <w:t>其</w:t>
      </w:r>
      <w:r>
        <w:rPr>
          <w:lang w:val="zh-Hans"/>
        </w:rPr>
        <w:t>.</w:t>
      </w:r>
    </w:p>
  </w:footnote>
  <w:footnote w:id="20">
    <w:p w:rsidR="00C06882" w:rsidRDefault="00C06882">
      <w:pPr>
        <w:pStyle w:val="footnotedescription"/>
        <w:spacing w:after="96" w:line="277" w:lineRule="auto"/>
        <w:ind w:left="289" w:right="264"/>
      </w:pPr>
      <w:r>
        <w:rPr>
          <w:rStyle w:val="footnotemark"/>
          <w:lang w:val="zh-Hans"/>
        </w:rPr>
        <w:footnoteRef/>
      </w:r>
      <w:r>
        <w:rPr>
          <w:lang w:val="zh-Hans"/>
        </w:rPr>
        <w:t>我们感谢基督徒布朗利斯和罗伯特恩格尔纽约大学斯特恩商学院与我们分享他们的动态措施</w:t>
      </w:r>
      <w:r>
        <w:rPr>
          <w:i/>
          <w:lang w:val="zh-Hans"/>
        </w:rPr>
        <w:t>我</w:t>
      </w:r>
      <w:r>
        <w:rPr>
          <w:lang w:val="zh-Hans"/>
        </w:rPr>
        <w:t>我们的样本公司，使用他们开发的方法布朗利斯和恩格尔（即将推出）。</w:t>
      </w:r>
    </w:p>
  </w:footnote>
  <w:footnote w:id="21">
    <w:p w:rsidR="00C06882" w:rsidRDefault="00C06882">
      <w:pPr>
        <w:pStyle w:val="footnotedescription"/>
        <w:spacing w:line="287" w:lineRule="auto"/>
        <w:ind w:left="289" w:right="0"/>
      </w:pPr>
      <w:r>
        <w:rPr>
          <w:rStyle w:val="footnotemark"/>
          <w:lang w:val="zh-Hans"/>
        </w:rPr>
        <w:footnoteRef/>
      </w:r>
      <w:r>
        <w:rPr>
          <w:lang w:val="zh-Hans"/>
        </w:rPr>
        <w:t>我们的结果对可从 Markit 获得数据的公司的样本以及彭博社和 Markit 之间重叠公司的样本非常可靠。</w:t>
      </w:r>
    </w:p>
  </w:footnote>
  <w:footnote w:id="22">
    <w:p w:rsidR="00C06882" w:rsidRDefault="00C06882">
      <w:pPr>
        <w:pStyle w:val="footnotedescription"/>
        <w:spacing w:line="253" w:lineRule="auto"/>
        <w:ind w:left="289" w:right="264"/>
      </w:pPr>
      <w:r>
        <w:rPr>
          <w:rStyle w:val="footnotemark"/>
          <w:lang w:val="zh-Hans"/>
        </w:rPr>
        <w:footnoteRef/>
      </w:r>
      <w:r>
        <w:rPr>
          <w:lang w:val="zh-Hans"/>
        </w:rPr>
        <w:t>我们可以比较</w:t>
      </w:r>
      <w:r>
        <w:rPr>
          <w:i/>
          <w:lang w:val="zh-Hans"/>
        </w:rPr>
        <w:t>我</w:t>
      </w:r>
      <w:r>
        <w:rPr>
          <w:lang w:val="zh-Hans"/>
        </w:rPr>
        <w:t>附录 D 的 CDS 排名</w:t>
      </w:r>
      <w:r>
        <w:rPr>
          <w:i/>
          <w:lang w:val="zh-Hans"/>
        </w:rPr>
        <w:t>我</w:t>
      </w:r>
      <w:r>
        <w:rPr>
          <w:lang w:val="zh-Hans"/>
        </w:rPr>
        <w:t>40家重合公司的附录C权益排名。排名相关性为23%，这表明CDS和股票市场存在不同的潜在信息。这可能是由于 CDS</w:t>
      </w:r>
      <w:r>
        <w:rPr>
          <w:i/>
          <w:lang w:val="zh-Hans"/>
        </w:rPr>
        <w:t>我</w:t>
      </w:r>
      <w:r>
        <w:rPr>
          <w:lang w:val="zh-Hans"/>
        </w:rPr>
        <w:t>从积极的角度更好地捕捉资产损失， 或从消极的角度作为政府担保的偏颇措施。</w:t>
      </w:r>
    </w:p>
  </w:footnote>
  <w:footnote w:id="23">
    <w:p w:rsidR="00C06882" w:rsidRDefault="00C06882">
      <w:pPr>
        <w:pStyle w:val="footnotedescription"/>
        <w:spacing w:after="90" w:line="287" w:lineRule="auto"/>
        <w:ind w:right="41"/>
      </w:pPr>
      <w:r>
        <w:rPr>
          <w:rStyle w:val="footnotemark"/>
          <w:lang w:val="zh-Hans"/>
        </w:rPr>
        <w:footnoteRef/>
      </w:r>
      <w:r>
        <w:rPr>
          <w:lang w:val="zh-Hans"/>
        </w:rPr>
        <w:t>我们在这里注意到，如果</w:t>
      </w:r>
      <w:r w:rsidR="00C1101E">
        <w:rPr>
          <w:lang w:val="zh-Hans"/>
        </w:rPr>
        <w:t>Bear Stearns</w:t>
      </w:r>
      <w:r>
        <w:rPr>
          <w:lang w:val="zh-Hans"/>
        </w:rPr>
        <w:t>CDS的回报率在2008年3月中旬与摩根大通的合并之前得到衡量，那么其已实现的CDS回报将高于其之前测量的。</w:t>
      </w:r>
    </w:p>
  </w:footnote>
  <w:footnote w:id="24">
    <w:p w:rsidR="00C06882" w:rsidRDefault="00C06882">
      <w:pPr>
        <w:pStyle w:val="footnotedescription"/>
        <w:spacing w:line="253" w:lineRule="auto"/>
      </w:pPr>
      <w:r>
        <w:rPr>
          <w:rStyle w:val="footnotemark"/>
          <w:lang w:val="zh-Hans"/>
        </w:rPr>
        <w:footnoteRef/>
      </w:r>
      <w:r>
        <w:rPr>
          <w:lang w:val="zh-Hans"/>
        </w:rPr>
        <w:t>股权也受了这个问题的影响，因为政府保证一些金融公司优先推迟破产，将其股权的选择范围与其他一些公司的期权相比，扩大到继续。然而，与处于困境中的金融公司的基础债务和CDS的定价相比，这更有可能是二阶效应。</w:t>
      </w:r>
    </w:p>
  </w:footnote>
  <w:footnote w:id="25">
    <w:p w:rsidR="00C06882" w:rsidRDefault="00C06882">
      <w:pPr>
        <w:pStyle w:val="footnotedescription"/>
        <w:ind w:left="80" w:right="0" w:firstLine="0"/>
      </w:pPr>
      <w:r>
        <w:rPr>
          <w:rStyle w:val="footnotemark"/>
          <w:lang w:val="zh-Hans"/>
        </w:rPr>
        <w:footnoteRef/>
      </w:r>
      <w:r>
        <w:rPr>
          <w:lang w:val="zh-Hans"/>
        </w:rPr>
        <w:t>请注意，与表 4 不同，杠杆在解释已实现的时在统计学上微不足道</w:t>
      </w:r>
      <w:r>
        <w:rPr>
          <w:i/>
          <w:lang w:val="zh-Hans"/>
        </w:rPr>
        <w:t>其</w:t>
      </w:r>
      <w:r>
        <w:rPr>
          <w:lang w:val="zh-Hans"/>
        </w:rPr>
        <w:t>在存在</w:t>
      </w:r>
    </w:p>
    <w:p w:rsidR="00C06882" w:rsidRDefault="00C06882">
      <w:pPr>
        <w:pStyle w:val="footnotedescription"/>
        <w:ind w:left="289" w:right="0" w:firstLine="0"/>
        <w:jc w:val="left"/>
      </w:pPr>
      <w:r>
        <w:rPr>
          <w:i/>
          <w:lang w:val="zh-Hans"/>
        </w:rPr>
        <w:t>CDS MES</w:t>
      </w:r>
      <w:r>
        <w:rPr>
          <w:lang w:val="zh-Hans"/>
        </w:rPr>
        <w:t>.</w:t>
      </w:r>
    </w:p>
  </w:footnote>
  <w:footnote w:id="26">
    <w:p w:rsidR="00C06882" w:rsidRDefault="00C06882">
      <w:pPr>
        <w:pStyle w:val="footnotedescription"/>
        <w:spacing w:line="255" w:lineRule="auto"/>
      </w:pPr>
      <w:r>
        <w:rPr>
          <w:rStyle w:val="footnotemark"/>
          <w:lang w:val="zh-Hans"/>
        </w:rPr>
        <w:footnoteRef/>
      </w:r>
      <w:r>
        <w:rPr>
          <w:lang w:val="zh-Hans"/>
        </w:rPr>
        <w:t>事实上，本文附录 C 提供了在市场回报日中最差 5% 期间，每家公司的平均美元损失对市值的贡献，占所有 102 家最大金融公司（即市值超过 50 亿美元的公司）平均美元损失的百分比。贡献排名前6位（花旗集团（8.81%）、摩根大通（6.70%）、美国银行（6.87%）、摩根士丹利（4.39%）、高盛（4.48%）</w:t>
      </w:r>
      <w:r w:rsidR="005635D6">
        <w:rPr>
          <w:lang w:val="zh-Hans"/>
        </w:rPr>
        <w:t>Merrill Lynch</w:t>
      </w:r>
      <w:r>
        <w:rPr>
          <w:lang w:val="zh-Hans"/>
        </w:rPr>
        <w:t>（4.06%）的资产总额也位在前7位。</w:t>
      </w:r>
    </w:p>
  </w:footnote>
  <w:footnote w:id="27">
    <w:p w:rsidR="00C06882" w:rsidRDefault="00C06882">
      <w:pPr>
        <w:pStyle w:val="footnotedescription"/>
        <w:spacing w:line="262" w:lineRule="auto"/>
        <w:ind w:left="289" w:right="264"/>
      </w:pPr>
      <w:r>
        <w:rPr>
          <w:rStyle w:val="footnotemark"/>
          <w:lang w:val="zh-Hans"/>
        </w:rPr>
        <w:footnoteRef/>
      </w:r>
      <w:r>
        <w:rPr>
          <w:lang w:val="zh-Hans"/>
        </w:rPr>
        <w:t>基于提出的理论这里，阿查里亚等人（2009年）提议根据金融公司强制购买此类保险合同（部分来自私人来源（保险公司）以及其余来自系统性风险监管机构的强制性购买来监管系统性风险。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0"/>
      <w:ind w:left="401" w:firstLine="280"/>
      <w:jc w:val="left"/>
    </w:pPr>
    <w:r>
      <w:rPr>
        <w:i/>
        <w:sz w:val="14"/>
        <w:lang w:val="zh-Hans"/>
      </w:rPr>
      <w:t>金融研究综述</w:t>
    </w:r>
    <w:r>
      <w:rPr>
        <w:sz w:val="14"/>
        <w:lang w:val="zh-Hans"/>
      </w:rPr>
      <w:t>/</w:t>
    </w:r>
    <w:r>
      <w:rPr>
        <w:i/>
        <w:sz w:val="14"/>
        <w:lang w:val="zh-Hans"/>
      </w:rPr>
      <w:t>关于 30 n 1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0"/>
      <w:ind w:left="289" w:firstLine="280"/>
      <w:jc w:val="left"/>
    </w:pPr>
    <w:r>
      <w:rPr>
        <w:i/>
        <w:sz w:val="14"/>
        <w:lang w:val="zh-Hans"/>
      </w:rPr>
      <w:t>衡量系统性风险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06882" w:rsidRDefault="00C06882">
    <w:pPr>
      <w:spacing w:after="160"/>
      <w:ind w:firstLine="4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163ADE"/>
    <w:multiLevelType w:val="hybridMultilevel"/>
    <w:tmpl w:val="5036A05C"/>
    <w:lvl w:ilvl="0" w:tplc="986ABC42">
      <w:start w:val="29"/>
      <w:numFmt w:val="decimal"/>
      <w:lvlText w:val="%1."/>
      <w:lvlJc w:val="left"/>
      <w:pPr>
        <w:ind w:left="2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B3EAB764">
      <w:start w:val="1"/>
      <w:numFmt w:val="lowerLetter"/>
      <w:lvlText w:val="%2"/>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91ECD9E">
      <w:start w:val="1"/>
      <w:numFmt w:val="lowerRoman"/>
      <w:lvlText w:val="%3"/>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E5429A3E">
      <w:start w:val="1"/>
      <w:numFmt w:val="decimal"/>
      <w:lvlText w:val="%4"/>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D51E8A02">
      <w:start w:val="1"/>
      <w:numFmt w:val="lowerLetter"/>
      <w:lvlText w:val="%5"/>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E85A40F2">
      <w:start w:val="1"/>
      <w:numFmt w:val="lowerRoman"/>
      <w:lvlText w:val="%6"/>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0EE85A4">
      <w:start w:val="1"/>
      <w:numFmt w:val="decimal"/>
      <w:lvlText w:val="%7"/>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DE69B26">
      <w:start w:val="1"/>
      <w:numFmt w:val="lowerLetter"/>
      <w:lvlText w:val="%8"/>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767037A8">
      <w:start w:val="1"/>
      <w:numFmt w:val="lowerRoman"/>
      <w:lvlText w:val="%9"/>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7E294746"/>
    <w:multiLevelType w:val="hybridMultilevel"/>
    <w:tmpl w:val="33B4E626"/>
    <w:lvl w:ilvl="0" w:tplc="BBDC9734">
      <w:start w:val="1"/>
      <w:numFmt w:val="bullet"/>
      <w:lvlText w:val="•"/>
      <w:lvlJc w:val="left"/>
      <w:pPr>
        <w:ind w:left="8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18367A">
      <w:start w:val="1"/>
      <w:numFmt w:val="bullet"/>
      <w:lvlText w:val="o"/>
      <w:lvlJc w:val="left"/>
      <w:pPr>
        <w:ind w:left="16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CA266C">
      <w:start w:val="1"/>
      <w:numFmt w:val="bullet"/>
      <w:lvlText w:val="▪"/>
      <w:lvlJc w:val="left"/>
      <w:pPr>
        <w:ind w:left="23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24FD78">
      <w:start w:val="1"/>
      <w:numFmt w:val="bullet"/>
      <w:lvlText w:val="•"/>
      <w:lvlJc w:val="left"/>
      <w:pPr>
        <w:ind w:left="30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4EBD0C">
      <w:start w:val="1"/>
      <w:numFmt w:val="bullet"/>
      <w:lvlText w:val="o"/>
      <w:lvlJc w:val="left"/>
      <w:pPr>
        <w:ind w:left="37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A62134">
      <w:start w:val="1"/>
      <w:numFmt w:val="bullet"/>
      <w:lvlText w:val="▪"/>
      <w:lvlJc w:val="left"/>
      <w:pPr>
        <w:ind w:left="4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1AF200">
      <w:start w:val="1"/>
      <w:numFmt w:val="bullet"/>
      <w:lvlText w:val="•"/>
      <w:lvlJc w:val="left"/>
      <w:pPr>
        <w:ind w:left="5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EC983C">
      <w:start w:val="1"/>
      <w:numFmt w:val="bullet"/>
      <w:lvlText w:val="o"/>
      <w:lvlJc w:val="left"/>
      <w:pPr>
        <w:ind w:left="59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6C6E80">
      <w:start w:val="1"/>
      <w:numFmt w:val="bullet"/>
      <w:lvlText w:val="▪"/>
      <w:lvlJc w:val="left"/>
      <w:pPr>
        <w:ind w:left="66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3"/>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58A"/>
    <w:rsid w:val="000006DC"/>
    <w:rsid w:val="000317C0"/>
    <w:rsid w:val="00095232"/>
    <w:rsid w:val="000A1B16"/>
    <w:rsid w:val="000E4A21"/>
    <w:rsid w:val="00104D0D"/>
    <w:rsid w:val="001500DD"/>
    <w:rsid w:val="001751F4"/>
    <w:rsid w:val="001D4617"/>
    <w:rsid w:val="00220C46"/>
    <w:rsid w:val="0024145F"/>
    <w:rsid w:val="00250EFC"/>
    <w:rsid w:val="00270F11"/>
    <w:rsid w:val="00296CA5"/>
    <w:rsid w:val="002B28A0"/>
    <w:rsid w:val="002B3C35"/>
    <w:rsid w:val="002D5015"/>
    <w:rsid w:val="002F1ACD"/>
    <w:rsid w:val="0030104A"/>
    <w:rsid w:val="00345278"/>
    <w:rsid w:val="0037756A"/>
    <w:rsid w:val="00377CDC"/>
    <w:rsid w:val="00390147"/>
    <w:rsid w:val="003C2923"/>
    <w:rsid w:val="00410C48"/>
    <w:rsid w:val="0041713A"/>
    <w:rsid w:val="0043336B"/>
    <w:rsid w:val="004501DC"/>
    <w:rsid w:val="00456DFB"/>
    <w:rsid w:val="00477C26"/>
    <w:rsid w:val="00482C87"/>
    <w:rsid w:val="004852F4"/>
    <w:rsid w:val="004920F8"/>
    <w:rsid w:val="004D0FE4"/>
    <w:rsid w:val="004F2589"/>
    <w:rsid w:val="004F64DC"/>
    <w:rsid w:val="004F722D"/>
    <w:rsid w:val="00517DD4"/>
    <w:rsid w:val="00547D58"/>
    <w:rsid w:val="005635D6"/>
    <w:rsid w:val="005C40AB"/>
    <w:rsid w:val="005D0D98"/>
    <w:rsid w:val="005F25CD"/>
    <w:rsid w:val="005F558A"/>
    <w:rsid w:val="00612A54"/>
    <w:rsid w:val="00615211"/>
    <w:rsid w:val="006904A7"/>
    <w:rsid w:val="006D43A4"/>
    <w:rsid w:val="006D48B4"/>
    <w:rsid w:val="0071478D"/>
    <w:rsid w:val="00723D73"/>
    <w:rsid w:val="007478FD"/>
    <w:rsid w:val="007A2732"/>
    <w:rsid w:val="008211A9"/>
    <w:rsid w:val="008272D2"/>
    <w:rsid w:val="00850CBB"/>
    <w:rsid w:val="00872A99"/>
    <w:rsid w:val="008D7CE6"/>
    <w:rsid w:val="008F03AD"/>
    <w:rsid w:val="00984EC0"/>
    <w:rsid w:val="009A5BE2"/>
    <w:rsid w:val="009B75AF"/>
    <w:rsid w:val="009F18DA"/>
    <w:rsid w:val="00AD6D7F"/>
    <w:rsid w:val="00B14C0A"/>
    <w:rsid w:val="00B5670E"/>
    <w:rsid w:val="00B71B34"/>
    <w:rsid w:val="00B95F59"/>
    <w:rsid w:val="00BF77D2"/>
    <w:rsid w:val="00C06882"/>
    <w:rsid w:val="00C1101E"/>
    <w:rsid w:val="00C1186E"/>
    <w:rsid w:val="00C8591E"/>
    <w:rsid w:val="00C87C1C"/>
    <w:rsid w:val="00CD5C87"/>
    <w:rsid w:val="00CE1B68"/>
    <w:rsid w:val="00D04E4C"/>
    <w:rsid w:val="00D0701B"/>
    <w:rsid w:val="00D36023"/>
    <w:rsid w:val="00D431CA"/>
    <w:rsid w:val="00D46730"/>
    <w:rsid w:val="00D64451"/>
    <w:rsid w:val="00DB3109"/>
    <w:rsid w:val="00DD3720"/>
    <w:rsid w:val="00E024CB"/>
    <w:rsid w:val="00EB32BE"/>
    <w:rsid w:val="00ED6115"/>
    <w:rsid w:val="00F00682"/>
    <w:rsid w:val="00F20329"/>
    <w:rsid w:val="00F74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5A20"/>
  <w15:docId w15:val="{0BEDFCB1-DF92-C74A-BC43-7A4663C6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00DD"/>
    <w:pPr>
      <w:spacing w:after="5" w:line="259" w:lineRule="auto"/>
      <w:ind w:firstLineChars="200" w:firstLine="200"/>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spacing w:after="2" w:line="265" w:lineRule="auto"/>
      <w:ind w:left="405" w:hanging="10"/>
      <w:outlineLvl w:val="0"/>
    </w:pPr>
    <w:rPr>
      <w:rFonts w:ascii="Times New Roman" w:eastAsia="Times New Roman" w:hAnsi="Times New Roman" w:cs="Times New Roman"/>
      <w:b/>
      <w:color w:val="000000"/>
      <w:sz w:val="20"/>
    </w:rPr>
  </w:style>
  <w:style w:type="paragraph" w:styleId="2">
    <w:name w:val="heading 2"/>
    <w:next w:val="a"/>
    <w:link w:val="20"/>
    <w:uiPriority w:val="9"/>
    <w:unhideWhenUsed/>
    <w:qFormat/>
    <w:pPr>
      <w:keepNext/>
      <w:keepLines/>
      <w:spacing w:line="265" w:lineRule="auto"/>
      <w:ind w:left="410" w:hanging="10"/>
      <w:outlineLvl w:val="1"/>
    </w:pPr>
    <w:rPr>
      <w:rFonts w:ascii="Times New Roman" w:eastAsia="Times New Roman" w:hAnsi="Times New Roman" w:cs="Times New Roman"/>
      <w:b/>
      <w:color w:val="000000"/>
      <w:sz w:val="14"/>
    </w:rPr>
  </w:style>
  <w:style w:type="paragraph" w:styleId="3">
    <w:name w:val="heading 3"/>
    <w:next w:val="a"/>
    <w:link w:val="30"/>
    <w:uiPriority w:val="9"/>
    <w:unhideWhenUsed/>
    <w:qFormat/>
    <w:pPr>
      <w:keepNext/>
      <w:keepLines/>
      <w:spacing w:line="265" w:lineRule="auto"/>
      <w:ind w:left="410" w:hanging="10"/>
      <w:outlineLvl w:val="2"/>
    </w:pPr>
    <w:rPr>
      <w:rFonts w:ascii="Times New Roman" w:eastAsia="Times New Roman" w:hAnsi="Times New Roman" w:cs="Times New Roman"/>
      <w:b/>
      <w:color w:val="000000"/>
      <w:sz w:val="14"/>
    </w:rPr>
  </w:style>
  <w:style w:type="paragraph" w:styleId="4">
    <w:name w:val="heading 4"/>
    <w:next w:val="a"/>
    <w:link w:val="40"/>
    <w:uiPriority w:val="9"/>
    <w:unhideWhenUsed/>
    <w:qFormat/>
    <w:pPr>
      <w:keepNext/>
      <w:keepLines/>
      <w:spacing w:line="259" w:lineRule="auto"/>
      <w:ind w:left="404"/>
      <w:outlineLvl w:val="3"/>
    </w:pPr>
    <w:rPr>
      <w:rFonts w:ascii="Times New Roman" w:eastAsia="Times New Roman" w:hAnsi="Times New Roman" w:cs="Times New Roman"/>
      <w:b/>
      <w:color w:val="000000"/>
      <w:sz w:val="1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Times New Roman" w:eastAsia="Times New Roman" w:hAnsi="Times New Roman" w:cs="Times New Roman"/>
      <w:b/>
      <w:color w:val="000000"/>
      <w:sz w:val="13"/>
    </w:rPr>
  </w:style>
  <w:style w:type="character" w:customStyle="1" w:styleId="10">
    <w:name w:val="标题 1 字符"/>
    <w:link w:val="1"/>
    <w:rPr>
      <w:rFonts w:ascii="Times New Roman" w:eastAsia="Times New Roman" w:hAnsi="Times New Roman" w:cs="Times New Roman"/>
      <w:b/>
      <w:color w:val="000000"/>
      <w:sz w:val="20"/>
    </w:rPr>
  </w:style>
  <w:style w:type="paragraph" w:customStyle="1" w:styleId="footnotedescription">
    <w:name w:val="footnote description"/>
    <w:next w:val="a"/>
    <w:link w:val="footnotedescriptionChar"/>
    <w:hidden/>
    <w:pPr>
      <w:spacing w:line="259" w:lineRule="auto"/>
      <w:ind w:left="404" w:right="149" w:hanging="209"/>
      <w:jc w:val="both"/>
    </w:pPr>
    <w:rPr>
      <w:rFonts w:ascii="Times New Roman" w:eastAsia="Times New Roman" w:hAnsi="Times New Roman" w:cs="Times New Roman"/>
      <w:color w:val="000000"/>
      <w:sz w:val="14"/>
    </w:rPr>
  </w:style>
  <w:style w:type="character" w:customStyle="1" w:styleId="footnotedescriptionChar">
    <w:name w:val="footnote description Char"/>
    <w:link w:val="footnotedescription"/>
    <w:rPr>
      <w:rFonts w:ascii="Times New Roman" w:eastAsia="Times New Roman" w:hAnsi="Times New Roman" w:cs="Times New Roman"/>
      <w:color w:val="000000"/>
      <w:sz w:val="14"/>
    </w:rPr>
  </w:style>
  <w:style w:type="character" w:customStyle="1" w:styleId="20">
    <w:name w:val="标题 2 字符"/>
    <w:link w:val="2"/>
    <w:rPr>
      <w:rFonts w:ascii="Times New Roman" w:eastAsia="Times New Roman" w:hAnsi="Times New Roman" w:cs="Times New Roman"/>
      <w:b/>
      <w:color w:val="000000"/>
      <w:sz w:val="14"/>
    </w:rPr>
  </w:style>
  <w:style w:type="character" w:customStyle="1" w:styleId="30">
    <w:name w:val="标题 3 字符"/>
    <w:link w:val="3"/>
    <w:rPr>
      <w:rFonts w:ascii="Times New Roman" w:eastAsia="Times New Roman" w:hAnsi="Times New Roman" w:cs="Times New Roman"/>
      <w:b/>
      <w:color w:val="000000"/>
      <w:sz w:val="14"/>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tblPr>
      <w:tblCellMar>
        <w:top w:w="0" w:type="dxa"/>
        <w:left w:w="0" w:type="dxa"/>
        <w:bottom w:w="0" w:type="dxa"/>
        <w:right w:w="0" w:type="dxa"/>
      </w:tblCellMar>
    </w:tblPr>
  </w:style>
  <w:style w:type="character" w:styleId="a3">
    <w:name w:val="Placeholder Text"/>
    <w:basedOn w:val="a0"/>
    <w:uiPriority w:val="99"/>
    <w:semiHidden/>
    <w:rsid w:val="00517DD4"/>
    <w:rPr>
      <w:color w:val="808080"/>
    </w:rPr>
  </w:style>
  <w:style w:type="paragraph" w:styleId="a4">
    <w:name w:val="footnote text"/>
    <w:basedOn w:val="a"/>
    <w:link w:val="a5"/>
    <w:uiPriority w:val="99"/>
    <w:semiHidden/>
    <w:unhideWhenUsed/>
    <w:rsid w:val="00390147"/>
    <w:pPr>
      <w:snapToGrid w:val="0"/>
      <w:jc w:val="left"/>
    </w:pPr>
    <w:rPr>
      <w:sz w:val="18"/>
      <w:szCs w:val="18"/>
    </w:rPr>
  </w:style>
  <w:style w:type="character" w:customStyle="1" w:styleId="a5">
    <w:name w:val="脚注文本 字符"/>
    <w:basedOn w:val="a0"/>
    <w:link w:val="a4"/>
    <w:uiPriority w:val="99"/>
    <w:semiHidden/>
    <w:rsid w:val="00390147"/>
    <w:rPr>
      <w:rFonts w:ascii="Times New Roman" w:eastAsia="Times New Roman" w:hAnsi="Times New Roman" w:cs="Times New Roman"/>
      <w:color w:val="000000"/>
      <w:sz w:val="18"/>
      <w:szCs w:val="18"/>
    </w:rPr>
  </w:style>
  <w:style w:type="character" w:styleId="a6">
    <w:name w:val="footnote reference"/>
    <w:basedOn w:val="a0"/>
    <w:uiPriority w:val="99"/>
    <w:semiHidden/>
    <w:unhideWhenUsed/>
    <w:rsid w:val="00390147"/>
    <w:rPr>
      <w:vertAlign w:val="superscript"/>
    </w:rPr>
  </w:style>
  <w:style w:type="character" w:styleId="a7">
    <w:name w:val="Subtle Reference"/>
    <w:basedOn w:val="a0"/>
    <w:uiPriority w:val="31"/>
    <w:qFormat/>
    <w:rsid w:val="008D7CE6"/>
    <w:rPr>
      <w:smallCaps/>
      <w:color w:val="5A5A5A" w:themeColor="text1" w:themeTint="A5"/>
    </w:rPr>
  </w:style>
  <w:style w:type="paragraph" w:styleId="a8">
    <w:name w:val="List Paragraph"/>
    <w:basedOn w:val="a"/>
    <w:uiPriority w:val="34"/>
    <w:qFormat/>
    <w:rsid w:val="008D7CE6"/>
    <w:pPr>
      <w:ind w:firstLine="420"/>
    </w:pPr>
  </w:style>
  <w:style w:type="paragraph" w:styleId="a9">
    <w:name w:val="Revision"/>
    <w:hidden/>
    <w:uiPriority w:val="99"/>
    <w:semiHidden/>
    <w:rsid w:val="002B3C35"/>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089090">
      <w:bodyDiv w:val="1"/>
      <w:marLeft w:val="0"/>
      <w:marRight w:val="0"/>
      <w:marTop w:val="0"/>
      <w:marBottom w:val="0"/>
      <w:divBdr>
        <w:top w:val="none" w:sz="0" w:space="0" w:color="auto"/>
        <w:left w:val="none" w:sz="0" w:space="0" w:color="auto"/>
        <w:bottom w:val="none" w:sz="0" w:space="0" w:color="auto"/>
        <w:right w:val="none" w:sz="0" w:space="0" w:color="auto"/>
      </w:divBdr>
    </w:div>
    <w:div w:id="1369910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0588A-CBD3-FF43-9CAC-4D1221E7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47</Pages>
  <Words>5979</Words>
  <Characters>34086</Characters>
  <Application>Microsoft Office Word</Application>
  <DocSecurity>0</DocSecurity>
  <Lines>284</Lines>
  <Paragraphs>79</Paragraphs>
  <ScaleCrop>false</ScaleCrop>
  <Company/>
  <LinksUpToDate>false</LinksUpToDate>
  <CharactersWithSpaces>39986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Ethan</dc:creator>
  <cp:keywords/>
  <cp:lastModifiedBy>Lin Ethan</cp:lastModifiedBy>
  <cp:revision>45</cp:revision>
  <dcterms:created xsi:type="dcterms:W3CDTF">2020-07-26T16:05:00Z</dcterms:created>
  <dcterms:modified xsi:type="dcterms:W3CDTF">2020-07-29T13:55:00Z</dcterms:modified>
</cp:coreProperties>
</file>