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LexAssist Deployment Configuration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all the necessary configuration files for deploying the LexAssist application to various platforms.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`vercel.json` - Configuration for Vercel frontend deployment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`.env.example` - Example environment variables for all platforms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`github-workflow.yml` - GitHub Actions workflow for CI/CD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`render.yaml` - Configuration for Render backend deployment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`DEPLOYMENT.md` - Comprehensive deployment guide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these configuration files to their appropriate locations in your project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instructions in `DEPLOYMENT.md` for detailed deployment steps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all environment variables are set correctly on each platform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Directory Structure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LexAssist project should be structured as follows: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LexAssist/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legal_app_frontend/     # React/TypeScript frontend application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src/                # Source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public/             # Static assets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package.json        # Frontend dependencies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vite.config.js      # Vite configuration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vercel.json         # Vercel configuration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.env.example        # Frontend environment variables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.github/workflows/  # GitHub Actions workflows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legal_app/              # Backend application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backend/            # Python backend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api/            # API endpoints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requirements.txt # Backend dependencies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render.yaml     # Render configuration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└── .env.example    # Backend environment variables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Deployment Credentials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credentials and configuration parameters are included in the respective files. Make sure to keep these secure and never commit actual secrets to your repository.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