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106DD" w14:textId="76D74BD0" w:rsidR="00183BDE" w:rsidRPr="00E05F9F" w:rsidRDefault="004A2DE0" w:rsidP="007273D9">
      <w:pPr>
        <w:jc w:val="both"/>
        <w:rPr>
          <w:b/>
          <w:bCs/>
          <w:sz w:val="32"/>
          <w:szCs w:val="32"/>
        </w:rPr>
      </w:pPr>
      <w:r w:rsidRPr="00E05F9F">
        <w:rPr>
          <w:b/>
          <w:bCs/>
          <w:sz w:val="32"/>
          <w:szCs w:val="32"/>
        </w:rPr>
        <w:t>Holistic Perturbation Assessment Framework (HPAF)</w:t>
      </w:r>
    </w:p>
    <w:p w14:paraId="44D3722D" w14:textId="4AE9BEF4" w:rsidR="00B9694B" w:rsidRPr="00245F69" w:rsidRDefault="00B9694B" w:rsidP="0086069F">
      <w:pPr>
        <w:pStyle w:val="1"/>
      </w:pPr>
      <w:r w:rsidRPr="00245F69">
        <w:t>KEYWORDS</w:t>
      </w:r>
    </w:p>
    <w:p w14:paraId="3B2D1E8F" w14:textId="5E838D11" w:rsidR="004C5C1C" w:rsidRPr="004A2DE0" w:rsidRDefault="008A387D" w:rsidP="004A2DE0">
      <w:pPr>
        <w:spacing w:line="240" w:lineRule="auto"/>
        <w:jc w:val="both"/>
        <w:rPr>
          <w:rFonts w:ascii="Times New Roman" w:hAnsi="Times New Roman" w:cs="Times New Roman"/>
          <w:sz w:val="24"/>
          <w:szCs w:val="24"/>
          <w:lang w:eastAsia="zh-CN"/>
        </w:rPr>
      </w:pPr>
      <w:r w:rsidRPr="004A2DE0">
        <w:rPr>
          <w:rFonts w:ascii="Times New Roman" w:hAnsi="Times New Roman" w:cs="Times New Roman"/>
          <w:sz w:val="24"/>
          <w:szCs w:val="24"/>
          <w:lang w:eastAsia="zh-CN"/>
        </w:rPr>
        <w:t>misspelling</w:t>
      </w:r>
      <w:r w:rsidR="00426441" w:rsidRPr="004A2DE0">
        <w:rPr>
          <w:rFonts w:ascii="Times New Roman" w:hAnsi="Times New Roman" w:cs="Times New Roman"/>
          <w:sz w:val="24"/>
          <w:szCs w:val="24"/>
          <w:lang w:eastAsia="zh-CN"/>
        </w:rPr>
        <w:t>s</w:t>
      </w:r>
      <w:r w:rsidRPr="004A2DE0">
        <w:rPr>
          <w:rFonts w:ascii="Times New Roman" w:hAnsi="Times New Roman" w:cs="Times New Roman"/>
          <w:sz w:val="24"/>
          <w:szCs w:val="24"/>
          <w:lang w:eastAsia="zh-CN"/>
        </w:rPr>
        <w:t>,</w:t>
      </w:r>
      <w:r w:rsidR="00DC5741" w:rsidRPr="004A2DE0">
        <w:rPr>
          <w:rFonts w:ascii="Times New Roman" w:hAnsi="Times New Roman" w:cs="Times New Roman"/>
          <w:sz w:val="24"/>
          <w:szCs w:val="24"/>
          <w:lang w:eastAsia="zh-CN"/>
        </w:rPr>
        <w:t xml:space="preserve"> </w:t>
      </w:r>
      <w:r w:rsidR="009422F2" w:rsidRPr="004A2DE0">
        <w:rPr>
          <w:rFonts w:ascii="Times New Roman" w:hAnsi="Times New Roman" w:cs="Times New Roman"/>
          <w:sz w:val="24"/>
          <w:szCs w:val="24"/>
          <w:lang w:eastAsia="zh-CN"/>
        </w:rPr>
        <w:t>large language models (LLMs)</w:t>
      </w:r>
    </w:p>
    <w:p w14:paraId="3BA26DE8" w14:textId="0BB6D7FD" w:rsidR="004A2DE0" w:rsidRDefault="00E05F9F" w:rsidP="004A2DE0">
      <w:pPr>
        <w:pStyle w:val="1"/>
      </w:pPr>
      <w:r>
        <w:t>ABSTRACT</w:t>
      </w:r>
    </w:p>
    <w:p w14:paraId="71CD4C98" w14:textId="6C141BBD" w:rsidR="004A2DE0" w:rsidRPr="004A2DE0" w:rsidRDefault="004A2DE0" w:rsidP="004A2DE0">
      <w:pPr>
        <w:spacing w:line="240" w:lineRule="auto"/>
        <w:jc w:val="both"/>
        <w:rPr>
          <w:sz w:val="24"/>
          <w:szCs w:val="24"/>
        </w:rPr>
      </w:pPr>
      <w:r w:rsidRPr="004A2DE0">
        <w:rPr>
          <w:rFonts w:ascii="Times New Roman" w:hAnsi="Times New Roman" w:cs="Times New Roman"/>
          <w:sz w:val="24"/>
          <w:szCs w:val="24"/>
          <w:lang w:eastAsia="zh-CN"/>
        </w:rPr>
        <w:t xml:space="preserve">This </w:t>
      </w:r>
    </w:p>
    <w:p w14:paraId="784C4A17" w14:textId="5D405EE3" w:rsidR="00183BDE" w:rsidRPr="00F159AB" w:rsidRDefault="00183BDE" w:rsidP="0086069F">
      <w:pPr>
        <w:pStyle w:val="1"/>
        <w:rPr>
          <w:color w:val="0086BF"/>
          <w:highlight w:val="yellow"/>
        </w:rPr>
      </w:pPr>
      <w:r w:rsidRPr="004C5C1C">
        <w:t>INTRODUCTION</w:t>
      </w:r>
    </w:p>
    <w:p w14:paraId="0A482B95" w14:textId="77777777" w:rsidR="004A2DE0" w:rsidRPr="003B2E1A" w:rsidRDefault="004A2DE0" w:rsidP="004A2DE0">
      <w:pPr>
        <w:spacing w:after="0" w:line="240" w:lineRule="auto"/>
        <w:jc w:val="both"/>
        <w:rPr>
          <w:rFonts w:ascii="Times New Roman" w:hAnsi="Times New Roman" w:cs="Times New Roman"/>
          <w:sz w:val="24"/>
          <w:szCs w:val="24"/>
          <w:lang w:eastAsia="zh-CN"/>
        </w:rPr>
      </w:pPr>
      <w:r w:rsidRPr="003B2E1A">
        <w:rPr>
          <w:rFonts w:ascii="Times New Roman" w:hAnsi="Times New Roman" w:cs="Times New Roman"/>
          <w:sz w:val="24"/>
          <w:szCs w:val="24"/>
        </w:rPr>
        <w:t xml:space="preserve">Natural language processing systems often encounter noisy or corrupted text, arising from sources such as data entry errors, OCR artifacts, or adversarial manipulation. Low-level disturbances—such as invisible Unicode spaces or simple misspellings—can propagate through the analysis pipeline, potentially degrading performance at higher levels of understanding. Despite its practical importance, little is known about how different types of surface noise manifest across multiple linguistic levels. </w:t>
      </w:r>
    </w:p>
    <w:p w14:paraId="4663E369" w14:textId="77777777" w:rsidR="004A2DE0" w:rsidRDefault="004A2DE0" w:rsidP="004A2DE0">
      <w:pPr>
        <w:spacing w:after="0" w:line="240" w:lineRule="auto"/>
        <w:jc w:val="both"/>
        <w:rPr>
          <w:rFonts w:ascii="Times New Roman" w:hAnsi="Times New Roman" w:cs="Times New Roman"/>
          <w:sz w:val="24"/>
          <w:szCs w:val="24"/>
          <w:lang w:eastAsia="zh-CN"/>
        </w:rPr>
      </w:pPr>
    </w:p>
    <w:p w14:paraId="4F23638C" w14:textId="77777777" w:rsidR="00581B26" w:rsidRDefault="00581B26" w:rsidP="004A2DE0">
      <w:pPr>
        <w:spacing w:after="0" w:line="240" w:lineRule="auto"/>
        <w:jc w:val="both"/>
        <w:rPr>
          <w:rFonts w:ascii="Times New Roman" w:hAnsi="Times New Roman" w:cs="Times New Roman"/>
          <w:sz w:val="24"/>
          <w:szCs w:val="24"/>
          <w:lang w:eastAsia="zh-CN"/>
        </w:rPr>
      </w:pPr>
    </w:p>
    <w:p w14:paraId="2D4E45D5" w14:textId="7837C48F" w:rsidR="00581B26" w:rsidRPr="00581B26" w:rsidRDefault="00581B26" w:rsidP="004A2DE0">
      <w:pPr>
        <w:spacing w:after="0" w:line="240" w:lineRule="auto"/>
        <w:jc w:val="both"/>
        <w:rPr>
          <w:rFonts w:ascii="Times New Roman" w:hAnsi="Times New Roman" w:cs="Times New Roman" w:hint="eastAsia"/>
          <w:b/>
          <w:bCs/>
          <w:sz w:val="24"/>
          <w:szCs w:val="24"/>
          <w:lang w:eastAsia="zh-CN"/>
        </w:rPr>
      </w:pPr>
      <w:r w:rsidRPr="00581B26">
        <w:rPr>
          <w:rFonts w:ascii="Times New Roman" w:hAnsi="Times New Roman" w:cs="Times New Roman"/>
          <w:b/>
          <w:bCs/>
          <w:sz w:val="24"/>
          <w:szCs w:val="24"/>
          <w:lang w:eastAsia="zh-CN"/>
        </w:rPr>
        <w:t>Open English Wordnet</w:t>
      </w:r>
      <w:r w:rsidR="00437B44">
        <w:rPr>
          <w:rFonts w:ascii="Times New Roman" w:hAnsi="Times New Roman" w:cs="Times New Roman"/>
          <w:b/>
          <w:bCs/>
          <w:sz w:val="24"/>
          <w:szCs w:val="24"/>
          <w:lang w:eastAsia="zh-CN"/>
        </w:rPr>
        <w:t xml:space="preserve"> (OEWN)</w:t>
      </w:r>
    </w:p>
    <w:p w14:paraId="6FA6AE6A" w14:textId="0A9EB568" w:rsidR="00581B26" w:rsidRDefault="00581B26" w:rsidP="004A2DE0">
      <w:pPr>
        <w:spacing w:after="0" w:line="240" w:lineRule="auto"/>
        <w:jc w:val="both"/>
        <w:rPr>
          <w:rFonts w:ascii="Times New Roman" w:hAnsi="Times New Roman" w:cs="Times New Roman"/>
          <w:sz w:val="24"/>
          <w:szCs w:val="24"/>
          <w:lang w:eastAsia="zh-CN"/>
        </w:rPr>
      </w:pPr>
      <w:r w:rsidRPr="00581B26">
        <w:rPr>
          <w:rFonts w:ascii="Times New Roman" w:hAnsi="Times New Roman" w:cs="Times New Roman"/>
          <w:sz w:val="24"/>
          <w:szCs w:val="24"/>
          <w:lang w:eastAsia="zh-CN"/>
        </w:rPr>
        <w:t xml:space="preserve">Open English Wordnet is a lexical network of the English language grouping words into </w:t>
      </w:r>
      <w:proofErr w:type="spellStart"/>
      <w:r w:rsidRPr="00581B26">
        <w:rPr>
          <w:rFonts w:ascii="Times New Roman" w:hAnsi="Times New Roman" w:cs="Times New Roman"/>
          <w:sz w:val="24"/>
          <w:szCs w:val="24"/>
          <w:lang w:eastAsia="zh-CN"/>
        </w:rPr>
        <w:t>synsets</w:t>
      </w:r>
      <w:proofErr w:type="spellEnd"/>
      <w:r w:rsidRPr="00581B26">
        <w:rPr>
          <w:rFonts w:ascii="Times New Roman" w:hAnsi="Times New Roman" w:cs="Times New Roman"/>
          <w:sz w:val="24"/>
          <w:szCs w:val="24"/>
          <w:lang w:eastAsia="zh-CN"/>
        </w:rPr>
        <w:t xml:space="preserve"> and linking them according to relationships such as hypernymy, antonymy and meronymy. It is intended to be used in natural language processing applications and provides deep lexical information about the English language as a graph.</w:t>
      </w:r>
    </w:p>
    <w:p w14:paraId="0C6703D2" w14:textId="77777777" w:rsidR="00581B26" w:rsidRDefault="00581B26" w:rsidP="004A2DE0">
      <w:pPr>
        <w:spacing w:after="0" w:line="240" w:lineRule="auto"/>
        <w:jc w:val="both"/>
        <w:rPr>
          <w:rFonts w:ascii="Times New Roman" w:hAnsi="Times New Roman" w:cs="Times New Roman"/>
          <w:sz w:val="24"/>
          <w:szCs w:val="24"/>
          <w:lang w:eastAsia="zh-CN"/>
        </w:rPr>
      </w:pPr>
    </w:p>
    <w:p w14:paraId="32F4EF25" w14:textId="77777777" w:rsidR="00581B26" w:rsidRPr="00581B26" w:rsidRDefault="00581B26" w:rsidP="00581B26">
      <w:pPr>
        <w:spacing w:after="0" w:line="240" w:lineRule="auto"/>
        <w:jc w:val="both"/>
        <w:rPr>
          <w:rFonts w:ascii="Times New Roman" w:hAnsi="Times New Roman" w:cs="Times New Roman"/>
          <w:sz w:val="24"/>
          <w:szCs w:val="24"/>
          <w:lang w:eastAsia="zh-CN"/>
        </w:rPr>
      </w:pPr>
      <w:r w:rsidRPr="00581B26">
        <w:rPr>
          <w:rFonts w:ascii="Times New Roman" w:hAnsi="Times New Roman" w:cs="Times New Roman"/>
          <w:sz w:val="24"/>
          <w:szCs w:val="24"/>
          <w:lang w:eastAsia="zh-CN"/>
        </w:rPr>
        <w:t>The size of each resource is as follows</w:t>
      </w:r>
    </w:p>
    <w:tbl>
      <w:tblPr>
        <w:tblW w:w="0" w:type="auto"/>
        <w:tblCellMar>
          <w:top w:w="15" w:type="dxa"/>
          <w:left w:w="15" w:type="dxa"/>
          <w:bottom w:w="15" w:type="dxa"/>
          <w:right w:w="15" w:type="dxa"/>
        </w:tblCellMar>
        <w:tblLook w:val="04A0" w:firstRow="1" w:lastRow="0" w:firstColumn="1" w:lastColumn="0" w:noHBand="0" w:noVBand="1"/>
      </w:tblPr>
      <w:tblGrid>
        <w:gridCol w:w="1151"/>
        <w:gridCol w:w="1170"/>
        <w:gridCol w:w="1170"/>
        <w:gridCol w:w="1350"/>
      </w:tblGrid>
      <w:tr w:rsidR="00581B26" w:rsidRPr="00581B26" w14:paraId="6B5D2921" w14:textId="77777777">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9872F10" w14:textId="77777777" w:rsidR="00581B26" w:rsidRPr="00581B26" w:rsidRDefault="00581B26" w:rsidP="00581B26">
            <w:pPr>
              <w:spacing w:after="0" w:line="240" w:lineRule="auto"/>
              <w:jc w:val="both"/>
              <w:rPr>
                <w:rFonts w:ascii="Times New Roman" w:hAnsi="Times New Roman" w:cs="Times New Roman"/>
                <w:b/>
                <w:bCs/>
                <w:sz w:val="24"/>
                <w:szCs w:val="24"/>
                <w:lang w:eastAsia="zh-CN"/>
              </w:rPr>
            </w:pPr>
            <w:r w:rsidRPr="00581B26">
              <w:rPr>
                <w:rFonts w:ascii="Times New Roman" w:hAnsi="Times New Roman" w:cs="Times New Roman"/>
                <w:b/>
                <w:bCs/>
                <w:sz w:val="24"/>
                <w:szCs w:val="24"/>
                <w:lang w:eastAsia="zh-CN"/>
              </w:rPr>
              <w:t>Edition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22563BC" w14:textId="77777777" w:rsidR="00581B26" w:rsidRPr="00581B26" w:rsidRDefault="00581B26" w:rsidP="00581B26">
            <w:pPr>
              <w:spacing w:after="0" w:line="240" w:lineRule="auto"/>
              <w:jc w:val="both"/>
              <w:rPr>
                <w:rFonts w:ascii="Times New Roman" w:hAnsi="Times New Roman" w:cs="Times New Roman"/>
                <w:b/>
                <w:bCs/>
                <w:sz w:val="24"/>
                <w:szCs w:val="24"/>
                <w:lang w:eastAsia="zh-CN"/>
              </w:rPr>
            </w:pPr>
            <w:r w:rsidRPr="00581B26">
              <w:rPr>
                <w:rFonts w:ascii="Times New Roman" w:hAnsi="Times New Roman" w:cs="Times New Roman"/>
                <w:b/>
                <w:bCs/>
                <w:sz w:val="24"/>
                <w:szCs w:val="24"/>
                <w:lang w:eastAsia="zh-CN"/>
              </w:rPr>
              <w:t>Words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F7004ED" w14:textId="77777777" w:rsidR="00581B26" w:rsidRPr="00581B26" w:rsidRDefault="00581B26" w:rsidP="00581B26">
            <w:pPr>
              <w:spacing w:after="0" w:line="240" w:lineRule="auto"/>
              <w:jc w:val="both"/>
              <w:rPr>
                <w:rFonts w:ascii="Times New Roman" w:hAnsi="Times New Roman" w:cs="Times New Roman"/>
                <w:b/>
                <w:bCs/>
                <w:sz w:val="24"/>
                <w:szCs w:val="24"/>
                <w:lang w:eastAsia="zh-CN"/>
              </w:rPr>
            </w:pPr>
            <w:proofErr w:type="spellStart"/>
            <w:r w:rsidRPr="00581B26">
              <w:rPr>
                <w:rFonts w:ascii="Times New Roman" w:hAnsi="Times New Roman" w:cs="Times New Roman"/>
                <w:b/>
                <w:bCs/>
                <w:sz w:val="24"/>
                <w:szCs w:val="24"/>
                <w:lang w:eastAsia="zh-CN"/>
              </w:rPr>
              <w:t>Synsets</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779EBF1" w14:textId="77777777" w:rsidR="00581B26" w:rsidRPr="00581B26" w:rsidRDefault="00581B26" w:rsidP="00581B26">
            <w:pPr>
              <w:spacing w:after="0" w:line="240" w:lineRule="auto"/>
              <w:jc w:val="both"/>
              <w:rPr>
                <w:rFonts w:ascii="Times New Roman" w:hAnsi="Times New Roman" w:cs="Times New Roman"/>
                <w:b/>
                <w:bCs/>
                <w:sz w:val="24"/>
                <w:szCs w:val="24"/>
                <w:lang w:eastAsia="zh-CN"/>
              </w:rPr>
            </w:pPr>
            <w:r w:rsidRPr="00581B26">
              <w:rPr>
                <w:rFonts w:ascii="Times New Roman" w:hAnsi="Times New Roman" w:cs="Times New Roman"/>
                <w:b/>
                <w:bCs/>
                <w:sz w:val="24"/>
                <w:szCs w:val="24"/>
                <w:lang w:eastAsia="zh-CN"/>
              </w:rPr>
              <w:t>Relations</w:t>
            </w:r>
          </w:p>
        </w:tc>
      </w:tr>
      <w:tr w:rsidR="00581B26" w:rsidRPr="00581B26" w14:paraId="0DC78E8B"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FFFDA1C" w14:textId="77777777" w:rsidR="00581B26" w:rsidRPr="00581B26" w:rsidRDefault="00581B26" w:rsidP="00581B26">
            <w:pPr>
              <w:spacing w:after="0" w:line="240" w:lineRule="auto"/>
              <w:jc w:val="both"/>
              <w:rPr>
                <w:rFonts w:ascii="Times New Roman" w:hAnsi="Times New Roman" w:cs="Times New Roman"/>
                <w:sz w:val="24"/>
                <w:szCs w:val="24"/>
                <w:lang w:eastAsia="zh-CN"/>
              </w:rPr>
            </w:pPr>
            <w:r w:rsidRPr="00581B26">
              <w:rPr>
                <w:rFonts w:ascii="Times New Roman" w:hAnsi="Times New Roman" w:cs="Times New Roman"/>
                <w:sz w:val="24"/>
                <w:szCs w:val="24"/>
                <w:lang w:eastAsia="zh-CN"/>
              </w:rPr>
              <w:t>2025+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55F5F94" w14:textId="77777777" w:rsidR="00581B26" w:rsidRPr="00581B26" w:rsidRDefault="00581B26" w:rsidP="00581B26">
            <w:pPr>
              <w:spacing w:after="0" w:line="240" w:lineRule="auto"/>
              <w:jc w:val="both"/>
              <w:rPr>
                <w:rFonts w:ascii="Times New Roman" w:hAnsi="Times New Roman" w:cs="Times New Roman"/>
                <w:sz w:val="24"/>
                <w:szCs w:val="24"/>
                <w:lang w:eastAsia="zh-CN"/>
              </w:rPr>
            </w:pPr>
            <w:r w:rsidRPr="00581B26">
              <w:rPr>
                <w:rFonts w:ascii="Times New Roman" w:hAnsi="Times New Roman" w:cs="Times New Roman"/>
                <w:sz w:val="24"/>
                <w:szCs w:val="24"/>
                <w:lang w:eastAsia="zh-CN"/>
              </w:rPr>
              <w:t>161,875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6E290E5" w14:textId="77777777" w:rsidR="00581B26" w:rsidRPr="00581B26" w:rsidRDefault="00581B26" w:rsidP="00581B26">
            <w:pPr>
              <w:spacing w:after="0" w:line="240" w:lineRule="auto"/>
              <w:jc w:val="both"/>
              <w:rPr>
                <w:rFonts w:ascii="Times New Roman" w:hAnsi="Times New Roman" w:cs="Times New Roman"/>
                <w:sz w:val="24"/>
                <w:szCs w:val="24"/>
                <w:lang w:eastAsia="zh-CN"/>
              </w:rPr>
            </w:pPr>
            <w:r w:rsidRPr="00581B26">
              <w:rPr>
                <w:rFonts w:ascii="Times New Roman" w:hAnsi="Times New Roman" w:cs="Times New Roman"/>
                <w:sz w:val="24"/>
                <w:szCs w:val="24"/>
                <w:lang w:eastAsia="zh-CN"/>
              </w:rPr>
              <w:t>120,564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CDDA31D" w14:textId="77777777" w:rsidR="00581B26" w:rsidRPr="00581B26" w:rsidRDefault="00581B26" w:rsidP="00581B26">
            <w:pPr>
              <w:spacing w:after="0" w:line="240" w:lineRule="auto"/>
              <w:jc w:val="both"/>
              <w:rPr>
                <w:rFonts w:ascii="Times New Roman" w:hAnsi="Times New Roman" w:cs="Times New Roman"/>
                <w:sz w:val="24"/>
                <w:szCs w:val="24"/>
                <w:lang w:eastAsia="zh-CN"/>
              </w:rPr>
            </w:pPr>
            <w:r w:rsidRPr="00581B26">
              <w:rPr>
                <w:rFonts w:ascii="Times New Roman" w:hAnsi="Times New Roman" w:cs="Times New Roman"/>
                <w:sz w:val="24"/>
                <w:szCs w:val="24"/>
                <w:lang w:eastAsia="zh-CN"/>
              </w:rPr>
              <w:t>419,226</w:t>
            </w:r>
          </w:p>
        </w:tc>
      </w:tr>
    </w:tbl>
    <w:p w14:paraId="4DD1D659" w14:textId="77777777" w:rsidR="00581B26" w:rsidRDefault="00581B26" w:rsidP="004A2DE0">
      <w:pPr>
        <w:spacing w:after="0" w:line="240" w:lineRule="auto"/>
        <w:jc w:val="both"/>
        <w:rPr>
          <w:rFonts w:ascii="Times New Roman" w:hAnsi="Times New Roman" w:cs="Times New Roman" w:hint="eastAsia"/>
          <w:sz w:val="24"/>
          <w:szCs w:val="24"/>
          <w:lang w:eastAsia="zh-CN"/>
        </w:rPr>
      </w:pPr>
    </w:p>
    <w:p w14:paraId="067EEAC4" w14:textId="25940CC8" w:rsidR="00581B26" w:rsidRDefault="00581B26" w:rsidP="004A2DE0">
      <w:pPr>
        <w:spacing w:after="0" w:line="240" w:lineRule="auto"/>
        <w:jc w:val="both"/>
        <w:rPr>
          <w:rFonts w:ascii="Times New Roman" w:hAnsi="Times New Roman" w:cs="Times New Roman"/>
          <w:sz w:val="24"/>
          <w:szCs w:val="24"/>
          <w:lang w:eastAsia="zh-CN"/>
        </w:rPr>
      </w:pPr>
      <w:hyperlink r:id="rId11" w:history="1">
        <w:r w:rsidRPr="00C95ACE">
          <w:rPr>
            <w:rStyle w:val="a9"/>
            <w:rFonts w:ascii="Times New Roman" w:hAnsi="Times New Roman" w:cs="Times New Roman"/>
            <w:sz w:val="24"/>
            <w:szCs w:val="24"/>
            <w:lang w:eastAsia="zh-CN"/>
          </w:rPr>
          <w:t>https://github.com/globalwordnet/english-wordnet</w:t>
        </w:r>
      </w:hyperlink>
    </w:p>
    <w:p w14:paraId="1B1F647F" w14:textId="77777777" w:rsidR="00581B26" w:rsidRPr="00581B26" w:rsidRDefault="00581B26" w:rsidP="004A2DE0">
      <w:pPr>
        <w:spacing w:after="0" w:line="240" w:lineRule="auto"/>
        <w:jc w:val="both"/>
        <w:rPr>
          <w:rFonts w:ascii="Times New Roman" w:hAnsi="Times New Roman" w:cs="Times New Roman" w:hint="eastAsia"/>
          <w:sz w:val="24"/>
          <w:szCs w:val="24"/>
          <w:lang w:eastAsia="zh-CN"/>
        </w:rPr>
      </w:pPr>
    </w:p>
    <w:p w14:paraId="322D0609" w14:textId="4632B49A" w:rsidR="00581B26" w:rsidRPr="00581B26" w:rsidRDefault="00581B26" w:rsidP="00581B26">
      <w:pPr>
        <w:spacing w:after="0" w:line="240" w:lineRule="auto"/>
        <w:jc w:val="both"/>
        <w:rPr>
          <w:rFonts w:ascii="Times New Roman" w:hAnsi="Times New Roman" w:cs="Times New Roman" w:hint="eastAsia"/>
          <w:b/>
          <w:bCs/>
          <w:sz w:val="24"/>
          <w:szCs w:val="24"/>
          <w:lang w:eastAsia="zh-CN"/>
        </w:rPr>
      </w:pPr>
      <w:proofErr w:type="spellStart"/>
      <w:r>
        <w:rPr>
          <w:rFonts w:ascii="Times New Roman" w:hAnsi="Times New Roman" w:cs="Times New Roman"/>
          <w:b/>
          <w:bCs/>
          <w:sz w:val="24"/>
          <w:szCs w:val="24"/>
          <w:lang w:eastAsia="zh-CN"/>
        </w:rPr>
        <w:t>wordfreq</w:t>
      </w:r>
      <w:proofErr w:type="spellEnd"/>
    </w:p>
    <w:p w14:paraId="6DD13F8E" w14:textId="77777777" w:rsidR="00581B26" w:rsidRPr="00581B26" w:rsidRDefault="00581B26" w:rsidP="00581B26">
      <w:pPr>
        <w:spacing w:after="0" w:line="240" w:lineRule="auto"/>
        <w:jc w:val="both"/>
        <w:rPr>
          <w:rFonts w:ascii="Times New Roman" w:hAnsi="Times New Roman" w:cs="Times New Roman"/>
          <w:sz w:val="24"/>
          <w:szCs w:val="24"/>
          <w:lang w:eastAsia="zh-CN"/>
        </w:rPr>
      </w:pPr>
      <w:proofErr w:type="spellStart"/>
      <w:r w:rsidRPr="00581B26">
        <w:rPr>
          <w:rFonts w:ascii="Times New Roman" w:hAnsi="Times New Roman" w:cs="Times New Roman"/>
          <w:sz w:val="24"/>
          <w:szCs w:val="24"/>
          <w:lang w:eastAsia="zh-CN"/>
        </w:rPr>
        <w:t>wordfreq</w:t>
      </w:r>
      <w:proofErr w:type="spellEnd"/>
      <w:r w:rsidRPr="00581B26">
        <w:rPr>
          <w:rFonts w:ascii="Times New Roman" w:hAnsi="Times New Roman" w:cs="Times New Roman"/>
          <w:sz w:val="24"/>
          <w:szCs w:val="24"/>
          <w:lang w:eastAsia="zh-CN"/>
        </w:rPr>
        <w:t xml:space="preserve"> is a Python library for looking up the frequencies of words in many languages, based on many sources of data.</w:t>
      </w:r>
    </w:p>
    <w:p w14:paraId="2334FDC8" w14:textId="4021F9B8" w:rsidR="00581B26" w:rsidRDefault="00581B26" w:rsidP="00581B26">
      <w:pPr>
        <w:spacing w:after="0" w:line="240" w:lineRule="auto"/>
        <w:jc w:val="both"/>
        <w:rPr>
          <w:rFonts w:ascii="Times New Roman" w:hAnsi="Times New Roman" w:cs="Times New Roman"/>
          <w:sz w:val="24"/>
          <w:szCs w:val="24"/>
          <w:lang w:eastAsia="zh-CN"/>
        </w:rPr>
      </w:pPr>
      <w:r w:rsidRPr="00581B26">
        <w:rPr>
          <w:rFonts w:ascii="Times New Roman" w:hAnsi="Times New Roman" w:cs="Times New Roman"/>
          <w:sz w:val="24"/>
          <w:szCs w:val="24"/>
          <w:lang w:eastAsia="zh-CN"/>
        </w:rPr>
        <w:t>The word frequencies are a snapshot of language usage through about 2021. I may continue to make packaging updates, but the data is unlikely to be updated again. The world where I had a reasonable way to collect reliable word frequencies is not the world we live in now.</w:t>
      </w:r>
    </w:p>
    <w:p w14:paraId="308864AF" w14:textId="5DB26170" w:rsidR="00581B26" w:rsidRDefault="00581B26" w:rsidP="004A2DE0">
      <w:pPr>
        <w:spacing w:after="0" w:line="240" w:lineRule="auto"/>
        <w:jc w:val="both"/>
        <w:rPr>
          <w:rFonts w:ascii="Times New Roman" w:hAnsi="Times New Roman" w:cs="Times New Roman"/>
          <w:sz w:val="24"/>
          <w:szCs w:val="24"/>
          <w:lang w:eastAsia="zh-CN"/>
        </w:rPr>
      </w:pPr>
      <w:hyperlink r:id="rId12" w:history="1">
        <w:r w:rsidRPr="00C95ACE">
          <w:rPr>
            <w:rStyle w:val="a9"/>
            <w:rFonts w:ascii="Times New Roman" w:hAnsi="Times New Roman" w:cs="Times New Roman"/>
            <w:sz w:val="24"/>
            <w:szCs w:val="24"/>
            <w:lang w:eastAsia="zh-CN"/>
          </w:rPr>
          <w:t>https://github.com/rspeer/wordfreq</w:t>
        </w:r>
      </w:hyperlink>
    </w:p>
    <w:p w14:paraId="5429DB14" w14:textId="77777777" w:rsidR="00581B26" w:rsidRDefault="00581B26" w:rsidP="004A2DE0">
      <w:pPr>
        <w:spacing w:after="0" w:line="240" w:lineRule="auto"/>
        <w:jc w:val="both"/>
        <w:rPr>
          <w:rFonts w:ascii="Times New Roman" w:hAnsi="Times New Roman" w:cs="Times New Roman"/>
          <w:sz w:val="24"/>
          <w:szCs w:val="24"/>
          <w:lang w:eastAsia="zh-CN"/>
        </w:rPr>
      </w:pPr>
    </w:p>
    <w:p w14:paraId="0AFEB354" w14:textId="77777777" w:rsidR="005C57ED" w:rsidRDefault="005C57ED" w:rsidP="004A2DE0">
      <w:pPr>
        <w:spacing w:after="0" w:line="240" w:lineRule="auto"/>
        <w:jc w:val="both"/>
        <w:rPr>
          <w:rFonts w:ascii="Times New Roman" w:hAnsi="Times New Roman" w:cs="Times New Roman"/>
          <w:sz w:val="24"/>
          <w:szCs w:val="24"/>
          <w:lang w:eastAsia="zh-CN"/>
        </w:rPr>
      </w:pPr>
    </w:p>
    <w:p w14:paraId="0B6212F6" w14:textId="35888F7C" w:rsidR="006D1F45" w:rsidRPr="005A38AF" w:rsidRDefault="005A38AF" w:rsidP="005A38AF">
      <w:pPr>
        <w:spacing w:after="0" w:line="240" w:lineRule="auto"/>
        <w:jc w:val="both"/>
        <w:rPr>
          <w:rFonts w:ascii="Times New Roman" w:hAnsi="Times New Roman" w:cs="Times New Roman"/>
          <w:b/>
          <w:bCs/>
          <w:sz w:val="24"/>
          <w:szCs w:val="24"/>
          <w:lang w:eastAsia="zh-CN"/>
        </w:rPr>
      </w:pPr>
      <w:r w:rsidRPr="005A38AF">
        <w:rPr>
          <w:rFonts w:ascii="Times New Roman" w:hAnsi="Times New Roman" w:cs="Times New Roman"/>
          <w:b/>
          <w:bCs/>
          <w:sz w:val="24"/>
          <w:szCs w:val="24"/>
          <w:lang w:eastAsia="zh-CN"/>
        </w:rPr>
        <w:t>Spell</w:t>
      </w:r>
      <w:r w:rsidRPr="005A38AF">
        <w:rPr>
          <w:rFonts w:ascii="Times New Roman" w:hAnsi="Times New Roman" w:cs="Times New Roman"/>
          <w:b/>
          <w:bCs/>
          <w:sz w:val="24"/>
          <w:szCs w:val="24"/>
          <w:lang w:eastAsia="zh-CN"/>
        </w:rPr>
        <w:t xml:space="preserve"> </w:t>
      </w:r>
      <w:r w:rsidRPr="005A38AF">
        <w:rPr>
          <w:rFonts w:ascii="Times New Roman" w:hAnsi="Times New Roman" w:cs="Times New Roman"/>
          <w:b/>
          <w:bCs/>
          <w:sz w:val="24"/>
          <w:szCs w:val="24"/>
          <w:lang w:eastAsia="zh-CN"/>
        </w:rPr>
        <w:t>Checker</w:t>
      </w:r>
    </w:p>
    <w:p w14:paraId="27311BA1" w14:textId="242053B2" w:rsidR="006D1F45" w:rsidRDefault="006D1F45" w:rsidP="004A2DE0">
      <w:pPr>
        <w:spacing w:after="0" w:line="240" w:lineRule="auto"/>
        <w:jc w:val="both"/>
        <w:rPr>
          <w:rFonts w:ascii="Times New Roman" w:hAnsi="Times New Roman" w:cs="Times New Roman"/>
          <w:sz w:val="24"/>
          <w:szCs w:val="24"/>
          <w:lang w:eastAsia="zh-CN"/>
        </w:rPr>
      </w:pPr>
      <w:proofErr w:type="spellStart"/>
      <w:r w:rsidRPr="006D1F45">
        <w:rPr>
          <w:rFonts w:ascii="Times New Roman" w:hAnsi="Times New Roman" w:cs="Times New Roman"/>
          <w:sz w:val="24"/>
          <w:szCs w:val="24"/>
          <w:lang w:eastAsia="zh-CN"/>
        </w:rPr>
        <w:t>SymSpell</w:t>
      </w:r>
      <w:proofErr w:type="spellEnd"/>
      <w:r w:rsidRPr="006D1F45">
        <w:rPr>
          <w:rFonts w:ascii="Times New Roman" w:hAnsi="Times New Roman" w:cs="Times New Roman"/>
          <w:sz w:val="24"/>
          <w:szCs w:val="24"/>
          <w:lang w:eastAsia="zh-CN"/>
        </w:rPr>
        <w:t xml:space="preserve"> (via </w:t>
      </w:r>
      <w:proofErr w:type="spellStart"/>
      <w:r w:rsidRPr="006D1F45">
        <w:rPr>
          <w:rFonts w:ascii="Times New Roman" w:hAnsi="Times New Roman" w:cs="Times New Roman"/>
          <w:sz w:val="24"/>
          <w:szCs w:val="24"/>
          <w:lang w:eastAsia="zh-CN"/>
        </w:rPr>
        <w:t>symspellpy</w:t>
      </w:r>
      <w:proofErr w:type="spellEnd"/>
      <w:r w:rsidRPr="006D1F45">
        <w:rPr>
          <w:rFonts w:ascii="Times New Roman" w:hAnsi="Times New Roman" w:cs="Times New Roman"/>
          <w:sz w:val="24"/>
          <w:szCs w:val="24"/>
          <w:lang w:eastAsia="zh-CN"/>
        </w:rPr>
        <w:t>)</w:t>
      </w:r>
      <w:r>
        <w:rPr>
          <w:rFonts w:ascii="Times New Roman" w:hAnsi="Times New Roman" w:cs="Times New Roman"/>
          <w:sz w:val="24"/>
          <w:szCs w:val="24"/>
          <w:lang w:eastAsia="zh-CN"/>
        </w:rPr>
        <w:t xml:space="preserve">: </w:t>
      </w:r>
    </w:p>
    <w:p w14:paraId="1943D937" w14:textId="5D2C3695" w:rsidR="006D1F45" w:rsidRDefault="006D1F45" w:rsidP="004A2DE0">
      <w:pPr>
        <w:spacing w:after="0" w:line="240" w:lineRule="auto"/>
        <w:jc w:val="both"/>
        <w:rPr>
          <w:rFonts w:ascii="Times New Roman" w:hAnsi="Times New Roman" w:cs="Times New Roman"/>
          <w:sz w:val="24"/>
          <w:szCs w:val="24"/>
          <w:lang w:eastAsia="zh-CN"/>
        </w:rPr>
      </w:pPr>
      <w:proofErr w:type="spellStart"/>
      <w:r w:rsidRPr="006D1F45">
        <w:rPr>
          <w:rFonts w:ascii="Times New Roman" w:hAnsi="Times New Roman" w:cs="Times New Roman"/>
          <w:sz w:val="24"/>
          <w:szCs w:val="24"/>
          <w:lang w:eastAsia="zh-CN"/>
        </w:rPr>
        <w:t>symspellp</w:t>
      </w:r>
      <w:r>
        <w:rPr>
          <w:rFonts w:ascii="Times New Roman" w:hAnsi="Times New Roman" w:cs="Times New Roman"/>
          <w:sz w:val="24"/>
          <w:szCs w:val="24"/>
          <w:lang w:eastAsia="zh-CN"/>
        </w:rPr>
        <w:t>y</w:t>
      </w:r>
      <w:proofErr w:type="spellEnd"/>
      <w:r>
        <w:rPr>
          <w:rFonts w:ascii="Times New Roman" w:hAnsi="Times New Roman" w:cs="Times New Roman"/>
          <w:sz w:val="24"/>
          <w:szCs w:val="24"/>
          <w:lang w:eastAsia="zh-CN"/>
        </w:rPr>
        <w:t xml:space="preserve">: </w:t>
      </w:r>
      <w:hyperlink r:id="rId13" w:history="1">
        <w:r w:rsidRPr="00C95ACE">
          <w:rPr>
            <w:rStyle w:val="a9"/>
            <w:rFonts w:ascii="Times New Roman" w:hAnsi="Times New Roman" w:cs="Times New Roman"/>
            <w:sz w:val="24"/>
            <w:szCs w:val="24"/>
            <w:lang w:eastAsia="zh-CN"/>
          </w:rPr>
          <w:t>https://github.com/mammothb/symspellpy</w:t>
        </w:r>
      </w:hyperlink>
      <w:r>
        <w:rPr>
          <w:rFonts w:ascii="Times New Roman" w:hAnsi="Times New Roman" w:cs="Times New Roman"/>
          <w:sz w:val="24"/>
          <w:szCs w:val="24"/>
          <w:lang w:eastAsia="zh-CN"/>
        </w:rPr>
        <w:t xml:space="preserve"> (3.4K)</w:t>
      </w:r>
    </w:p>
    <w:p w14:paraId="65634B0D" w14:textId="65CD99CC" w:rsidR="006D1F45" w:rsidRDefault="005A38AF" w:rsidP="004A2DE0">
      <w:pPr>
        <w:spacing w:after="0" w:line="240" w:lineRule="auto"/>
        <w:jc w:val="both"/>
        <w:rPr>
          <w:rFonts w:ascii="Times New Roman" w:hAnsi="Times New Roman" w:cs="Times New Roman"/>
          <w:sz w:val="24"/>
          <w:szCs w:val="24"/>
          <w:lang w:eastAsia="zh-CN"/>
        </w:rPr>
      </w:pPr>
      <w:proofErr w:type="spellStart"/>
      <w:r w:rsidRPr="005A38AF">
        <w:rPr>
          <w:rFonts w:ascii="Times New Roman" w:hAnsi="Times New Roman" w:cs="Times New Roman"/>
          <w:sz w:val="24"/>
          <w:szCs w:val="24"/>
          <w:lang w:eastAsia="zh-CN"/>
        </w:rPr>
        <w:t>Spylls</w:t>
      </w:r>
      <w:proofErr w:type="spellEnd"/>
      <w:r w:rsidRPr="005A38AF">
        <w:rPr>
          <w:rFonts w:ascii="Times New Roman" w:hAnsi="Times New Roman" w:cs="Times New Roman"/>
          <w:sz w:val="24"/>
          <w:szCs w:val="24"/>
          <w:lang w:eastAsia="zh-CN"/>
        </w:rPr>
        <w:t xml:space="preserve"> (Python </w:t>
      </w:r>
      <w:proofErr w:type="spellStart"/>
      <w:r w:rsidRPr="005A38AF">
        <w:rPr>
          <w:rFonts w:ascii="Times New Roman" w:hAnsi="Times New Roman" w:cs="Times New Roman"/>
          <w:sz w:val="24"/>
          <w:szCs w:val="24"/>
          <w:lang w:eastAsia="zh-CN"/>
        </w:rPr>
        <w:t>Hunspell</w:t>
      </w:r>
      <w:proofErr w:type="spellEnd"/>
      <w:r w:rsidRPr="005A38AF">
        <w:rPr>
          <w:rFonts w:ascii="Times New Roman" w:hAnsi="Times New Roman" w:cs="Times New Roman"/>
          <w:sz w:val="24"/>
          <w:szCs w:val="24"/>
          <w:lang w:eastAsia="zh-CN"/>
        </w:rPr>
        <w:t xml:space="preserve"> port)</w:t>
      </w:r>
      <w:r>
        <w:rPr>
          <w:rFonts w:ascii="Times New Roman" w:hAnsi="Times New Roman" w:cs="Times New Roman"/>
          <w:sz w:val="24"/>
          <w:szCs w:val="24"/>
          <w:lang w:eastAsia="zh-CN"/>
        </w:rPr>
        <w:t xml:space="preserve">: </w:t>
      </w:r>
      <w:hyperlink r:id="rId14" w:history="1">
        <w:r w:rsidRPr="00C95ACE">
          <w:rPr>
            <w:rStyle w:val="a9"/>
            <w:rFonts w:ascii="Times New Roman" w:hAnsi="Times New Roman" w:cs="Times New Roman"/>
            <w:sz w:val="24"/>
            <w:szCs w:val="24"/>
            <w:lang w:eastAsia="zh-CN"/>
          </w:rPr>
          <w:t>https://github.com/zverok/spylls</w:t>
        </w:r>
      </w:hyperlink>
      <w:r>
        <w:rPr>
          <w:rFonts w:ascii="Times New Roman" w:hAnsi="Times New Roman" w:cs="Times New Roman"/>
          <w:sz w:val="24"/>
          <w:szCs w:val="24"/>
          <w:lang w:eastAsia="zh-CN"/>
        </w:rPr>
        <w:t xml:space="preserve"> (297)</w:t>
      </w:r>
    </w:p>
    <w:p w14:paraId="359CC4AE" w14:textId="77777777" w:rsidR="005A38AF" w:rsidRPr="005A38AF" w:rsidRDefault="005A38AF" w:rsidP="005A38AF">
      <w:pPr>
        <w:spacing w:after="0" w:line="240" w:lineRule="auto"/>
        <w:jc w:val="both"/>
        <w:rPr>
          <w:rFonts w:ascii="Times New Roman" w:hAnsi="Times New Roman" w:cs="Times New Roman" w:hint="eastAsia"/>
          <w:sz w:val="24"/>
          <w:szCs w:val="24"/>
          <w:lang w:eastAsia="zh-CN"/>
        </w:rPr>
      </w:pPr>
      <w:proofErr w:type="spellStart"/>
      <w:r w:rsidRPr="005A38AF">
        <w:rPr>
          <w:rFonts w:ascii="Times New Roman" w:hAnsi="Times New Roman" w:cs="Times New Roman"/>
          <w:sz w:val="24"/>
          <w:szCs w:val="24"/>
          <w:lang w:eastAsia="zh-CN"/>
        </w:rPr>
        <w:t>NeuSpell</w:t>
      </w:r>
      <w:proofErr w:type="spellEnd"/>
      <w:proofErr w:type="gramStart"/>
      <w:r>
        <w:rPr>
          <w:rFonts w:ascii="Times New Roman" w:hAnsi="Times New Roman" w:cs="Times New Roman"/>
          <w:sz w:val="24"/>
          <w:szCs w:val="24"/>
          <w:lang w:eastAsia="zh-CN"/>
        </w:rPr>
        <w:t xml:space="preserve">: </w:t>
      </w:r>
      <w:r w:rsidRPr="005A38AF">
        <w:rPr>
          <w:rFonts w:ascii="Times New Roman" w:hAnsi="Times New Roman" w:cs="Times New Roman" w:hint="eastAsia"/>
          <w:sz w:val="24"/>
          <w:szCs w:val="24"/>
          <w:lang w:eastAsia="zh-CN"/>
        </w:rPr>
        <w:t>上下文</w:t>
      </w:r>
      <w:proofErr w:type="gramEnd"/>
      <w:r w:rsidRPr="005A38AF">
        <w:rPr>
          <w:rFonts w:ascii="Times New Roman" w:hAnsi="Times New Roman" w:cs="Times New Roman" w:hint="eastAsia"/>
          <w:sz w:val="24"/>
          <w:szCs w:val="24"/>
          <w:lang w:eastAsia="zh-CN"/>
        </w:rPr>
        <w:t>纠错能力：比仅基于词频和编辑距离更能捕获语义错误。</w:t>
      </w:r>
    </w:p>
    <w:p w14:paraId="5838770F" w14:textId="4F02AEB7" w:rsidR="006D1F45" w:rsidRDefault="005A38AF" w:rsidP="005A38AF">
      <w:pPr>
        <w:spacing w:after="0" w:line="240" w:lineRule="auto"/>
        <w:jc w:val="both"/>
        <w:rPr>
          <w:rFonts w:ascii="Times New Roman" w:hAnsi="Times New Roman" w:cs="Times New Roman"/>
          <w:sz w:val="24"/>
          <w:szCs w:val="24"/>
          <w:lang w:eastAsia="zh-CN"/>
        </w:rPr>
      </w:pPr>
      <w:r w:rsidRPr="005A38AF">
        <w:rPr>
          <w:rFonts w:ascii="Times New Roman" w:hAnsi="Times New Roman" w:cs="Times New Roman" w:hint="eastAsia"/>
          <w:sz w:val="24"/>
          <w:szCs w:val="24"/>
          <w:lang w:eastAsia="zh-CN"/>
        </w:rPr>
        <w:t>评价指标优于传统方法：在标准</w:t>
      </w:r>
      <w:r w:rsidRPr="005A38AF">
        <w:rPr>
          <w:rFonts w:ascii="Times New Roman" w:hAnsi="Times New Roman" w:cs="Times New Roman" w:hint="eastAsia"/>
          <w:sz w:val="24"/>
          <w:szCs w:val="24"/>
          <w:lang w:eastAsia="zh-CN"/>
        </w:rPr>
        <w:t xml:space="preserve"> benchmark </w:t>
      </w:r>
      <w:r w:rsidRPr="005A38AF">
        <w:rPr>
          <w:rFonts w:ascii="Times New Roman" w:hAnsi="Times New Roman" w:cs="Times New Roman" w:hint="eastAsia"/>
          <w:sz w:val="24"/>
          <w:szCs w:val="24"/>
          <w:lang w:eastAsia="zh-CN"/>
        </w:rPr>
        <w:t>上有数％级提升。</w:t>
      </w:r>
    </w:p>
    <w:p w14:paraId="1689773F" w14:textId="66E53551" w:rsidR="005A38AF" w:rsidRDefault="005A38AF" w:rsidP="005A38AF">
      <w:pPr>
        <w:spacing w:after="0" w:line="240" w:lineRule="auto"/>
        <w:jc w:val="both"/>
        <w:rPr>
          <w:rFonts w:ascii="Times New Roman" w:hAnsi="Times New Roman" w:cs="Times New Roman"/>
          <w:sz w:val="24"/>
          <w:szCs w:val="24"/>
          <w:lang w:eastAsia="zh-CN"/>
        </w:rPr>
      </w:pPr>
      <w:hyperlink r:id="rId15" w:history="1">
        <w:r w:rsidRPr="00C95ACE">
          <w:rPr>
            <w:rStyle w:val="a9"/>
            <w:rFonts w:ascii="Times New Roman" w:hAnsi="Times New Roman" w:cs="Times New Roman"/>
            <w:sz w:val="24"/>
            <w:szCs w:val="24"/>
            <w:lang w:eastAsia="zh-CN"/>
          </w:rPr>
          <w:t>https://github.com/neuspell/neuspell</w:t>
        </w:r>
      </w:hyperlink>
      <w:r>
        <w:rPr>
          <w:rFonts w:ascii="Times New Roman" w:hAnsi="Times New Roman" w:cs="Times New Roman"/>
          <w:sz w:val="24"/>
          <w:szCs w:val="24"/>
          <w:lang w:eastAsia="zh-CN"/>
        </w:rPr>
        <w:t xml:space="preserve"> (703)</w:t>
      </w:r>
    </w:p>
    <w:p w14:paraId="6FC3E9CA" w14:textId="77777777" w:rsidR="00C21382" w:rsidRDefault="00C21382" w:rsidP="005A38AF">
      <w:pPr>
        <w:spacing w:after="0" w:line="240" w:lineRule="auto"/>
        <w:jc w:val="both"/>
        <w:rPr>
          <w:rFonts w:ascii="Times New Roman" w:hAnsi="Times New Roman" w:cs="Times New Roman"/>
          <w:sz w:val="24"/>
          <w:szCs w:val="24"/>
          <w:lang w:eastAsia="zh-CN"/>
        </w:rPr>
      </w:pPr>
    </w:p>
    <w:p w14:paraId="0079D435" w14:textId="39899FCA" w:rsidR="005A38AF" w:rsidRDefault="00BC10DC" w:rsidP="005A38AF">
      <w:pPr>
        <w:spacing w:after="0" w:line="240" w:lineRule="auto"/>
        <w:jc w:val="both"/>
        <w:rPr>
          <w:rFonts w:ascii="Times New Roman" w:hAnsi="Times New Roman" w:cs="Times New Roman"/>
          <w:sz w:val="24"/>
          <w:szCs w:val="24"/>
          <w:lang w:eastAsia="zh-CN"/>
        </w:rPr>
      </w:pPr>
      <w:r w:rsidRPr="00BC10DC">
        <w:rPr>
          <w:rFonts w:ascii="Times New Roman" w:hAnsi="Times New Roman" w:cs="Times New Roman"/>
          <w:sz w:val="24"/>
          <w:szCs w:val="24"/>
          <w:lang w:eastAsia="zh-CN"/>
        </w:rPr>
        <w:t>轻量级</w:t>
      </w:r>
      <w:r w:rsidRPr="00BC10DC">
        <w:rPr>
          <w:rFonts w:ascii="Times New Roman" w:hAnsi="Times New Roman" w:cs="Times New Roman"/>
          <w:sz w:val="24"/>
          <w:szCs w:val="24"/>
          <w:lang w:eastAsia="zh-CN"/>
        </w:rPr>
        <w:t xml:space="preserve"> Seq2Seq </w:t>
      </w:r>
      <w:r w:rsidRPr="00BC10DC">
        <w:rPr>
          <w:rFonts w:ascii="Times New Roman" w:hAnsi="Times New Roman" w:cs="Times New Roman"/>
          <w:sz w:val="24"/>
          <w:szCs w:val="24"/>
          <w:lang w:eastAsia="zh-CN"/>
        </w:rPr>
        <w:t>或经过训练的</w:t>
      </w:r>
      <w:r w:rsidRPr="00BC10DC">
        <w:rPr>
          <w:rFonts w:ascii="Times New Roman" w:hAnsi="Times New Roman" w:cs="Times New Roman"/>
          <w:sz w:val="24"/>
          <w:szCs w:val="24"/>
          <w:lang w:eastAsia="zh-CN"/>
        </w:rPr>
        <w:t xml:space="preserve"> Transformer </w:t>
      </w:r>
      <w:r w:rsidRPr="00BC10DC">
        <w:rPr>
          <w:rFonts w:ascii="Times New Roman" w:hAnsi="Times New Roman" w:cs="Times New Roman"/>
          <w:sz w:val="24"/>
          <w:szCs w:val="24"/>
          <w:lang w:eastAsia="zh-CN"/>
        </w:rPr>
        <w:t>微调版本（</w:t>
      </w:r>
      <w:proofErr w:type="gramStart"/>
      <w:r w:rsidRPr="00BC10DC">
        <w:rPr>
          <w:rFonts w:ascii="Times New Roman" w:hAnsi="Times New Roman" w:cs="Times New Roman"/>
          <w:sz w:val="24"/>
          <w:szCs w:val="24"/>
          <w:lang w:eastAsia="zh-CN"/>
        </w:rPr>
        <w:t>例如</w:t>
      </w:r>
      <w:r w:rsidRPr="00BC10DC">
        <w:rPr>
          <w:rFonts w:ascii="Times New Roman" w:hAnsi="Times New Roman" w:cs="Times New Roman"/>
          <w:sz w:val="24"/>
          <w:szCs w:val="24"/>
          <w:lang w:eastAsia="zh-CN"/>
        </w:rPr>
        <w:t xml:space="preserve"> </w:t>
      </w:r>
      <w:r w:rsidRPr="00BC10DC">
        <w:rPr>
          <w:rFonts w:ascii="Times New Roman" w:hAnsi="Times New Roman" w:cs="Times New Roman"/>
          <w:b/>
          <w:bCs/>
          <w:sz w:val="24"/>
          <w:szCs w:val="24"/>
          <w:lang w:eastAsia="zh-CN"/>
        </w:rPr>
        <w:t xml:space="preserve">T5 </w:t>
      </w:r>
      <w:proofErr w:type="gramEnd"/>
      <w:r w:rsidRPr="00BC10DC">
        <w:rPr>
          <w:rFonts w:ascii="Times New Roman" w:hAnsi="Times New Roman" w:cs="Times New Roman"/>
          <w:b/>
          <w:bCs/>
          <w:sz w:val="24"/>
          <w:szCs w:val="24"/>
          <w:lang w:eastAsia="zh-CN"/>
        </w:rPr>
        <w:t>efficient-mini</w:t>
      </w:r>
      <w:r w:rsidRPr="00BC10DC">
        <w:rPr>
          <w:rFonts w:ascii="Times New Roman" w:hAnsi="Times New Roman" w:cs="Times New Roman"/>
          <w:sz w:val="24"/>
          <w:szCs w:val="24"/>
          <w:lang w:eastAsia="zh-CN"/>
        </w:rPr>
        <w:t xml:space="preserve"> </w:t>
      </w:r>
      <w:r w:rsidRPr="00BC10DC">
        <w:rPr>
          <w:rFonts w:ascii="Times New Roman" w:hAnsi="Times New Roman" w:cs="Times New Roman"/>
          <w:sz w:val="24"/>
          <w:szCs w:val="24"/>
          <w:lang w:eastAsia="zh-CN"/>
        </w:rPr>
        <w:t>等），在纯拼写校正任务上对各种</w:t>
      </w:r>
      <w:r w:rsidRPr="00BC10DC">
        <w:rPr>
          <w:rFonts w:ascii="Times New Roman" w:hAnsi="Times New Roman" w:cs="Times New Roman"/>
          <w:sz w:val="24"/>
          <w:szCs w:val="24"/>
          <w:lang w:eastAsia="zh-CN"/>
        </w:rPr>
        <w:t xml:space="preserve"> noise types </w:t>
      </w:r>
      <w:r w:rsidRPr="00BC10DC">
        <w:rPr>
          <w:rFonts w:ascii="Times New Roman" w:hAnsi="Times New Roman" w:cs="Times New Roman"/>
          <w:sz w:val="24"/>
          <w:szCs w:val="24"/>
          <w:lang w:eastAsia="zh-CN"/>
        </w:rPr>
        <w:t>有很强纠错表现（更小模型也能接近</w:t>
      </w:r>
      <w:r w:rsidRPr="00BC10DC">
        <w:rPr>
          <w:rFonts w:ascii="Times New Roman" w:hAnsi="Times New Roman" w:cs="Times New Roman"/>
          <w:sz w:val="24"/>
          <w:szCs w:val="24"/>
          <w:lang w:eastAsia="zh-CN"/>
        </w:rPr>
        <w:t xml:space="preserve"> SOTA</w:t>
      </w:r>
      <w:r w:rsidRPr="00BC10DC">
        <w:rPr>
          <w:rFonts w:ascii="Times New Roman" w:hAnsi="Times New Roman" w:cs="Times New Roman"/>
          <w:sz w:val="24"/>
          <w:szCs w:val="24"/>
          <w:lang w:eastAsia="zh-CN"/>
        </w:rPr>
        <w:t>），并且资源消耗更低</w:t>
      </w:r>
    </w:p>
    <w:p w14:paraId="02153EE9" w14:textId="77777777" w:rsidR="00BC10DC" w:rsidRPr="005A38AF" w:rsidRDefault="00BC10DC" w:rsidP="005A38AF">
      <w:pPr>
        <w:spacing w:after="0" w:line="240" w:lineRule="auto"/>
        <w:jc w:val="both"/>
        <w:rPr>
          <w:rFonts w:ascii="Times New Roman" w:hAnsi="Times New Roman" w:cs="Times New Roman" w:hint="eastAsia"/>
          <w:sz w:val="24"/>
          <w:szCs w:val="24"/>
          <w:lang w:eastAsia="zh-CN"/>
        </w:rPr>
      </w:pPr>
    </w:p>
    <w:p w14:paraId="59300EB9" w14:textId="7CD462EC" w:rsidR="00581B26" w:rsidRDefault="00C21382" w:rsidP="00C21382">
      <w:pPr>
        <w:spacing w:after="0" w:line="240" w:lineRule="auto"/>
        <w:jc w:val="both"/>
        <w:rPr>
          <w:rFonts w:ascii="Times New Roman" w:hAnsi="Times New Roman" w:cs="Times New Roman"/>
          <w:sz w:val="24"/>
          <w:szCs w:val="24"/>
          <w:lang w:eastAsia="zh-CN"/>
        </w:rPr>
      </w:pPr>
      <w:r w:rsidRPr="00C21382">
        <w:rPr>
          <w:rFonts w:ascii="Times New Roman" w:hAnsi="Times New Roman" w:cs="Times New Roman"/>
          <w:sz w:val="24"/>
          <w:szCs w:val="24"/>
          <w:lang w:eastAsia="zh-CN"/>
        </w:rPr>
        <w:t>S</w:t>
      </w:r>
      <w:r w:rsidRPr="00C21382">
        <w:rPr>
          <w:rFonts w:ascii="Times New Roman" w:hAnsi="Times New Roman" w:cs="Times New Roman"/>
          <w:sz w:val="24"/>
          <w:szCs w:val="24"/>
          <w:lang w:eastAsia="zh-CN"/>
        </w:rPr>
        <w:t>age</w:t>
      </w:r>
      <w:r>
        <w:rPr>
          <w:rFonts w:ascii="Times New Roman" w:hAnsi="Times New Roman" w:cs="Times New Roman"/>
          <w:sz w:val="24"/>
          <w:szCs w:val="24"/>
          <w:lang w:eastAsia="zh-CN"/>
        </w:rPr>
        <w:t xml:space="preserve">: </w:t>
      </w:r>
      <w:hyperlink r:id="rId16" w:history="1">
        <w:r w:rsidRPr="00C95ACE">
          <w:rPr>
            <w:rStyle w:val="a9"/>
            <w:rFonts w:ascii="Times New Roman" w:hAnsi="Times New Roman" w:cs="Times New Roman"/>
            <w:sz w:val="24"/>
            <w:szCs w:val="24"/>
            <w:lang w:eastAsia="zh-CN"/>
          </w:rPr>
          <w:t>https://github.com/ai-forever/sage</w:t>
        </w:r>
      </w:hyperlink>
      <w:r>
        <w:rPr>
          <w:rFonts w:ascii="Times New Roman" w:hAnsi="Times New Roman" w:cs="Times New Roman"/>
          <w:sz w:val="24"/>
          <w:szCs w:val="24"/>
          <w:lang w:eastAsia="zh-CN"/>
        </w:rPr>
        <w:t xml:space="preserve"> </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30"/>
        <w:gridCol w:w="810"/>
        <w:gridCol w:w="810"/>
        <w:gridCol w:w="810"/>
      </w:tblGrid>
      <w:tr w:rsidR="00C21382" w:rsidRPr="00C21382" w14:paraId="62FFFB82"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90C2737" w14:textId="77777777" w:rsidR="00C21382" w:rsidRPr="00C21382" w:rsidRDefault="00C21382" w:rsidP="00C21382">
            <w:pPr>
              <w:spacing w:after="0" w:line="240" w:lineRule="auto"/>
              <w:jc w:val="both"/>
              <w:rPr>
                <w:rFonts w:ascii="Times New Roman" w:hAnsi="Times New Roman" w:cs="Times New Roman"/>
                <w:sz w:val="24"/>
                <w:szCs w:val="24"/>
                <w:lang w:eastAsia="zh-CN"/>
              </w:rPr>
            </w:pPr>
            <w:r w:rsidRPr="00C21382">
              <w:rPr>
                <w:rFonts w:ascii="Times New Roman" w:hAnsi="Times New Roman" w:cs="Times New Roman"/>
                <w:sz w:val="24"/>
                <w:szCs w:val="24"/>
                <w:lang w:eastAsia="zh-CN"/>
              </w:rPr>
              <w:t>sage-mt5-large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2494F68" w14:textId="77777777" w:rsidR="00C21382" w:rsidRPr="00C21382" w:rsidRDefault="00C21382" w:rsidP="00C21382">
            <w:pPr>
              <w:spacing w:after="0" w:line="240" w:lineRule="auto"/>
              <w:jc w:val="both"/>
              <w:rPr>
                <w:rFonts w:ascii="Times New Roman" w:hAnsi="Times New Roman" w:cs="Times New Roman"/>
                <w:sz w:val="24"/>
                <w:szCs w:val="24"/>
                <w:lang w:eastAsia="zh-CN"/>
              </w:rPr>
            </w:pPr>
            <w:r w:rsidRPr="00C21382">
              <w:rPr>
                <w:rFonts w:ascii="Times New Roman" w:hAnsi="Times New Roman" w:cs="Times New Roman"/>
                <w:sz w:val="24"/>
                <w:szCs w:val="24"/>
                <w:lang w:eastAsia="zh-CN"/>
              </w:rPr>
              <w:t>74.9</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1782E3D" w14:textId="77777777" w:rsidR="00C21382" w:rsidRPr="00C21382" w:rsidRDefault="00C21382" w:rsidP="00C21382">
            <w:pPr>
              <w:spacing w:after="0" w:line="240" w:lineRule="auto"/>
              <w:jc w:val="both"/>
              <w:rPr>
                <w:rFonts w:ascii="Times New Roman" w:hAnsi="Times New Roman" w:cs="Times New Roman"/>
                <w:sz w:val="24"/>
                <w:szCs w:val="24"/>
                <w:lang w:eastAsia="zh-CN"/>
              </w:rPr>
            </w:pPr>
            <w:r w:rsidRPr="00C21382">
              <w:rPr>
                <w:rFonts w:ascii="Times New Roman" w:hAnsi="Times New Roman" w:cs="Times New Roman"/>
                <w:sz w:val="24"/>
                <w:szCs w:val="24"/>
                <w:lang w:eastAsia="zh-CN"/>
              </w:rPr>
              <w:t>88.4</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A928B89" w14:textId="77777777" w:rsidR="00C21382" w:rsidRPr="00C21382" w:rsidRDefault="00C21382" w:rsidP="00C21382">
            <w:pPr>
              <w:spacing w:after="0" w:line="240" w:lineRule="auto"/>
              <w:jc w:val="both"/>
              <w:rPr>
                <w:rFonts w:ascii="Times New Roman" w:hAnsi="Times New Roman" w:cs="Times New Roman"/>
                <w:sz w:val="24"/>
                <w:szCs w:val="24"/>
                <w:lang w:eastAsia="zh-CN"/>
              </w:rPr>
            </w:pPr>
            <w:r w:rsidRPr="00C21382">
              <w:rPr>
                <w:rFonts w:ascii="Times New Roman" w:hAnsi="Times New Roman" w:cs="Times New Roman"/>
                <w:sz w:val="24"/>
                <w:szCs w:val="24"/>
                <w:lang w:eastAsia="zh-CN"/>
              </w:rPr>
              <w:t>81.1</w:t>
            </w:r>
          </w:p>
        </w:tc>
      </w:tr>
      <w:tr w:rsidR="00C21382" w:rsidRPr="00C21382" w14:paraId="3762D7AA"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1608F75" w14:textId="77777777" w:rsidR="00C21382" w:rsidRPr="00C21382" w:rsidRDefault="00C21382" w:rsidP="00C21382">
            <w:pPr>
              <w:spacing w:after="0" w:line="240" w:lineRule="auto"/>
              <w:jc w:val="both"/>
              <w:rPr>
                <w:rFonts w:ascii="Times New Roman" w:hAnsi="Times New Roman" w:cs="Times New Roman"/>
                <w:sz w:val="24"/>
                <w:szCs w:val="24"/>
                <w:lang w:eastAsia="zh-CN"/>
              </w:rPr>
            </w:pPr>
            <w:r w:rsidRPr="00C21382">
              <w:rPr>
                <w:rFonts w:ascii="Times New Roman" w:hAnsi="Times New Roman" w:cs="Times New Roman"/>
                <w:sz w:val="24"/>
                <w:szCs w:val="24"/>
                <w:lang w:eastAsia="zh-CN"/>
              </w:rPr>
              <w:t>T5-large-spell</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406C3E31" w14:textId="77777777" w:rsidR="00C21382" w:rsidRPr="00C21382" w:rsidRDefault="00C21382" w:rsidP="00C21382">
            <w:pPr>
              <w:spacing w:after="0" w:line="240" w:lineRule="auto"/>
              <w:jc w:val="both"/>
              <w:rPr>
                <w:rFonts w:ascii="Times New Roman" w:hAnsi="Times New Roman" w:cs="Times New Roman"/>
                <w:sz w:val="24"/>
                <w:szCs w:val="24"/>
                <w:lang w:eastAsia="zh-CN"/>
              </w:rPr>
            </w:pPr>
            <w:r w:rsidRPr="00C21382">
              <w:rPr>
                <w:rFonts w:ascii="Times New Roman" w:hAnsi="Times New Roman" w:cs="Times New Roman"/>
                <w:sz w:val="24"/>
                <w:szCs w:val="24"/>
                <w:lang w:eastAsia="zh-CN"/>
              </w:rPr>
              <w:t>83.4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39AAA9B" w14:textId="77777777" w:rsidR="00C21382" w:rsidRPr="00C21382" w:rsidRDefault="00C21382" w:rsidP="00C21382">
            <w:pPr>
              <w:spacing w:after="0" w:line="240" w:lineRule="auto"/>
              <w:jc w:val="both"/>
              <w:rPr>
                <w:rFonts w:ascii="Times New Roman" w:hAnsi="Times New Roman" w:cs="Times New Roman"/>
                <w:sz w:val="24"/>
                <w:szCs w:val="24"/>
                <w:lang w:eastAsia="zh-CN"/>
              </w:rPr>
            </w:pPr>
            <w:r w:rsidRPr="00C21382">
              <w:rPr>
                <w:rFonts w:ascii="Times New Roman" w:hAnsi="Times New Roman" w:cs="Times New Roman"/>
                <w:sz w:val="24"/>
                <w:szCs w:val="24"/>
                <w:lang w:eastAsia="zh-CN"/>
              </w:rPr>
              <w:t>84.3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2F8FB6C1" w14:textId="77777777" w:rsidR="00C21382" w:rsidRPr="00C21382" w:rsidRDefault="00C21382" w:rsidP="00C21382">
            <w:pPr>
              <w:spacing w:after="0" w:line="240" w:lineRule="auto"/>
              <w:jc w:val="both"/>
              <w:rPr>
                <w:rFonts w:ascii="Times New Roman" w:hAnsi="Times New Roman" w:cs="Times New Roman"/>
                <w:sz w:val="24"/>
                <w:szCs w:val="24"/>
                <w:lang w:eastAsia="zh-CN"/>
              </w:rPr>
            </w:pPr>
            <w:r w:rsidRPr="00C21382">
              <w:rPr>
                <w:rFonts w:ascii="Times New Roman" w:hAnsi="Times New Roman" w:cs="Times New Roman"/>
                <w:sz w:val="24"/>
                <w:szCs w:val="24"/>
                <w:lang w:eastAsia="zh-CN"/>
              </w:rPr>
              <w:t>83.8</w:t>
            </w:r>
          </w:p>
        </w:tc>
      </w:tr>
    </w:tbl>
    <w:p w14:paraId="5DBACF21" w14:textId="51FC9847" w:rsidR="00C21382" w:rsidRDefault="00C21382" w:rsidP="00C21382">
      <w:pPr>
        <w:spacing w:after="0" w:line="240" w:lineRule="auto"/>
        <w:jc w:val="both"/>
        <w:rPr>
          <w:rFonts w:ascii="Times New Roman" w:hAnsi="Times New Roman" w:cs="Times New Roman" w:hint="eastAsia"/>
          <w:sz w:val="24"/>
          <w:szCs w:val="24"/>
          <w:lang w:eastAsia="zh-CN"/>
        </w:rPr>
      </w:pPr>
      <w:r w:rsidRPr="00C21382">
        <w:rPr>
          <w:rFonts w:ascii="Times New Roman" w:hAnsi="Times New Roman" w:cs="Times New Roman"/>
          <w:sz w:val="24"/>
          <w:szCs w:val="24"/>
          <w:lang w:eastAsia="zh-CN"/>
        </w:rPr>
        <w:t>t5x</w:t>
      </w:r>
      <w:r>
        <w:rPr>
          <w:rFonts w:ascii="Times New Roman" w:hAnsi="Times New Roman" w:cs="Times New Roman"/>
          <w:sz w:val="24"/>
          <w:szCs w:val="24"/>
          <w:lang w:eastAsia="zh-CN"/>
        </w:rPr>
        <w:t xml:space="preserve">: </w:t>
      </w:r>
      <w:hyperlink r:id="rId17" w:history="1">
        <w:r w:rsidRPr="00C95ACE">
          <w:rPr>
            <w:rStyle w:val="a9"/>
            <w:rFonts w:ascii="Times New Roman" w:hAnsi="Times New Roman" w:cs="Times New Roman"/>
            <w:sz w:val="24"/>
            <w:szCs w:val="24"/>
            <w:lang w:eastAsia="zh-CN"/>
          </w:rPr>
          <w:t>https://github.com/google-research/t5x</w:t>
        </w:r>
      </w:hyperlink>
      <w:r>
        <w:rPr>
          <w:rFonts w:ascii="Times New Roman" w:hAnsi="Times New Roman" w:cs="Times New Roman"/>
          <w:sz w:val="24"/>
          <w:szCs w:val="24"/>
          <w:lang w:eastAsia="zh-CN"/>
        </w:rPr>
        <w:t xml:space="preserve"> </w:t>
      </w:r>
    </w:p>
    <w:p w14:paraId="519398CD" w14:textId="77777777" w:rsidR="005A38AF" w:rsidRDefault="005A38AF" w:rsidP="004A2DE0">
      <w:pPr>
        <w:spacing w:after="0" w:line="240" w:lineRule="auto"/>
        <w:jc w:val="both"/>
        <w:rPr>
          <w:rFonts w:ascii="Times New Roman" w:hAnsi="Times New Roman" w:cs="Times New Roman" w:hint="eastAsia"/>
          <w:sz w:val="24"/>
          <w:szCs w:val="24"/>
          <w:lang w:eastAsia="zh-CN"/>
        </w:rPr>
      </w:pPr>
    </w:p>
    <w:p w14:paraId="01181A40" w14:textId="7024F71C" w:rsidR="004A2DE0" w:rsidRPr="005D064B" w:rsidRDefault="003143DC" w:rsidP="004A2DE0">
      <w:pPr>
        <w:spacing w:after="0" w:line="240" w:lineRule="auto"/>
        <w:jc w:val="both"/>
        <w:rPr>
          <w:rFonts w:ascii="Times New Roman" w:hAnsi="Times New Roman" w:cs="Times New Roman"/>
          <w:b/>
          <w:bCs/>
          <w:sz w:val="24"/>
          <w:szCs w:val="24"/>
          <w:lang w:eastAsia="zh-CN"/>
        </w:rPr>
      </w:pPr>
      <w:r>
        <w:rPr>
          <w:rFonts w:ascii="Times New Roman" w:hAnsi="Times New Roman" w:cs="Times New Roman"/>
          <w:b/>
          <w:bCs/>
          <w:sz w:val="24"/>
          <w:szCs w:val="24"/>
          <w:lang w:eastAsia="zh-CN"/>
        </w:rPr>
        <w:t>Multimodal</w:t>
      </w:r>
      <w:r w:rsidR="004A2DE0" w:rsidRPr="005D064B">
        <w:rPr>
          <w:rFonts w:ascii="Times New Roman" w:hAnsi="Times New Roman" w:cs="Times New Roman"/>
          <w:b/>
          <w:bCs/>
          <w:sz w:val="24"/>
          <w:szCs w:val="24"/>
          <w:lang w:eastAsia="zh-CN"/>
        </w:rPr>
        <w:t xml:space="preserve"> tokenization in large language models</w:t>
      </w:r>
    </w:p>
    <w:p w14:paraId="14B3BA55" w14:textId="0DFA915B" w:rsidR="004A2DE0" w:rsidRPr="00E20B32" w:rsidRDefault="004A2DE0" w:rsidP="004A2DE0">
      <w:pPr>
        <w:spacing w:after="0" w:line="240" w:lineRule="auto"/>
        <w:jc w:val="both"/>
        <w:rPr>
          <w:rFonts w:ascii="Times New Roman" w:hAnsi="Times New Roman" w:cs="Times New Roman"/>
          <w:sz w:val="24"/>
          <w:szCs w:val="24"/>
          <w:lang w:eastAsia="zh-CN"/>
        </w:rPr>
      </w:pPr>
      <w:r w:rsidRPr="00E20B32">
        <w:rPr>
          <w:rFonts w:ascii="Times New Roman" w:hAnsi="Times New Roman" w:cs="Times New Roman"/>
          <w:sz w:val="24"/>
          <w:szCs w:val="24"/>
          <w:lang w:eastAsia="zh-CN"/>
        </w:rPr>
        <w:t xml:space="preserve">Tokenization defines the representational interface between </w:t>
      </w:r>
      <w:r w:rsidR="004A1EBA">
        <w:rPr>
          <w:rFonts w:ascii="Times New Roman" w:hAnsi="Times New Roman" w:cs="Times New Roman"/>
          <w:sz w:val="24"/>
          <w:szCs w:val="24"/>
          <w:lang w:eastAsia="zh-CN"/>
        </w:rPr>
        <w:t xml:space="preserve">multilevel </w:t>
      </w:r>
      <w:r w:rsidR="004A1EBA" w:rsidRPr="004A1EBA">
        <w:rPr>
          <w:rFonts w:ascii="Times New Roman" w:hAnsi="Times New Roman" w:cs="Times New Roman"/>
          <w:sz w:val="24"/>
          <w:szCs w:val="24"/>
          <w:lang w:eastAsia="zh-CN"/>
        </w:rPr>
        <w:t xml:space="preserve">token representations </w:t>
      </w:r>
      <w:r w:rsidRPr="00E20B32">
        <w:rPr>
          <w:rFonts w:ascii="Times New Roman" w:hAnsi="Times New Roman" w:cs="Times New Roman"/>
          <w:sz w:val="24"/>
          <w:szCs w:val="24"/>
          <w:lang w:eastAsia="zh-CN"/>
        </w:rPr>
        <w:t xml:space="preserve">and </w:t>
      </w:r>
      <w:r w:rsidR="00033F07">
        <w:rPr>
          <w:rFonts w:ascii="Times New Roman" w:hAnsi="Times New Roman" w:cs="Times New Roman"/>
          <w:sz w:val="24"/>
          <w:szCs w:val="24"/>
          <w:lang w:eastAsia="zh-CN"/>
        </w:rPr>
        <w:t>multimodal</w:t>
      </w:r>
      <w:r w:rsidRPr="00E20B32">
        <w:rPr>
          <w:rFonts w:ascii="Times New Roman" w:hAnsi="Times New Roman" w:cs="Times New Roman"/>
          <w:sz w:val="24"/>
          <w:szCs w:val="24"/>
          <w:lang w:eastAsia="zh-CN"/>
        </w:rPr>
        <w:t xml:space="preserve"> language models and exerts a foundational influence on vocabulary efficiency, sequence length and linguistic coverage</w:t>
      </w:r>
      <w:r w:rsidR="000E1C6C">
        <w:rPr>
          <w:rFonts w:ascii="Times New Roman" w:hAnsi="Times New Roman" w:cs="Times New Roman"/>
          <w:sz w:val="24"/>
          <w:szCs w:val="24"/>
          <w:lang w:eastAsia="zh-CN"/>
        </w:rPr>
        <w:fldChar w:fldCharType="begin" w:fldLock="1"/>
      </w:r>
      <w:r w:rsidR="00E12C8A">
        <w:rPr>
          <w:rFonts w:ascii="Times New Roman" w:hAnsi="Times New Roman" w:cs="Times New Roman"/>
          <w:sz w:val="24"/>
          <w:szCs w:val="24"/>
          <w:lang w:eastAsia="zh-CN"/>
        </w:rPr>
        <w:instrText>ADDIN CSL_CITATION {"citationItems":[{"id":"ITEM-1","itemData":{"DOI":"10.1126/science.aax0289","ISSN":"0036-8075","abstract":"In this Review, I propose a multiple-network view for the neurobiological basis of distinctly human language skills. A much more complex picture of interacting brain areas emerges than in the classical neurobiological model of language. This is because using language is more than single-word processing, and much goes on beyond the information given in the acoustic or orthographic tokens that enter primary sensory cortices. This requires the involvement of multiple networks with functionally nonoverlapping contributions.","author":[{"dropping-particle":"","family":"Hagoort","given":"Peter","non-dropping-particle":"","parse-names":false,"suffix":""}],"container-title":"Science","id":"ITEM-1","issue":"6461","issued":{"date-parts":[["2019","10","4"]]},"page":"55-58","title":"The neurobiology of language beyond single-word processing","type":"article-journal","volume":"366"},"uris":["http://www.mendeley.com/documents/?uuid=d4fac83c-a20d-4905-97c7-b8ecc5c6a324"]}],"mendeley":{"formattedCitation":"&lt;sup&gt;1&lt;/sup&gt;","plainTextFormattedCitation":"1","previouslyFormattedCitation":"&lt;sup&gt;1&lt;/sup&gt;"},"properties":{"noteIndex":0},"schema":"https://github.com/citation-style-language/schema/raw/master/csl-citation.json"}</w:instrText>
      </w:r>
      <w:r w:rsidR="000E1C6C">
        <w:rPr>
          <w:rFonts w:ascii="Times New Roman" w:hAnsi="Times New Roman" w:cs="Times New Roman"/>
          <w:sz w:val="24"/>
          <w:szCs w:val="24"/>
          <w:lang w:eastAsia="zh-CN"/>
        </w:rPr>
        <w:fldChar w:fldCharType="separate"/>
      </w:r>
      <w:r w:rsidR="000E1C6C" w:rsidRPr="000E1C6C">
        <w:rPr>
          <w:rFonts w:ascii="Times New Roman" w:hAnsi="Times New Roman" w:cs="Times New Roman"/>
          <w:noProof/>
          <w:sz w:val="24"/>
          <w:szCs w:val="24"/>
          <w:vertAlign w:val="superscript"/>
          <w:lang w:eastAsia="zh-CN"/>
        </w:rPr>
        <w:t>1</w:t>
      </w:r>
      <w:r w:rsidR="000E1C6C">
        <w:rPr>
          <w:rFonts w:ascii="Times New Roman" w:hAnsi="Times New Roman" w:cs="Times New Roman"/>
          <w:sz w:val="24"/>
          <w:szCs w:val="24"/>
          <w:lang w:eastAsia="zh-CN"/>
        </w:rPr>
        <w:fldChar w:fldCharType="end"/>
      </w:r>
      <w:r w:rsidR="000E1C6C">
        <w:rPr>
          <w:rFonts w:ascii="Times New Roman" w:hAnsi="Times New Roman" w:cs="Times New Roman"/>
          <w:sz w:val="24"/>
          <w:szCs w:val="24"/>
          <w:vertAlign w:val="superscript"/>
          <w:lang w:eastAsia="zh-CN"/>
        </w:rPr>
        <w:t>,</w:t>
      </w:r>
      <w:r w:rsidR="000E1C6C">
        <w:rPr>
          <w:rFonts w:ascii="Times New Roman" w:hAnsi="Times New Roman" w:cs="Times New Roman"/>
          <w:sz w:val="24"/>
          <w:szCs w:val="24"/>
          <w:vertAlign w:val="superscript"/>
          <w:lang w:eastAsia="zh-CN"/>
        </w:rPr>
        <w:fldChar w:fldCharType="begin" w:fldLock="1"/>
      </w:r>
      <w:r w:rsidR="00E12C8A">
        <w:rPr>
          <w:rFonts w:ascii="Times New Roman" w:hAnsi="Times New Roman" w:cs="Times New Roman"/>
          <w:sz w:val="24"/>
          <w:szCs w:val="24"/>
          <w:vertAlign w:val="superscript"/>
          <w:lang w:eastAsia="zh-CN"/>
        </w:rPr>
        <w:instrText>ADDIN CSL_CITATION {"citationItems":[{"id":"ITEM-1","itemData":{"DOI":"10.1038/s41586-024-07335-x","ISSN":"0028-0836","abstract":"The development of neural techniques has opened up new avenues for research in machine translation. Today, neural machine translation (NMT) systems can leverage highly multilingual capacities and even perform zero-shot translation, delivering promising results in terms of language coverage and quality. However, scaling quality NMT requires large volumes of parallel bilingual data, which are not equally available for the 7,000+ languages in the world 1 . Focusing on improving the translation qualities of a relatively small group of high-resource languages comes at the expense of directing research attention to low-resource languages, exacerbating digital inequities in the long run. To break this pattern, here we introduce No Language Left Behind—a single massively multilingual model that leverages transfer learning across languages. We developed a conditional computational model based on the Sparsely Gated Mixture of Experts architecture 2–7 , which we trained on data obtained with new mining techniques tailored for low-resource languages. Furthermore, we devised multiple architectural and training improvements to counteract overfitting while training on thousands of tasks. We evaluated the performance of our model over 40,000 translation directions using tools created specifically for this purpose—an automatic benchmark (FLORES-200), a human evaluation metric (XSTS) and a toxicity detector that covers every language in our model. Compared with the previous state-of-the-art models, our model achieves an average of 44% improvement in translation quality as measured by BLEU. By demonstrating how to scale NMT to 200 languages and making all contributions in this effort freely available for non-commercial use, our work lays important groundwork for the development of a universal translation system.","author":[{"dropping-particle":"","family":"Costa-jussà","given":"Marta R.","non-dropping-particle":"","parse-names":false,"suffix":""},{"dropping-particle":"","family":"Cross","given":"James","non-dropping-particle":"","parse-names":false,"suffix":""},{"dropping-particle":"","family":"Çelebi","given":"Onur","non-dropping-particle":"","parse-names":false,"suffix":""},{"dropping-particle":"","family":"Elbayad","given":"Maha","non-dropping-particle":"","parse-names":false,"suffix":""},{"dropping-particle":"","family":"Heafield","given":"Kenneth","non-dropping-particle":"","parse-names":false,"suffix":""},{"dropping-particle":"","family":"Heffernan","given":"Kevin","non-dropping-particle":"","parse-names":false,"suffix":""},{"dropping-particle":"","family":"Kalbassi","given":"Elahe","non-dropping-particle":"","parse-names":false,"suffix":""},{"dropping-particle":"","family":"Lam","given":"Janice","non-dropping-particle":"","parse-names":false,"suffix":""},{"dropping-particle":"","family":"Licht","given":"Daniel","non-dropping-particle":"","parse-names":false,"suffix":""},{"dropping-particle":"","family":"Maillard","given":"Jean","non-dropping-particle":"","parse-names":false,"suffix":""},{"dropping-particle":"","family":"Sun","given":"Anna","non-dropping-particle":"","parse-names":false,"suffix":""},{"dropping-particle":"","family":"Wang","given":"Skyler","non-dropping-particle":"","parse-names":false,"suffix":""},{"dropping-particle":"","family":"Wenzek","given":"Guillaume","non-dropping-particle":"","parse-names":false,"suffix":""},{"dropping-particle":"","family":"Youngblood","given":"Al","non-dropping-particle":"","parse-names":false,"suffix":""},{"dropping-particle":"","family":"Akula","given":"Bapi","non-dropping-particle":"","parse-names":false,"suffix":""},{"dropping-particle":"","family":"Barrault","given":"Loic","non-dropping-particle":"","parse-names":false,"suffix":""},{"dropping-particle":"","family":"Gonzalez","given":"Gabriel Mejia","non-dropping-particle":"","parse-names":false,"suffix":""},{"dropping-particle":"","family":"Hansanti","given":"Prangthip","non-dropping-particle":"","parse-names":false,"suffix":""},{"dropping-particle":"","family":"Hoffman","given":"John","non-dropping-particle":"","parse-names":false,"suffix":""},{"dropping-particle":"","family":"Jarrett","given":"Semarley","non-dropping-particle":"","parse-names":false,"suffix":""},{"dropping-particle":"","family":"Sadagopan","given":"Kaushik Ram","non-dropping-particle":"","parse-names":false,"suffix":""},{"dropping-particle":"","family":"Rowe","given":"Dirk","non-dropping-particle":"","parse-names":false,"suffix":""},{"dropping-particle":"","family":"Spruit","given":"Shannon","non-dropping-particle":"","parse-names":false,"suffix":""},{"dropping-particle":"","family":"Tran","given":"Chau","non-dropping-particle":"","parse-names":false,"suffix":""},{"dropping-particle":"","family":"Andrews","given":"Pierre","non-dropping-particle":"","parse-names":false,"suffix":""},{"dropping-particle":"","family":"Ayan","given":"Necip Fazil","non-dropping-particle":"","parse-names":false,"suffix":""},{"dropping-particle":"","family":"Bhosale","given":"Shruti","non-dropping-particle":"","parse-names":false,"suffix":""},{"dropping-particle":"","family":"Edunov","given":"Sergey","non-dropping-particle":"","parse-names":false,"suffix":""},{"dropping-particle":"","family":"Fan","given":"Angela","non-dropping-particle":"","parse-names":false,"suffix":""},{"dropping-particle":"","family":"Gao","given":"Cynthia","non-dropping-particle":"","parse-names":false,"suffix":""},{"dropping-particle":"","family":"Goswami","given":"Vedanuj","non-dropping-particle":"","parse-names":false,"suffix":""},{"dropping-particle":"","family":"Guzmán","given":"Francisco","non-dropping-particle":"","parse-names":false,"suffix":""},{"dropping-particle":"","family":"Koehn","given":"Philipp","non-dropping-particle":"","parse-names":false,"suffix":""},{"dropping-particle":"","family":"Mourachko","given":"Alexandre","non-dropping-particle":"","parse-names":false,"suffix":""},{"dropping-particle":"","family":"Ropers","given":"Christophe","non-dropping-particle":"","parse-names":false,"suffix":""},{"dropping-particle":"","family":"Saleem","given":"Safiyyah","non-dropping-particle":"","parse-names":false,"suffix":""},{"dropping-particle":"","family":"Schwenk","given":"Holger","non-dropping-particle":"","parse-names":false,"suffix":""},{"dropping-particle":"","family":"Wang","given":"Jeff","non-dropping-particle":"","parse-names":false,"suffix":""}],"container-title":"Nature","id":"ITEM-1","issue":"8018","issued":{"date-parts":[["2024","6","27"]]},"page":"841-846","title":"Scaling neural machine translation to 200 languages","type":"article-journal","volume":"630"},"uris":["http://www.mendeley.com/documents/?uuid=de05064f-c9e6-4f38-9589-f5021b08be43"]}],"mendeley":{"formattedCitation":"&lt;sup&gt;2&lt;/sup&gt;","plainTextFormattedCitation":"2","previouslyFormattedCitation":"&lt;sup&gt;2&lt;/sup&gt;"},"properties":{"noteIndex":0},"schema":"https://github.com/citation-style-language/schema/raw/master/csl-citation.json"}</w:instrText>
      </w:r>
      <w:r w:rsidR="000E1C6C">
        <w:rPr>
          <w:rFonts w:ascii="Times New Roman" w:hAnsi="Times New Roman" w:cs="Times New Roman"/>
          <w:sz w:val="24"/>
          <w:szCs w:val="24"/>
          <w:vertAlign w:val="superscript"/>
          <w:lang w:eastAsia="zh-CN"/>
        </w:rPr>
        <w:fldChar w:fldCharType="separate"/>
      </w:r>
      <w:r w:rsidR="000E1C6C" w:rsidRPr="000E1C6C">
        <w:rPr>
          <w:rFonts w:ascii="Times New Roman" w:hAnsi="Times New Roman" w:cs="Times New Roman"/>
          <w:noProof/>
          <w:sz w:val="24"/>
          <w:szCs w:val="24"/>
          <w:vertAlign w:val="superscript"/>
          <w:lang w:eastAsia="zh-CN"/>
        </w:rPr>
        <w:t>2</w:t>
      </w:r>
      <w:r w:rsidR="000E1C6C">
        <w:rPr>
          <w:rFonts w:ascii="Times New Roman" w:hAnsi="Times New Roman" w:cs="Times New Roman"/>
          <w:sz w:val="24"/>
          <w:szCs w:val="24"/>
          <w:vertAlign w:val="superscript"/>
          <w:lang w:eastAsia="zh-CN"/>
        </w:rPr>
        <w:fldChar w:fldCharType="end"/>
      </w:r>
      <w:r w:rsidR="000E1C6C">
        <w:rPr>
          <w:rFonts w:ascii="Times New Roman" w:hAnsi="Times New Roman" w:cs="Times New Roman"/>
          <w:sz w:val="24"/>
          <w:szCs w:val="24"/>
          <w:vertAlign w:val="superscript"/>
          <w:lang w:eastAsia="zh-CN"/>
        </w:rPr>
        <w:t>,</w:t>
      </w:r>
      <w:r w:rsidR="005F3563">
        <w:rPr>
          <w:rFonts w:ascii="Times New Roman" w:hAnsi="Times New Roman" w:cs="Times New Roman"/>
          <w:sz w:val="24"/>
          <w:szCs w:val="24"/>
          <w:vertAlign w:val="superscript"/>
          <w:lang w:eastAsia="zh-CN"/>
        </w:rPr>
        <w:fldChar w:fldCharType="begin" w:fldLock="1"/>
      </w:r>
      <w:r w:rsidR="005F3563">
        <w:rPr>
          <w:rFonts w:ascii="Times New Roman" w:hAnsi="Times New Roman" w:cs="Times New Roman"/>
          <w:sz w:val="24"/>
          <w:szCs w:val="24"/>
          <w:vertAlign w:val="superscript"/>
          <w:lang w:eastAsia="zh-CN"/>
        </w:rPr>
        <w:instrText>ADDIN CSL_CITATION {"citationItems":[{"id":"ITEM-1","itemData":{"DOI":"10.1126/science.adi5639","ISSN":"0036-8075","abstract":"Understanding how neural networks learn features, or relevant patterns in data, for prediction is necessary for their reliable use in technological and scientific applications. In this work, we presented a unifying mathematical mechanism, known as average gradient outer product (AGOP), that characterized feature learning in neural networks. We provided empirical evidence that AGOP captured features learned by various neural network architectures, including transformer-based language models, convolutional networks, multilayer perceptrons, and recurrent neural networks. Moreover, we demonstrated that AGOP, which is backpropagation-free, enabled feature learning in machine learning models, such as kernel machines, that a priori could not identify task-specific features. Overall, we established a fundamental mechanism that captured feature learning in neural networks and enabled feature learning in general machine learning models.","author":[{"dropping-particle":"","family":"Radhakrishnan","given":"Adityanarayanan","non-dropping-particle":"","parse-names":false,"suffix":""},{"dropping-particle":"","family":"Beaglehole","given":"Daniel","non-dropping-particle":"","parse-names":false,"suffix":""},{"dropping-particle":"","family":"Pandit","given":"Parthe","non-dropping-particle":"","parse-names":false,"suffix":""},{"dropping-particle":"","family":"Belkin","given":"Mikhail","non-dropping-particle":"","parse-names":false,"suffix":""}],"container-title":"Science","id":"ITEM-1","issue":"6690","issued":{"date-parts":[["2024","3","29"]]},"page":"1461-1467","title":"Mechanism for feature learning in neural networks and backpropagation-free machine learning models","type":"article-journal","volume":"383"},"uris":["http://www.mendeley.com/documents/?uuid=e1ad0e19-15ce-45e7-9718-5e5897f6f942"]}],"mendeley":{"formattedCitation":"&lt;sup&gt;3&lt;/sup&gt;","plainTextFormattedCitation":"3","previouslyFormattedCitation":"&lt;sup&gt;3&lt;/sup&gt;"},"properties":{"noteIndex":0},"schema":"https://github.com/citation-style-language/schema/raw/master/csl-citation.json"}</w:instrText>
      </w:r>
      <w:r w:rsidR="005F3563">
        <w:rPr>
          <w:rFonts w:ascii="Times New Roman" w:hAnsi="Times New Roman" w:cs="Times New Roman"/>
          <w:sz w:val="24"/>
          <w:szCs w:val="24"/>
          <w:vertAlign w:val="superscript"/>
          <w:lang w:eastAsia="zh-CN"/>
        </w:rPr>
        <w:fldChar w:fldCharType="separate"/>
      </w:r>
      <w:r w:rsidR="005F3563" w:rsidRPr="005F3563">
        <w:rPr>
          <w:rFonts w:ascii="Times New Roman" w:hAnsi="Times New Roman" w:cs="Times New Roman"/>
          <w:noProof/>
          <w:sz w:val="24"/>
          <w:szCs w:val="24"/>
          <w:vertAlign w:val="superscript"/>
          <w:lang w:eastAsia="zh-CN"/>
        </w:rPr>
        <w:t>3</w:t>
      </w:r>
      <w:r w:rsidR="005F3563">
        <w:rPr>
          <w:rFonts w:ascii="Times New Roman" w:hAnsi="Times New Roman" w:cs="Times New Roman"/>
          <w:sz w:val="24"/>
          <w:szCs w:val="24"/>
          <w:vertAlign w:val="superscript"/>
          <w:lang w:eastAsia="zh-CN"/>
        </w:rPr>
        <w:fldChar w:fldCharType="end"/>
      </w:r>
      <w:r w:rsidR="005F3563">
        <w:rPr>
          <w:rFonts w:ascii="Times New Roman" w:hAnsi="Times New Roman" w:cs="Times New Roman"/>
          <w:sz w:val="24"/>
          <w:szCs w:val="24"/>
          <w:vertAlign w:val="superscript"/>
          <w:lang w:eastAsia="zh-CN"/>
        </w:rPr>
        <w:t>,</w:t>
      </w:r>
      <w:r w:rsidR="004C089A">
        <w:rPr>
          <w:rFonts w:ascii="Times New Roman" w:hAnsi="Times New Roman" w:cs="Times New Roman"/>
          <w:sz w:val="24"/>
          <w:szCs w:val="24"/>
          <w:lang w:eastAsia="zh-CN"/>
        </w:rPr>
        <w:fldChar w:fldCharType="begin" w:fldLock="1"/>
      </w:r>
      <w:r w:rsidR="005F3563">
        <w:rPr>
          <w:rFonts w:ascii="Times New Roman" w:hAnsi="Times New Roman" w:cs="Times New Roman"/>
          <w:sz w:val="24"/>
          <w:szCs w:val="24"/>
          <w:lang w:eastAsia="zh-CN"/>
        </w:rPr>
        <w:instrText>ADDIN CSL_CITATION {"citationItems":[{"id":"ITEM-1","itemData":{"DOI":"10.1126/sciadv.adx4082","ISSN":"2375-2548","abstract":"Constructing high-quality features is critical to any quantitative data analysis. While feature engineering was historically addressed by carefully handcrafting data representations on the basis of domain expertise, deep neural networks (DNNs) now offer a radically different approach. DNNs implicitly engineer features by transforming their input data into hidden feature vectors called embeddings. For embedding vectors produced by foundation models—which are trained to be useful across many contexts—we demonstrate that simple and well-studied dimensionality-reduction techniques such as principal components analysis uncover inherent heterogeneity in input data concordant with human-understandable explanations. Of the many applications for this framework, we find empirical evidence that there is intrinsic separability between real samples and those generated by artificial intelligence.","author":[{"dropping-particle":"","family":"Vargas","given":"Max","non-dropping-particle":"","parse-names":false,"suffix":""},{"dropping-particle":"","family":"Cannon","given":"Reilly","non-dropping-particle":"","parse-names":false,"suffix":""},{"dropping-particle":"","family":"Engel","given":"Andrew","non-dropping-particle":"","parse-names":false,"suffix":""},{"dropping-particle":"","family":"Sarwate","given":"Anand D.","non-dropping-particle":"","parse-names":false,"suffix":""},{"dropping-particle":"","family":"Chiang","given":"Tony","non-dropping-particle":"","parse-names":false,"suffix":""}],"container-title":"Science Advances","id":"ITEM-1","issue":"48","issued":{"date-parts":[["2025","11","28"]]},"page":"eadx4082","title":"Understanding generative AI output with embedding models","type":"article-journal","volume":"11"},"uris":["http://www.mendeley.com/documents/?uuid=93fd2e4a-79db-48c4-9602-6bfec8469dac"]}],"mendeley":{"formattedCitation":"&lt;sup&gt;4&lt;/sup&gt;","plainTextFormattedCitation":"4","previouslyFormattedCitation":"&lt;sup&gt;4&lt;/sup&gt;"},"properties":{"noteIndex":0},"schema":"https://github.com/citation-style-language/schema/raw/master/csl-citation.json"}</w:instrText>
      </w:r>
      <w:r w:rsidR="004C089A">
        <w:rPr>
          <w:rFonts w:ascii="Times New Roman" w:hAnsi="Times New Roman" w:cs="Times New Roman"/>
          <w:sz w:val="24"/>
          <w:szCs w:val="24"/>
          <w:lang w:eastAsia="zh-CN"/>
        </w:rPr>
        <w:fldChar w:fldCharType="separate"/>
      </w:r>
      <w:r w:rsidR="005F3563" w:rsidRPr="005F3563">
        <w:rPr>
          <w:rFonts w:ascii="Times New Roman" w:hAnsi="Times New Roman" w:cs="Times New Roman"/>
          <w:noProof/>
          <w:sz w:val="24"/>
          <w:szCs w:val="24"/>
          <w:vertAlign w:val="superscript"/>
          <w:lang w:eastAsia="zh-CN"/>
        </w:rPr>
        <w:t>4</w:t>
      </w:r>
      <w:r w:rsidR="004C089A">
        <w:rPr>
          <w:rFonts w:ascii="Times New Roman" w:hAnsi="Times New Roman" w:cs="Times New Roman"/>
          <w:sz w:val="24"/>
          <w:szCs w:val="24"/>
          <w:lang w:eastAsia="zh-CN"/>
        </w:rPr>
        <w:fldChar w:fldCharType="end"/>
      </w:r>
      <w:r w:rsidR="00E1474F">
        <w:rPr>
          <w:rFonts w:ascii="Times New Roman" w:hAnsi="Times New Roman" w:cs="Times New Roman"/>
          <w:sz w:val="24"/>
          <w:szCs w:val="24"/>
          <w:vertAlign w:val="superscript"/>
          <w:lang w:eastAsia="zh-CN"/>
        </w:rPr>
        <w:t>,</w:t>
      </w:r>
      <w:r w:rsidR="00E1474F">
        <w:rPr>
          <w:rFonts w:ascii="Times New Roman" w:hAnsi="Times New Roman" w:cs="Times New Roman"/>
          <w:sz w:val="24"/>
          <w:szCs w:val="24"/>
          <w:vertAlign w:val="superscript"/>
          <w:lang w:eastAsia="zh-CN"/>
        </w:rPr>
        <w:fldChar w:fldCharType="begin" w:fldLock="1"/>
      </w:r>
      <w:r w:rsidR="005F3563">
        <w:rPr>
          <w:rFonts w:ascii="Times New Roman" w:hAnsi="Times New Roman" w:cs="Times New Roman"/>
          <w:sz w:val="24"/>
          <w:szCs w:val="24"/>
          <w:vertAlign w:val="superscript"/>
          <w:lang w:eastAsia="zh-CN"/>
        </w:rPr>
        <w:instrText>ADDIN CSL_CITATION {"citationItems":[{"id":"ITEM-1","itemData":{"DOI":"10.1126/science.ads0018","ISSN":"0036-8075","abstract":"More than 3 billion years of evolution have produced an image of biology encoded into the space of natural proteins. Here, we show that language models trained at scale on evolutionary data can generate functional proteins that are far away from known proteins. We present ESM3, a frontier multimodal generative language model that reasons over the sequence, structure, and function of proteins. ESM3 can follow complex prompts combining its modalities and is highly responsive to alignment to improve its fidelity. We have prompted ESM3 to generate fluorescent proteins. Among the generations that we synthesized, we found a bright fluorescent protein at a far distance (58% sequence identity) from known fluorescent proteins, which we estimate is equivalent to simulating 500 million years of evolution.","author":[{"dropping-particle":"","family":"Hayes","given":"Thomas","non-dropping-particle":"","parse-names":false,"suffix":""},{"dropping-particle":"","family":"Rao","given":"Roshan","non-dropping-particle":"","parse-names":false,"suffix":""},{"dropping-particle":"","family":"Akin","given":"Halil","non-dropping-particle":"","parse-names":false,"suffix":""},{"dropping-particle":"","family":"Sofroniew","given":"Nicholas J.","non-dropping-particle":"","parse-names":false,"suffix":""},{"dropping-particle":"","family":"Oktay","given":"Deniz","non-dropping-particle":"","parse-names":false,"suffix":""},{"dropping-particle":"","family":"Lin","given":"Zeming","non-dropping-particle":"","parse-names":false,"suffix":""},{"dropping-particle":"","family":"Verkuil","given":"Robert","non-dropping-particle":"","parse-names":false,"suffix":""},{"dropping-particle":"","family":"Tran","given":"Vincent Q.","non-dropping-particle":"","parse-names":false,"suffix":""},{"dropping-particle":"","family":"Deaton","given":"Jonathan","non-dropping-particle":"","parse-names":false,"suffix":""},{"dropping-particle":"","family":"Wiggert","given":"Marius","non-dropping-particle":"","parse-names":false,"suffix":""},{"dropping-particle":"","family":"Badkundri","given":"Rohil","non-dropping-particle":"","parse-names":false,"suffix":""},{"dropping-particle":"","family":"Shafkat","given":"Irhum","non-dropping-particle":"","parse-names":false,"suffix":""},{"dropping-particle":"","family":"Gong","given":"Jun","non-dropping-particle":"","parse-names":false,"suffix":""},{"dropping-particle":"","family":"Derry","given":"Alexander","non-dropping-particle":"","parse-names":false,"suffix":""},{"dropping-particle":"","family":"Molina","given":"Raul S.","non-dropping-particle":"","parse-names":false,"suffix":""},{"dropping-particle":"","family":"Thomas","given":"Neil","non-dropping-particle":"","parse-names":false,"suffix":""},{"dropping-particle":"","family":"Khan","given":"Yousuf A.","non-dropping-particle":"","parse-names":false,"suffix":""},{"dropping-particle":"","family":"Mishra","given":"Chetan","non-dropping-particle":"","parse-names":false,"suffix":""},{"dropping-particle":"","family":"Kim","given":"Carolyn","non-dropping-particle":"","parse-names":false,"suffix":""},{"dropping-particle":"","family":"Bartie","given":"Liam J.","non-dropping-particle":"","parse-names":false,"suffix":""},{"dropping-particle":"","family":"Nemeth","given":"Matthew","non-dropping-particle":"","parse-names":false,"suffix":""},{"dropping-particle":"","family":"Hsu","given":"Patrick D.","non-dropping-particle":"","parse-names":false,"suffix":""},{"dropping-particle":"","family":"Sercu","given":"Tom","non-dropping-particle":"","parse-names":false,"suffix":""},{"dropping-particle":"","family":"Candido","given":"Salvatore","non-dropping-particle":"","parse-names":false,"suffix":""},{"dropping-particle":"","family":"Rives","given":"Alexander","non-dropping-particle":"","parse-names":false,"suffix":""}],"container-title":"Science","id":"ITEM-1","issue":"6736","issued":{"date-parts":[["2025","2","21"]]},"page":"850-858","title":"Simulating 500 million years of evolution with a language model","type":"article-journal","volume":"387"},"uris":["http://www.mendeley.com/documents/?uuid=9014b5f5-2ad4-447b-bb4b-b83dd632c976"]}],"mendeley":{"formattedCitation":"&lt;sup&gt;5&lt;/sup&gt;","plainTextFormattedCitation":"5","previouslyFormattedCitation":"&lt;sup&gt;5&lt;/sup&gt;"},"properties":{"noteIndex":0},"schema":"https://github.com/citation-style-language/schema/raw/master/csl-citation.json"}</w:instrText>
      </w:r>
      <w:r w:rsidR="00E1474F">
        <w:rPr>
          <w:rFonts w:ascii="Times New Roman" w:hAnsi="Times New Roman" w:cs="Times New Roman"/>
          <w:sz w:val="24"/>
          <w:szCs w:val="24"/>
          <w:vertAlign w:val="superscript"/>
          <w:lang w:eastAsia="zh-CN"/>
        </w:rPr>
        <w:fldChar w:fldCharType="separate"/>
      </w:r>
      <w:r w:rsidR="005F3563" w:rsidRPr="005F3563">
        <w:rPr>
          <w:rFonts w:ascii="Times New Roman" w:hAnsi="Times New Roman" w:cs="Times New Roman"/>
          <w:noProof/>
          <w:sz w:val="24"/>
          <w:szCs w:val="24"/>
          <w:vertAlign w:val="superscript"/>
          <w:lang w:eastAsia="zh-CN"/>
        </w:rPr>
        <w:t>5</w:t>
      </w:r>
      <w:r w:rsidR="00E1474F">
        <w:rPr>
          <w:rFonts w:ascii="Times New Roman" w:hAnsi="Times New Roman" w:cs="Times New Roman"/>
          <w:sz w:val="24"/>
          <w:szCs w:val="24"/>
          <w:vertAlign w:val="superscript"/>
          <w:lang w:eastAsia="zh-CN"/>
        </w:rPr>
        <w:fldChar w:fldCharType="end"/>
      </w:r>
      <w:r w:rsidR="00E1474F">
        <w:rPr>
          <w:rFonts w:ascii="Times New Roman" w:hAnsi="Times New Roman" w:cs="Times New Roman"/>
          <w:sz w:val="24"/>
          <w:szCs w:val="24"/>
          <w:vertAlign w:val="superscript"/>
          <w:lang w:eastAsia="zh-CN"/>
        </w:rPr>
        <w:t>,</w:t>
      </w:r>
      <w:r w:rsidR="00E1474F">
        <w:rPr>
          <w:rFonts w:ascii="Times New Roman" w:hAnsi="Times New Roman" w:cs="Times New Roman"/>
          <w:sz w:val="24"/>
          <w:szCs w:val="24"/>
          <w:vertAlign w:val="superscript"/>
          <w:lang w:eastAsia="zh-CN"/>
        </w:rPr>
        <w:fldChar w:fldCharType="begin" w:fldLock="1"/>
      </w:r>
      <w:r w:rsidR="005F3563">
        <w:rPr>
          <w:rFonts w:ascii="Times New Roman" w:hAnsi="Times New Roman" w:cs="Times New Roman"/>
          <w:sz w:val="24"/>
          <w:szCs w:val="24"/>
          <w:vertAlign w:val="superscript"/>
          <w:lang w:eastAsia="zh-CN"/>
        </w:rPr>
        <w:instrText>ADDIN CSL_CITATION {"citationItems":[{"id":"ITEM-1","itemData":{"DOI":"10.1126/science.aea3884","ISSN":"0036-8075","abstract":"There are widespread fears that conversational artificial intelligence (AI) could soon exert unprecedented influence over human beliefs. In this work, in three large-scale experiments ( N = 76,977 participants), we deployed 19 large language models (LLMs)—including some post-trained explicitly for persuasion—to evaluate their persuasiveness on 707 political issues. We then checked the factual accuracy of 466,769 resulting LLM claims. We show that the persuasive power of current and near-future AI is likely to stem more from post-training and prompting methods—which boosted persuasiveness by as much as 51 and 27%, respectively—than from personalization or increasing model scale, which had smaller effects. We further show that these methods increased persuasion by exploiting LLMs’ ability to rapidly access and strategically deploy information and that, notably, where they increased AI persuasiveness, they also systematically decreased factual accuracy.","author":[{"dropping-particle":"","family":"Hackenburg","given":"Kobi","non-dropping-particle":"","parse-names":false,"suffix":""},{"dropping-particle":"","family":"Tappin","given":"Ben M.","non-dropping-particle":"","parse-names":false,"suffix":""},{"dropping-particle":"","family":"Hewitt","given":"Luke","non-dropping-particle":"","parse-names":false,"suffix":""},{"dropping-particle":"","family":"Saunders","given":"Ed","non-dropping-particle":"","parse-names":false,"suffix":""},{"dropping-particle":"","family":"Black","given":"Sid","non-dropping-particle":"","parse-names":false,"suffix":""},{"dropping-particle":"","family":"Lin","given":"Hause","non-dropping-particle":"","parse-names":false,"suffix":""},{"dropping-particle":"","family":"Fist","given":"Catherine","non-dropping-particle":"","parse-names":false,"suffix":""},{"dropping-particle":"","family":"Margetts","given":"Helen","non-dropping-particle":"","parse-names":false,"suffix":""},{"dropping-particle":"","family":"Rand","given":"David G.","non-dropping-particle":"","parse-names":false,"suffix":""},{"dropping-particle":"","family":"Summerfield","given":"Christopher","non-dropping-particle":"","parse-names":false,"suffix":""}],"container-title":"Science","id":"ITEM-1","issue":"6777","issued":{"date-parts":[["2025","12","4"]]},"page":"eaea3884","title":"The levers of political persuasion with conversational artificial intelligence","type":"article-journal","volume":"390"},"uris":["http://www.mendeley.com/documents/?uuid=eec5e9eb-9f33-46ed-95a0-e18738815ded"]}],"mendeley":{"formattedCitation":"&lt;sup&gt;6&lt;/sup&gt;","plainTextFormattedCitation":"6","previouslyFormattedCitation":"&lt;sup&gt;6&lt;/sup&gt;"},"properties":{"noteIndex":0},"schema":"https://github.com/citation-style-language/schema/raw/master/csl-citation.json"}</w:instrText>
      </w:r>
      <w:r w:rsidR="00E1474F">
        <w:rPr>
          <w:rFonts w:ascii="Times New Roman" w:hAnsi="Times New Roman" w:cs="Times New Roman"/>
          <w:sz w:val="24"/>
          <w:szCs w:val="24"/>
          <w:vertAlign w:val="superscript"/>
          <w:lang w:eastAsia="zh-CN"/>
        </w:rPr>
        <w:fldChar w:fldCharType="separate"/>
      </w:r>
      <w:r w:rsidR="005F3563" w:rsidRPr="005F3563">
        <w:rPr>
          <w:rFonts w:ascii="Times New Roman" w:hAnsi="Times New Roman" w:cs="Times New Roman"/>
          <w:noProof/>
          <w:sz w:val="24"/>
          <w:szCs w:val="24"/>
          <w:vertAlign w:val="superscript"/>
          <w:lang w:eastAsia="zh-CN"/>
        </w:rPr>
        <w:t>6</w:t>
      </w:r>
      <w:r w:rsidR="00E1474F">
        <w:rPr>
          <w:rFonts w:ascii="Times New Roman" w:hAnsi="Times New Roman" w:cs="Times New Roman"/>
          <w:sz w:val="24"/>
          <w:szCs w:val="24"/>
          <w:vertAlign w:val="superscript"/>
          <w:lang w:eastAsia="zh-CN"/>
        </w:rPr>
        <w:fldChar w:fldCharType="end"/>
      </w:r>
      <w:r w:rsidR="005F73D5">
        <w:rPr>
          <w:rFonts w:ascii="Times New Roman" w:hAnsi="Times New Roman" w:cs="Times New Roman"/>
          <w:sz w:val="24"/>
          <w:szCs w:val="24"/>
          <w:vertAlign w:val="superscript"/>
          <w:lang w:eastAsia="zh-CN"/>
        </w:rPr>
        <w:t>,</w:t>
      </w:r>
      <w:r w:rsidR="005F73D5">
        <w:rPr>
          <w:rFonts w:ascii="Times New Roman" w:hAnsi="Times New Roman" w:cs="Times New Roman"/>
          <w:sz w:val="24"/>
          <w:szCs w:val="24"/>
          <w:vertAlign w:val="superscript"/>
          <w:lang w:eastAsia="zh-CN"/>
        </w:rPr>
        <w:fldChar w:fldCharType="begin" w:fldLock="1"/>
      </w:r>
      <w:r w:rsidR="00E12C8A">
        <w:rPr>
          <w:rFonts w:ascii="Times New Roman" w:hAnsi="Times New Roman" w:cs="Times New Roman"/>
          <w:sz w:val="24"/>
          <w:szCs w:val="24"/>
          <w:vertAlign w:val="superscript"/>
          <w:lang w:eastAsia="zh-CN"/>
        </w:rPr>
        <w:instrText>ADDIN CSL_CITATION {"citationItems":[{"id":"ITEM-1","itemData":{"DOI":"10.1038/s41586-025-09529-3","ISSN":"0028-0836","abstract":"Decision-making in healthcare relies on understanding patients’ past and current health states to predict and, ultimately, change their future course 1–3 . Artificial intelligence (AI) methods promise to aid this task by learning patterns of disease progression from large corpora of health records 4,5 . However, their potential has not been fully investigated at scale. Here we modify the GPT 6 (generative pretrained transformer) architecture to model the progression and competing nature of human diseases. We train this model, Delphi-2M, on data from 0.4 million UK Biobank participants and validate it using external data from 1.9 million Danish individuals with no change in parameters. Delphi-2M predicts the rates of more than 1,000 diseases, conditional on each individual’s past disease history, with accuracy comparable to that of existing single-disease models. Delphi-2M’s generative nature also enables sampling of synthetic future health trajectories, providing meaningful estimates of potential disease burden for up to 20 years, and enabling the training of AI models that have never seen actual data. Explainable AI methods 7 provide insights into Delphi-2M’s predictions, revealing clusters of co-morbidities within and across disease chapters and their time-dependent consequences on future health, but also highlight biases learnt from training data. In summary, transformer-based models appear to be well suited for predictive and generative health-related tasks, are applicable to population-scale datasets and provide insights into temporal dependencies between disease events, potentially improving the understanding of personalized health risks and informing precision medicine approaches.","author":[{"dropping-particle":"","family":"Shmatko","given":"Artem","non-dropping-particle":"","parse-names":false,"suffix":""},{"dropping-particle":"","family":"Jung","given":"Alexander Wolfgang","non-dropping-particle":"","parse-names":false,"suffix":""},{"dropping-particle":"","family":"Gaurav","given":"Kumar","non-dropping-particle":"","parse-names":false,"suffix":""},{"dropping-particle":"","family":"Brunak","given":"Søren","non-dropping-particle":"","parse-names":false,"suffix":""},{"dropping-particle":"","family":"Mortensen","given":"Laust Hvas","non-dropping-particle":"","parse-names":false,"suffix":""},{"dropping-particle":"","family":"Birney","given":"Ewan","non-dropping-particle":"","parse-names":false,"suffix":""},{"dropping-particle":"","family":"Fitzgerald","given":"Tom","non-dropping-particle":"","parse-names":false,"suffix":""},{"dropping-particle":"","family":"Gerstung","given":"Moritz","non-dropping-particle":"","parse-names":false,"suffix":""}],"container-title":"Nature","id":"ITEM-1","issue":"8088","issued":{"date-parts":[["2025","11","6"]]},"page":"248-256","title":"Learning the natural history of human disease with generative transformers","type":"article-journal","volume":"647"},"uris":["http://www.mendeley.com/documents/?uuid=a3b6b9e6-1627-4af1-b5a2-1b51e7de7c4a"]}],"mendeley":{"formattedCitation":"&lt;sup&gt;7&lt;/sup&gt;","plainTextFormattedCitation":"7","previouslyFormattedCitation":"&lt;sup&gt;7&lt;/sup&gt;"},"properties":{"noteIndex":0},"schema":"https://github.com/citation-style-language/schema/raw/master/csl-citation.json"}</w:instrText>
      </w:r>
      <w:r w:rsidR="005F73D5">
        <w:rPr>
          <w:rFonts w:ascii="Times New Roman" w:hAnsi="Times New Roman" w:cs="Times New Roman"/>
          <w:sz w:val="24"/>
          <w:szCs w:val="24"/>
          <w:vertAlign w:val="superscript"/>
          <w:lang w:eastAsia="zh-CN"/>
        </w:rPr>
        <w:fldChar w:fldCharType="separate"/>
      </w:r>
      <w:r w:rsidR="005F73D5" w:rsidRPr="005F73D5">
        <w:rPr>
          <w:rFonts w:ascii="Times New Roman" w:hAnsi="Times New Roman" w:cs="Times New Roman"/>
          <w:noProof/>
          <w:sz w:val="24"/>
          <w:szCs w:val="24"/>
          <w:vertAlign w:val="superscript"/>
          <w:lang w:eastAsia="zh-CN"/>
        </w:rPr>
        <w:t>7</w:t>
      </w:r>
      <w:r w:rsidR="005F73D5">
        <w:rPr>
          <w:rFonts w:ascii="Times New Roman" w:hAnsi="Times New Roman" w:cs="Times New Roman"/>
          <w:sz w:val="24"/>
          <w:szCs w:val="24"/>
          <w:vertAlign w:val="superscript"/>
          <w:lang w:eastAsia="zh-CN"/>
        </w:rPr>
        <w:fldChar w:fldCharType="end"/>
      </w:r>
      <w:r w:rsidR="005F73D5">
        <w:rPr>
          <w:rFonts w:ascii="Times New Roman" w:hAnsi="Times New Roman" w:cs="Times New Roman"/>
          <w:sz w:val="24"/>
          <w:szCs w:val="24"/>
          <w:vertAlign w:val="superscript"/>
          <w:lang w:eastAsia="zh-CN"/>
        </w:rPr>
        <w:t>,</w:t>
      </w:r>
      <w:r w:rsidR="005F73D5">
        <w:rPr>
          <w:rFonts w:ascii="Times New Roman" w:hAnsi="Times New Roman" w:cs="Times New Roman"/>
          <w:sz w:val="24"/>
          <w:szCs w:val="24"/>
          <w:vertAlign w:val="superscript"/>
          <w:lang w:eastAsia="zh-CN"/>
        </w:rPr>
        <w:fldChar w:fldCharType="begin" w:fldLock="1"/>
      </w:r>
      <w:r w:rsidR="00E12C8A">
        <w:rPr>
          <w:rFonts w:ascii="Times New Roman" w:hAnsi="Times New Roman" w:cs="Times New Roman"/>
          <w:sz w:val="24"/>
          <w:szCs w:val="24"/>
          <w:vertAlign w:val="superscript"/>
          <w:lang w:eastAsia="zh-CN"/>
        </w:rPr>
        <w:instrText>ADDIN CSL_CITATION {"citationItems":[{"id":"ITEM-1","itemData":{"DOI":"10.1038/s41586-025-09850-x","ISSN":"0028-0836","author":[{"dropping-particle":"","family":"Vukadinovic","given":"Milos","non-dropping-particle":"","parse-names":false,"suffix":""},{"dropping-particle":"","family":"Chiu","given":"I-Min","non-dropping-particle":"","parse-names":false,"suffix":""},{"dropping-particle":"","family":"Tang","given":"Xiu","non-dropping-particle":"","parse-names":false,"suffix":""},{"dropping-particle":"","family":"Yuan","given":"Neal","non-dropping-particle":"","parse-names":false,"suffix":""},{"dropping-particle":"","family":"Chen","given":"Tien-Yu","non-dropping-particle":"","parse-names":false,"suffix":""},{"dropping-particle":"","family":"Cheng","given":"Paul","non-dropping-particle":"","parse-names":false,"suffix":""},{"dropping-particle":"","family":"Li","given":"Debiao","non-dropping-particle":"","parse-names":false,"suffix":""},{"dropping-particle":"","family":"Cheng","given":"Susan","non-dropping-particle":"","parse-names":false,"suffix":""},{"dropping-particle":"","family":"He","given":"Bryan","non-dropping-particle":"","parse-names":false,"suffix":""},{"dropping-particle":"","family":"Ouyang","given":"David","non-dropping-particle":"","parse-names":false,"suffix":""}],"container-title":"Nature","id":"ITEM-1","issued":{"date-parts":[["2025","11","11"]]},"title":"Comprehensive echocardiogram evaluation with view primed vision language AI","type":"article-journal"},"uris":["http://www.mendeley.com/documents/?uuid=b35a7f77-5c82-44ca-abad-95da221c3ed8"]}],"mendeley":{"formattedCitation":"&lt;sup&gt;8&lt;/sup&gt;","plainTextFormattedCitation":"8","previouslyFormattedCitation":"&lt;sup&gt;8&lt;/sup&gt;"},"properties":{"noteIndex":0},"schema":"https://github.com/citation-style-language/schema/raw/master/csl-citation.json"}</w:instrText>
      </w:r>
      <w:r w:rsidR="005F73D5">
        <w:rPr>
          <w:rFonts w:ascii="Times New Roman" w:hAnsi="Times New Roman" w:cs="Times New Roman"/>
          <w:sz w:val="24"/>
          <w:szCs w:val="24"/>
          <w:vertAlign w:val="superscript"/>
          <w:lang w:eastAsia="zh-CN"/>
        </w:rPr>
        <w:fldChar w:fldCharType="separate"/>
      </w:r>
      <w:r w:rsidR="005F73D5" w:rsidRPr="005F73D5">
        <w:rPr>
          <w:rFonts w:ascii="Times New Roman" w:hAnsi="Times New Roman" w:cs="Times New Roman"/>
          <w:noProof/>
          <w:sz w:val="24"/>
          <w:szCs w:val="24"/>
          <w:vertAlign w:val="superscript"/>
          <w:lang w:eastAsia="zh-CN"/>
        </w:rPr>
        <w:t>8</w:t>
      </w:r>
      <w:r w:rsidR="005F73D5">
        <w:rPr>
          <w:rFonts w:ascii="Times New Roman" w:hAnsi="Times New Roman" w:cs="Times New Roman"/>
          <w:sz w:val="24"/>
          <w:szCs w:val="24"/>
          <w:vertAlign w:val="superscript"/>
          <w:lang w:eastAsia="zh-CN"/>
        </w:rPr>
        <w:fldChar w:fldCharType="end"/>
      </w:r>
      <w:r w:rsidR="005F73D5">
        <w:rPr>
          <w:rFonts w:ascii="Times New Roman" w:hAnsi="Times New Roman" w:cs="Times New Roman"/>
          <w:sz w:val="24"/>
          <w:szCs w:val="24"/>
          <w:vertAlign w:val="superscript"/>
          <w:lang w:eastAsia="zh-CN"/>
        </w:rPr>
        <w:t>,</w:t>
      </w:r>
      <w:r w:rsidRPr="00E20B32">
        <w:rPr>
          <w:rFonts w:ascii="Times New Roman" w:hAnsi="Times New Roman" w:cs="Times New Roman"/>
          <w:sz w:val="24"/>
          <w:szCs w:val="24"/>
          <w:lang w:eastAsia="zh-CN"/>
        </w:rPr>
        <w:t>. With the rapid scaling of model capacity and the increasing heterogeneity of training corpora, subword tokenization emerged as the dominant paradigm, replacing word- and character-level representations that were constrained by data sparsity or excessive computational cost</w:t>
      </w:r>
      <w:r w:rsidRPr="00E20B32">
        <w:rPr>
          <w:rFonts w:ascii="Times New Roman" w:hAnsi="Times New Roman" w:cs="Times New Roman"/>
          <w:sz w:val="24"/>
          <w:szCs w:val="24"/>
          <w:lang w:eastAsia="zh-CN"/>
        </w:rPr>
        <w:fldChar w:fldCharType="begin" w:fldLock="1"/>
      </w:r>
      <w:r w:rsidR="005F73D5">
        <w:rPr>
          <w:rFonts w:ascii="Times New Roman" w:hAnsi="Times New Roman" w:cs="Times New Roman"/>
          <w:sz w:val="24"/>
          <w:szCs w:val="24"/>
          <w:lang w:eastAsia="zh-CN"/>
        </w:rPr>
        <w:instrText>ADDIN CSL_CITATION {"citationItems":[{"id":"ITEM-1","itemData":{"DOI":"10.18653/v1/P16-1162","author":[{"dropping-particle":"","family":"Sennrich","given":"Rico","non-dropping-particle":"","parse-names":false,"suffix":""},{"dropping-particle":"","family":"Haddow","given":"Barry","non-dropping-particle":"","parse-names":false,"suffix":""},{"dropping-particle":"","family":"Birch","given":"Alexandra","non-dropping-particle":"","parse-names":false,"suffix":""}],"container-title":"Proceedings of the 54th Annual Meeting of the Association for Computational Linguistics","id":"ITEM-1","issued":{"date-parts":[["2016"]]},"page":"1715-1725","publisher":"Association for Computational Linguistics","publisher-place":"Stroudsburg, PA, USA","title":"Neural machine translation of rare words with subword units","type":"paper-conference"},"uris":["http://www.mendeley.com/documents/?uuid=24311578-7be8-4d48-bfc3-a7eaadb538a4"]}],"mendeley":{"formattedCitation":"&lt;sup&gt;9&lt;/sup&gt;","plainTextFormattedCitation":"9","previouslyFormattedCitation":"&lt;sup&gt;9&lt;/sup&gt;"},"properties":{"noteIndex":0},"schema":"https://github.com/citation-style-language/schema/raw/master/csl-citation.json"}</w:instrText>
      </w:r>
      <w:r w:rsidRPr="00E20B32">
        <w:rPr>
          <w:rFonts w:ascii="Times New Roman" w:hAnsi="Times New Roman" w:cs="Times New Roman"/>
          <w:sz w:val="24"/>
          <w:szCs w:val="24"/>
          <w:lang w:eastAsia="zh-CN"/>
        </w:rPr>
        <w:fldChar w:fldCharType="separate"/>
      </w:r>
      <w:r w:rsidR="005F73D5" w:rsidRPr="005F73D5">
        <w:rPr>
          <w:rFonts w:ascii="Times New Roman" w:hAnsi="Times New Roman" w:cs="Times New Roman"/>
          <w:noProof/>
          <w:sz w:val="24"/>
          <w:szCs w:val="24"/>
          <w:vertAlign w:val="superscript"/>
          <w:lang w:eastAsia="zh-CN"/>
        </w:rPr>
        <w:t>9</w:t>
      </w:r>
      <w:r w:rsidRPr="00E20B32">
        <w:rPr>
          <w:rFonts w:ascii="Times New Roman" w:hAnsi="Times New Roman" w:cs="Times New Roman"/>
          <w:sz w:val="24"/>
          <w:szCs w:val="24"/>
          <w:lang w:eastAsia="zh-CN"/>
        </w:rPr>
        <w:fldChar w:fldCharType="end"/>
      </w:r>
      <w:r w:rsidRPr="00E20B32">
        <w:rPr>
          <w:rFonts w:ascii="Times New Roman" w:hAnsi="Times New Roman" w:cs="Times New Roman"/>
          <w:sz w:val="24"/>
          <w:szCs w:val="24"/>
          <w:lang w:eastAsia="zh-CN"/>
        </w:rPr>
        <w:t>. By decomposing text into variable-length units, subword methods enable open-vocabulary modelling while remaining tractable across languages, scripts and domains, and they now underpin virtually all contemporary large language models (LLMs)</w:t>
      </w:r>
      <w:r w:rsidR="00B64AB8">
        <w:rPr>
          <w:rFonts w:ascii="Times New Roman" w:hAnsi="Times New Roman" w:cs="Times New Roman"/>
          <w:sz w:val="24"/>
          <w:szCs w:val="24"/>
          <w:vertAlign w:val="superscript"/>
          <w:lang w:eastAsia="zh-CN"/>
        </w:rPr>
        <w:fldChar w:fldCharType="begin" w:fldLock="1"/>
      </w:r>
      <w:r w:rsidR="005F3563">
        <w:rPr>
          <w:rFonts w:ascii="Times New Roman" w:hAnsi="Times New Roman" w:cs="Times New Roman"/>
          <w:sz w:val="24"/>
          <w:szCs w:val="24"/>
          <w:vertAlign w:val="superscript"/>
          <w:lang w:eastAsia="zh-CN"/>
        </w:rPr>
        <w:instrText>ADDIN CSL_CITATION {"citationItems":[{"id":"ITEM-1","itemData":{"DOI":"10.1126/science.ads0018","ISSN":"0036-8075","abstract":"More than 3 billion years of evolution have produced an image of biology encoded into the space of natural proteins. Here, we show that language models trained at scale on evolutionary data can generate functional proteins that are far away from known proteins. We present ESM3, a frontier multimodal generative language model that reasons over the sequence, structure, and function of proteins. ESM3 can follow complex prompts combining its modalities and is highly responsive to alignment to improve its fidelity. We have prompted ESM3 to generate fluorescent proteins. Among the generations that we synthesized, we found a bright fluorescent protein at a far distance (58% sequence identity) from known fluorescent proteins, which we estimate is equivalent to simulating 500 million years of evolution.","author":[{"dropping-particle":"","family":"Hayes","given":"Thomas","non-dropping-particle":"","parse-names":false,"suffix":""},{"dropping-particle":"","family":"Rao","given":"Roshan","non-dropping-particle":"","parse-names":false,"suffix":""},{"dropping-particle":"","family":"Akin","given":"Halil","non-dropping-particle":"","parse-names":false,"suffix":""},{"dropping-particle":"","family":"Sofroniew","given":"Nicholas J.","non-dropping-particle":"","parse-names":false,"suffix":""},{"dropping-particle":"","family":"Oktay","given":"Deniz","non-dropping-particle":"","parse-names":false,"suffix":""},{"dropping-particle":"","family":"Lin","given":"Zeming","non-dropping-particle":"","parse-names":false,"suffix":""},{"dropping-particle":"","family":"Verkuil","given":"Robert","non-dropping-particle":"","parse-names":false,"suffix":""},{"dropping-particle":"","family":"Tran","given":"Vincent Q.","non-dropping-particle":"","parse-names":false,"suffix":""},{"dropping-particle":"","family":"Deaton","given":"Jonathan","non-dropping-particle":"","parse-names":false,"suffix":""},{"dropping-particle":"","family":"Wiggert","given":"Marius","non-dropping-particle":"","parse-names":false,"suffix":""},{"dropping-particle":"","family":"Badkundri","given":"Rohil","non-dropping-particle":"","parse-names":false,"suffix":""},{"dropping-particle":"","family":"Shafkat","given":"Irhum","non-dropping-particle":"","parse-names":false,"suffix":""},{"dropping-particle":"","family":"Gong","given":"Jun","non-dropping-particle":"","parse-names":false,"suffix":""},{"dropping-particle":"","family":"Derry","given":"Alexander","non-dropping-particle":"","parse-names":false,"suffix":""},{"dropping-particle":"","family":"Molina","given":"Raul S.","non-dropping-particle":"","parse-names":false,"suffix":""},{"dropping-particle":"","family":"Thomas","given":"Neil","non-dropping-particle":"","parse-names":false,"suffix":""},{"dropping-particle":"","family":"Khan","given":"Yousuf A.","non-dropping-particle":"","parse-names":false,"suffix":""},{"dropping-particle":"","family":"Mishra","given":"Chetan","non-dropping-particle":"","parse-names":false,"suffix":""},{"dropping-particle":"","family":"Kim","given":"Carolyn","non-dropping-particle":"","parse-names":false,"suffix":""},{"dropping-particle":"","family":"Bartie","given":"Liam J.","non-dropping-particle":"","parse-names":false,"suffix":""},{"dropping-particle":"","family":"Nemeth","given":"Matthew","non-dropping-particle":"","parse-names":false,"suffix":""},{"dropping-particle":"","family":"Hsu","given":"Patrick D.","non-dropping-particle":"","parse-names":false,"suffix":""},{"dropping-particle":"","family":"Sercu","given":"Tom","non-dropping-particle":"","parse-names":false,"suffix":""},{"dropping-particle":"","family":"Candido","given":"Salvatore","non-dropping-particle":"","parse-names":false,"suffix":""},{"dropping-particle":"","family":"Rives","given":"Alexander","non-dropping-particle":"","parse-names":false,"suffix":""}],"container-title":"Science","id":"ITEM-1","issue":"6736","issued":{"date-parts":[["2025","2","21"]]},"page":"850-858","title":"Simulating 500 million years of evolution with a language model","type":"article-journal","volume":"387"},"uris":["http://www.mendeley.com/documents/?uuid=9014b5f5-2ad4-447b-bb4b-b83dd632c976"]}],"mendeley":{"formattedCitation":"&lt;sup&gt;5&lt;/sup&gt;","plainTextFormattedCitation":"5","previouslyFormattedCitation":"&lt;sup&gt;5&lt;/sup&gt;"},"properties":{"noteIndex":0},"schema":"https://github.com/citation-style-language/schema/raw/master/csl-citation.json"}</w:instrText>
      </w:r>
      <w:r w:rsidR="00B64AB8">
        <w:rPr>
          <w:rFonts w:ascii="Times New Roman" w:hAnsi="Times New Roman" w:cs="Times New Roman"/>
          <w:sz w:val="24"/>
          <w:szCs w:val="24"/>
          <w:vertAlign w:val="superscript"/>
          <w:lang w:eastAsia="zh-CN"/>
        </w:rPr>
        <w:fldChar w:fldCharType="separate"/>
      </w:r>
      <w:r w:rsidR="005F3563" w:rsidRPr="005F3563">
        <w:rPr>
          <w:rFonts w:ascii="Times New Roman" w:hAnsi="Times New Roman" w:cs="Times New Roman"/>
          <w:noProof/>
          <w:sz w:val="24"/>
          <w:szCs w:val="24"/>
          <w:vertAlign w:val="superscript"/>
          <w:lang w:eastAsia="zh-CN"/>
        </w:rPr>
        <w:t>5</w:t>
      </w:r>
      <w:r w:rsidR="00B64AB8">
        <w:rPr>
          <w:rFonts w:ascii="Times New Roman" w:hAnsi="Times New Roman" w:cs="Times New Roman"/>
          <w:sz w:val="24"/>
          <w:szCs w:val="24"/>
          <w:vertAlign w:val="superscript"/>
          <w:lang w:eastAsia="zh-CN"/>
        </w:rPr>
        <w:fldChar w:fldCharType="end"/>
      </w:r>
      <w:r w:rsidR="00B64AB8">
        <w:rPr>
          <w:rFonts w:ascii="Times New Roman" w:hAnsi="Times New Roman" w:cs="Times New Roman"/>
          <w:sz w:val="24"/>
          <w:szCs w:val="24"/>
          <w:vertAlign w:val="superscript"/>
          <w:lang w:eastAsia="zh-CN"/>
        </w:rPr>
        <w:t>,</w:t>
      </w:r>
      <w:r w:rsidR="00B64AB8">
        <w:rPr>
          <w:rFonts w:ascii="Times New Roman" w:hAnsi="Times New Roman" w:cs="Times New Roman"/>
          <w:sz w:val="24"/>
          <w:szCs w:val="24"/>
          <w:vertAlign w:val="superscript"/>
          <w:lang w:eastAsia="zh-CN"/>
        </w:rPr>
        <w:fldChar w:fldCharType="begin" w:fldLock="1"/>
      </w:r>
      <w:r w:rsidR="005F3563">
        <w:rPr>
          <w:rFonts w:ascii="Times New Roman" w:hAnsi="Times New Roman" w:cs="Times New Roman"/>
          <w:sz w:val="24"/>
          <w:szCs w:val="24"/>
          <w:vertAlign w:val="superscript"/>
          <w:lang w:eastAsia="zh-CN"/>
        </w:rPr>
        <w:instrText>ADDIN CSL_CITATION {"citationItems":[{"id":"ITEM-1","itemData":{"DOI":"10.1126/science.aea3884","ISSN":"0036-8075","abstract":"There are widespread fears that conversational artificial intelligence (AI) could soon exert unprecedented influence over human beliefs. In this work, in three large-scale experiments ( N = 76,977 participants), we deployed 19 large language models (LLMs)—including some post-trained explicitly for persuasion—to evaluate their persuasiveness on 707 political issues. We then checked the factual accuracy of 466,769 resulting LLM claims. We show that the persuasive power of current and near-future AI is likely to stem more from post-training and prompting methods—which boosted persuasiveness by as much as 51 and 27%, respectively—than from personalization or increasing model scale, which had smaller effects. We further show that these methods increased persuasion by exploiting LLMs’ ability to rapidly access and strategically deploy information and that, notably, where they increased AI persuasiveness, they also systematically decreased factual accuracy.","author":[{"dropping-particle":"","family":"Hackenburg","given":"Kobi","non-dropping-particle":"","parse-names":false,"suffix":""},{"dropping-particle":"","family":"Tappin","given":"Ben M.","non-dropping-particle":"","parse-names":false,"suffix":""},{"dropping-particle":"","family":"Hewitt","given":"Luke","non-dropping-particle":"","parse-names":false,"suffix":""},{"dropping-particle":"","family":"Saunders","given":"Ed","non-dropping-particle":"","parse-names":false,"suffix":""},{"dropping-particle":"","family":"Black","given":"Sid","non-dropping-particle":"","parse-names":false,"suffix":""},{"dropping-particle":"","family":"Lin","given":"Hause","non-dropping-particle":"","parse-names":false,"suffix":""},{"dropping-particle":"","family":"Fist","given":"Catherine","non-dropping-particle":"","parse-names":false,"suffix":""},{"dropping-particle":"","family":"Margetts","given":"Helen","non-dropping-particle":"","parse-names":false,"suffix":""},{"dropping-particle":"","family":"Rand","given":"David G.","non-dropping-particle":"","parse-names":false,"suffix":""},{"dropping-particle":"","family":"Summerfield","given":"Christopher","non-dropping-particle":"","parse-names":false,"suffix":""}],"container-title":"Science","id":"ITEM-1","issue":"6777","issued":{"date-parts":[["2025","12","4"]]},"page":"eaea3884","title":"The levers of political persuasion with conversational artificial intelligence","type":"article-journal","volume":"390"},"uris":["http://www.mendeley.com/documents/?uuid=eec5e9eb-9f33-46ed-95a0-e18738815ded"]}],"mendeley":{"formattedCitation":"&lt;sup&gt;6&lt;/sup&gt;","plainTextFormattedCitation":"6","previouslyFormattedCitation":"&lt;sup&gt;6&lt;/sup&gt;"},"properties":{"noteIndex":0},"schema":"https://github.com/citation-style-language/schema/raw/master/csl-citation.json"}</w:instrText>
      </w:r>
      <w:r w:rsidR="00B64AB8">
        <w:rPr>
          <w:rFonts w:ascii="Times New Roman" w:hAnsi="Times New Roman" w:cs="Times New Roman"/>
          <w:sz w:val="24"/>
          <w:szCs w:val="24"/>
          <w:vertAlign w:val="superscript"/>
          <w:lang w:eastAsia="zh-CN"/>
        </w:rPr>
        <w:fldChar w:fldCharType="separate"/>
      </w:r>
      <w:r w:rsidR="005F3563" w:rsidRPr="005F3563">
        <w:rPr>
          <w:rFonts w:ascii="Times New Roman" w:hAnsi="Times New Roman" w:cs="Times New Roman"/>
          <w:noProof/>
          <w:sz w:val="24"/>
          <w:szCs w:val="24"/>
          <w:vertAlign w:val="superscript"/>
          <w:lang w:eastAsia="zh-CN"/>
        </w:rPr>
        <w:t>6</w:t>
      </w:r>
      <w:r w:rsidR="00B64AB8">
        <w:rPr>
          <w:rFonts w:ascii="Times New Roman" w:hAnsi="Times New Roman" w:cs="Times New Roman"/>
          <w:sz w:val="24"/>
          <w:szCs w:val="24"/>
          <w:vertAlign w:val="superscript"/>
          <w:lang w:eastAsia="zh-CN"/>
        </w:rPr>
        <w:fldChar w:fldCharType="end"/>
      </w:r>
      <w:r w:rsidR="00E1474F">
        <w:rPr>
          <w:rFonts w:ascii="Times New Roman" w:hAnsi="Times New Roman" w:cs="Times New Roman"/>
          <w:sz w:val="24"/>
          <w:szCs w:val="24"/>
          <w:vertAlign w:val="superscript"/>
          <w:lang w:eastAsia="zh-CN"/>
        </w:rPr>
        <w:t>,</w:t>
      </w:r>
      <w:r>
        <w:rPr>
          <w:rFonts w:ascii="Times New Roman" w:hAnsi="Times New Roman" w:cs="Times New Roman"/>
          <w:sz w:val="24"/>
          <w:szCs w:val="24"/>
          <w:lang w:eastAsia="zh-CN"/>
        </w:rPr>
        <w:fldChar w:fldCharType="begin" w:fldLock="1"/>
      </w:r>
      <w:r w:rsidR="00E12C8A">
        <w:rPr>
          <w:rFonts w:ascii="Times New Roman" w:hAnsi="Times New Roman" w:cs="Times New Roman"/>
          <w:sz w:val="24"/>
          <w:szCs w:val="24"/>
          <w:lang w:eastAsia="zh-CN"/>
        </w:rPr>
        <w:instrText>ADDIN CSL_CITATION {"citationItems":[{"id":"ITEM-1","itemData":{"DOI":"10.1126/sciadv.adn7744","ISSN":"2375-2548","abstract":"Current large language models (LLMs) rely on word prediction as their backbone pretraining task. Although word prediction is an important mechanism underlying language processing, human language comprehension occurs at multiple levels, involving the integration of words and sentences to achieve a full understanding of discourse. This study models language comprehension by using the next sentence prediction (NSP) task to investigate mechanisms of discourse-level comprehension. We show that NSP pretraining enhanced a model’s alignment with brain data especially in the right hemisphere and in the multiple demand network, highlighting the contributions of nonclassical language regions to high-level language understanding. Our results also suggest that NSP can enable the model to better capture human comprehension performance and to better encode contextual information. Our study demonstrates that the inclusion of diverse learning objectives in a model leads to more human-like representations, and investigating the neurocognitive plausibility of pretraining tasks in LLMs can shed light on outstanding questions in language neuroscience.","author":[{"dropping-particle":"","family":"Yu","given":"Shaoyun","non-dropping-particle":"","parse-names":false,"suffix":""},{"dropping-particle":"","family":"Gu","given":"Chanyuan","non-dropping-particle":"","parse-names":false,"suffix":""},{"dropping-particle":"","family":"Huang","given":"Kexin","non-dropping-particle":"","parse-names":false,"suffix":""},{"dropping-particle":"","family":"Li","given":"Ping","non-dropping-particle":"","parse-names":false,"suffix":""}],"container-title":"Science Advances","id":"ITEM-1","issue":"21","issued":{"date-parts":[["2024","5","24"]]},"page":"eadn7744","title":"Predicting the next sentence (not word) in large language models: What model-brain alignment tells us about discourse comprehension","type":"article-journal","volume":"10"},"uris":["http://www.mendeley.com/documents/?uuid=2c2e4548-c2e0-4fbc-b3a5-5da29a1f77f6"]}],"mendeley":{"formattedCitation":"&lt;sup&gt;10&lt;/sup&gt;","plainTextFormattedCitation":"10","previouslyFormattedCitation":"&lt;sup&gt;10&lt;/sup&gt;"},"properties":{"noteIndex":0},"schema":"https://github.com/citation-style-language/schema/raw/master/csl-citation.json"}</w:instrText>
      </w:r>
      <w:r>
        <w:rPr>
          <w:rFonts w:ascii="Times New Roman" w:hAnsi="Times New Roman" w:cs="Times New Roman"/>
          <w:sz w:val="24"/>
          <w:szCs w:val="24"/>
          <w:lang w:eastAsia="zh-CN"/>
        </w:rPr>
        <w:fldChar w:fldCharType="separate"/>
      </w:r>
      <w:r w:rsidR="005F73D5" w:rsidRPr="005F73D5">
        <w:rPr>
          <w:rFonts w:ascii="Times New Roman" w:hAnsi="Times New Roman" w:cs="Times New Roman"/>
          <w:noProof/>
          <w:sz w:val="24"/>
          <w:szCs w:val="24"/>
          <w:vertAlign w:val="superscript"/>
          <w:lang w:eastAsia="zh-CN"/>
        </w:rPr>
        <w:t>10</w:t>
      </w:r>
      <w:r>
        <w:rPr>
          <w:rFonts w:ascii="Times New Roman" w:hAnsi="Times New Roman" w:cs="Times New Roman"/>
          <w:sz w:val="24"/>
          <w:szCs w:val="24"/>
          <w:lang w:eastAsia="zh-CN"/>
        </w:rPr>
        <w:fldChar w:fldCharType="end"/>
      </w:r>
      <w:r>
        <w:rPr>
          <w:rFonts w:ascii="Times New Roman" w:hAnsi="Times New Roman" w:cs="Times New Roman"/>
          <w:sz w:val="24"/>
          <w:szCs w:val="24"/>
          <w:lang w:eastAsia="zh-CN"/>
        </w:rPr>
        <w:t>, l</w:t>
      </w:r>
      <w:r w:rsidRPr="00EE5124">
        <w:rPr>
          <w:rFonts w:ascii="Times New Roman" w:hAnsi="Times New Roman" w:cs="Times New Roman"/>
          <w:sz w:val="24"/>
          <w:szCs w:val="24"/>
          <w:lang w:eastAsia="zh-CN"/>
        </w:rPr>
        <w:t xml:space="preserve">anguage </w:t>
      </w:r>
      <w:r>
        <w:rPr>
          <w:rFonts w:ascii="Times New Roman" w:hAnsi="Times New Roman" w:cs="Times New Roman"/>
          <w:sz w:val="24"/>
          <w:szCs w:val="24"/>
          <w:lang w:eastAsia="zh-CN"/>
        </w:rPr>
        <w:t>r</w:t>
      </w:r>
      <w:r w:rsidRPr="00EE5124">
        <w:rPr>
          <w:rFonts w:ascii="Times New Roman" w:hAnsi="Times New Roman" w:cs="Times New Roman"/>
          <w:sz w:val="24"/>
          <w:szCs w:val="24"/>
          <w:lang w:eastAsia="zh-CN"/>
        </w:rPr>
        <w:t xml:space="preserve">easoning </w:t>
      </w:r>
      <w:r>
        <w:rPr>
          <w:rFonts w:ascii="Times New Roman" w:hAnsi="Times New Roman" w:cs="Times New Roman"/>
          <w:sz w:val="24"/>
          <w:szCs w:val="24"/>
          <w:lang w:eastAsia="zh-CN"/>
        </w:rPr>
        <w:t>m</w:t>
      </w:r>
      <w:r w:rsidRPr="00EE5124">
        <w:rPr>
          <w:rFonts w:ascii="Times New Roman" w:hAnsi="Times New Roman" w:cs="Times New Roman"/>
          <w:sz w:val="24"/>
          <w:szCs w:val="24"/>
          <w:lang w:eastAsia="zh-CN"/>
        </w:rPr>
        <w:t>odels (LRMs)</w:t>
      </w:r>
      <w:r>
        <w:rPr>
          <w:rFonts w:ascii="Times New Roman" w:hAnsi="Times New Roman" w:cs="Times New Roman"/>
          <w:sz w:val="24"/>
          <w:szCs w:val="24"/>
          <w:lang w:eastAsia="zh-CN"/>
        </w:rPr>
        <w:fldChar w:fldCharType="begin" w:fldLock="1"/>
      </w:r>
      <w:r w:rsidR="00E12C8A">
        <w:rPr>
          <w:rFonts w:ascii="Times New Roman" w:hAnsi="Times New Roman" w:cs="Times New Roman"/>
          <w:sz w:val="24"/>
          <w:szCs w:val="24"/>
          <w:lang w:eastAsia="zh-CN"/>
        </w:rPr>
        <w:instrText>ADDIN CSL_CITATION {"citationItems":[{"id":"ITEM-1","itemData":{"DOI":"10.1038/s41586-025-09422-z","ISSN":"0028-0836","abstract":"General reasoning represents a long-standing and formidable challenge in artificial intelligence (AI). Recent breakthroughs, exemplified by large language models (LLMs) 1,2 and chain-of-thought (CoT) prompting 3 , have achieved considerable success on foundational reasoning tasks. However, this success is heavily contingent on extensive human-annotated demonstrations and the capabilities of models are still insufficient for more complex problems. Here we show that the reasoning abilities of LLMs can be incentivized through pure reinforcement learning (RL), obviating the need for human-labelled reasoning trajectories. The proposed RL framework facilitates the emergent development of advanced reasoning patterns, such as self-reflection, verification and dynamic strategy adaptation. Consequently, the trained model achieves superior performance on verifiable tasks such as mathematics, coding competitions and STEM fields, surpassing its counterparts trained through conventional supervised learning on human demonstrations. Moreover, the emergent reasoning patterns exhibited by these large-scale models can be systematically used to guide and enhance the reasoning capabilities of smaller models.","author":[{"dropping-particle":"","family":"Guo","given":"Daya","non-dropping-particle":"","parse-names":false,"suffix":""},{"dropping-particle":"","family":"Yang","given":"Dejian","non-dropping-particle":"","parse-names":false,"suffix":""},{"dropping-particle":"","family":"Zhang","given":"Haowei","non-dropping-particle":"","parse-names":false,"suffix":""},{"dropping-particle":"","family":"Song","given":"Junxiao","non-dropping-particle":"","parse-names":false,"suffix":""},{"dropping-particle":"","family":"Wang","given":"Peiyi","non-dropping-particle":"","parse-names":false,"suffix":""},{"dropping-particle":"","family":"Zhu","given":"Qihao","non-dropping-particle":"","parse-names":false,"suffix":""},{"dropping-particle":"","family":"Xu","given":"Runxin","non-dropping-particle":"","parse-names":false,"suffix":""},{"dropping-particle":"","family":"Zhang","given":"Ruoyu Ruisong","non-dropping-particle":"","parse-names":false,"suffix":""},{"dropping-particle":"","family":"Ma","given":"Shirong","non-dropping-particle":"","parse-names":false,"suffix":""},{"dropping-particle":"","family":"Bi","given":"Xiao","non-dropping-particle":"","parse-names":false,"suffix":""},{"dropping-particle":"","family":"Zhang","given":"Xiaokang","non-dropping-particle":"","parse-names":false,"suffix":""},{"dropping-particle":"","family":"Yu","given":"Xingkai","non-dropping-particle":"","parse-names":false,"suffix":""},{"dropping-particle":"","family":"Wu","given":"Yu","non-dropping-particle":"","parse-names":false,"suffix":""},{"dropping-particle":"","family":"Wu","given":"Zhiyu F.","non-dropping-particle":"","parse-names":false,"suffix":""},{"dropping-particle":"","family":"Gou","given":"Zhibin","non-dropping-particle":"","parse-names":false,"suffix":""},{"dropping-particle":"","family":"Shao","given":"Zhihong","non-dropping-particle":"","parse-names":false,"suffix":""},{"dropping-particle":"","family":"Li","given":"Zhuoshu Zilin","non-dropping-particle":"","parse-names":false,"suffix":""},{"dropping-particle":"","family":"Gao","given":"Ziyi","non-dropping-particle":"","parse-names":false,"suffix":""},{"dropping-particle":"","family":"Liu","given":"Aixin","non-dropping-particle":"","parse-names":false,"suffix":""},{"dropping-particle":"","family":"Xue","given":"Bing","non-dropping-particle":"","parse-names":false,"suffix":""},{"dropping-particle":"","family":"Wang","given":"Bingxuan","non-dropping-particle":"","parse-names":false,"suffix":""},{"dropping-particle":"","family":"Wu","given":"Bochao","non-dropping-particle":"","parse-names":false,"suffix":""},{"dropping-particle":"","family":"Feng","given":"Bei","non-dropping-particle":"","parse-names":false,"suffix":""},{"dropping-particle":"","family":"Lu","given":"Chengda","non-dropping-particle":"","parse-names":false,"suffix":""},{"dropping-particle":"","family":"Zhao","given":"Chenggang","non-dropping-particle":"","parse-names":false,"suffix":""},{"dropping-particle":"","family":"Deng","given":"Chengqi","non-dropping-particle":"","parse-names":false,"suffix":""},{"dropping-particle":"","family":"Ruan","given":"Chong","non-dropping-particle":"","parse-names":false,"suffix":""},{"dropping-particle":"","family":"Dai","given":"Damai","non-dropping-particle":"","parse-names":false,"suffix":""},{"dropping-particle":"","family":"Chen","given":"Deli","non-dropping-particle":"","parse-names":false,"suffix":""},{"dropping-particle":"","family":"Ji","given":"Dongjie","non-dropping-particle":"","parse-names":false,"suffix":""},{"dropping-particle":"","family":"Li","given":"Erhang","non-dropping-particle":"","parse-names":false,"suffix":""},{"dropping-particle":"","family":"Lin","given":"Fangyun","non-dropping-particle":"","parse-names":false,"suffix":""},{"dropping-particle":"","family":"Dai","given":"Fucong","non-dropping-particle":"","parse-names":false,"suffix":""},{"dropping-particle":"","family":"Luo","given":"Fuli","non-dropping-particle":"","parse-names":false,"suffix":""},{"dropping-particle":"","family":"Hao","given":"Guangbo","non-dropping-particle":"","parse-names":false,"suffix":""},{"dropping-particle":"","family":"Chen","given":"Guanting","non-dropping-particle":"","parse-names":false,"suffix":""},{"dropping-particle":"","family":"Li","given":"Guowei","non-dropping-particle":"","parse-names":false,"suffix":""},{"dropping-particle":"","family":"Zhang","given":"Haowei","non-dropping-particle":"","parse-names":false,"suffix":""},{"dropping-particle":"","family":"Xu","given":"Hanwei","non-dropping-particle":"","parse-names":false,"suffix":""},{"dropping-particle":"","family":"Ding","given":"Honghui","non-dropping-particle":"","parse-names":false,"suffix":""},{"dropping-particle":"","family":"Gao","given":"Huazuo","non-dropping-particle":"","parse-names":false,"suffix":""},{"dropping-particle":"","family":"Qu","given":"Hui","non-dropping-particle":"","parse-names":false,"suffix":""},{"dropping-particle":"","family":"Li","given":"Hui","non-dropping-particle":"","parse-names":false,"suffix":""},{"dropping-particle":"","family":"Guo","given":"Jianzhong","non-dropping-particle":"","parse-names":false,"suffix":""},{"dropping-particle":"","family":"Li","given":"Junlong Jiashi","non-dropping-particle":"","parse-names":false,"suffix":""},{"dropping-particle":"","family":"Chen","given":"Jingchang","non-dropping-particle":"","parse-names":false,"suffix":""},{"dropping-particle":"","family":"Yuan","given":"Jingyang","non-dropping-particle":"","parse-names":false,"suffix":""},{"dropping-particle":"","family":"Tu","given":"Jinhao","non-dropping-particle":"","parse-names":false,"suffix":""},{"dropping-particle":"","family":"Qiu","given":"Junjie","non-dropping-particle":"","parse-names":false,"suffix":""},{"dropping-particle":"","family":"Li","given":"Junlong Jiashi","non-dropping-particle":"","parse-names":false,"suffix":""},{"dropping-particle":"","family":"Cai","given":"J. L.","non-dropping-particle":"","parse-names":false,"suffix":""},{"dropping-particle":"","family":"Ni","given":"Jiaqi","non-dropping-particle":"","parse-names":false,"suffix":""},{"dropping-particle":"","family":"Liang","given":"Jian","non-dropping-particle":"","parse-names":false,"suffix":""},{"dropping-particle":"","family":"Chen","given":"Jingchang","non-dropping-particle":"","parse-names":false,"suffix":""},{"dropping-particle":"","family":"Dong","given":"Kai","non-dropping-particle":"","parse-names":false,"suffix":""},{"dropping-particle":"","family":"Hu","given":"Kai","non-dropping-particle":"","parse-names":false,"suffix":""},{"dropping-particle":"","family":"You","given":"Kaichao","non-dropping-particle":"","parse-names":false,"suffix":""},{"dropping-particle":"","family":"Gao","given":"Kaige","non-dropping-particle":"","parse-names":false,"suffix":""},{"dropping-particle":"","family":"Guan","given":"Kang","non-dropping-particle":"","parse-names":false,"suffix":""},{"dropping-particle":"","family":"Huang","given":"Kexin","non-dropping-particle":"","parse-names":false,"suffix":""},{"dropping-particle":"","family":"Yu","given":"Kuai","non-dropping-particle":"","parse-names":false,"suffix":""},{"dropping-particle":"","family":"Wang","given":"Lean Litong","non-dropping-particle":"","parse-names":false,"suffix":""},{"dropping-particle":"","family":"Zhang","given":"Lecong Liyue","non-dropping-particle":"","parse-names":false,"suffix":""},{"dropping-particle":"","family":"Zhao","given":"Liang","non-dropping-particle":"","parse-names":false,"suffix":""},{"dropping-particle":"","family":"Wang","given":"Lean Litong","non-dropping-particle":"","parse-names":false,"suffix":""},{"dropping-particle":"","family":"Zhang","given":"Lecong Liyue","non-dropping-particle":"","parse-names":false,"suffix":""},{"dropping-particle":"","family":"Xu","given":"Lei","non-dropping-particle":"","parse-names":false,"suffix":""},{"dropping-particle":"","family":"Xia","given":"Leyi","non-dropping-particle":"","parse-names":false,"suffix":""},{"dropping-particle":"","family":"Zhang","given":"Minghua Mingchuan","non-dropping-particle":"","parse-names":false,"suffix":""},{"dropping-particle":"","family":"Zhang","given":"Minghua Mingchuan","non-dropping-particle":"","parse-names":false,"suffix":""},{"dropping-particle":"","family":"Tang","given":"Minghui","non-dropping-particle":"","parse-names":false,"suffix":""},{"dropping-particle":"","family":"Zhou","given":"Mingxu","non-dropping-particle":"","parse-names":false,"suffix":""},{"dropping-particle":"","family":"Li","given":"Mingming Meng","non-dropping-particle":"","parse-names":false,"suffix":""},{"dropping-particle":"","family":"Wang","given":"Miaojun","non-dropping-particle":"","parse-names":false,"suffix":""},{"dropping-particle":"","family":"Li","given":"Mingming Meng","non-dropping-particle":"","parse-names":false,"suffix":""},{"dropping-particle":"","family":"Tian","given":"Ning","non-dropping-particle":"","parse-names":false,"suffix":""},{"dropping-particle":"","family":"Huang","given":"Panpan","non-dropping-particle":"","parse-names":false,"suffix":""},{"dropping-particle":"","family":"Zhang","given":"Peng","non-dropping-particle":"","parse-names":false,"suffix":""},{"dropping-particle":"","family":"Wang","given":"Qiancheng","non-dropping-particle":"","parse-names":false,"suffix":""},{"dropping-particle":"","family":"Chen","given":"Qinyu","non-dropping-particle":"","parse-names":false,"suffix":""},{"dropping-particle":"","family":"Du","given":"Qiushi","non-dropping-particle":"","parse-names":false,"suffix":""},{"dropping-particle":"","family":"Ge","given":"Ruiqi","non-dropping-particle":"","parse-names":false,"suffix":""},{"dropping-particle":"","family":"Zhang","given":"Ruoyu Ruisong","non-dropping-particle":"","parse-names":false,"suffix":""},{"dropping-particle":"","family":"Pan","given":"Ruizhe","non-dropping-particle":"","parse-names":false,"suffix":""},{"dropping-particle":"","family":"Wang","given":"Runji","non-dropping-particle":"","parse-names":false,"suffix":""},{"dropping-particle":"","family":"Chen","given":"Ruyi J.","non-dropping-particle":"","parse-names":false,"suffix":""},{"dropping-particle":"","family":"Jin","given":"R. L.","non-dropping-particle":"","parse-names":false,"suffix":""},{"dropping-particle":"","family":"Chen","given":"Ruyi J.","non-dropping-particle":"","parse-names":false,"suffix":""},{"dropping-particle":"","family":"Lu","given":"Shanghao","non-dropping-particle":"","parse-names":false,"suffix":""},{"dropping-particle":"","family":"Zhou","given":"Shunfeng Shuang Shangyan","non-dropping-particle":"","parse-names":false,"suffix":""},{"dropping-particle":"","family":"Chen","given":"Shanhuang","non-dropping-particle":"","parse-names":false,"suffix":""},{"dropping-particle":"","family":"Ye","given":"Shengfeng","non-dropping-particle":"","parse-names":false,"suffix":""},{"dropping-particle":"","family":"Wang","given":"Shiyu","non-dropping-particle":"","parse-names":false,"suffix":""},{"dropping-particle":"","family":"Yu","given":"Shuiping","non-dropping-particle":"","parse-names":false,"suffix":""},{"dropping-particle":"","family":"Zhou","given":"Shunfeng Shuang Shangyan","non-dropping-particle":"","parse-names":false,"suffix":""},{"dropping-particle":"","family":"Pan","given":"Shuting","non-dropping-particle":"","parse-names":false,"suffix":""},{"dropping-particle":"","family":"Li","given":"S. S.","non-dropping-particle":"","parse-names":false,"suffix":""},{"dropping-particle":"","family":"Zhou","given":"Shunfeng Shuang Shangyan","non-dropping-particle":"","parse-names":false,"suffix":""},{"dropping-particle":"","family":"Wu","given":"Shaoqing","non-dropping-particle":"","parse-names":false,"suffix":""},{"dropping-particle":"","family":"Yun","given":"Tao","non-dropping-particle":"","parse-names":false,"suffix":""},{"dropping-particle":"","family":"Pei","given":"Tian","non-dropping-particle":"","parse-names":false,"suffix":""},{"dropping-particle":"","family":"Sun","given":"Tianyu","non-dropping-particle":"","parse-names":false,"suffix":""},{"dropping-particle":"","family":"Wang","given":"T.","non-dropping-particle":"","parse-names":false,"suffix":""},{"dropping-particle":"","family":"Zeng","given":"Wangding","non-dropping-particle":"","parse-names":false,"suffix":""},{"dropping-particle":"","family":"Liu","given":"Wen","non-dropping-particle":"","parse-names":false,"suffix":""},{"dropping-particle":"","family":"Liang","given":"Wenfeng","non-dropping-particle":"","parse-names":false,"suffix":""},{"dropping-particle":"","family":"Gao","given":"Wenjun","non-dropping-particle":"","parse-names":false,"suffix":""},{"dropping-particle":"","family":"Yu","given":"Wenqin","non-dropping-particle":"","parse-names":false,"suffix":""},{"dropping-particle":"","family":"Zhang","given":"Wentao","non-dropping-particle":"","parse-names":false,"suffix":""},{"dropping-particle":"","family":"Xiao","given":"W. L.","non-dropping-particle":"","parse-names":false,"suffix":""},{"dropping-particle":"","family":"An","given":"Wei","non-dropping-particle":"","parse-names":false,"suffix":""},{"dropping-particle":"","family":"Liu","given":"Xiaodong Xingchao","non-dropping-particle":"","parse-names":false,"suffix":""},{"dropping-particle":"","family":"Wang","given":"Xianzu Xiaohan Xiaoxiang","non-dropping-particle":"","parse-names":false,"suffix":""},{"dropping-particle":"","family":"Chen","given":"Xiaokang Xiaosha","non-dropping-particle":"","parse-names":false,"suffix":""},{"dropping-particle":"","family":"Nie","given":"Xiaotao","non-dropping-particle":"","parse-names":false,"suffix":""},{"dropping-particle":"","family":"Cheng","given":"Xin","non-dropping-particle":"","parse-names":false,"suffix":""},{"dropping-particle":"","family":"Liu","given":"Xiaodong Xingchao","non-dropping-particle":"","parse-names":false,"suffix":""},{"dropping-particle":"","family":"Xie","given":"Xin","non-dropping-particle":"","parse-names":false,"suffix":""},{"dropping-particle":"","family":"Liu","given":"Xiaodong Xingchao","non-dropping-particle":"","parse-names":false,"suffix":""},{"dropping-particle":"","family":"Yang","given":"Xinyu","non-dropping-particle":"","parse-names":false,"suffix":""},{"dropping-particle":"","family":"Li","given":"Xinyuan Q.","non-dropping-particle":"","parse-names":false,"suffix":""},{"dropping-particle":"","family":"Su","given":"Xuecheng","non-dropping-particle":"","parse-names":false,"suffix":""},{"dropping-particle":"","family":"Lin","given":"Xuheng","non-dropping-particle":"","parse-names":false,"suffix":""},{"dropping-particle":"","family":"Li","given":"Xinyuan Q.","non-dropping-particle":"","parse-names":false,"suffix":""},{"dropping-particle":"","family":"Jin","given":"Xiangyue","non-dropping-particle":"","parse-names":false,"suffix":""},{"dropping-particle":"","family":"Shen","given":"Xiaojin","non-dropping-particle":"","parse-names":false,"suffix":""},{"dropping-particle":"","family":"Chen","given":"Xiaokang Xiaosha","non-dropping-particle":"","parse-names":false,"suffix":""},{"dropping-particle":"","family":"Sun","given":"Xiaowen","non-dropping-particle":"","parse-names":false,"suffix":""},{"dropping-particle":"","family":"Wang","given":"Xianzu Xiaohan Xiaoxiang","non-dropping-particle":"","parse-names":false,"suffix":""},{"dropping-particle":"","family":"Song","given":"Xinnan","non-dropping-particle":"","parse-names":false,"suffix":""},{"dropping-particle":"","family":"Zhou","given":"Xinyi","non-dropping-particle":"","parse-names":false,"suffix":""},{"dropping-particle":"","family":"Wang","given":"Xianzu Xiaohan Xiaoxiang","non-dropping-particle":"","parse-names":false,"suffix":""},{"dropping-particle":"","family":"Shan","given":"Xinxia","non-dropping-particle":"","parse-names":false,"suffix":""},{"dropping-particle":"","family":"Li","given":"Yaohui K.","non-dropping-particle":"","parse-names":false,"suffix":""},{"dropping-particle":"","family":"Wang","given":"Yisong Yaohui Yuduan Q.","non-dropping-particle":"","parse-names":false,"suffix":""},{"dropping-particle":"","family":"Wei","given":"Y. X.","non-dropping-particle":"","parse-names":false,"suffix":""},{"dropping-particle":"","family":"Zhang","given":"Yichao Yang","non-dropping-particle":"","parse-names":false,"suffix":""},{"dropping-particle":"","family":"Xu","given":"Yanhong","non-dropping-particle":"","parse-names":false,"suffix":""},{"dropping-particle":"","family":"Li","given":"Yaohui K.","non-dropping-particle":"","parse-names":false,"suffix":""},{"dropping-particle":"","family":"Zhao","given":"Yao","non-dropping-particle":"","parse-names":false,"suffix":""},{"dropping-particle":"","family":"Sun","given":"Yaofeng","non-dropping-particle":"","parse-names":false,"suffix":""},{"dropping-particle":"","family":"Wang","given":"Yisong Yaohui Yuduan Q.","non-dropping-particle":"","parse-names":false,"suffix":""},{"dropping-particle":"","family":"Yu","given":"Yi","non-dropping-particle":"","parse-names":false,"suffix":""},{"dropping-particle":"","family":"Zhang","given":"Yichao Yang","non-dropping-particle":"","parse-names":false,"suffix":""},{"dropping-particle":"","family":"Shi","given":"Yifan","non-dropping-particle":"","parse-names":false,"suffix":""},{"dropping-particle":"","family":"Xiong","given":"Yunfan Yiliang","non-dropping-particle":"","parse-names":false,"suffix":""},{"dropping-particle":"","family":"He","given":"Yujia Ying","non-dropping-particle":"","parse-names":false,"suffix":""},{"dropping-particle":"","family":"Piao","given":"Yishi","non-dropping-particle":"","parse-names":false,"suffix":""},{"dropping-particle":"","family":"Wang","given":"Yisong Yaohui Yuduan Q.","non-dropping-particle":"","parse-names":false,"suffix":""},{"dropping-particle":"","family":"Tan","given":"Yixuan","non-dropping-particle":"","parse-names":false,"suffix":""},{"dropping-particle":"","family":"Ma","given":"Yiyang Yunxian","non-dropping-particle":"","parse-names":false,"suffix":""},{"dropping-particle":"","family":"Liu","given":"Yiyuan Yuxuan","non-dropping-particle":"","parse-names":false,"suffix":""},{"dropping-particle":"","family":"Guo","given":"Yongqiang","non-dropping-particle":"","parse-names":false,"suffix":""},{"dropping-particle":"","family":"Ou","given":"Yuan","non-dropping-particle":"","parse-names":false,"suffix":""},{"dropping-particle":"","family":"Wang","given":"Yisong Yaohui Yuduan Q.","non-dropping-particle":"","parse-names":false,"suffix":""},{"dropping-particle":"","family":"Gong","given":"Yue","non-dropping-particle":"","parse-names":false,"suffix":""},{"dropping-particle":"","family":"Zou","given":"Yuheng","non-dropping-particle":"","parse-names":false,"suffix":""},{"dropping-particle":"","family":"He","given":"Yujia Ying","non-dropping-particle":"","parse-names":false,"suffix":""},{"dropping-particle":"","family":"Xiong","given":"Yunfan Yiliang","non-dropping-particle":"","parse-names":false,"suffix":""},{"dropping-particle":"","family":"Luo","given":"Yuxiang","non-dropping-particle":"","parse-names":false,"suffix":""},{"dropping-particle":"","family":"You","given":"Yuxiang","non-dropping-particle":"","parse-names":false,"suffix":""},{"dropping-particle":"","family":"Liu","given":"Yiyuan Yuxuan","non-dropping-particle":"","parse-names":false,"suffix":""},{"dropping-particle":"","family":"Zhou","given":"Yuyang","non-dropping-particle":"","parse-names":false,"suffix":""},{"dropping-particle":"","family":"Zhu","given":"Yuchen X.","non-dropping-particle":"","parse-names":false,"suffix":""},{"dropping-particle":"","family":"Huang","given":"Yanping","non-dropping-particle":"","parse-names":false,"suffix":""},{"dropping-particle":"","family":"Li","given":"Yaohui K.","non-dropping-particle":"","parse-names":false,"suffix":""},{"dropping-particle":"","family":"Zheng","given":"Yi","non-dropping-particle":"","parse-names":false,"suffix":""},{"dropping-particle":"","family":"Zhu","given":"Yuchen X.","non-dropping-particle":"","parse-names":false,"suffix":""},{"dropping-particle":"","family":"Ma","given":"Yiyang Yunxian","non-dropping-particle":"","parse-names":false,"suffix":""},{"dropping-particle":"","family":"Tang","given":"Ying","non-dropping-particle":"","parse-names":false,"suffix":""},{"dropping-particle":"","family":"Zha","given":"Yukun","non-dropping-particle":"","parse-names":false,"suffix":""},{"dropping-particle":"","family":"Yan","given":"Yuting","non-dropping-particle":"","parse-names":false,"suffix":""},{"dropping-particle":"","family":"Ren","given":"Zehui Z.","non-dropping-particle":"","parse-names":false,"suffix":""},{"dropping-particle":"","family":"Ren","given":"Zehui Z.","non-dropping-particle":"","parse-names":false,"suffix":""},{"dropping-particle":"","family":"Sha","given":"Zhangli","non-dropping-particle":"","parse-names":false,"suffix":""},{"dropping-particle":"","family":"Fu","given":"Zhe","non-dropping-particle":"","parse-names":false,"suffix":""},{"dropping-particle":"","family":"Xu","given":"Zhipeng Zhean","non-dropping-particle":"","parse-names":false,"suffix":""},{"dropping-particle":"","family":"Xie","given":"Zhenda Ziwei","non-dropping-particle":"","parse-names":false,"suffix":""},{"dropping-particle":"","family":"Zhang","given":"Zhongyu Zhengyan","non-dropping-particle":"","parse-names":false,"suffix":""},{"dropping-particle":"","family":"Hao","given":"Zhewen","non-dropping-particle":"","parse-names":false,"suffix":""},{"dropping-particle":"","family":"Ma","given":"Zhicheng","non-dropping-particle":"","parse-names":false,"suffix":""},{"dropping-particle":"","family":"Yan","given":"Zhigang","non-dropping-particle":"","parse-names":false,"suffix":""},{"dropping-particle":"","family":"Wu","given":"Zhiyu F.","non-dropping-particle":"","parse-names":false,"suffix":""},{"dropping-particle":"","family":"Gu","given":"Zihui","non-dropping-particle":"","parse-names":false,"suffix":""},{"dropping-particle":"","family":"Zhu","given":"Zijia","non-dropping-particle":"","parse-names":false,"suffix":""},{"dropping-particle":"","family":"Liu","given":"Zijun","non-dropping-particle":"","parse-names":false,"suffix":""},{"dropping-particle":"","family":"Li","given":"Zhuoshu Zilin","non-dropping-particle":"","parse-names":false,"suffix":""},{"dropping-particle":"","family":"Xie","given":"Zhenda Ziwei","non-dropping-particle":"","parse-names":false,"suffix":""},{"dropping-particle":"","family":"Song","given":"Ziyang","non-dropping-particle":"","parse-names":false,"suffix":""},{"dropping-particle":"","family":"Pan","given":"Zizheng","non-dropping-particle":"","parse-names":false,"suffix":""},{"dropping-particle":"","family":"Huang","given":"Zhen","non-dropping-particle":"","parse-names":false,"suffix":""},{"dropping-particle":"","family":"Xu","given":"Zhipeng Zhean","non-dropping-particle":"","parse-names":false,"suffix":""},{"dropping-particle":"","family":"Zhang","given":"Zhongyu Zhengyan","non-dropping-particle":"","parse-names":false,"suffix":""},{"dropping-particle":"","family":"Zhang","given":"Zhongyu Zhengyan","non-dropping-particle":"","parse-names":false,"suffix":""}],"container-title":"Nature","id":"ITEM-1","issue":"8081","issued":{"date-parts":[["2025","9","18"]]},"page":"633-638","title":"DeepSeek-R1 incentivizes reasoning in LLMs through reinforcement learning","type":"article-journal","volume":"645"},"uris":["http://www.mendeley.com/documents/?uuid=dea65fa8-906b-45ed-9d5c-041cfe622e13"]}],"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sz w:val="24"/>
          <w:szCs w:val="24"/>
          <w:lang w:eastAsia="zh-CN"/>
        </w:rPr>
        <w:fldChar w:fldCharType="separate"/>
      </w:r>
      <w:r w:rsidR="005F73D5" w:rsidRPr="005F73D5">
        <w:rPr>
          <w:rFonts w:ascii="Times New Roman" w:hAnsi="Times New Roman" w:cs="Times New Roman"/>
          <w:noProof/>
          <w:sz w:val="24"/>
          <w:szCs w:val="24"/>
          <w:vertAlign w:val="superscript"/>
          <w:lang w:eastAsia="zh-CN"/>
        </w:rPr>
        <w:t>11</w:t>
      </w:r>
      <w:r>
        <w:rPr>
          <w:rFonts w:ascii="Times New Roman" w:hAnsi="Times New Roman" w:cs="Times New Roman"/>
          <w:sz w:val="24"/>
          <w:szCs w:val="24"/>
          <w:lang w:eastAsia="zh-CN"/>
        </w:rPr>
        <w:fldChar w:fldCharType="end"/>
      </w:r>
      <w:r>
        <w:rPr>
          <w:rFonts w:ascii="Times New Roman" w:hAnsi="Times New Roman" w:cs="Times New Roman"/>
          <w:sz w:val="24"/>
          <w:szCs w:val="24"/>
          <w:lang w:eastAsia="zh-CN"/>
        </w:rPr>
        <w:t xml:space="preserve"> and genome language models (</w:t>
      </w:r>
      <w:proofErr w:type="spellStart"/>
      <w:r>
        <w:rPr>
          <w:rFonts w:ascii="Times New Roman" w:hAnsi="Times New Roman" w:cs="Times New Roman"/>
          <w:sz w:val="24"/>
          <w:szCs w:val="24"/>
          <w:lang w:eastAsia="zh-CN"/>
        </w:rPr>
        <w:t>gLMs</w:t>
      </w:r>
      <w:proofErr w:type="spellEnd"/>
      <w:r>
        <w:rPr>
          <w:rFonts w:ascii="Times New Roman" w:hAnsi="Times New Roman" w:cs="Times New Roman"/>
          <w:sz w:val="24"/>
          <w:szCs w:val="24"/>
          <w:lang w:eastAsia="zh-CN"/>
        </w:rPr>
        <w:t>)</w:t>
      </w:r>
      <w:r>
        <w:rPr>
          <w:rFonts w:ascii="Times New Roman" w:hAnsi="Times New Roman" w:cs="Times New Roman"/>
          <w:sz w:val="24"/>
          <w:szCs w:val="24"/>
          <w:vertAlign w:val="superscript"/>
          <w:lang w:eastAsia="zh-CN"/>
        </w:rPr>
        <w:fldChar w:fldCharType="begin" w:fldLock="1"/>
      </w:r>
      <w:r w:rsidR="005F73D5">
        <w:rPr>
          <w:rFonts w:ascii="Times New Roman" w:hAnsi="Times New Roman" w:cs="Times New Roman"/>
          <w:sz w:val="24"/>
          <w:szCs w:val="24"/>
          <w:vertAlign w:val="superscript"/>
          <w:lang w:eastAsia="zh-CN"/>
        </w:rPr>
        <w:instrText>ADDIN CSL_CITATION {"citationItems":[{"id":"ITEM-1","itemData":{"DOI":"10.1038/s42256-024-00872-0","ISSN":"2522-5839","abstract":"Deep-learning models that learn a sense of language on DNA have achieved a high level of performance on genome biological tasks. Genome sequences follow rules similar to natural language but are distinct in the absence of a concept of words. We established byte-pair encoding on the human genome and trained a foundation language model called GROVER (Genome Rules Obtained Via Extracted Representations) with the vocabulary selected via a custom task, next- k -mer prediction. The defined dictionary of tokens in the human genome carries best the information content for GROVER. Analysing learned representations, we observed that trained token embeddings primarily encode information related to frequency, sequence content and length. Some tokens are primarily localized in repeats, whereas the majority widely distribute over the genome. GROVER also learns context and lexical ambiguity. Average trained embeddings of genomic regions relate to functional genomics annotation and thus indicate learning of these structures purely from the contextual relationships of tokens. This highlights the extent of information content encoded by the sequence that can be grasped by GROVER. On fine-tuning tasks addressing genome biology with questions of genome element identification and protein–DNA binding, GROVER exceeds other models’ performance. GROVER learns sequence context, a sense for structure and language rules. Extracting this knowledge can be used to compose a grammar book for the code of life.","author":[{"dropping-particle":"","family":"Sanabria","given":"Melissa","non-dropping-particle":"","parse-names":false,"suffix":""},{"dropping-particle":"","family":"Hirsch","given":"Jonas","non-dropping-particle":"","parse-names":false,"suffix":""},{"dropping-particle":"","family":"Joubert","given":"Pierre M.","non-dropping-particle":"","parse-names":false,"suffix":""},{"dropping-particle":"","family":"Poetsch","given":"Anna R.","non-dropping-particle":"","parse-names":false,"suffix":""}],"container-title":"Nature Machine Intelligence","id":"ITEM-1","issue":"8","issued":{"date-parts":[["2024","7","23"]]},"page":"911-923","title":"DNA language model GROVER learns sequence context in the human genome","type":"article-journal","volume":"6"},"uris":["http://www.mendeley.com/documents/?uuid=ff09ad90-278e-4f16-abd6-65fd544c5705"]}],"mendeley":{"formattedCitation":"&lt;sup&gt;12&lt;/sup&gt;","plainTextFormattedCitation":"12","previouslyFormattedCitation":"&lt;sup&gt;12&lt;/sup&gt;"},"properties":{"noteIndex":0},"schema":"https://github.com/citation-style-language/schema/raw/master/csl-citation.json"}</w:instrText>
      </w:r>
      <w:r>
        <w:rPr>
          <w:rFonts w:ascii="Times New Roman" w:hAnsi="Times New Roman" w:cs="Times New Roman"/>
          <w:sz w:val="24"/>
          <w:szCs w:val="24"/>
          <w:vertAlign w:val="superscript"/>
          <w:lang w:eastAsia="zh-CN"/>
        </w:rPr>
        <w:fldChar w:fldCharType="separate"/>
      </w:r>
      <w:r w:rsidR="005F73D5" w:rsidRPr="005F73D5">
        <w:rPr>
          <w:rFonts w:ascii="Times New Roman" w:hAnsi="Times New Roman" w:cs="Times New Roman"/>
          <w:noProof/>
          <w:sz w:val="24"/>
          <w:szCs w:val="24"/>
          <w:vertAlign w:val="superscript"/>
          <w:lang w:eastAsia="zh-CN"/>
        </w:rPr>
        <w:t>12</w:t>
      </w:r>
      <w:r>
        <w:rPr>
          <w:rFonts w:ascii="Times New Roman" w:hAnsi="Times New Roman" w:cs="Times New Roman"/>
          <w:sz w:val="24"/>
          <w:szCs w:val="24"/>
          <w:vertAlign w:val="superscript"/>
          <w:lang w:eastAsia="zh-CN"/>
        </w:rPr>
        <w:fldChar w:fldCharType="end"/>
      </w:r>
      <w:r>
        <w:rPr>
          <w:rFonts w:ascii="Times New Roman" w:hAnsi="Times New Roman" w:cs="Times New Roman"/>
          <w:sz w:val="24"/>
          <w:szCs w:val="24"/>
          <w:vertAlign w:val="superscript"/>
          <w:lang w:eastAsia="zh-CN"/>
        </w:rPr>
        <w:t>,</w:t>
      </w:r>
      <w:r>
        <w:rPr>
          <w:rFonts w:ascii="Times New Roman" w:hAnsi="Times New Roman" w:cs="Times New Roman"/>
          <w:sz w:val="24"/>
          <w:szCs w:val="24"/>
          <w:lang w:eastAsia="zh-CN"/>
        </w:rPr>
        <w:fldChar w:fldCharType="begin" w:fldLock="1"/>
      </w:r>
      <w:r w:rsidR="005F73D5">
        <w:rPr>
          <w:rFonts w:ascii="Times New Roman" w:hAnsi="Times New Roman" w:cs="Times New Roman"/>
          <w:sz w:val="24"/>
          <w:szCs w:val="24"/>
          <w:lang w:eastAsia="zh-CN"/>
        </w:rPr>
        <w:instrText>ADDIN CSL_CITATION {"citationItems":[{"id":"ITEM-1","itemData":{"DOI":"10.1038/s42256-025-01007-9","ISSN":"2522-5839","author":[{"dropping-particle":"","family":"Consens","given":"Micaela E.","non-dropping-particle":"","parse-names":false,"suffix":""},{"dropping-particle":"","family":"Dufault","given":"Cameron","non-dropping-particle":"","parse-names":false,"suffix":""},{"dropping-particle":"","family":"Wainberg","given":"Michael","non-dropping-particle":"","parse-names":false,"suffix":""},{"dropping-particle":"","family":"Forster","given":"Duncan","non-dropping-particle":"","parse-names":false,"suffix":""},{"dropping-particle":"","family":"Karimzadeh","given":"Mehran","non-dropping-particle":"","parse-names":false,"suffix":""},{"dropping-particle":"","family":"Goodarzi","given":"Hani","non-dropping-particle":"","parse-names":false,"suffix":""},{"dropping-particle":"","family":"Theis","given":"Fabian J.","non-dropping-particle":"","parse-names":false,"suffix":""},{"dropping-particle":"","family":"Moses","given":"Alan","non-dropping-particle":"","parse-names":false,"suffix":""},{"dropping-particle":"","family":"Wang","given":"Bo","non-dropping-particle":"","parse-names":false,"suffix":""}],"container-title":"Nature Machine Intelligence","id":"ITEM-1","issue":"3","issued":{"date-parts":[["2025","3","13"]]},"page":"346-362","title":"Transformers and genome language models","type":"article-journal","volume":"7"},"uris":["http://www.mendeley.com/documents/?uuid=c340bdc6-d568-4de2-9747-2ad6a9c36084"]}],"mendeley":{"formattedCitation":"&lt;sup&gt;13&lt;/sup&gt;","plainTextFormattedCitation":"13","previouslyFormattedCitation":"&lt;sup&gt;13&lt;/sup&gt;"},"properties":{"noteIndex":0},"schema":"https://github.com/citation-style-language/schema/raw/master/csl-citation.json"}</w:instrText>
      </w:r>
      <w:r>
        <w:rPr>
          <w:rFonts w:ascii="Times New Roman" w:hAnsi="Times New Roman" w:cs="Times New Roman"/>
          <w:sz w:val="24"/>
          <w:szCs w:val="24"/>
          <w:lang w:eastAsia="zh-CN"/>
        </w:rPr>
        <w:fldChar w:fldCharType="separate"/>
      </w:r>
      <w:r w:rsidR="005F73D5" w:rsidRPr="005F73D5">
        <w:rPr>
          <w:rFonts w:ascii="Times New Roman" w:hAnsi="Times New Roman" w:cs="Times New Roman"/>
          <w:noProof/>
          <w:sz w:val="24"/>
          <w:szCs w:val="24"/>
          <w:vertAlign w:val="superscript"/>
          <w:lang w:eastAsia="zh-CN"/>
        </w:rPr>
        <w:t>13</w:t>
      </w:r>
      <w:r>
        <w:rPr>
          <w:rFonts w:ascii="Times New Roman" w:hAnsi="Times New Roman" w:cs="Times New Roman"/>
          <w:sz w:val="24"/>
          <w:szCs w:val="24"/>
          <w:lang w:eastAsia="zh-CN"/>
        </w:rPr>
        <w:fldChar w:fldCharType="end"/>
      </w:r>
      <w:r w:rsidRPr="00E20B32">
        <w:rPr>
          <w:rFonts w:ascii="Times New Roman" w:hAnsi="Times New Roman" w:cs="Times New Roman"/>
          <w:sz w:val="24"/>
          <w:szCs w:val="24"/>
          <w:lang w:eastAsia="zh-CN"/>
        </w:rPr>
        <w:t>.</w:t>
      </w:r>
    </w:p>
    <w:p w14:paraId="4E000162" w14:textId="67A95E98" w:rsidR="004A2DE0" w:rsidRPr="00E20B32" w:rsidRDefault="004A2DE0" w:rsidP="004A2DE0">
      <w:pPr>
        <w:spacing w:after="0" w:line="240" w:lineRule="auto"/>
        <w:ind w:firstLineChars="100" w:firstLine="240"/>
        <w:jc w:val="both"/>
        <w:rPr>
          <w:rFonts w:ascii="Times New Roman" w:hAnsi="Times New Roman" w:cs="Times New Roman"/>
          <w:sz w:val="24"/>
          <w:szCs w:val="24"/>
          <w:lang w:eastAsia="zh-CN"/>
        </w:rPr>
      </w:pPr>
      <w:r w:rsidRPr="00E20B32">
        <w:rPr>
          <w:rFonts w:ascii="Times New Roman" w:hAnsi="Times New Roman" w:cs="Times New Roman"/>
          <w:sz w:val="24"/>
          <w:szCs w:val="24"/>
          <w:lang w:eastAsia="zh-CN"/>
        </w:rPr>
        <w:t>Methodologically, prevailing subword tokenization strategies can be organized along two orthogonal dimensions: the algorithm used to construct subword units and the granularity of the underlying atomic symbols. Merge-based approaches, most notably byte pair encoding (BPE) and its likelihood-driven variant WordPiece, were among the earliest to be adopted and remain widely used, particularly in established encoder-based architectures</w:t>
      </w:r>
      <w:r w:rsidRPr="00E20B32">
        <w:rPr>
          <w:rFonts w:ascii="Times New Roman" w:hAnsi="Times New Roman" w:cs="Times New Roman"/>
          <w:sz w:val="24"/>
          <w:szCs w:val="24"/>
          <w:vertAlign w:val="superscript"/>
          <w:lang w:eastAsia="zh-CN"/>
        </w:rPr>
        <w:fldChar w:fldCharType="begin" w:fldLock="1"/>
      </w:r>
      <w:r w:rsidR="00E12C8A">
        <w:rPr>
          <w:rFonts w:ascii="Times New Roman" w:hAnsi="Times New Roman" w:cs="Times New Roman"/>
          <w:sz w:val="24"/>
          <w:szCs w:val="24"/>
          <w:vertAlign w:val="superscript"/>
          <w:lang w:eastAsia="zh-CN"/>
        </w:rPr>
        <w:instrText>ADDIN CSL_CITATION {"citationItems":[{"id":"ITEM-1","itemData":{"DOI":"10.18653/v1/N19-1423","author":[{"dropping-particle":"","family":"Devlin","given":"Jacob","non-dropping-particle":"","parse-names":false,"suffix":""},{"dropping-particle":"","family":"Chang","given":"Ming-Wei","non-dropping-particle":"","parse-names":false,"suffix":""},{"dropping-particle":"","family":"Lee","given":"Kenton","non-dropping-particle":"","parse-names":false,"suffix":""},{"dropping-particle":"","family":"Toutanova","given":"Kristina","non-dropping-particle":"","parse-names":false,"suffix":""}],"container-title":"Proceedings of the 2019 Conference of the North American","id":"ITEM-1","issued":{"date-parts":[["2019"]]},"page":"4171-4186","publisher":"Association for Computational Linguistics","publisher-place":"Stroudsburg, PA, USA","title":"BERT: Pre-training of Deep Bidirectional Transformers for Language Understanding","type":"paper-conference"},"uris":["http://www.mendeley.com/documents/?uuid=d2689fd4-6126-4e21-93fe-708ad8976ef5"]}],"mendeley":{"formattedCitation":"&lt;sup&gt;14&lt;/sup&gt;","plainTextFormattedCitation":"14","previouslyFormattedCitation":"&lt;sup&gt;14&lt;/sup&gt;"},"properties":{"noteIndex":0},"schema":"https://github.com/citation-style-language/schema/raw/master/csl-citation.json"}</w:instrText>
      </w:r>
      <w:r w:rsidRPr="00E20B32">
        <w:rPr>
          <w:rFonts w:ascii="Times New Roman" w:hAnsi="Times New Roman" w:cs="Times New Roman"/>
          <w:sz w:val="24"/>
          <w:szCs w:val="24"/>
          <w:vertAlign w:val="superscript"/>
          <w:lang w:eastAsia="zh-CN"/>
        </w:rPr>
        <w:fldChar w:fldCharType="separate"/>
      </w:r>
      <w:r w:rsidR="005F73D5" w:rsidRPr="005F73D5">
        <w:rPr>
          <w:rFonts w:ascii="Times New Roman" w:hAnsi="Times New Roman" w:cs="Times New Roman"/>
          <w:noProof/>
          <w:sz w:val="24"/>
          <w:szCs w:val="24"/>
          <w:vertAlign w:val="superscript"/>
          <w:lang w:eastAsia="zh-CN"/>
        </w:rPr>
        <w:t>14</w:t>
      </w:r>
      <w:r w:rsidRPr="00E20B32">
        <w:rPr>
          <w:rFonts w:ascii="Times New Roman" w:hAnsi="Times New Roman" w:cs="Times New Roman"/>
          <w:sz w:val="24"/>
          <w:szCs w:val="24"/>
          <w:vertAlign w:val="superscript"/>
          <w:lang w:eastAsia="zh-CN"/>
        </w:rPr>
        <w:fldChar w:fldCharType="end"/>
      </w:r>
      <w:r w:rsidRPr="00E20B32">
        <w:rPr>
          <w:rFonts w:ascii="Times New Roman" w:hAnsi="Times New Roman" w:cs="Times New Roman"/>
          <w:sz w:val="24"/>
          <w:szCs w:val="24"/>
          <w:lang w:eastAsia="zh-CN"/>
        </w:rPr>
        <w:t>. A complementary probabilistic formulation is provided by the Unigram language model, which constructs vocabularies through likelihood-based pruning and is commonly employed in multilingual and encoder–decoder systems</w:t>
      </w:r>
      <w:r>
        <w:rPr>
          <w:rFonts w:ascii="Times New Roman" w:hAnsi="Times New Roman" w:cs="Times New Roman"/>
          <w:sz w:val="24"/>
          <w:szCs w:val="24"/>
          <w:lang w:eastAsia="zh-CN"/>
        </w:rPr>
        <w:fldChar w:fldCharType="begin" w:fldLock="1"/>
      </w:r>
      <w:r w:rsidR="005F73D5">
        <w:rPr>
          <w:rFonts w:ascii="Times New Roman" w:hAnsi="Times New Roman" w:cs="Times New Roman"/>
          <w:sz w:val="24"/>
          <w:szCs w:val="24"/>
          <w:lang w:eastAsia="zh-CN"/>
        </w:rPr>
        <w:instrText>ADDIN CSL_CITATION {"citationItems":[{"id":"ITEM-1","itemData":{"DOI":"10.18653/v1/P18-1007","author":[{"dropping-particle":"","family":"Kudo","given":"Taku","non-dropping-particle":"","parse-names":false,"suffix":""}],"container-title":"Proceedings of the 56th Annual Meeting of the Association for Computational Linguistics","id":"ITEM-1","issued":{"date-parts":[["2018"]]},"page":"66-75","publisher":"Association for Computational Linguistics","publisher-place":"Stroudsburg, PA, USA","title":"Subword Regularization: Improving Neural Network Translation Models with Multiple Subword Candidates","type":"paper-conference"},"uris":["http://www.mendeley.com/documents/?uuid=8abfd09b-abb5-48b7-b726-b9d2d4db66ec"]}],"mendeley":{"formattedCitation":"&lt;sup&gt;15&lt;/sup&gt;","plainTextFormattedCitation":"15","previouslyFormattedCitation":"&lt;sup&gt;15&lt;/sup&gt;"},"properties":{"noteIndex":0},"schema":"https://github.com/citation-style-language/schema/raw/master/csl-citation.json"}</w:instrText>
      </w:r>
      <w:r>
        <w:rPr>
          <w:rFonts w:ascii="Times New Roman" w:hAnsi="Times New Roman" w:cs="Times New Roman"/>
          <w:sz w:val="24"/>
          <w:szCs w:val="24"/>
          <w:lang w:eastAsia="zh-CN"/>
        </w:rPr>
        <w:fldChar w:fldCharType="separate"/>
      </w:r>
      <w:r w:rsidR="005F73D5" w:rsidRPr="005F73D5">
        <w:rPr>
          <w:rFonts w:ascii="Times New Roman" w:hAnsi="Times New Roman" w:cs="Times New Roman"/>
          <w:noProof/>
          <w:sz w:val="24"/>
          <w:szCs w:val="24"/>
          <w:vertAlign w:val="superscript"/>
          <w:lang w:eastAsia="zh-CN"/>
        </w:rPr>
        <w:t>15</w:t>
      </w:r>
      <w:r>
        <w:rPr>
          <w:rFonts w:ascii="Times New Roman" w:hAnsi="Times New Roman" w:cs="Times New Roman"/>
          <w:sz w:val="24"/>
          <w:szCs w:val="24"/>
          <w:lang w:eastAsia="zh-CN"/>
        </w:rPr>
        <w:fldChar w:fldCharType="end"/>
      </w:r>
      <w:r w:rsidRPr="00E20B32">
        <w:rPr>
          <w:rFonts w:ascii="Times New Roman" w:hAnsi="Times New Roman" w:cs="Times New Roman"/>
          <w:sz w:val="24"/>
          <w:szCs w:val="24"/>
          <w:lang w:eastAsia="zh-CN"/>
        </w:rPr>
        <w:t>. More recently, the shift from character-level to byte-level atomic units—most prominently in byte-level BPE</w:t>
      </w:r>
      <w:r>
        <w:rPr>
          <w:rFonts w:ascii="Times New Roman" w:hAnsi="Times New Roman" w:cs="Times New Roman"/>
          <w:sz w:val="24"/>
          <w:szCs w:val="24"/>
          <w:lang w:eastAsia="zh-CN"/>
        </w:rPr>
        <w:t xml:space="preserve"> (</w:t>
      </w:r>
      <w:proofErr w:type="gramStart"/>
      <w:r>
        <w:rPr>
          <w:rFonts w:ascii="Times New Roman" w:hAnsi="Times New Roman" w:cs="Times New Roman"/>
          <w:sz w:val="24"/>
          <w:szCs w:val="24"/>
          <w:lang w:eastAsia="zh-CN"/>
        </w:rPr>
        <w:t>BBPE)</w:t>
      </w:r>
      <w:r w:rsidRPr="00E20B32">
        <w:rPr>
          <w:rFonts w:ascii="Times New Roman" w:hAnsi="Times New Roman" w:cs="Times New Roman"/>
          <w:sz w:val="24"/>
          <w:szCs w:val="24"/>
          <w:lang w:eastAsia="zh-CN"/>
        </w:rPr>
        <w:t>—</w:t>
      </w:r>
      <w:proofErr w:type="gramEnd"/>
      <w:r w:rsidRPr="00E20B32">
        <w:rPr>
          <w:rFonts w:ascii="Times New Roman" w:hAnsi="Times New Roman" w:cs="Times New Roman"/>
          <w:sz w:val="24"/>
          <w:szCs w:val="24"/>
          <w:lang w:eastAsia="zh-CN"/>
        </w:rPr>
        <w:t>has reflected the demands of web-scale, multimodal and code-rich training data, offering robustness to multilingual text and previously unseen symbols. This design choice has been adopted by many recent large-scale generative and reasoning-oriented LLMs, including models that emphasize long-context processing and multi-step inference</w:t>
      </w:r>
      <w:r>
        <w:rPr>
          <w:rFonts w:ascii="Times New Roman" w:hAnsi="Times New Roman" w:cs="Times New Roman"/>
          <w:sz w:val="24"/>
          <w:szCs w:val="24"/>
          <w:lang w:eastAsia="zh-CN"/>
        </w:rPr>
        <w:fldChar w:fldCharType="begin" w:fldLock="1"/>
      </w:r>
      <w:r w:rsidR="005F73D5">
        <w:rPr>
          <w:rFonts w:ascii="Times New Roman" w:hAnsi="Times New Roman" w:cs="Times New Roman"/>
          <w:sz w:val="24"/>
          <w:szCs w:val="24"/>
          <w:lang w:eastAsia="zh-CN"/>
        </w:rPr>
        <w:instrText>ADDIN CSL_CITATION {"citationItems":[{"id":"ITEM-1","itemData":{"ISBN":"9781713829546","abstract":"Recent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general.","author":[{"dropping-particle":"","family":"Brown","given":"Tom B.","non-dropping-particle":"","parse-names":false,"suffix":""},{"dropping-particle":"","family":"Mann","given":"Benjamin","non-dropping-particle":"","parse-names":false,"suffix":""},{"dropping-particle":"","family":"Ryder","given":"Nick","non-dropping-particle":"","parse-names":false,"suffix":""},{"dropping-particle":"","family":"Subbiah","given":"Melanie","non-dropping-particle":"","parse-names":false,"suffix":""},{"dropping-particle":"","family":"Kaplan","given":"Jared","non-dropping-particle":"","parse-names":false,"suffix":""},{"dropping-particle":"","family":"Dhariwal","given":"Prafulla","non-dropping-particle":"","parse-names":false,"suffix":""},{"dropping-particle":"","family":"Neelakantan","given":"Arvind","non-dropping-particle":"","parse-names":false,"suffix":""},{"dropping-particle":"","family":"Shyam","given":"Pranav","non-dropping-particle":"","parse-names":false,"suffix":""},{"dropping-particle":"","family":"Sastry","given":"Girish","non-dropping-particle":"","parse-names":false,"suffix":""},{"dropping-particle":"","family":"Askell","given":"Amanda","non-dropping-particle":"","parse-names":false,"suffix":""},{"dropping-particle":"","family":"Agarwal","given":"Sandhini","non-dropping-particle":"","parse-names":false,"suffix":""},{"dropping-particle":"","family":"Herbert-Voss","given":"Ariel","non-dropping-particle":"","parse-names":false,"suffix":""},{"dropping-particle":"","family":"Krueger","given":"Gretchen","non-dropping-particle":"","parse-names":false,"suffix":""},{"dropping-particle":"","family":"Henighan","given":"Tom","non-dropping-particle":"","parse-names":false,"suffix":""},{"dropping-particle":"","family":"Child","given":"Rewon","non-dropping-particle":"","parse-names":false,"suffix":""},{"dropping-particle":"","family":"Ramesh","given":"Aditya","non-dropping-particle":"","parse-names":false,"suffix":""},{"dropping-particle":"","family":"Ziegler","given":"Daniel M.","non-dropping-particle":"","parse-names":false,"suffix":""},{"dropping-particle":"","family":"Wu","given":"Jeffrey","non-dropping-particle":"","parse-names":false,"suffix":""},{"dropping-particle":"","family":"Winter","given":"Clemens","non-dropping-particle":"","parse-names":false,"suffix":""},{"dropping-particle":"","family":"Hesse","given":"Christopher","non-dropping-particle":"","parse-names":false,"suffix":""},{"dropping-particle":"","family":"Chen","given":"Mark","non-dropping-particle":"","parse-names":false,"suffix":""},{"dropping-particle":"","family":"Sigler","given":"Eric","non-dropping-particle":"","parse-names":false,"suffix":""},{"dropping-particle":"","family":"Litwin","given":"Mateusz","non-dropping-particle":"","parse-names":false,"suffix":""},{"dropping-particle":"","family":"Gray","given":"Scott","non-dropping-particle":"","parse-names":false,"suffix":""},{"dropping-particle":"","family":"Chess","given":"Benjamin","non-dropping-particle":"","parse-names":false,"suffix":""},{"dropping-particle":"","family":"Clark","given":"Jack","non-dropping-particle":"","parse-names":false,"suffix":""},{"dropping-particle":"","family":"Berner","given":"Christopher","non-dropping-particle":"","parse-names":false,"suffix":""},{"dropping-particle":"","family":"McCandlish","given":"Sam","non-dropping-particle":"","parse-names":false,"suffix":""},{"dropping-particle":"","family":"Radford","given":"Alec","non-dropping-particle":"","parse-names":false,"suffix":""},{"dropping-particle":"","family":"Sutskever","given":"Ilya","non-dropping-particle":"","parse-names":false,"suffix":""},{"dropping-particle":"","family":"Amodei","given":"Dario","non-dropping-particle":"","parse-names":false,"suffix":""}],"container-title":"Advances in Neural Information Processing Systems","editor":[{"dropping-particle":"","family":"H. Larochelle","given":"","non-dropping-particle":"","parse-names":false,"suffix":""},{"dropping-particle":"","family":"Ranzato","given":"M.","non-dropping-particle":"","parse-names":false,"suffix":""},{"dropping-particle":"","family":"Hadsell","given":"R.","non-dropping-particle":"","parse-names":false,"suffix":""},{"dropping-particle":"","family":"Balcan","given":"M.F.","non-dropping-particle":"","parse-names":false,"suffix":""},{"dropping-particle":"","family":"Lin","given":"H.","non-dropping-particle":"","parse-names":false,"suffix":""}],"id":"ITEM-1","issued":{"date-parts":[["2020","5","28"]]},"page":"1877-1901","publisher":"Curran Associates, Inc.","title":"Language models are few-shot learners","type":"chapter"},"uris":["http://www.mendeley.com/documents/?uuid=7b8277c6-6fbc-4670-a50b-4b66556ca7b6"]}],"mendeley":{"formattedCitation":"&lt;sup&gt;16&lt;/sup&gt;","plainTextFormattedCitation":"16","previouslyFormattedCitation":"&lt;sup&gt;16&lt;/sup&gt;"},"properties":{"noteIndex":0},"schema":"https://github.com/citation-style-language/schema/raw/master/csl-citation.json"}</w:instrText>
      </w:r>
      <w:r>
        <w:rPr>
          <w:rFonts w:ascii="Times New Roman" w:hAnsi="Times New Roman" w:cs="Times New Roman"/>
          <w:sz w:val="24"/>
          <w:szCs w:val="24"/>
          <w:lang w:eastAsia="zh-CN"/>
        </w:rPr>
        <w:fldChar w:fldCharType="separate"/>
      </w:r>
      <w:r w:rsidR="005F73D5" w:rsidRPr="005F73D5">
        <w:rPr>
          <w:rFonts w:ascii="Times New Roman" w:hAnsi="Times New Roman" w:cs="Times New Roman"/>
          <w:noProof/>
          <w:sz w:val="24"/>
          <w:szCs w:val="24"/>
          <w:vertAlign w:val="superscript"/>
          <w:lang w:eastAsia="zh-CN"/>
        </w:rPr>
        <w:t>16</w:t>
      </w:r>
      <w:r>
        <w:rPr>
          <w:rFonts w:ascii="Times New Roman" w:hAnsi="Times New Roman" w:cs="Times New Roman"/>
          <w:sz w:val="24"/>
          <w:szCs w:val="24"/>
          <w:lang w:eastAsia="zh-CN"/>
        </w:rPr>
        <w:fldChar w:fldCharType="end"/>
      </w:r>
      <w:r>
        <w:rPr>
          <w:rFonts w:ascii="Times New Roman" w:hAnsi="Times New Roman" w:cs="Times New Roman"/>
          <w:sz w:val="24"/>
          <w:szCs w:val="24"/>
          <w:vertAlign w:val="superscript"/>
          <w:lang w:eastAsia="zh-CN"/>
        </w:rPr>
        <w:t>,</w:t>
      </w:r>
      <w:r>
        <w:rPr>
          <w:rFonts w:ascii="Times New Roman" w:hAnsi="Times New Roman" w:cs="Times New Roman"/>
          <w:sz w:val="24"/>
          <w:szCs w:val="24"/>
          <w:vertAlign w:val="superscript"/>
          <w:lang w:eastAsia="zh-CN"/>
        </w:rPr>
        <w:fldChar w:fldCharType="begin" w:fldLock="1"/>
      </w:r>
      <w:r w:rsidR="00581B26">
        <w:rPr>
          <w:rFonts w:ascii="Times New Roman" w:hAnsi="Times New Roman" w:cs="Times New Roman"/>
          <w:sz w:val="24"/>
          <w:szCs w:val="24"/>
          <w:vertAlign w:val="superscript"/>
          <w:lang w:eastAsia="zh-CN"/>
        </w:rPr>
        <w:instrText>ADDIN CSL_CITATION {"citationItems":[{"id":"ITEM-1","itemData":{"DOI":"10.1038/s41586-025-09422-z","ISSN":"0028-0836","abstract":"General reasoning represents a long-standing and formidable challenge in artificial intelligence (AI). Recent breakthroughs, exemplified by large language models (LLMs) 1,2 and chain-of-thought (CoT) prompting 3 , have achieved considerable success on foundational reasoning tasks. However, this success is heavily contingent on extensive human-annotated demonstrations and the capabilities of models are still insufficient for more complex problems. Here we show that the reasoning abilities of LLMs can be incentivized through pure reinforcement learning (RL), obviating the need for human-labelled reasoning trajectories. The proposed RL framework facilitates the emergent development of advanced reasoning patterns, such as self-reflection, verification and dynamic strategy adaptation. Consequently, the trained model achieves superior performance on verifiable tasks such as mathematics, coding competitions and STEM fields, surpassing its counterparts trained through conventional supervised learning on human demonstrations. Moreover, the emergent reasoning patterns exhibited by these large-scale models can be systematically used to guide and enhance the reasoning capabilities of smaller models.","author":[{"dropping-particle":"","family":"Guo","given":"Daya","non-dropping-particle":"","parse-names":false,"suffix":""},{"dropping-particle":"","family":"Yang","given":"Dejian","non-dropping-particle":"","parse-names":false,"suffix":""},{"dropping-particle":"","family":"Zhang","given":"Haowei","non-dropping-particle":"","parse-names":false,"suffix":""},{"dropping-particle":"","family":"Song","given":"Junxiao","non-dropping-particle":"","parse-names":false,"suffix":""},{"dropping-particle":"","family":"Wang","given":"Peiyi","non-dropping-particle":"","parse-names":false,"suffix":""},{"dropping-particle":"","family":"Zhu","given":"Qihao","non-dropping-particle":"","parse-names":false,"suffix":""},{"dropping-particle":"","family":"Xu","given":"Runxin","non-dropping-particle":"","parse-names":false,"suffix":""},{"dropping-particle":"","family":"Zhang","given":"Ruoyu Ruisong","non-dropping-particle":"","parse-names":false,"suffix":""},{"dropping-particle":"","family":"Ma","given":"Shirong","non-dropping-particle":"","parse-names":false,"suffix":""},{"dropping-particle":"","family":"Bi","given":"Xiao","non-dropping-particle":"","parse-names":false,"suffix":""},{"dropping-particle":"","family":"Zhang","given":"Xiaokang","non-dropping-particle":"","parse-names":false,"suffix":""},{"dropping-particle":"","family":"Yu","given":"Xingkai","non-dropping-particle":"","parse-names":false,"suffix":""},{"dropping-particle":"","family":"Wu","given":"Yu","non-dropping-particle":"","parse-names":false,"suffix":""},{"dropping-particle":"","family":"Wu","given":"Zhiyu F.","non-dropping-particle":"","parse-names":false,"suffix":""},{"dropping-particle":"","family":"Gou","given":"Zhibin","non-dropping-particle":"","parse-names":false,"suffix":""},{"dropping-particle":"","family":"Shao","given":"Zhihong","non-dropping-particle":"","parse-names":false,"suffix":""},{"dropping-particle":"","family":"Li","given":"Zhuoshu Zilin","non-dropping-particle":"","parse-names":false,"suffix":""},{"dropping-particle":"","family":"Gao","given":"Ziyi","non-dropping-particle":"","parse-names":false,"suffix":""},{"dropping-particle":"","family":"Liu","given":"Aixin","non-dropping-particle":"","parse-names":false,"suffix":""},{"dropping-particle":"","family":"Xue","given":"Bing","non-dropping-particle":"","parse-names":false,"suffix":""},{"dropping-particle":"","family":"Wang","given":"Bingxuan","non-dropping-particle":"","parse-names":false,"suffix":""},{"dropping-particle":"","family":"Wu","given":"Bochao","non-dropping-particle":"","parse-names":false,"suffix":""},{"dropping-particle":"","family":"Feng","given":"Bei","non-dropping-particle":"","parse-names":false,"suffix":""},{"dropping-particle":"","family":"Lu","given":"Chengda","non-dropping-particle":"","parse-names":false,"suffix":""},{"dropping-particle":"","family":"Zhao","given":"Chenggang","non-dropping-particle":"","parse-names":false,"suffix":""},{"dropping-particle":"","family":"Deng","given":"Chengqi","non-dropping-particle":"","parse-names":false,"suffix":""},{"dropping-particle":"","family":"Ruan","given":"Chong","non-dropping-particle":"","parse-names":false,"suffix":""},{"dropping-particle":"","family":"Dai","given":"Damai","non-dropping-particle":"","parse-names":false,"suffix":""},{"dropping-particle":"","family":"Chen","given":"Deli","non-dropping-particle":"","parse-names":false,"suffix":""},{"dropping-particle":"","family":"Ji","given":"Dongjie","non-dropping-particle":"","parse-names":false,"suffix":""},{"dropping-particle":"","family":"Li","given":"Erhang","non-dropping-particle":"","parse-names":false,"suffix":""},{"dropping-particle":"","family":"Lin","given":"Fangyun","non-dropping-particle":"","parse-names":false,"suffix":""},{"dropping-particle":"","family":"Dai","given":"Fucong","non-dropping-particle":"","parse-names":false,"suffix":""},{"dropping-particle":"","family":"Luo","given":"Fuli","non-dropping-particle":"","parse-names":false,"suffix":""},{"dropping-particle":"","family":"Hao","given":"Guangbo","non-dropping-particle":"","parse-names":false,"suffix":""},{"dropping-particle":"","family":"Chen","given":"Guanting","non-dropping-particle":"","parse-names":false,"suffix":""},{"dropping-particle":"","family":"Li","given":"Guowei","non-dropping-particle":"","parse-names":false,"suffix":""},{"dropping-particle":"","family":"Zhang","given":"Haowei","non-dropping-particle":"","parse-names":false,"suffix":""},{"dropping-particle":"","family":"Xu","given":"Hanwei","non-dropping-particle":"","parse-names":false,"suffix":""},{"dropping-particle":"","family":"Ding","given":"Honghui","non-dropping-particle":"","parse-names":false,"suffix":""},{"dropping-particle":"","family":"Gao","given":"Huazuo","non-dropping-particle":"","parse-names":false,"suffix":""},{"dropping-particle":"","family":"Qu","given":"Hui","non-dropping-particle":"","parse-names":false,"suffix":""},{"dropping-particle":"","family":"Li","given":"Hui","non-dropping-particle":"","parse-names":false,"suffix":""},{"dropping-particle":"","family":"Guo","given":"Jianzhong","non-dropping-particle":"","parse-names":false,"suffix":""},{"dropping-particle":"","family":"Li","given":"Junlong Jiashi","non-dropping-particle":"","parse-names":false,"suffix":""},{"dropping-particle":"","family":"Chen","given":"Jingchang","non-dropping-particle":"","parse-names":false,"suffix":""},{"dropping-particle":"","family":"Yuan","given":"Jingyang","non-dropping-particle":"","parse-names":false,"suffix":""},{"dropping-particle":"","family":"Tu","given":"Jinhao","non-dropping-particle":"","parse-names":false,"suffix":""},{"dropping-particle":"","family":"Qiu","given":"Junjie","non-dropping-particle":"","parse-names":false,"suffix":""},{"dropping-particle":"","family":"Li","given":"Junlong Jiashi","non-dropping-particle":"","parse-names":false,"suffix":""},{"dropping-particle":"","family":"Cai","given":"J. L.","non-dropping-particle":"","parse-names":false,"suffix":""},{"dropping-particle":"","family":"Ni","given":"Jiaqi","non-dropping-particle":"","parse-names":false,"suffix":""},{"dropping-particle":"","family":"Liang","given":"Jian","non-dropping-particle":"","parse-names":false,"suffix":""},{"dropping-particle":"","family":"Chen","given":"Jingchang","non-dropping-particle":"","parse-names":false,"suffix":""},{"dropping-particle":"","family":"Dong","given":"Kai","non-dropping-particle":"","parse-names":false,"suffix":""},{"dropping-particle":"","family":"Hu","given":"Kai","non-dropping-particle":"","parse-names":false,"suffix":""},{"dropping-particle":"","family":"You","given":"Kaichao","non-dropping-particle":"","parse-names":false,"suffix":""},{"dropping-particle":"","family":"Gao","given":"Kaige","non-dropping-particle":"","parse-names":false,"suffix":""},{"dropping-particle":"","family":"Guan","given":"Kang","non-dropping-particle":"","parse-names":false,"suffix":""},{"dropping-particle":"","family":"Huang","given":"Kexin","non-dropping-particle":"","parse-names":false,"suffix":""},{"dropping-particle":"","family":"Yu","given":"Kuai","non-dropping-particle":"","parse-names":false,"suffix":""},{"dropping-particle":"","family":"Wang","given":"Lean Litong","non-dropping-particle":"","parse-names":false,"suffix":""},{"dropping-particle":"","family":"Zhang","given":"Lecong Liyue","non-dropping-particle":"","parse-names":false,"suffix":""},{"dropping-particle":"","family":"Zhao","given":"Liang","non-dropping-particle":"","parse-names":false,"suffix":""},{"dropping-particle":"","family":"Wang","given":"Lean Litong","non-dropping-particle":"","parse-names":false,"suffix":""},{"dropping-particle":"","family":"Zhang","given":"Lecong Liyue","non-dropping-particle":"","parse-names":false,"suffix":""},{"dropping-particle":"","family":"Xu","given":"Lei","non-dropping-particle":"","parse-names":false,"suffix":""},{"dropping-particle":"","family":"Xia","given":"Leyi","non-dropping-particle":"","parse-names":false,"suffix":""},{"dropping-particle":"","family":"Zhang","given":"Minghua Mingchuan","non-dropping-particle":"","parse-names":false,"suffix":""},{"dropping-particle":"","family":"Zhang","given":"Minghua Mingchuan","non-dropping-particle":"","parse-names":false,"suffix":""},{"dropping-particle":"","family":"Tang","given":"Minghui","non-dropping-particle":"","parse-names":false,"suffix":""},{"dropping-particle":"","family":"Zhou","given":"Mingxu","non-dropping-particle":"","parse-names":false,"suffix":""},{"dropping-particle":"","family":"Li","given":"Mingming Meng","non-dropping-particle":"","parse-names":false,"suffix":""},{"dropping-particle":"","family":"Wang","given":"Miaojun","non-dropping-particle":"","parse-names":false,"suffix":""},{"dropping-particle":"","family":"Li","given":"Mingming Meng","non-dropping-particle":"","parse-names":false,"suffix":""},{"dropping-particle":"","family":"Tian","given":"Ning","non-dropping-particle":"","parse-names":false,"suffix":""},{"dropping-particle":"","family":"Huang","given":"Panpan","non-dropping-particle":"","parse-names":false,"suffix":""},{"dropping-particle":"","family":"Zhang","given":"Peng","non-dropping-particle":"","parse-names":false,"suffix":""},{"dropping-particle":"","family":"Wang","given":"Qiancheng","non-dropping-particle":"","parse-names":false,"suffix":""},{"dropping-particle":"","family":"Chen","given":"Qinyu","non-dropping-particle":"","parse-names":false,"suffix":""},{"dropping-particle":"","family":"Du","given":"Qiushi","non-dropping-particle":"","parse-names":false,"suffix":""},{"dropping-particle":"","family":"Ge","given":"Ruiqi","non-dropping-particle":"","parse-names":false,"suffix":""},{"dropping-particle":"","family":"Zhang","given":"Ruoyu Ruisong","non-dropping-particle":"","parse-names":false,"suffix":""},{"dropping-particle":"","family":"Pan","given":"Ruizhe","non-dropping-particle":"","parse-names":false,"suffix":""},{"dropping-particle":"","family":"Wang","given":"Runji","non-dropping-particle":"","parse-names":false,"suffix":""},{"dropping-particle":"","family":"Chen","given":"Ruyi J.","non-dropping-particle":"","parse-names":false,"suffix":""},{"dropping-particle":"","family":"Jin","given":"R. L.","non-dropping-particle":"","parse-names":false,"suffix":""},{"dropping-particle":"","family":"Chen","given":"Ruyi J.","non-dropping-particle":"","parse-names":false,"suffix":""},{"dropping-particle":"","family":"Lu","given":"Shanghao","non-dropping-particle":"","parse-names":false,"suffix":""},{"dropping-particle":"","family":"Zhou","given":"Shunfeng Shuang Shangyan","non-dropping-particle":"","parse-names":false,"suffix":""},{"dropping-particle":"","family":"Chen","given":"Shanhuang","non-dropping-particle":"","parse-names":false,"suffix":""},{"dropping-particle":"","family":"Ye","given":"Shengfeng","non-dropping-particle":"","parse-names":false,"suffix":""},{"dropping-particle":"","family":"Wang","given":"Shiyu","non-dropping-particle":"","parse-names":false,"suffix":""},{"dropping-particle":"","family":"Yu","given":"Shuiping","non-dropping-particle":"","parse-names":false,"suffix":""},{"dropping-particle":"","family":"Zhou","given":"Shunfeng Shuang Shangyan","non-dropping-particle":"","parse-names":false,"suffix":""},{"dropping-particle":"","family":"Pan","given":"Shuting","non-dropping-particle":"","parse-names":false,"suffix":""},{"dropping-particle":"","family":"Li","given":"S. S.","non-dropping-particle":"","parse-names":false,"suffix":""},{"dropping-particle":"","family":"Zhou","given":"Shunfeng Shuang Shangyan","non-dropping-particle":"","parse-names":false,"suffix":""},{"dropping-particle":"","family":"Wu","given":"Shaoqing","non-dropping-particle":"","parse-names":false,"suffix":""},{"dropping-particle":"","family":"Yun","given":"Tao","non-dropping-particle":"","parse-names":false,"suffix":""},{"dropping-particle":"","family":"Pei","given":"Tian","non-dropping-particle":"","parse-names":false,"suffix":""},{"dropping-particle":"","family":"Sun","given":"Tianyu","non-dropping-particle":"","parse-names":false,"suffix":""},{"dropping-particle":"","family":"Wang","given":"T.","non-dropping-particle":"","parse-names":false,"suffix":""},{"dropping-particle":"","family":"Zeng","given":"Wangding","non-dropping-particle":"","parse-names":false,"suffix":""},{"dropping-particle":"","family":"Liu","given":"Wen","non-dropping-particle":"","parse-names":false,"suffix":""},{"dropping-particle":"","family":"Liang","given":"Wenfeng","non-dropping-particle":"","parse-names":false,"suffix":""},{"dropping-particle":"","family":"Gao","given":"Wenjun","non-dropping-particle":"","parse-names":false,"suffix":""},{"dropping-particle":"","family":"Yu","given":"Wenqin","non-dropping-particle":"","parse-names":false,"suffix":""},{"dropping-particle":"","family":"Zhang","given":"Wentao","non-dropping-particle":"","parse-names":false,"suffix":""},{"dropping-particle":"","family":"Xiao","given":"W. L.","non-dropping-particle":"","parse-names":false,"suffix":""},{"dropping-particle":"","family":"An","given":"Wei","non-dropping-particle":"","parse-names":false,"suffix":""},{"dropping-particle":"","family":"Liu","given":"Xiaodong Xingchao","non-dropping-particle":"","parse-names":false,"suffix":""},{"dropping-particle":"","family":"Wang","given":"Xianzu Xiaohan Xiaoxiang","non-dropping-particle":"","parse-names":false,"suffix":""},{"dropping-particle":"","family":"Chen","given":"Xiaokang Xiaosha","non-dropping-particle":"","parse-names":false,"suffix":""},{"dropping-particle":"","family":"Nie","given":"Xiaotao","non-dropping-particle":"","parse-names":false,"suffix":""},{"dropping-particle":"","family":"Cheng","given":"Xin","non-dropping-particle":"","parse-names":false,"suffix":""},{"dropping-particle":"","family":"Liu","given":"Xiaodong Xingchao","non-dropping-particle":"","parse-names":false,"suffix":""},{"dropping-particle":"","family":"Xie","given":"Xin","non-dropping-particle":"","parse-names":false,"suffix":""},{"dropping-particle":"","family":"Liu","given":"Xiaodong Xingchao","non-dropping-particle":"","parse-names":false,"suffix":""},{"dropping-particle":"","family":"Yang","given":"Xinyu","non-dropping-particle":"","parse-names":false,"suffix":""},{"dropping-particle":"","family":"Li","given":"Xinyuan Q.","non-dropping-particle":"","parse-names":false,"suffix":""},{"dropping-particle":"","family":"Su","given":"Xuecheng","non-dropping-particle":"","parse-names":false,"suffix":""},{"dropping-particle":"","family":"Lin","given":"Xuheng","non-dropping-particle":"","parse-names":false,"suffix":""},{"dropping-particle":"","family":"Li","given":"Xinyuan Q.","non-dropping-particle":"","parse-names":false,"suffix":""},{"dropping-particle":"","family":"Jin","given":"Xiangyue","non-dropping-particle":"","parse-names":false,"suffix":""},{"dropping-particle":"","family":"Shen","given":"Xiaojin","non-dropping-particle":"","parse-names":false,"suffix":""},{"dropping-particle":"","family":"Chen","given":"Xiaokang Xiaosha","non-dropping-particle":"","parse-names":false,"suffix":""},{"dropping-particle":"","family":"Sun","given":"Xiaowen","non-dropping-particle":"","parse-names":false,"suffix":""},{"dropping-particle":"","family":"Wang","given":"Xianzu Xiaohan Xiaoxiang","non-dropping-particle":"","parse-names":false,"suffix":""},{"dropping-particle":"","family":"Song","given":"Xinnan","non-dropping-particle":"","parse-names":false,"suffix":""},{"dropping-particle":"","family":"Zhou","given":"Xinyi","non-dropping-particle":"","parse-names":false,"suffix":""},{"dropping-particle":"","family":"Wang","given":"Xianzu Xiaohan Xiaoxiang","non-dropping-particle":"","parse-names":false,"suffix":""},{"dropping-particle":"","family":"Shan","given":"Xinxia","non-dropping-particle":"","parse-names":false,"suffix":""},{"dropping-particle":"","family":"Li","given":"Yaohui K.","non-dropping-particle":"","parse-names":false,"suffix":""},{"dropping-particle":"","family":"Wang","given":"Yisong Yaohui Yuduan Q.","non-dropping-particle":"","parse-names":false,"suffix":""},{"dropping-particle":"","family":"Wei","given":"Y. X.","non-dropping-particle":"","parse-names":false,"suffix":""},{"dropping-particle":"","family":"Zhang","given":"Yichao Yang","non-dropping-particle":"","parse-names":false,"suffix":""},{"dropping-particle":"","family":"Xu","given":"Yanhong","non-dropping-particle":"","parse-names":false,"suffix":""},{"dropping-particle":"","family":"Li","given":"Yaohui K.","non-dropping-particle":"","parse-names":false,"suffix":""},{"dropping-particle":"","family":"Zhao","given":"Yao","non-dropping-particle":"","parse-names":false,"suffix":""},{"dropping-particle":"","family":"Sun","given":"Yaofeng","non-dropping-particle":"","parse-names":false,"suffix":""},{"dropping-particle":"","family":"Wang","given":"Yisong Yaohui Yuduan Q.","non-dropping-particle":"","parse-names":false,"suffix":""},{"dropping-particle":"","family":"Yu","given":"Yi","non-dropping-particle":"","parse-names":false,"suffix":""},{"dropping-particle":"","family":"Zhang","given":"Yichao Yang","non-dropping-particle":"","parse-names":false,"suffix":""},{"dropping-particle":"","family":"Shi","given":"Yifan","non-dropping-particle":"","parse-names":false,"suffix":""},{"dropping-particle":"","family":"Xiong","given":"Yunfan Yiliang","non-dropping-particle":"","parse-names":false,"suffix":""},{"dropping-particle":"","family":"He","given":"Yujia Ying","non-dropping-particle":"","parse-names":false,"suffix":""},{"dropping-particle":"","family":"Piao","given":"Yishi","non-dropping-particle":"","parse-names":false,"suffix":""},{"dropping-particle":"","family":"Wang","given":"Yisong Yaohui Yuduan Q.","non-dropping-particle":"","parse-names":false,"suffix":""},{"dropping-particle":"","family":"Tan","given":"Yixuan","non-dropping-particle":"","parse-names":false,"suffix":""},{"dropping-particle":"","family":"Ma","given":"Yiyang Yunxian","non-dropping-particle":"","parse-names":false,"suffix":""},{"dropping-particle":"","family":"Liu","given":"Yiyuan Yuxuan","non-dropping-particle":"","parse-names":false,"suffix":""},{"dropping-particle":"","family":"Guo","given":"Yongqiang","non-dropping-particle":"","parse-names":false,"suffix":""},{"dropping-particle":"","family":"Ou","given":"Yuan","non-dropping-particle":"","parse-names":false,"suffix":""},{"dropping-particle":"","family":"Wang","given":"Yisong Yaohui Yuduan Q.","non-dropping-particle":"","parse-names":false,"suffix":""},{"dropping-particle":"","family":"Gong","given":"Yue","non-dropping-particle":"","parse-names":false,"suffix":""},{"dropping-particle":"","family":"Zou","given":"Yuheng","non-dropping-particle":"","parse-names":false,"suffix":""},{"dropping-particle":"","family":"He","given":"Yujia Ying","non-dropping-particle":"","parse-names":false,"suffix":""},{"dropping-particle":"","family":"Xiong","given":"Yunfan Yiliang","non-dropping-particle":"","parse-names":false,"suffix":""},{"dropping-particle":"","family":"Luo","given":"Yuxiang","non-dropping-particle":"","parse-names":false,"suffix":""},{"dropping-particle":"","family":"You","given":"Yuxiang","non-dropping-particle":"","parse-names":false,"suffix":""},{"dropping-particle":"","family":"Liu","given":"Yiyuan Yuxuan","non-dropping-particle":"","parse-names":false,"suffix":""},{"dropping-particle":"","family":"Zhou","given":"Yuyang","non-dropping-particle":"","parse-names":false,"suffix":""},{"dropping-particle":"","family":"Zhu","given":"Yuchen X.","non-dropping-particle":"","parse-names":false,"suffix":""},{"dropping-particle":"","family":"Huang","given":"Yanping","non-dropping-particle":"","parse-names":false,"suffix":""},{"dropping-particle":"","family":"Li","given":"Yaohui K.","non-dropping-particle":"","parse-names":false,"suffix":""},{"dropping-particle":"","family":"Zheng","given":"Yi","non-dropping-particle":"","parse-names":false,"suffix":""},{"dropping-particle":"","family":"Zhu","given":"Yuchen X.","non-dropping-particle":"","parse-names":false,"suffix":""},{"dropping-particle":"","family":"Ma","given":"Yiyang Yunxian","non-dropping-particle":"","parse-names":false,"suffix":""},{"dropping-particle":"","family":"Tang","given":"Ying","non-dropping-particle":"","parse-names":false,"suffix":""},{"dropping-particle":"","family":"Zha","given":"Yukun","non-dropping-particle":"","parse-names":false,"suffix":""},{"dropping-particle":"","family":"Yan","given":"Yuting","non-dropping-particle":"","parse-names":false,"suffix":""},{"dropping-particle":"","family":"Ren","given":"Zehui Z.","non-dropping-particle":"","parse-names":false,"suffix":""},{"dropping-particle":"","family":"Ren","given":"Zehui Z.","non-dropping-particle":"","parse-names":false,"suffix":""},{"dropping-particle":"","family":"Sha","given":"Zhangli","non-dropping-particle":"","parse-names":false,"suffix":""},{"dropping-particle":"","family":"Fu","given":"Zhe","non-dropping-particle":"","parse-names":false,"suffix":""},{"dropping-particle":"","family":"Xu","given":"Zhipeng Zhean","non-dropping-particle":"","parse-names":false,"suffix":""},{"dropping-particle":"","family":"Xie","given":"Zhenda Ziwei","non-dropping-particle":"","parse-names":false,"suffix":""},{"dropping-particle":"","family":"Zhang","given":"Zhongyu Zhengyan","non-dropping-particle":"","parse-names":false,"suffix":""},{"dropping-particle":"","family":"Hao","given":"Zhewen","non-dropping-particle":"","parse-names":false,"suffix":""},{"dropping-particle":"","family":"Ma","given":"Zhicheng","non-dropping-particle":"","parse-names":false,"suffix":""},{"dropping-particle":"","family":"Yan","given":"Zhigang","non-dropping-particle":"","parse-names":false,"suffix":""},{"dropping-particle":"","family":"Wu","given":"Zhiyu F.","non-dropping-particle":"","parse-names":false,"suffix":""},{"dropping-particle":"","family":"Gu","given":"Zihui","non-dropping-particle":"","parse-names":false,"suffix":""},{"dropping-particle":"","family":"Zhu","given":"Zijia","non-dropping-particle":"","parse-names":false,"suffix":""},{"dropping-particle":"","family":"Liu","given":"Zijun","non-dropping-particle":"","parse-names":false,"suffix":""},{"dropping-particle":"","family":"Li","given":"Zhuoshu Zilin","non-dropping-particle":"","parse-names":false,"suffix":""},{"dropping-particle":"","family":"Xie","given":"Zhenda Ziwei","non-dropping-particle":"","parse-names":false,"suffix":""},{"dropping-particle":"","family":"Song","given":"Ziyang","non-dropping-particle":"","parse-names":false,"suffix":""},{"dropping-particle":"","family":"Pan","given":"Zizheng","non-dropping-particle":"","parse-names":false,"suffix":""},{"dropping-particle":"","family":"Huang","given":"Zhen","non-dropping-particle":"","parse-names":false,"suffix":""},{"dropping-particle":"","family":"Xu","given":"Zhipeng Zhean","non-dropping-particle":"","parse-names":false,"suffix":""},{"dropping-particle":"","family":"Zhang","given":"Zhongyu Zhengyan","non-dropping-particle":"","parse-names":false,"suffix":""},{"dropping-particle":"","family":"Zhang","given":"Zhongyu Zhengyan","non-dropping-particle":"","parse-names":false,"suffix":""}],"container-title":"Nature","id":"ITEM-1","issue":"8081","issued":{"date-parts":[["2025","9","18"]]},"page":"633-638","title":"DeepSeek-R1 incentivizes reasoning in LLMs through reinforcement learning","type":"article-journal","volume":"645"},"uris":["http://www.mendeley.com/documents/?uuid=dea65fa8-906b-45ed-9d5c-041cfe622e13"]}],"mendeley":{"formattedCitation":"&lt;sup&gt;11&lt;/sup&gt;","plainTextFormattedCitation":"11","previouslyFormattedCitation":"&lt;sup&gt;11&lt;/sup&gt;"},"properties":{"noteIndex":0},"schema":"https://github.com/citation-style-language/schema/raw/master/csl-citation.json"}</w:instrText>
      </w:r>
      <w:r>
        <w:rPr>
          <w:rFonts w:ascii="Times New Roman" w:hAnsi="Times New Roman" w:cs="Times New Roman"/>
          <w:sz w:val="24"/>
          <w:szCs w:val="24"/>
          <w:vertAlign w:val="superscript"/>
          <w:lang w:eastAsia="zh-CN"/>
        </w:rPr>
        <w:fldChar w:fldCharType="separate"/>
      </w:r>
      <w:r w:rsidR="00E12C8A" w:rsidRPr="00E12C8A">
        <w:rPr>
          <w:rFonts w:ascii="Times New Roman" w:hAnsi="Times New Roman" w:cs="Times New Roman"/>
          <w:noProof/>
          <w:sz w:val="24"/>
          <w:szCs w:val="24"/>
          <w:vertAlign w:val="superscript"/>
          <w:lang w:eastAsia="zh-CN"/>
        </w:rPr>
        <w:t>11</w:t>
      </w:r>
      <w:r>
        <w:rPr>
          <w:rFonts w:ascii="Times New Roman" w:hAnsi="Times New Roman" w:cs="Times New Roman"/>
          <w:sz w:val="24"/>
          <w:szCs w:val="24"/>
          <w:vertAlign w:val="superscript"/>
          <w:lang w:eastAsia="zh-CN"/>
        </w:rPr>
        <w:fldChar w:fldCharType="end"/>
      </w:r>
      <w:r>
        <w:rPr>
          <w:rFonts w:ascii="Times New Roman" w:hAnsi="Times New Roman" w:cs="Times New Roman"/>
          <w:sz w:val="24"/>
          <w:szCs w:val="24"/>
          <w:vertAlign w:val="superscript"/>
          <w:lang w:eastAsia="zh-CN"/>
        </w:rPr>
        <w:t>,</w:t>
      </w:r>
      <w:r>
        <w:rPr>
          <w:rFonts w:ascii="Times New Roman" w:hAnsi="Times New Roman" w:cs="Times New Roman"/>
          <w:sz w:val="24"/>
          <w:szCs w:val="24"/>
          <w:vertAlign w:val="superscript"/>
          <w:lang w:eastAsia="zh-CN"/>
        </w:rPr>
        <w:fldChar w:fldCharType="begin" w:fldLock="1"/>
      </w:r>
      <w:r w:rsidR="00581B26">
        <w:rPr>
          <w:rFonts w:ascii="Times New Roman" w:hAnsi="Times New Roman" w:cs="Times New Roman"/>
          <w:sz w:val="24"/>
          <w:szCs w:val="24"/>
          <w:vertAlign w:val="superscript"/>
          <w:lang w:eastAsia="zh-CN"/>
        </w:rPr>
        <w:instrText>ADDIN CSL_CITATION {"citationItems":[{"id":"ITEM-1","itemData":{"DOI":"10.1038/s42256-025-01137-0","ISSN":"2522-5839","abstract":"Large language models (LLMs) have emerged as a milestone in artificial intelligence. The scaling law indicates that the performance of LLMs can continually improve as the model size increases, which poses challenges for training and deployment. Despite numerous efforts to improve LLM efficiency, there is no general consensus on development trends and evaluation metrics for efficiency of LLMs with different scales. To address this tension between model performance and efficiency, we introduce the concept of capability density as a metric to evaluate the quality of the LLMs and describe the trend of LLMs in terms of both effectiveness and efficiency. Intuitively, capability density can be understood as the capability contained within each unit of model parameters. Capability density provides a unified framework for assessing both model performance and efficiency. Here we show an empirical observation, called the ‘densing law’, that the capability density of LLMs grows exponentially over time. More specifically, using widely used benchmarks for evaluation, the maximum capability density of open-source LLMs doubles approximately every 3.5 months. This reveals that both parameter requirements and inference costs of LLMs for achieving equivalent performance decrease exponentially, offering insights for efficient LLM development strategies.","author":[{"dropping-particle":"","family":"Xiao","given":"Chaojun","non-dropping-particle":"","parse-names":false,"suffix":""},{"dropping-particle":"","family":"Cai","given":"Jie","non-dropping-particle":"","parse-names":false,"suffix":""},{"dropping-particle":"","family":"Zhao","given":"Weilin","non-dropping-particle":"","parse-names":false,"suffix":""},{"dropping-particle":"","family":"Lin","given":"Biyuan","non-dropping-particle":"","parse-names":false,"suffix":""},{"dropping-particle":"","family":"Zeng","given":"Guoyang","non-dropping-particle":"","parse-names":false,"suffix":""},{"dropping-particle":"","family":"Zhou","given":"Jie","non-dropping-particle":"","parse-names":false,"suffix":""},{"dropping-particle":"","family":"Zheng","given":"Zhi","non-dropping-particle":"","parse-names":false,"suffix":""},{"dropping-particle":"","family":"Han","given":"Xu","non-dropping-particle":"","parse-names":false,"suffix":""},{"dropping-particle":"","family":"Liu","given":"Zhiyuan","non-dropping-particle":"","parse-names":false,"suffix":""},{"dropping-particle":"","family":"Sun","given":"Maosong","non-dropping-particle":"","parse-names":false,"suffix":""}],"container-title":"Nature Machine Intelligence","id":"ITEM-1","issue":"11","issued":{"date-parts":[["2025","11","6"]]},"page":"1823-1833","publisher":"Springer US","title":"Densing law of LLMs","type":"article-journal","volume":"7"},"uris":["http://www.mendeley.com/documents/?uuid=d67f4493-0757-4ce6-9836-f46c64fd1499"]}],"mendeley":{"formattedCitation":"&lt;sup&gt;17&lt;/sup&gt;","plainTextFormattedCitation":"17","previouslyFormattedCitation":"&lt;sup&gt;17&lt;/sup&gt;"},"properties":{"noteIndex":0},"schema":"https://github.com/citation-style-language/schema/raw/master/csl-citation.json"}</w:instrText>
      </w:r>
      <w:r>
        <w:rPr>
          <w:rFonts w:ascii="Times New Roman" w:hAnsi="Times New Roman" w:cs="Times New Roman"/>
          <w:sz w:val="24"/>
          <w:szCs w:val="24"/>
          <w:vertAlign w:val="superscript"/>
          <w:lang w:eastAsia="zh-CN"/>
        </w:rPr>
        <w:fldChar w:fldCharType="separate"/>
      </w:r>
      <w:r w:rsidR="00E12C8A" w:rsidRPr="00E12C8A">
        <w:rPr>
          <w:rFonts w:ascii="Times New Roman" w:hAnsi="Times New Roman" w:cs="Times New Roman"/>
          <w:noProof/>
          <w:sz w:val="24"/>
          <w:szCs w:val="24"/>
          <w:vertAlign w:val="superscript"/>
          <w:lang w:eastAsia="zh-CN"/>
        </w:rPr>
        <w:t>17</w:t>
      </w:r>
      <w:r>
        <w:rPr>
          <w:rFonts w:ascii="Times New Roman" w:hAnsi="Times New Roman" w:cs="Times New Roman"/>
          <w:sz w:val="24"/>
          <w:szCs w:val="24"/>
          <w:vertAlign w:val="superscript"/>
          <w:lang w:eastAsia="zh-CN"/>
        </w:rPr>
        <w:fldChar w:fldCharType="end"/>
      </w:r>
      <w:r w:rsidRPr="00E20B32">
        <w:rPr>
          <w:rFonts w:ascii="Times New Roman" w:hAnsi="Times New Roman" w:cs="Times New Roman"/>
          <w:sz w:val="24"/>
          <w:szCs w:val="24"/>
          <w:lang w:eastAsia="zh-CN"/>
        </w:rPr>
        <w:t>.</w:t>
      </w:r>
    </w:p>
    <w:p w14:paraId="7141DBE9" w14:textId="2E845224" w:rsidR="004A2DE0" w:rsidRPr="00BD7284" w:rsidRDefault="004A2DE0" w:rsidP="004A2DE0">
      <w:pPr>
        <w:spacing w:after="0" w:line="240" w:lineRule="auto"/>
        <w:ind w:firstLineChars="100" w:firstLine="240"/>
        <w:jc w:val="both"/>
        <w:rPr>
          <w:rFonts w:ascii="Times New Roman" w:hAnsi="Times New Roman" w:cs="Times New Roman"/>
          <w:sz w:val="24"/>
          <w:szCs w:val="24"/>
          <w:lang w:eastAsia="zh-CN"/>
        </w:rPr>
      </w:pPr>
      <w:r w:rsidRPr="00BD7284">
        <w:rPr>
          <w:rFonts w:ascii="Times New Roman" w:hAnsi="Times New Roman" w:cs="Times New Roman"/>
          <w:sz w:val="24"/>
          <w:szCs w:val="24"/>
          <w:lang w:eastAsia="zh-CN"/>
        </w:rPr>
        <w:t xml:space="preserve">Together, these approaches define the contemporary subword tokenization landscape, in which differences between methods are increasingly driven by engineering considerations, scaling </w:t>
      </w:r>
      <w:proofErr w:type="spellStart"/>
      <w:r w:rsidRPr="00BD7284">
        <w:rPr>
          <w:rFonts w:ascii="Times New Roman" w:hAnsi="Times New Roman" w:cs="Times New Roman"/>
          <w:sz w:val="24"/>
          <w:szCs w:val="24"/>
          <w:lang w:eastAsia="zh-CN"/>
        </w:rPr>
        <w:t>behaviour</w:t>
      </w:r>
      <w:proofErr w:type="spellEnd"/>
      <w:r w:rsidRPr="00BD7284">
        <w:rPr>
          <w:rFonts w:ascii="Times New Roman" w:hAnsi="Times New Roman" w:cs="Times New Roman"/>
          <w:sz w:val="24"/>
          <w:szCs w:val="24"/>
          <w:lang w:eastAsia="zh-CN"/>
        </w:rPr>
        <w:t xml:space="preserve"> and inference efficiency rather than by explicit linguistic assumptions. Recent advances in reasoning-centric and long-context LLMs have further highlighted the interaction between tokenization, effective context length and computational cost, suggesting that tokenization is not merely a preprocessing step but a factor that can materially influence model capabilities. Looking forward, emerging work on adaptive tokenization</w:t>
      </w:r>
      <w:r>
        <w:rPr>
          <w:rFonts w:ascii="Times New Roman" w:hAnsi="Times New Roman" w:cs="Times New Roman"/>
          <w:sz w:val="24"/>
          <w:szCs w:val="24"/>
          <w:lang w:eastAsia="zh-CN"/>
        </w:rPr>
        <w:fldChar w:fldCharType="begin" w:fldLock="1"/>
      </w:r>
      <w:r w:rsidR="00581B26">
        <w:rPr>
          <w:rFonts w:ascii="Times New Roman" w:hAnsi="Times New Roman" w:cs="Times New Roman"/>
          <w:sz w:val="24"/>
          <w:szCs w:val="24"/>
          <w:lang w:eastAsia="zh-CN"/>
        </w:rPr>
        <w:instrText>ADDIN CSL_CITATION {"citationItems":[{"id":"ITEM-1","itemData":{"DOI":"10.1038/s42003-025-08982-0","ISSN":"2399-3642","abstract":"Transformer-based models have achieved remarkable success in biological sequence modeling, yet their application to RNA remains constrained by sequence length limitations. Existing RNA language models often truncate inputs, discarding distal nucleotide context crucial for full-length tasks. Additionally, advanced NLP tokenization methods do not directly apply to biological sequences, where nucleotide-level resolution is essential for tasks like secondary structure prediction. To address these challenges, we introduce BiRNA-BERT, a 117M-parameter Transformer encoder trained on 36 million non-coding RNA sequences. At its core is an adaptive dual-tokenization framework that combines nucleotide-level (NUC) encoding for fine-grained structural tasks with byte-pair encoding (BPE) for efficient long-sequence processing. BiRNA-BERT dynamically selects tokenization based on input length, enabling it to process arbitrarily long sequences without truncation. We demonstrate state-of-the-art performance across tasks ranging from short-sequence classification to long-context modeling and fine-grained nucleotide level RNA structural prediction. Our information-theoretic analysis reveals the trade-offs between BPE compression and NUC tokenization, which we again validate empirically. Finally, BiRNA-BERT achieves strong intrinsic language modeling performance–measured by perplexity and token recovery–while remaining more compact than existing RNA models. The code and model weights are available at https://github.com/buetnlpbio/BiRNA-BERT .","author":[{"dropping-particle":"","family":"Tahmid","given":"Md Toki","non-dropping-particle":"","parse-names":false,"suffix":""},{"dropping-particle":"","family":"Shahgir","given":"Haz Sameen","non-dropping-particle":"","parse-names":false,"suffix":""},{"dropping-particle":"","family":"Mahbub","given":"Sazan","non-dropping-particle":"","parse-names":false,"suffix":""},{"dropping-particle":"","family":"Dong","given":"Yue","non-dropping-particle":"","parse-names":false,"suffix":""},{"dropping-particle":"","family":"Bayzid","given":"Md Shamsuzzoha","non-dropping-particle":"","parse-names":false,"suffix":""}],"container-title":"Communications Biology","id":"ITEM-1","issue":"1","issued":{"date-parts":[["2025","11","20"]]},"page":"1621","title":"BiRNA-BERT allows efficient RNA language modeling with adaptive tokenization","type":"article-journal","volume":"8"},"uris":["http://www.mendeley.com/documents/?uuid=8a52ad3e-ffd1-46fc-bbca-95b551955f9a"]}],"mendeley":{"formattedCitation":"&lt;sup&gt;18&lt;/sup&gt;","plainTextFormattedCitation":"18","previouslyFormattedCitation":"&lt;sup&gt;18&lt;/sup&gt;"},"properties":{"noteIndex":0},"schema":"https://github.com/citation-style-language/schema/raw/master/csl-citation.json"}</w:instrText>
      </w:r>
      <w:r>
        <w:rPr>
          <w:rFonts w:ascii="Times New Roman" w:hAnsi="Times New Roman" w:cs="Times New Roman"/>
          <w:sz w:val="24"/>
          <w:szCs w:val="24"/>
          <w:lang w:eastAsia="zh-CN"/>
        </w:rPr>
        <w:fldChar w:fldCharType="separate"/>
      </w:r>
      <w:r w:rsidR="00E12C8A" w:rsidRPr="00E12C8A">
        <w:rPr>
          <w:rFonts w:ascii="Times New Roman" w:hAnsi="Times New Roman" w:cs="Times New Roman"/>
          <w:noProof/>
          <w:sz w:val="24"/>
          <w:szCs w:val="24"/>
          <w:vertAlign w:val="superscript"/>
          <w:lang w:eastAsia="zh-CN"/>
        </w:rPr>
        <w:t>18</w:t>
      </w:r>
      <w:r>
        <w:rPr>
          <w:rFonts w:ascii="Times New Roman" w:hAnsi="Times New Roman" w:cs="Times New Roman"/>
          <w:sz w:val="24"/>
          <w:szCs w:val="24"/>
          <w:lang w:eastAsia="zh-CN"/>
        </w:rPr>
        <w:fldChar w:fldCharType="end"/>
      </w:r>
      <w:r w:rsidRPr="00BD7284">
        <w:rPr>
          <w:rFonts w:ascii="Times New Roman" w:hAnsi="Times New Roman" w:cs="Times New Roman"/>
          <w:sz w:val="24"/>
          <w:szCs w:val="24"/>
          <w:lang w:eastAsia="zh-CN"/>
        </w:rPr>
        <w:t xml:space="preserve"> and token-free architectures</w:t>
      </w:r>
      <w:r w:rsidRPr="00BD7284">
        <w:rPr>
          <w:rFonts w:ascii="Times New Roman" w:hAnsi="Times New Roman" w:cs="Times New Roman"/>
          <w:sz w:val="24"/>
          <w:szCs w:val="24"/>
          <w:lang w:eastAsia="zh-CN"/>
        </w:rPr>
        <w:fldChar w:fldCharType="begin" w:fldLock="1"/>
      </w:r>
      <w:r w:rsidR="00581B26">
        <w:rPr>
          <w:rFonts w:ascii="Times New Roman" w:hAnsi="Times New Roman" w:cs="Times New Roman"/>
          <w:sz w:val="24"/>
          <w:szCs w:val="24"/>
          <w:lang w:eastAsia="zh-CN"/>
        </w:rPr>
        <w:instrText>ADDIN CSL_CITATION {"citationItems":[{"id":"ITEM-1","itemData":{"DOI":"10.1162/tacl_a_00461","ISSN":"2307-387X","abstract":"Most widely used pre-trained language models operate on sequences of tokens corresponding to word or subword units. By comparison, token-free models that operate directly on raw text (bytes or characters) have many benefits: They can process text in any language out of the box, they are more robust to noise, and they minimize technical debt by removing complex and error-prone text preprocessing pipelines. Because byte or character sequences are longer than token sequences, past work on token-free models has often introduced new model architectures designed to amortize the cost of operating directly on raw text. In this paper, we show that a standard Transformer architecture can be used with minimal modifications to process byte sequences. We characterize the trade-offs in terms of parameter count, training FLOPs, and inference speed, and show that byte-level models are competitive with their token-level counterparts. We also demonstrate that byte-level models are significantly more robust to noise and perform better on tasks that are sensitive to spelling and pronunciation. As part of our contribution, we release a new set of pre-trained byte-level Transformer models based on the T5 architecture, as well as all code and data used in our experiments.1","author":[{"dropping-particle":"","family":"Xue","given":"Linting","non-dropping-particle":"","parse-names":false,"suffix":""},{"dropping-particle":"","family":"Barua","given":"Aditya","non-dropping-particle":"","parse-names":false,"suffix":""},{"dropping-particle":"","family":"Constant","given":"Noah","non-dropping-particle":"","parse-names":false,"suffix":""},{"dropping-particle":"","family":"Al-Rfou","given":"Rami","non-dropping-particle":"","parse-names":false,"suffix":""},{"dropping-particle":"","family":"Narang","given":"Sharan","non-dropping-particle":"","parse-names":false,"suffix":""},{"dropping-particle":"","family":"Kale","given":"Mihir","non-dropping-particle":"","parse-names":false,"suffix":""},{"dropping-particle":"","family":"Roberts","given":"Adam","non-dropping-particle":"","parse-names":false,"suffix":""},{"dropping-particle":"","family":"Raffel","given":"Colin","non-dropping-particle":"","parse-names":false,"suffix":""}],"container-title":"Transactions of the Association for Computational Linguistics","id":"ITEM-1","issued":{"date-parts":[["2022","3","25"]]},"page":"291-306","title":"ByT5: Towards a Token-Free Future with Pre-trained Byte-to-Byte Models","type":"article-journal","volume":"10"},"uris":["http://www.mendeley.com/documents/?uuid=b80f417c-5b9b-4b7c-8ee1-9a416a97daea"]}],"mendeley":{"formattedCitation":"&lt;sup&gt;19&lt;/sup&gt;","plainTextFormattedCitation":"19","previouslyFormattedCitation":"&lt;sup&gt;19&lt;/sup&gt;"},"properties":{"noteIndex":0},"schema":"https://github.com/citation-style-language/schema/raw/master/csl-citation.json"}</w:instrText>
      </w:r>
      <w:r w:rsidRPr="00BD7284">
        <w:rPr>
          <w:rFonts w:ascii="Times New Roman" w:hAnsi="Times New Roman" w:cs="Times New Roman"/>
          <w:sz w:val="24"/>
          <w:szCs w:val="24"/>
          <w:lang w:eastAsia="zh-CN"/>
        </w:rPr>
        <w:fldChar w:fldCharType="separate"/>
      </w:r>
      <w:r w:rsidR="00E12C8A" w:rsidRPr="00E12C8A">
        <w:rPr>
          <w:rFonts w:ascii="Times New Roman" w:hAnsi="Times New Roman" w:cs="Times New Roman"/>
          <w:noProof/>
          <w:sz w:val="24"/>
          <w:szCs w:val="24"/>
          <w:vertAlign w:val="superscript"/>
          <w:lang w:eastAsia="zh-CN"/>
        </w:rPr>
        <w:t>19</w:t>
      </w:r>
      <w:r w:rsidRPr="00BD7284">
        <w:rPr>
          <w:rFonts w:ascii="Times New Roman" w:hAnsi="Times New Roman" w:cs="Times New Roman"/>
          <w:sz w:val="24"/>
          <w:szCs w:val="24"/>
          <w:lang w:eastAsia="zh-CN"/>
        </w:rPr>
        <w:fldChar w:fldCharType="end"/>
      </w:r>
      <w:r w:rsidRPr="00BD7284">
        <w:rPr>
          <w:rFonts w:ascii="Times New Roman" w:hAnsi="Times New Roman" w:cs="Times New Roman"/>
          <w:sz w:val="24"/>
          <w:szCs w:val="24"/>
          <w:lang w:eastAsia="zh-CN"/>
        </w:rPr>
        <w:t xml:space="preserve"> points toward a future in which tokenization may become a learnable or integrated component of large-scale language modelling systems.</w:t>
      </w:r>
    </w:p>
    <w:p w14:paraId="069E70EF" w14:textId="77777777" w:rsidR="004A2DE0" w:rsidRDefault="004A2DE0" w:rsidP="004A2DE0">
      <w:pPr>
        <w:spacing w:after="0" w:line="240" w:lineRule="auto"/>
        <w:jc w:val="both"/>
        <w:rPr>
          <w:rFonts w:ascii="Times New Roman" w:hAnsi="Times New Roman" w:cs="Times New Roman"/>
          <w:sz w:val="24"/>
          <w:szCs w:val="24"/>
          <w:lang w:eastAsia="zh-CN"/>
        </w:rPr>
      </w:pPr>
    </w:p>
    <w:p w14:paraId="2FC31C83" w14:textId="49E55F9E" w:rsidR="003469C1" w:rsidRPr="003469C1" w:rsidRDefault="003469C1" w:rsidP="003469C1">
      <w:pPr>
        <w:spacing w:after="0" w:line="240" w:lineRule="auto"/>
        <w:jc w:val="both"/>
        <w:rPr>
          <w:rFonts w:ascii="Times New Roman" w:hAnsi="Times New Roman" w:cs="Times New Roman"/>
          <w:sz w:val="24"/>
          <w:szCs w:val="24"/>
          <w:vertAlign w:val="superscript"/>
          <w:lang w:eastAsia="zh-CN"/>
        </w:rPr>
      </w:pPr>
      <w:r w:rsidRPr="003469C1">
        <w:rPr>
          <w:rFonts w:ascii="Times New Roman" w:hAnsi="Times New Roman" w:cs="Times New Roman"/>
          <w:sz w:val="24"/>
          <w:szCs w:val="24"/>
          <w:lang w:eastAsia="zh-CN"/>
        </w:rPr>
        <w:t>Melody</w:t>
      </w:r>
      <w:r>
        <w:rPr>
          <w:rFonts w:ascii="Times New Roman" w:hAnsi="Times New Roman" w:cs="Times New Roman"/>
          <w:sz w:val="24"/>
          <w:szCs w:val="24"/>
          <w:lang w:eastAsia="zh-CN"/>
        </w:rPr>
        <w:fldChar w:fldCharType="begin" w:fldLock="1"/>
      </w:r>
      <w:r w:rsidR="00581B26">
        <w:rPr>
          <w:rFonts w:ascii="Times New Roman" w:hAnsi="Times New Roman" w:cs="Times New Roman"/>
          <w:sz w:val="24"/>
          <w:szCs w:val="24"/>
          <w:lang w:eastAsia="zh-CN"/>
        </w:rPr>
        <w:instrText>ADDIN CSL_CITATION {"citationItems":[{"id":"ITEM-1","itemData":{"DOI":"10.1038/s41583-022-00578-5","ISSN":"1471-003X","author":[{"dropping-particle":"","family":"Vuust","given":"Peter","non-dropping-particle":"","parse-names":false,"suffix":""},{"dropping-particle":"","family":"Heggli","given":"Ole A.","non-dropping-particle":"","parse-names":false,"suffix":""},{"dropping-particle":"","family":"Friston","given":"Karl J.","non-dropping-particle":"","parse-names":false,"suffix":""},{"dropping-particle":"","family":"Kringelbach","given":"Morten L.","non-dropping-particle":"","parse-names":false,"suffix":""}],"container-title":"Nature Reviews Neuroscience","id":"ITEM-1","issue":"5","issued":{"date-parts":[["2022","5","29"]]},"page":"287-305","title":"Music in the brain","type":"article-journal","volume":"23"},"uris":["http://www.mendeley.com/documents/?uuid=6e3be9d3-f6bb-4d8d-af54-346852ad1bd8"]}],"mendeley":{"formattedCitation":"&lt;sup&gt;20&lt;/sup&gt;","plainTextFormattedCitation":"20","previouslyFormattedCitation":"&lt;sup&gt;20&lt;/sup&gt;"},"properties":{"noteIndex":0},"schema":"https://github.com/citation-style-language/schema/raw/master/csl-citation.json"}</w:instrText>
      </w:r>
      <w:r>
        <w:rPr>
          <w:rFonts w:ascii="Times New Roman" w:hAnsi="Times New Roman" w:cs="Times New Roman"/>
          <w:sz w:val="24"/>
          <w:szCs w:val="24"/>
          <w:lang w:eastAsia="zh-CN"/>
        </w:rPr>
        <w:fldChar w:fldCharType="separate"/>
      </w:r>
      <w:r w:rsidR="00581B26" w:rsidRPr="00581B26">
        <w:rPr>
          <w:rFonts w:ascii="Times New Roman" w:hAnsi="Times New Roman" w:cs="Times New Roman"/>
          <w:noProof/>
          <w:sz w:val="24"/>
          <w:szCs w:val="24"/>
          <w:vertAlign w:val="superscript"/>
          <w:lang w:eastAsia="zh-CN"/>
        </w:rPr>
        <w:t>20</w:t>
      </w:r>
      <w:r>
        <w:rPr>
          <w:rFonts w:ascii="Times New Roman" w:hAnsi="Times New Roman" w:cs="Times New Roman"/>
          <w:sz w:val="24"/>
          <w:szCs w:val="24"/>
          <w:lang w:eastAsia="zh-CN"/>
        </w:rPr>
        <w:fldChar w:fldCharType="end"/>
      </w:r>
      <w:r>
        <w:rPr>
          <w:rFonts w:ascii="Times New Roman" w:hAnsi="Times New Roman" w:cs="Times New Roman"/>
          <w:sz w:val="24"/>
          <w:szCs w:val="24"/>
          <w:vertAlign w:val="superscript"/>
          <w:lang w:eastAsia="zh-CN"/>
        </w:rPr>
        <w:t>,</w:t>
      </w:r>
      <w:r>
        <w:rPr>
          <w:rFonts w:ascii="Times New Roman" w:hAnsi="Times New Roman" w:cs="Times New Roman"/>
          <w:sz w:val="24"/>
          <w:szCs w:val="24"/>
          <w:vertAlign w:val="superscript"/>
          <w:lang w:eastAsia="zh-CN"/>
        </w:rPr>
        <w:fldChar w:fldCharType="begin" w:fldLock="1"/>
      </w:r>
      <w:r w:rsidR="00581B26">
        <w:rPr>
          <w:rFonts w:ascii="Times New Roman" w:hAnsi="Times New Roman" w:cs="Times New Roman"/>
          <w:sz w:val="24"/>
          <w:szCs w:val="24"/>
          <w:vertAlign w:val="superscript"/>
          <w:lang w:eastAsia="zh-CN"/>
        </w:rPr>
        <w:instrText>ADDIN CSL_CITATION {"citationItems":[{"id":"ITEM-1","itemData":{"DOI":"10.1126/sciadv.adk0010","ISSN":"2375-2548","abstract":"Melody is a core component of music in which discrete pitches are serially arranged to convey emotion and meaning. Perception varies along several pitch-based dimensions: (i) the absolute pitch of notes, (ii) the difference in pitch between successive notes, and (iii) the statistical expectation of each note given prior context. How the brain represents these dimensions and whether their encoding is specialized for music remains unknown. We recorded high-density neurophysiological activity directly from the human auditory cortex while participants listened to Western musical phrases. Pitch, pitch-change, and expectation were selectively encoded at different cortical sites, indicating a spatial map for representing distinct melodic dimensions. The same participants listened to spoken English, and we compared responses to music and speech. Cortical sites selective for music encoded expectation, while sites that encoded pitch and pitch-change in music used the same neural code to represent equivalent properties of speech. Findings reveal how the perception of melody recruits both music-specific and general-purpose sound representations.","author":[{"dropping-particle":"","family":"Sankaran","given":"Narayan","non-dropping-particle":"","parse-names":false,"suffix":""},{"dropping-particle":"","family":"Leonard","given":"Matthew K.","non-dropping-particle":"","parse-names":false,"suffix":""},{"dropping-particle":"","family":"Theunissen","given":"Frederic","non-dropping-particle":"","parse-names":false,"suffix":""},{"dropping-particle":"","family":"Chang","given":"Edward F.","non-dropping-particle":"","parse-names":false,"suffix":""}],"container-title":"Science Advances","id":"ITEM-1","issue":"7","issued":{"date-parts":[["2024","2","16"]]},"page":"eadk0010","title":"Encoding of melody in the human auditory cortex","type":"article-journal","volume":"10"},"uris":["http://www.mendeley.com/documents/?uuid=4aaf8822-3aaf-4dc0-becc-2c9e17ac74f5"]}],"mendeley":{"formattedCitation":"&lt;sup&gt;21&lt;/sup&gt;","plainTextFormattedCitation":"21","previouslyFormattedCitation":"&lt;sup&gt;21&lt;/sup&gt;"},"properties":{"noteIndex":0},"schema":"https://github.com/citation-style-language/schema/raw/master/csl-citation.json"}</w:instrText>
      </w:r>
      <w:r>
        <w:rPr>
          <w:rFonts w:ascii="Times New Roman" w:hAnsi="Times New Roman" w:cs="Times New Roman"/>
          <w:sz w:val="24"/>
          <w:szCs w:val="24"/>
          <w:vertAlign w:val="superscript"/>
          <w:lang w:eastAsia="zh-CN"/>
        </w:rPr>
        <w:fldChar w:fldCharType="separate"/>
      </w:r>
      <w:r w:rsidR="00581B26" w:rsidRPr="00581B26">
        <w:rPr>
          <w:rFonts w:ascii="Times New Roman" w:hAnsi="Times New Roman" w:cs="Times New Roman"/>
          <w:noProof/>
          <w:sz w:val="24"/>
          <w:szCs w:val="24"/>
          <w:vertAlign w:val="superscript"/>
          <w:lang w:eastAsia="zh-CN"/>
        </w:rPr>
        <w:t>21</w:t>
      </w:r>
      <w:r>
        <w:rPr>
          <w:rFonts w:ascii="Times New Roman" w:hAnsi="Times New Roman" w:cs="Times New Roman"/>
          <w:sz w:val="24"/>
          <w:szCs w:val="24"/>
          <w:vertAlign w:val="superscript"/>
          <w:lang w:eastAsia="zh-CN"/>
        </w:rPr>
        <w:fldChar w:fldCharType="end"/>
      </w:r>
    </w:p>
    <w:p w14:paraId="29CE712C" w14:textId="77777777" w:rsidR="003469C1" w:rsidRPr="003469C1" w:rsidRDefault="003469C1" w:rsidP="003469C1">
      <w:pPr>
        <w:spacing w:after="0" w:line="240" w:lineRule="auto"/>
        <w:jc w:val="both"/>
        <w:rPr>
          <w:rFonts w:ascii="Times New Roman" w:hAnsi="Times New Roman" w:cs="Times New Roman"/>
          <w:sz w:val="24"/>
          <w:szCs w:val="24"/>
          <w:lang w:eastAsia="zh-CN"/>
        </w:rPr>
      </w:pPr>
    </w:p>
    <w:p w14:paraId="2AD06414" w14:textId="43D7A2EC" w:rsidR="00183BDE" w:rsidRPr="00AC33E0" w:rsidRDefault="00183BDE" w:rsidP="0086069F">
      <w:pPr>
        <w:pStyle w:val="1"/>
        <w:rPr>
          <w:rFonts w:eastAsia="宋体"/>
          <w:lang w:eastAsia="zh-CN"/>
        </w:rPr>
      </w:pPr>
      <w:r w:rsidRPr="00D86C09">
        <w:t>RESULTS</w:t>
      </w:r>
    </w:p>
    <w:p w14:paraId="15FA6BDD" w14:textId="65A7DD4F" w:rsidR="005448BA" w:rsidRDefault="005448BA" w:rsidP="00CE4164">
      <w:pPr>
        <w:pStyle w:val="2"/>
        <w:rPr>
          <w:i w:val="0"/>
          <w:iCs w:val="0"/>
        </w:rPr>
      </w:pPr>
      <w:r w:rsidRPr="005448BA">
        <w:rPr>
          <w:i w:val="0"/>
          <w:iCs w:val="0"/>
        </w:rPr>
        <w:lastRenderedPageBreak/>
        <w:t xml:space="preserve">Tokenizer </w:t>
      </w:r>
      <w:r>
        <w:rPr>
          <w:i w:val="0"/>
          <w:iCs w:val="0"/>
        </w:rPr>
        <w:t>r</w:t>
      </w:r>
      <w:r w:rsidRPr="005448BA">
        <w:rPr>
          <w:i w:val="0"/>
          <w:iCs w:val="0"/>
        </w:rPr>
        <w:t xml:space="preserve">obustness </w:t>
      </w:r>
      <w:r>
        <w:rPr>
          <w:i w:val="0"/>
          <w:iCs w:val="0"/>
        </w:rPr>
        <w:t>b</w:t>
      </w:r>
      <w:r w:rsidRPr="005448BA">
        <w:rPr>
          <w:i w:val="0"/>
          <w:iCs w:val="0"/>
        </w:rPr>
        <w:t>enchmark</w:t>
      </w:r>
    </w:p>
    <w:p w14:paraId="1E1E5869" w14:textId="6224709F" w:rsidR="001D458A" w:rsidRPr="004A32C6" w:rsidRDefault="001D458A" w:rsidP="001D458A">
      <w:pPr>
        <w:pStyle w:val="2"/>
        <w:rPr>
          <w:rFonts w:eastAsia="宋体"/>
          <w:i w:val="0"/>
          <w:iCs w:val="0"/>
          <w:lang w:eastAsia="zh-CN"/>
        </w:rPr>
      </w:pPr>
      <w:r w:rsidRPr="00EB50FD">
        <w:rPr>
          <w:i w:val="0"/>
          <w:iCs w:val="0"/>
        </w:rPr>
        <w:t xml:space="preserve">Figure </w:t>
      </w:r>
      <w:r>
        <w:rPr>
          <w:rFonts w:eastAsia="宋体"/>
          <w:i w:val="0"/>
          <w:iCs w:val="0"/>
          <w:lang w:eastAsia="zh-CN"/>
        </w:rPr>
        <w:t>1</w:t>
      </w:r>
      <w:r w:rsidRPr="00EB50FD">
        <w:rPr>
          <w:i w:val="0"/>
          <w:iCs w:val="0"/>
        </w:rPr>
        <w:t>.</w:t>
      </w:r>
      <w:r>
        <w:rPr>
          <w:rFonts w:eastAsia="宋体" w:hint="eastAsia"/>
          <w:i w:val="0"/>
          <w:iCs w:val="0"/>
          <w:lang w:eastAsia="zh-CN"/>
        </w:rPr>
        <w:t xml:space="preserve"> </w:t>
      </w:r>
      <w:r w:rsidR="000913D8" w:rsidRPr="000913D8">
        <w:rPr>
          <w:rFonts w:eastAsia="宋体"/>
          <w:i w:val="0"/>
          <w:iCs w:val="0"/>
          <w:lang w:eastAsia="zh-CN"/>
        </w:rPr>
        <w:t>Token distribution statistics.</w:t>
      </w:r>
    </w:p>
    <w:p w14:paraId="5720330E" w14:textId="1B84F59B" w:rsidR="001D458A" w:rsidRPr="001D458A" w:rsidRDefault="000913D8" w:rsidP="001D458A">
      <w:pPr>
        <w:pStyle w:val="ab"/>
        <w:widowControl w:val="0"/>
        <w:spacing w:line="240" w:lineRule="auto"/>
        <w:ind w:left="0"/>
        <w:contextualSpacing w:val="0"/>
        <w:jc w:val="both"/>
        <w:rPr>
          <w:color w:val="000000" w:themeColor="text1"/>
          <w:sz w:val="20"/>
          <w:szCs w:val="20"/>
          <w:lang w:val="en-GB" w:eastAsia="zh-CN"/>
        </w:rPr>
      </w:pPr>
      <w:r w:rsidRPr="000913D8">
        <w:rPr>
          <w:color w:val="000000" w:themeColor="text1"/>
          <w:sz w:val="20"/>
          <w:szCs w:val="20"/>
          <w:lang w:val="en-GB" w:eastAsia="zh-CN"/>
        </w:rPr>
        <w:t xml:space="preserve">Using our parallel corpus—paired original and disturbed texts—we measure tokenizer-induced distributional shifts under perturbation for three widely used algorithms: WordPiece, byte-level BPE (BBPE), and Unigram. We compute Rényi efficiency with </w:t>
      </w:r>
      <w:r w:rsidRPr="000913D8">
        <w:rPr>
          <w:rFonts w:ascii="Cambria Math" w:hAnsi="Cambria Math" w:cs="Cambria Math"/>
          <w:color w:val="000000" w:themeColor="text1"/>
          <w:sz w:val="20"/>
          <w:szCs w:val="20"/>
          <w:lang w:val="en-GB" w:eastAsia="zh-CN"/>
        </w:rPr>
        <w:t>𝛼</w:t>
      </w:r>
      <w:r w:rsidRPr="000913D8">
        <w:rPr>
          <w:color w:val="000000" w:themeColor="text1"/>
          <w:sz w:val="20"/>
          <w:szCs w:val="20"/>
          <w:lang w:val="en-GB" w:eastAsia="zh-CN"/>
        </w:rPr>
        <w:t>=2.5 on each side of the parallel pairs and report the efficiency delta as a direct index of robustness. The perturbation responses are clearly differentiated. Unigram is most sensitive, showing a</w:t>
      </w:r>
      <w:r w:rsidR="00EE0AB8">
        <w:rPr>
          <w:rFonts w:hint="eastAsia"/>
          <w:color w:val="000000" w:themeColor="text1"/>
          <w:sz w:val="20"/>
          <w:szCs w:val="20"/>
          <w:lang w:val="en-GB" w:eastAsia="zh-CN"/>
        </w:rPr>
        <w:t xml:space="preserve"> s</w:t>
      </w:r>
      <w:r w:rsidR="00EE0AB8">
        <w:rPr>
          <w:color w:val="000000" w:themeColor="text1"/>
          <w:sz w:val="20"/>
          <w:szCs w:val="20"/>
          <w:lang w:eastAsia="zh-CN"/>
        </w:rPr>
        <w:t>mall</w:t>
      </w:r>
      <w:r w:rsidRPr="000913D8">
        <w:rPr>
          <w:color w:val="000000" w:themeColor="text1"/>
          <w:sz w:val="20"/>
          <w:szCs w:val="20"/>
          <w:lang w:val="en-GB" w:eastAsia="zh-CN"/>
        </w:rPr>
        <w:t xml:space="preserve"> efficiency decrease (-0.0548), consistent with perturbation-driven fragmentation that increases rare-token mass and destabilizes distribution. BBPE is moderately affected (+0.0764), consistent with probabilistic subword selection that attenuates extreme rarity. WordPiece exhibits a small efficiency increase (+0.2807), suggesting morphology-aligned merging can absorb certain disturbances by yielding plausible subwords without substantially worsening imbalance.</w:t>
      </w:r>
    </w:p>
    <w:p w14:paraId="695F67EC" w14:textId="38356320" w:rsidR="00B0314C" w:rsidRPr="00B0314C" w:rsidRDefault="00B0314C" w:rsidP="00CF6D3E">
      <w:pPr>
        <w:spacing w:before="240" w:after="0" w:line="240" w:lineRule="auto"/>
        <w:rPr>
          <w:rFonts w:ascii="Times New Roman" w:hAnsi="Times New Roman" w:cs="Times New Roman"/>
          <w:b/>
          <w:bCs/>
          <w:i/>
          <w:iCs/>
          <w:sz w:val="22"/>
          <w:szCs w:val="22"/>
          <w:lang w:eastAsia="zh-CN"/>
        </w:rPr>
      </w:pPr>
      <w:r w:rsidRPr="00B0314C">
        <w:rPr>
          <w:rFonts w:ascii="Times New Roman" w:hAnsi="Times New Roman" w:cs="Times New Roman"/>
          <w:b/>
          <w:bCs/>
          <w:sz w:val="22"/>
          <w:szCs w:val="22"/>
        </w:rPr>
        <w:t>Table 1</w:t>
      </w:r>
      <w:r w:rsidRPr="00B0314C">
        <w:rPr>
          <w:rFonts w:ascii="Times New Roman" w:hAnsi="Times New Roman" w:cs="Times New Roman"/>
          <w:b/>
          <w:bCs/>
          <w:i/>
          <w:iCs/>
          <w:sz w:val="22"/>
          <w:szCs w:val="22"/>
        </w:rPr>
        <w:t xml:space="preserve"> </w:t>
      </w:r>
      <w:r w:rsidR="00E27D46">
        <w:rPr>
          <w:rFonts w:ascii="Times New Roman" w:hAnsi="Times New Roman" w:cs="Times New Roman"/>
          <w:b/>
          <w:bCs/>
          <w:sz w:val="22"/>
          <w:szCs w:val="22"/>
        </w:rPr>
        <w:t>Token distribution statistics</w:t>
      </w:r>
    </w:p>
    <w:tbl>
      <w:tblPr>
        <w:tblStyle w:val="31"/>
        <w:tblW w:w="4922"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989"/>
        <w:gridCol w:w="2236"/>
        <w:gridCol w:w="1871"/>
        <w:gridCol w:w="1559"/>
        <w:gridCol w:w="1559"/>
      </w:tblGrid>
      <w:tr w:rsidR="00CF6D3E" w:rsidRPr="006F7B5F" w14:paraId="3A025715" w14:textId="77777777" w:rsidTr="00031348">
        <w:trPr>
          <w:trHeight w:val="252"/>
          <w:jc w:val="center"/>
        </w:trPr>
        <w:tc>
          <w:tcPr>
            <w:tcW w:w="1079" w:type="pct"/>
            <w:vMerge w:val="restart"/>
            <w:tcBorders>
              <w:top w:val="single" w:sz="12" w:space="0" w:color="auto"/>
            </w:tcBorders>
            <w:shd w:val="clear" w:color="auto" w:fill="E7E6E6"/>
            <w:vAlign w:val="center"/>
          </w:tcPr>
          <w:p w14:paraId="0C22B0AA" w14:textId="303056DA" w:rsidR="00CF6D3E" w:rsidRPr="006F7B5F" w:rsidRDefault="00CF6D3E" w:rsidP="00E27D46">
            <w:pPr>
              <w:jc w:val="center"/>
              <w:rPr>
                <w:rFonts w:ascii="Times New Roman" w:hAnsi="Times New Roman" w:cs="Times New Roman"/>
                <w:b/>
                <w:bCs/>
                <w:kern w:val="2"/>
                <w:sz w:val="22"/>
                <w:szCs w:val="22"/>
              </w:rPr>
            </w:pPr>
            <w:r w:rsidRPr="006F7B5F">
              <w:rPr>
                <w:rFonts w:ascii="Times New Roman" w:hAnsi="Times New Roman" w:cs="Times New Roman"/>
                <w:b/>
                <w:bCs/>
                <w:sz w:val="22"/>
                <w:szCs w:val="22"/>
              </w:rPr>
              <w:t>Model</w:t>
            </w:r>
          </w:p>
        </w:tc>
        <w:tc>
          <w:tcPr>
            <w:tcW w:w="1213" w:type="pct"/>
            <w:vMerge w:val="restart"/>
            <w:tcBorders>
              <w:top w:val="single" w:sz="12" w:space="0" w:color="auto"/>
            </w:tcBorders>
            <w:shd w:val="clear" w:color="auto" w:fill="E7E6E6"/>
            <w:vAlign w:val="center"/>
          </w:tcPr>
          <w:p w14:paraId="29E01AC3" w14:textId="689F4648" w:rsidR="00CF6D3E" w:rsidRPr="006F7B5F" w:rsidRDefault="00CF6D3E" w:rsidP="00E27D46">
            <w:pPr>
              <w:jc w:val="center"/>
              <w:rPr>
                <w:rFonts w:ascii="Times New Roman" w:hAnsi="Times New Roman" w:cs="Times New Roman"/>
                <w:b/>
                <w:bCs/>
                <w:kern w:val="2"/>
                <w:sz w:val="22"/>
                <w:szCs w:val="22"/>
              </w:rPr>
            </w:pPr>
            <w:r w:rsidRPr="006F7B5F">
              <w:rPr>
                <w:rFonts w:ascii="Times New Roman" w:hAnsi="Times New Roman" w:cs="Times New Roman"/>
                <w:b/>
                <w:bCs/>
                <w:sz w:val="22"/>
                <w:szCs w:val="22"/>
              </w:rPr>
              <w:t>Tokenization Type</w:t>
            </w:r>
          </w:p>
        </w:tc>
        <w:tc>
          <w:tcPr>
            <w:tcW w:w="1861" w:type="pct"/>
            <w:gridSpan w:val="2"/>
            <w:tcBorders>
              <w:top w:val="single" w:sz="12" w:space="0" w:color="auto"/>
              <w:bottom w:val="single" w:sz="4" w:space="0" w:color="auto"/>
            </w:tcBorders>
            <w:shd w:val="clear" w:color="auto" w:fill="E7E6E6"/>
            <w:vAlign w:val="center"/>
          </w:tcPr>
          <w:p w14:paraId="156F7CBD" w14:textId="0B63F27A" w:rsidR="00CF6D3E" w:rsidRPr="006F7B5F" w:rsidRDefault="00031348" w:rsidP="00DA6C28">
            <w:pPr>
              <w:jc w:val="center"/>
              <w:rPr>
                <w:rFonts w:ascii="Times New Roman" w:hAnsi="Times New Roman" w:cs="Times New Roman"/>
                <w:b/>
                <w:bCs/>
                <w:kern w:val="2"/>
                <w:sz w:val="22"/>
                <w:szCs w:val="22"/>
              </w:rPr>
            </w:pPr>
            <w:r w:rsidRPr="006F7B5F">
              <w:rPr>
                <w:rFonts w:ascii="Times New Roman" w:hAnsi="Times New Roman" w:cs="Times New Roman"/>
                <w:b/>
                <w:bCs/>
                <w:sz w:val="22"/>
                <w:szCs w:val="22"/>
              </w:rPr>
              <w:t>Rényi efficiency</w:t>
            </w:r>
            <w:r w:rsidR="00CF6D3E" w:rsidRPr="006F7B5F">
              <w:rPr>
                <w:rFonts w:ascii="Times New Roman" w:hAnsi="Times New Roman" w:cs="Times New Roman"/>
                <w:b/>
                <w:bCs/>
                <w:sz w:val="22"/>
                <w:szCs w:val="22"/>
              </w:rPr>
              <w:t xml:space="preserve"> (</w:t>
            </w:r>
            <w:r w:rsidR="0059758A" w:rsidRPr="006F7B5F">
              <w:rPr>
                <w:rFonts w:ascii="Times New Roman" w:hAnsi="Times New Roman" w:cs="Times New Roman"/>
                <w:b/>
                <w:bCs/>
                <w:i/>
                <w:iCs/>
                <w:sz w:val="22"/>
                <w:szCs w:val="22"/>
              </w:rPr>
              <w:t>α</w:t>
            </w:r>
            <w:r w:rsidR="00CF6D3E" w:rsidRPr="006F7B5F">
              <w:rPr>
                <w:rFonts w:ascii="Times New Roman" w:hAnsi="Times New Roman" w:cs="Times New Roman"/>
                <w:b/>
                <w:bCs/>
                <w:sz w:val="22"/>
                <w:szCs w:val="22"/>
              </w:rPr>
              <w:t>=2.5)</w:t>
            </w:r>
          </w:p>
        </w:tc>
        <w:tc>
          <w:tcPr>
            <w:tcW w:w="846" w:type="pct"/>
            <w:vMerge w:val="restart"/>
            <w:tcBorders>
              <w:top w:val="single" w:sz="12" w:space="0" w:color="auto"/>
            </w:tcBorders>
            <w:shd w:val="clear" w:color="auto" w:fill="E7E6E6"/>
            <w:vAlign w:val="center"/>
          </w:tcPr>
          <w:p w14:paraId="71112697" w14:textId="5DC93876" w:rsidR="00CF6D3E" w:rsidRPr="006F7B5F" w:rsidRDefault="00CF6D3E" w:rsidP="00E27D46">
            <w:pPr>
              <w:jc w:val="center"/>
              <w:rPr>
                <w:rFonts w:ascii="Times New Roman" w:hAnsi="Times New Roman" w:cs="Times New Roman"/>
                <w:b/>
                <w:bCs/>
                <w:kern w:val="2"/>
                <w:sz w:val="22"/>
                <w:szCs w:val="22"/>
              </w:rPr>
            </w:pPr>
            <w:r w:rsidRPr="006F7B5F">
              <w:rPr>
                <w:rFonts w:ascii="Times New Roman" w:hAnsi="Times New Roman" w:cs="Times New Roman"/>
                <w:b/>
                <w:bCs/>
                <w:sz w:val="22"/>
                <w:szCs w:val="22"/>
              </w:rPr>
              <w:t>Delta</w:t>
            </w:r>
          </w:p>
        </w:tc>
      </w:tr>
      <w:tr w:rsidR="00CF6D3E" w:rsidRPr="006F7B5F" w14:paraId="630069FF" w14:textId="77777777" w:rsidTr="00031348">
        <w:trPr>
          <w:trHeight w:val="251"/>
          <w:jc w:val="center"/>
        </w:trPr>
        <w:tc>
          <w:tcPr>
            <w:tcW w:w="1079" w:type="pct"/>
            <w:vMerge/>
            <w:tcBorders>
              <w:bottom w:val="single" w:sz="8" w:space="0" w:color="auto"/>
            </w:tcBorders>
            <w:shd w:val="clear" w:color="auto" w:fill="E7E6E6"/>
            <w:vAlign w:val="center"/>
          </w:tcPr>
          <w:p w14:paraId="7FB9B9E6" w14:textId="77777777" w:rsidR="00CF6D3E" w:rsidRPr="006F7B5F" w:rsidRDefault="00CF6D3E" w:rsidP="00E27D46">
            <w:pPr>
              <w:jc w:val="center"/>
              <w:rPr>
                <w:rFonts w:ascii="Times New Roman" w:hAnsi="Times New Roman" w:cs="Times New Roman"/>
                <w:sz w:val="22"/>
                <w:szCs w:val="22"/>
              </w:rPr>
            </w:pPr>
          </w:p>
        </w:tc>
        <w:tc>
          <w:tcPr>
            <w:tcW w:w="1213" w:type="pct"/>
            <w:vMerge/>
            <w:tcBorders>
              <w:bottom w:val="single" w:sz="8" w:space="0" w:color="auto"/>
            </w:tcBorders>
            <w:shd w:val="clear" w:color="auto" w:fill="E7E6E6"/>
            <w:vAlign w:val="center"/>
          </w:tcPr>
          <w:p w14:paraId="131DB12E" w14:textId="77777777" w:rsidR="00CF6D3E" w:rsidRPr="006F7B5F" w:rsidRDefault="00CF6D3E" w:rsidP="00E27D46">
            <w:pPr>
              <w:jc w:val="center"/>
              <w:rPr>
                <w:rFonts w:ascii="Times New Roman" w:hAnsi="Times New Roman" w:cs="Times New Roman"/>
                <w:sz w:val="22"/>
                <w:szCs w:val="22"/>
              </w:rPr>
            </w:pPr>
          </w:p>
        </w:tc>
        <w:tc>
          <w:tcPr>
            <w:tcW w:w="1015" w:type="pct"/>
            <w:tcBorders>
              <w:top w:val="single" w:sz="4" w:space="0" w:color="auto"/>
              <w:bottom w:val="single" w:sz="8" w:space="0" w:color="auto"/>
            </w:tcBorders>
            <w:shd w:val="clear" w:color="auto" w:fill="E7E6E6"/>
            <w:vAlign w:val="center"/>
          </w:tcPr>
          <w:p w14:paraId="7522F8AA" w14:textId="3B716BD3" w:rsidR="00CF6D3E" w:rsidRPr="006F7B5F" w:rsidRDefault="00CF6D3E" w:rsidP="00DA6C28">
            <w:pPr>
              <w:jc w:val="center"/>
              <w:rPr>
                <w:rFonts w:ascii="Times New Roman" w:hAnsi="Times New Roman" w:cs="Times New Roman"/>
                <w:sz w:val="22"/>
                <w:szCs w:val="22"/>
              </w:rPr>
            </w:pPr>
            <w:r w:rsidRPr="006F7B5F">
              <w:rPr>
                <w:rFonts w:ascii="Times New Roman" w:hAnsi="Times New Roman" w:cs="Times New Roman"/>
                <w:sz w:val="22"/>
                <w:szCs w:val="22"/>
              </w:rPr>
              <w:t>Original</w:t>
            </w:r>
          </w:p>
        </w:tc>
        <w:tc>
          <w:tcPr>
            <w:tcW w:w="846" w:type="pct"/>
            <w:tcBorders>
              <w:top w:val="single" w:sz="4" w:space="0" w:color="auto"/>
              <w:bottom w:val="single" w:sz="8" w:space="0" w:color="auto"/>
            </w:tcBorders>
            <w:shd w:val="clear" w:color="auto" w:fill="E7E6E6"/>
            <w:vAlign w:val="center"/>
          </w:tcPr>
          <w:p w14:paraId="59AA927C" w14:textId="0495C204" w:rsidR="00CF6D3E" w:rsidRPr="006F7B5F" w:rsidRDefault="00CF6D3E" w:rsidP="00DA6C28">
            <w:pPr>
              <w:jc w:val="center"/>
              <w:rPr>
                <w:rFonts w:ascii="Times New Roman" w:hAnsi="Times New Roman" w:cs="Times New Roman"/>
                <w:sz w:val="22"/>
                <w:szCs w:val="22"/>
              </w:rPr>
            </w:pPr>
            <w:r w:rsidRPr="006F7B5F">
              <w:rPr>
                <w:rFonts w:ascii="Times New Roman" w:hAnsi="Times New Roman" w:cs="Times New Roman"/>
                <w:sz w:val="22"/>
                <w:szCs w:val="22"/>
              </w:rPr>
              <w:t>Perturbed</w:t>
            </w:r>
          </w:p>
        </w:tc>
        <w:tc>
          <w:tcPr>
            <w:tcW w:w="846" w:type="pct"/>
            <w:vMerge/>
            <w:tcBorders>
              <w:bottom w:val="single" w:sz="8" w:space="0" w:color="auto"/>
            </w:tcBorders>
            <w:shd w:val="clear" w:color="auto" w:fill="E7E6E6"/>
            <w:vAlign w:val="center"/>
          </w:tcPr>
          <w:p w14:paraId="7FC27B48" w14:textId="77777777" w:rsidR="00CF6D3E" w:rsidRPr="006F7B5F" w:rsidRDefault="00CF6D3E" w:rsidP="00E27D46">
            <w:pPr>
              <w:jc w:val="center"/>
              <w:rPr>
                <w:rFonts w:ascii="Times New Roman" w:hAnsi="Times New Roman" w:cs="Times New Roman"/>
                <w:sz w:val="22"/>
                <w:szCs w:val="22"/>
              </w:rPr>
            </w:pPr>
          </w:p>
        </w:tc>
      </w:tr>
      <w:tr w:rsidR="006F7B5F" w:rsidRPr="006F7B5F" w14:paraId="2D2DDF25" w14:textId="77777777" w:rsidTr="009F266E">
        <w:trPr>
          <w:jc w:val="center"/>
        </w:trPr>
        <w:tc>
          <w:tcPr>
            <w:tcW w:w="1079" w:type="pct"/>
            <w:tcBorders>
              <w:top w:val="single" w:sz="8" w:space="0" w:color="auto"/>
              <w:bottom w:val="single" w:sz="4" w:space="0" w:color="auto"/>
            </w:tcBorders>
            <w:vAlign w:val="center"/>
          </w:tcPr>
          <w:p w14:paraId="06D38D96" w14:textId="1141B6D0" w:rsidR="006F7B5F" w:rsidRPr="006F7B5F" w:rsidRDefault="006F7B5F" w:rsidP="006F7B5F">
            <w:pPr>
              <w:jc w:val="center"/>
              <w:rPr>
                <w:rFonts w:ascii="Times New Roman" w:hAnsi="Times New Roman" w:cs="Times New Roman"/>
                <w:kern w:val="2"/>
                <w:sz w:val="22"/>
                <w:szCs w:val="22"/>
              </w:rPr>
            </w:pPr>
            <w:proofErr w:type="spellStart"/>
            <w:r w:rsidRPr="006F7B5F">
              <w:rPr>
                <w:rFonts w:ascii="Times New Roman" w:hAnsi="Times New Roman" w:cs="Times New Roman"/>
                <w:sz w:val="22"/>
                <w:szCs w:val="22"/>
              </w:rPr>
              <w:t>bert</w:t>
            </w:r>
            <w:proofErr w:type="spellEnd"/>
            <w:r w:rsidRPr="006F7B5F">
              <w:rPr>
                <w:rFonts w:ascii="Times New Roman" w:hAnsi="Times New Roman" w:cs="Times New Roman"/>
                <w:sz w:val="22"/>
                <w:szCs w:val="22"/>
              </w:rPr>
              <w:t>-base-uncased</w:t>
            </w:r>
          </w:p>
        </w:tc>
        <w:tc>
          <w:tcPr>
            <w:tcW w:w="1213" w:type="pct"/>
            <w:tcBorders>
              <w:top w:val="single" w:sz="8" w:space="0" w:color="auto"/>
              <w:bottom w:val="single" w:sz="4" w:space="0" w:color="auto"/>
            </w:tcBorders>
            <w:vAlign w:val="center"/>
          </w:tcPr>
          <w:p w14:paraId="7CEB5582" w14:textId="210EF2DA"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WordPiece</w:t>
            </w:r>
          </w:p>
        </w:tc>
        <w:tc>
          <w:tcPr>
            <w:tcW w:w="1015" w:type="pct"/>
            <w:tcBorders>
              <w:top w:val="single" w:sz="8" w:space="0" w:color="auto"/>
              <w:bottom w:val="single" w:sz="4" w:space="0" w:color="auto"/>
            </w:tcBorders>
          </w:tcPr>
          <w:p w14:paraId="636FD77B" w14:textId="630D0924"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 xml:space="preserve">2.4931 </w:t>
            </w:r>
          </w:p>
        </w:tc>
        <w:tc>
          <w:tcPr>
            <w:tcW w:w="846" w:type="pct"/>
            <w:tcBorders>
              <w:top w:val="single" w:sz="8" w:space="0" w:color="auto"/>
              <w:bottom w:val="single" w:sz="4" w:space="0" w:color="auto"/>
            </w:tcBorders>
          </w:tcPr>
          <w:p w14:paraId="6B3C47E5" w14:textId="45BCB3D0"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 xml:space="preserve">2.7738 </w:t>
            </w:r>
          </w:p>
        </w:tc>
        <w:tc>
          <w:tcPr>
            <w:tcW w:w="846" w:type="pct"/>
            <w:tcBorders>
              <w:top w:val="single" w:sz="8" w:space="0" w:color="auto"/>
              <w:bottom w:val="single" w:sz="4" w:space="0" w:color="auto"/>
            </w:tcBorders>
          </w:tcPr>
          <w:p w14:paraId="029F1D26" w14:textId="22978C8A"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 xml:space="preserve">0.2807 </w:t>
            </w:r>
          </w:p>
        </w:tc>
      </w:tr>
      <w:tr w:rsidR="006F7B5F" w:rsidRPr="006F7B5F" w14:paraId="7CA1D0CE" w14:textId="77777777" w:rsidTr="009D6227">
        <w:trPr>
          <w:jc w:val="center"/>
        </w:trPr>
        <w:tc>
          <w:tcPr>
            <w:tcW w:w="1079" w:type="pct"/>
            <w:tcBorders>
              <w:top w:val="single" w:sz="4" w:space="0" w:color="auto"/>
              <w:bottom w:val="single" w:sz="4" w:space="0" w:color="auto"/>
            </w:tcBorders>
            <w:shd w:val="clear" w:color="auto" w:fill="E7E6E6"/>
            <w:vAlign w:val="center"/>
          </w:tcPr>
          <w:p w14:paraId="53D66BF4" w14:textId="321DEFDC"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gpt2</w:t>
            </w:r>
          </w:p>
        </w:tc>
        <w:tc>
          <w:tcPr>
            <w:tcW w:w="1213" w:type="pct"/>
            <w:tcBorders>
              <w:top w:val="single" w:sz="4" w:space="0" w:color="auto"/>
              <w:bottom w:val="single" w:sz="4" w:space="0" w:color="auto"/>
            </w:tcBorders>
            <w:shd w:val="clear" w:color="auto" w:fill="E7E6E6"/>
            <w:vAlign w:val="center"/>
          </w:tcPr>
          <w:p w14:paraId="63F8547E" w14:textId="418798FF"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BBPE</w:t>
            </w:r>
          </w:p>
        </w:tc>
        <w:tc>
          <w:tcPr>
            <w:tcW w:w="1015" w:type="pct"/>
            <w:tcBorders>
              <w:top w:val="single" w:sz="4" w:space="0" w:color="auto"/>
              <w:bottom w:val="single" w:sz="4" w:space="0" w:color="auto"/>
            </w:tcBorders>
            <w:shd w:val="clear" w:color="auto" w:fill="E7E6E6"/>
          </w:tcPr>
          <w:p w14:paraId="7E23F8F6" w14:textId="0A0552D2"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 xml:space="preserve">2.4776 </w:t>
            </w:r>
          </w:p>
        </w:tc>
        <w:tc>
          <w:tcPr>
            <w:tcW w:w="846" w:type="pct"/>
            <w:tcBorders>
              <w:top w:val="single" w:sz="4" w:space="0" w:color="auto"/>
              <w:bottom w:val="single" w:sz="4" w:space="0" w:color="auto"/>
            </w:tcBorders>
            <w:shd w:val="clear" w:color="auto" w:fill="E7E6E6"/>
          </w:tcPr>
          <w:p w14:paraId="48CE5258" w14:textId="0946F026"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 xml:space="preserve">2.5540 </w:t>
            </w:r>
          </w:p>
        </w:tc>
        <w:tc>
          <w:tcPr>
            <w:tcW w:w="846" w:type="pct"/>
            <w:tcBorders>
              <w:top w:val="single" w:sz="4" w:space="0" w:color="auto"/>
              <w:bottom w:val="single" w:sz="4" w:space="0" w:color="auto"/>
            </w:tcBorders>
            <w:shd w:val="clear" w:color="auto" w:fill="E7E6E6"/>
          </w:tcPr>
          <w:p w14:paraId="2E39DB60" w14:textId="01779B94"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 xml:space="preserve">0.0764 </w:t>
            </w:r>
          </w:p>
        </w:tc>
      </w:tr>
      <w:tr w:rsidR="006F7B5F" w:rsidRPr="006F7B5F" w14:paraId="12892A24" w14:textId="77777777" w:rsidTr="00C24DEE">
        <w:trPr>
          <w:jc w:val="center"/>
        </w:trPr>
        <w:tc>
          <w:tcPr>
            <w:tcW w:w="1079" w:type="pct"/>
            <w:tcBorders>
              <w:top w:val="single" w:sz="4" w:space="0" w:color="auto"/>
              <w:bottom w:val="single" w:sz="12" w:space="0" w:color="auto"/>
            </w:tcBorders>
            <w:vAlign w:val="center"/>
          </w:tcPr>
          <w:p w14:paraId="66D4745B" w14:textId="07704616"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t5-base</w:t>
            </w:r>
          </w:p>
        </w:tc>
        <w:tc>
          <w:tcPr>
            <w:tcW w:w="1213" w:type="pct"/>
            <w:tcBorders>
              <w:top w:val="single" w:sz="4" w:space="0" w:color="auto"/>
              <w:bottom w:val="single" w:sz="12" w:space="0" w:color="auto"/>
            </w:tcBorders>
            <w:vAlign w:val="center"/>
          </w:tcPr>
          <w:p w14:paraId="7F80BB45" w14:textId="793D7854"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Unigram</w:t>
            </w:r>
          </w:p>
        </w:tc>
        <w:tc>
          <w:tcPr>
            <w:tcW w:w="1015" w:type="pct"/>
            <w:tcBorders>
              <w:top w:val="single" w:sz="4" w:space="0" w:color="auto"/>
              <w:bottom w:val="single" w:sz="12" w:space="0" w:color="auto"/>
            </w:tcBorders>
          </w:tcPr>
          <w:p w14:paraId="0D09E72F" w14:textId="463E3383"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 xml:space="preserve">2.5511 </w:t>
            </w:r>
          </w:p>
        </w:tc>
        <w:tc>
          <w:tcPr>
            <w:tcW w:w="846" w:type="pct"/>
            <w:tcBorders>
              <w:top w:val="single" w:sz="4" w:space="0" w:color="auto"/>
              <w:bottom w:val="single" w:sz="12" w:space="0" w:color="auto"/>
            </w:tcBorders>
          </w:tcPr>
          <w:p w14:paraId="13084920" w14:textId="5B4B1250"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 xml:space="preserve">2.4963 </w:t>
            </w:r>
          </w:p>
        </w:tc>
        <w:tc>
          <w:tcPr>
            <w:tcW w:w="846" w:type="pct"/>
            <w:tcBorders>
              <w:top w:val="single" w:sz="4" w:space="0" w:color="auto"/>
              <w:bottom w:val="single" w:sz="12" w:space="0" w:color="auto"/>
            </w:tcBorders>
          </w:tcPr>
          <w:p w14:paraId="3FEA1735" w14:textId="6A0A6C37" w:rsidR="006F7B5F" w:rsidRPr="006F7B5F" w:rsidRDefault="006F7B5F" w:rsidP="006F7B5F">
            <w:pPr>
              <w:jc w:val="center"/>
              <w:rPr>
                <w:rFonts w:ascii="Times New Roman" w:hAnsi="Times New Roman" w:cs="Times New Roman"/>
                <w:kern w:val="2"/>
                <w:sz w:val="22"/>
                <w:szCs w:val="22"/>
              </w:rPr>
            </w:pPr>
            <w:r w:rsidRPr="006F7B5F">
              <w:rPr>
                <w:rFonts w:ascii="Times New Roman" w:hAnsi="Times New Roman" w:cs="Times New Roman"/>
                <w:sz w:val="22"/>
                <w:szCs w:val="22"/>
              </w:rPr>
              <w:t xml:space="preserve">-0.0548 </w:t>
            </w:r>
          </w:p>
        </w:tc>
      </w:tr>
    </w:tbl>
    <w:p w14:paraId="2EBF9505" w14:textId="34FAF100" w:rsidR="001D458A" w:rsidRDefault="001D458A" w:rsidP="005448BA">
      <w:pPr>
        <w:pStyle w:val="ad"/>
        <w:spacing w:after="0"/>
        <w:jc w:val="both"/>
        <w:rPr>
          <w:rFonts w:ascii="Times New Roman" w:hAnsi="Times New Roman" w:cs="Times New Roman"/>
          <w:sz w:val="24"/>
          <w:szCs w:val="24"/>
          <w:lang w:eastAsia="zh-CN"/>
        </w:rPr>
      </w:pPr>
    </w:p>
    <w:p w14:paraId="283B9958" w14:textId="011CE16F" w:rsidR="00183BDE" w:rsidRPr="007132F5" w:rsidRDefault="00183BDE" w:rsidP="004A2DE0">
      <w:pPr>
        <w:pStyle w:val="1"/>
        <w:spacing w:before="240"/>
      </w:pPr>
      <w:r w:rsidRPr="007132F5">
        <w:t>DISCUSSION</w:t>
      </w:r>
      <w:r w:rsidRPr="007132F5">
        <w:rPr>
          <w:highlight w:val="yellow"/>
        </w:rPr>
        <w:t xml:space="preserve"> </w:t>
      </w:r>
    </w:p>
    <w:p w14:paraId="491257F5" w14:textId="4958A500" w:rsidR="00A519CC" w:rsidRPr="007132F5" w:rsidRDefault="009D6A45" w:rsidP="00892126">
      <w:pPr>
        <w:pStyle w:val="2"/>
        <w:rPr>
          <w:i w:val="0"/>
          <w:iCs w:val="0"/>
        </w:rPr>
      </w:pPr>
      <w:r w:rsidRPr="007132F5">
        <w:rPr>
          <w:i w:val="0"/>
          <w:iCs w:val="0"/>
        </w:rPr>
        <w:t>A novel framework for understanding collective behavioral failures</w:t>
      </w:r>
    </w:p>
    <w:p w14:paraId="7EE2D619" w14:textId="30D2A4E4" w:rsidR="004A32C6" w:rsidRPr="007132F5" w:rsidRDefault="004A32C6" w:rsidP="004A32C6">
      <w:pPr>
        <w:spacing w:after="0" w:line="240" w:lineRule="auto"/>
        <w:jc w:val="both"/>
        <w:rPr>
          <w:sz w:val="20"/>
          <w:szCs w:val="20"/>
        </w:rPr>
      </w:pPr>
      <w:r w:rsidRPr="003B2E1A">
        <w:rPr>
          <w:rFonts w:ascii="Times New Roman" w:hAnsi="Times New Roman" w:cs="Times New Roman"/>
          <w:sz w:val="24"/>
          <w:szCs w:val="24"/>
        </w:rPr>
        <w:t>This study provides a comprehensive, multidimensional analysis of low-level text disturbances, demonstrating that Unicode whitespace injections and typographical errors leave distinct “fingerprints” across linguistic features. Whitespace perturbations primarily affect tokenization and visual-layout properties (e.g. dramatically increasing internal whitespace rates and rendering differences), whereas typographical errors exert stronger influence on subword segmentation and character-edit metrics (e.g. raising fragmentation and normalized edit distance). Many higher-level metrics (such as semantic entailment probability) remain relatively stable, suggesting that meaning is preserved despite surface noise. By combining surface, tokenization, semantic, and syntactic metrics, we obtain a holistic view of textual distortion. These insights can guide the design of more robust NLP systems by highlighting which linguistic aspects are most vulnerable to subtle input noise.</w:t>
      </w:r>
    </w:p>
    <w:p w14:paraId="5C168642" w14:textId="317B6AC7" w:rsidR="001D38BF" w:rsidRPr="007132F5" w:rsidRDefault="005A5F65" w:rsidP="004A2DE0">
      <w:pPr>
        <w:pStyle w:val="1"/>
        <w:spacing w:before="240"/>
        <w:rPr>
          <w:highlight w:val="yellow"/>
        </w:rPr>
      </w:pPr>
      <w:r w:rsidRPr="007132F5">
        <w:t>METHODS</w:t>
      </w:r>
    </w:p>
    <w:p w14:paraId="623D3AB7" w14:textId="2005C66A" w:rsidR="00A77FB4" w:rsidRPr="007132F5" w:rsidRDefault="001906B7" w:rsidP="00D52B93">
      <w:pPr>
        <w:pStyle w:val="2"/>
        <w:rPr>
          <w:i w:val="0"/>
          <w:iCs w:val="0"/>
        </w:rPr>
      </w:pPr>
      <w:r>
        <w:rPr>
          <w:i w:val="0"/>
          <w:iCs w:val="0"/>
        </w:rPr>
        <w:t>Corpus</w:t>
      </w:r>
    </w:p>
    <w:p w14:paraId="7FDEE9E7" w14:textId="0477FB0B" w:rsidR="00435759" w:rsidRPr="00435759" w:rsidRDefault="00454BFA" w:rsidP="00435759">
      <w:pPr>
        <w:spacing w:after="0"/>
        <w:jc w:val="both"/>
        <w:rPr>
          <w:rFonts w:ascii="Times New Roman" w:hAnsi="Times New Roman" w:cs="Times New Roman"/>
          <w:sz w:val="24"/>
          <w:szCs w:val="24"/>
        </w:rPr>
      </w:pPr>
      <w:r w:rsidRPr="008D09E1">
        <w:rPr>
          <w:rFonts w:ascii="Times New Roman" w:hAnsi="Times New Roman" w:cs="Times New Roman"/>
          <w:sz w:val="24"/>
          <w:szCs w:val="24"/>
        </w:rPr>
        <w:t xml:space="preserve">We </w:t>
      </w:r>
    </w:p>
    <w:p w14:paraId="25C045BF" w14:textId="77777777" w:rsidR="00435759" w:rsidRDefault="00435759" w:rsidP="00435759">
      <w:pPr>
        <w:pStyle w:val="Compact"/>
        <w:numPr>
          <w:ilvl w:val="0"/>
          <w:numId w:val="22"/>
        </w:numPr>
      </w:pPr>
      <w:r>
        <w:rPr>
          <w:b/>
          <w:bCs/>
        </w:rPr>
        <w:t>Source</w:t>
      </w:r>
      <w:r>
        <w:t xml:space="preserve">: </w:t>
      </w:r>
      <w:r>
        <w:rPr>
          <w:rStyle w:val="VerbatimChar"/>
        </w:rPr>
        <w:t>results/raw_results.csv</w:t>
      </w:r>
      <w:r>
        <w:t xml:space="preserve"> (513 parallel pairs, </w:t>
      </w:r>
      <w:proofErr w:type="spellStart"/>
      <w:r>
        <w:t>AdvBench</w:t>
      </w:r>
      <w:proofErr w:type="spellEnd"/>
      <w:r>
        <w:t xml:space="preserve"> + synthetic whitespace)</w:t>
      </w:r>
    </w:p>
    <w:p w14:paraId="5C40698E" w14:textId="77777777" w:rsidR="00435759" w:rsidRDefault="00435759" w:rsidP="00435759">
      <w:pPr>
        <w:pStyle w:val="Compact"/>
        <w:numPr>
          <w:ilvl w:val="0"/>
          <w:numId w:val="22"/>
        </w:numPr>
      </w:pPr>
      <w:r>
        <w:rPr>
          <w:b/>
          <w:bCs/>
        </w:rPr>
        <w:t>Perturbation types</w:t>
      </w:r>
      <w:r>
        <w:t>: character-level typos, zero-width whitespace injections</w:t>
      </w:r>
    </w:p>
    <w:p w14:paraId="2E1E5D21" w14:textId="77777777" w:rsidR="00435759" w:rsidRDefault="00435759" w:rsidP="00435759">
      <w:pPr>
        <w:pStyle w:val="Compact"/>
        <w:numPr>
          <w:ilvl w:val="0"/>
          <w:numId w:val="22"/>
        </w:numPr>
      </w:pPr>
      <w:r>
        <w:rPr>
          <w:b/>
          <w:bCs/>
        </w:rPr>
        <w:t>Language</w:t>
      </w:r>
      <w:r>
        <w:t>: English</w:t>
      </w:r>
    </w:p>
    <w:p w14:paraId="1F4E9FCE" w14:textId="77777777" w:rsidR="00497409" w:rsidRDefault="00497409" w:rsidP="00497409">
      <w:pPr>
        <w:spacing w:after="0" w:line="240" w:lineRule="auto"/>
        <w:jc w:val="both"/>
        <w:rPr>
          <w:rFonts w:ascii="Times New Roman" w:hAnsi="Times New Roman" w:cs="Times New Roman"/>
          <w:sz w:val="24"/>
          <w:szCs w:val="24"/>
          <w:lang w:eastAsia="zh-CN"/>
        </w:rPr>
      </w:pPr>
    </w:p>
    <w:p w14:paraId="3C49BB85" w14:textId="77777777" w:rsidR="00643EA9" w:rsidRDefault="00643EA9" w:rsidP="00497409">
      <w:pPr>
        <w:spacing w:after="0" w:line="240" w:lineRule="auto"/>
        <w:jc w:val="both"/>
        <w:rPr>
          <w:rFonts w:ascii="Times New Roman" w:hAnsi="Times New Roman" w:cs="Times New Roman" w:hint="eastAsia"/>
          <w:sz w:val="24"/>
          <w:szCs w:val="24"/>
          <w:lang w:eastAsia="zh-CN"/>
        </w:rPr>
      </w:pPr>
    </w:p>
    <w:p w14:paraId="4A972421" w14:textId="11EA2A2C" w:rsidR="002A17A7" w:rsidRPr="00DB49A1" w:rsidRDefault="002A17A7" w:rsidP="003E3244">
      <w:pPr>
        <w:pStyle w:val="1"/>
        <w:spacing w:before="240"/>
        <w:rPr>
          <w:i/>
          <w:iCs/>
        </w:rPr>
      </w:pPr>
      <w:r w:rsidRPr="00DB49A1">
        <w:t>RESOURCE AVAILABILITY</w:t>
      </w:r>
    </w:p>
    <w:p w14:paraId="6511E821" w14:textId="77777777" w:rsidR="002A17A7" w:rsidRPr="00DB49A1" w:rsidRDefault="002A17A7" w:rsidP="00E94280">
      <w:pPr>
        <w:pStyle w:val="2"/>
      </w:pPr>
      <w:r w:rsidRPr="00DB49A1">
        <w:rPr>
          <w:rStyle w:val="20"/>
          <w:b/>
        </w:rPr>
        <w:t>Data and code availability</w:t>
      </w:r>
    </w:p>
    <w:p w14:paraId="7537E41A" w14:textId="5E19D217" w:rsidR="00EB139B" w:rsidRPr="008D09E1" w:rsidRDefault="00EB139B" w:rsidP="003021D0">
      <w:pPr>
        <w:numPr>
          <w:ilvl w:val="0"/>
          <w:numId w:val="10"/>
        </w:numPr>
        <w:shd w:val="clear" w:color="auto" w:fill="FFFFFF"/>
        <w:spacing w:after="0" w:line="240" w:lineRule="auto"/>
        <w:contextualSpacing/>
        <w:jc w:val="both"/>
        <w:rPr>
          <w:rFonts w:ascii="Times New Roman" w:eastAsia="Times New Roman" w:hAnsi="Times New Roman" w:cs="Times New Roman"/>
          <w:sz w:val="24"/>
          <w:szCs w:val="24"/>
          <w:lang w:eastAsia="zh-CN"/>
        </w:rPr>
      </w:pPr>
      <w:r w:rsidRPr="008D09E1">
        <w:rPr>
          <w:rFonts w:ascii="Times New Roman" w:eastAsia="Times New Roman" w:hAnsi="Times New Roman" w:cs="Times New Roman"/>
          <w:color w:val="333333"/>
          <w:sz w:val="24"/>
          <w:szCs w:val="24"/>
          <w:lang w:eastAsia="zh-CN"/>
        </w:rPr>
        <w:lastRenderedPageBreak/>
        <w:t xml:space="preserve">All of the code associated with this study is publicly available online at </w:t>
      </w:r>
      <w:hyperlink r:id="rId18" w:history="1">
        <w:r w:rsidRPr="008D09E1">
          <w:rPr>
            <w:rStyle w:val="a9"/>
            <w:rFonts w:ascii="Times New Roman" w:eastAsia="Times New Roman" w:hAnsi="Times New Roman" w:cs="Times New Roman"/>
            <w:sz w:val="24"/>
            <w:szCs w:val="24"/>
            <w:lang w:eastAsia="zh-CN"/>
          </w:rPr>
          <w:t>https://github.com/Computational-social-science/misspelling_behaviors</w:t>
        </w:r>
      </w:hyperlink>
      <w:r w:rsidRPr="008D09E1">
        <w:rPr>
          <w:rFonts w:ascii="Times New Roman" w:eastAsia="Times New Roman" w:hAnsi="Times New Roman" w:cs="Times New Roman"/>
          <w:color w:val="333333"/>
          <w:sz w:val="24"/>
          <w:szCs w:val="24"/>
          <w:lang w:eastAsia="zh-CN"/>
        </w:rPr>
        <w:t xml:space="preserve"> and has been archived at a </w:t>
      </w:r>
      <w:proofErr w:type="spellStart"/>
      <w:r w:rsidRPr="008D09E1">
        <w:rPr>
          <w:rFonts w:ascii="Times New Roman" w:eastAsia="Times New Roman" w:hAnsi="Times New Roman" w:cs="Times New Roman"/>
          <w:sz w:val="24"/>
          <w:szCs w:val="24"/>
          <w:lang w:eastAsia="zh-CN"/>
        </w:rPr>
        <w:t>Figshare</w:t>
      </w:r>
      <w:proofErr w:type="spellEnd"/>
      <w:r w:rsidRPr="008D09E1">
        <w:rPr>
          <w:rFonts w:ascii="Times New Roman" w:eastAsia="Times New Roman" w:hAnsi="Times New Roman" w:cs="Times New Roman"/>
          <w:sz w:val="24"/>
          <w:szCs w:val="24"/>
          <w:lang w:eastAsia="zh-CN"/>
        </w:rPr>
        <w:t xml:space="preserve"> repository</w:t>
      </w:r>
      <w:r w:rsidRPr="008D09E1">
        <w:rPr>
          <w:rFonts w:ascii="Times New Roman" w:eastAsia="Times New Roman" w:hAnsi="Times New Roman" w:cs="Times New Roman"/>
          <w:color w:val="333333"/>
          <w:sz w:val="24"/>
          <w:szCs w:val="24"/>
          <w:lang w:eastAsia="zh-CN"/>
        </w:rPr>
        <w:t xml:space="preserve"> at </w:t>
      </w:r>
      <w:hyperlink r:id="rId19" w:history="1">
        <w:r w:rsidR="00AC33E0" w:rsidRPr="008D09E1">
          <w:rPr>
            <w:rStyle w:val="a9"/>
            <w:rFonts w:ascii="Times New Roman" w:eastAsia="Times New Roman" w:hAnsi="Times New Roman" w:cs="Times New Roman"/>
            <w:sz w:val="24"/>
            <w:szCs w:val="24"/>
            <w:lang w:eastAsia="zh-CN"/>
          </w:rPr>
          <w:t>https://doi.org/10.6084/m9.figshare.28407695</w:t>
        </w:r>
      </w:hyperlink>
      <w:r w:rsidRPr="008D09E1">
        <w:rPr>
          <w:rFonts w:ascii="Times New Roman" w:eastAsia="Times New Roman" w:hAnsi="Times New Roman" w:cs="Times New Roman"/>
          <w:sz w:val="24"/>
          <w:szCs w:val="24"/>
          <w:lang w:eastAsia="zh-CN"/>
        </w:rPr>
        <w:t>.</w:t>
      </w:r>
    </w:p>
    <w:p w14:paraId="43FD9B33" w14:textId="77777777" w:rsidR="00C36DD6" w:rsidRDefault="00C36DD6" w:rsidP="003E3244">
      <w:pPr>
        <w:pStyle w:val="1"/>
        <w:spacing w:before="240"/>
      </w:pPr>
      <w:bookmarkStart w:id="0" w:name="_REFERENCES"/>
      <w:bookmarkStart w:id="1" w:name="OLE_LINK1"/>
      <w:bookmarkEnd w:id="0"/>
      <w:r w:rsidRPr="00D86C09">
        <w:t>REFERENCES</w:t>
      </w:r>
    </w:p>
    <w:bookmarkEnd w:id="1"/>
    <w:p w14:paraId="6C6EAD98" w14:textId="4E0C5AD4" w:rsidR="00581B26" w:rsidRPr="00581B26" w:rsidRDefault="00D86C09" w:rsidP="00581B26">
      <w:pPr>
        <w:autoSpaceDE w:val="0"/>
        <w:autoSpaceDN w:val="0"/>
        <w:adjustRightInd w:val="0"/>
        <w:spacing w:after="0" w:line="240" w:lineRule="auto"/>
        <w:ind w:left="640" w:hanging="640"/>
        <w:rPr>
          <w:rFonts w:ascii="Times New Roman" w:hAnsi="Times New Roman" w:cs="Times New Roman"/>
          <w:noProof/>
          <w:sz w:val="22"/>
        </w:rPr>
      </w:pPr>
      <w:r w:rsidRPr="004A2DE0">
        <w:rPr>
          <w:rFonts w:ascii="Times New Roman" w:hAnsi="Times New Roman" w:cs="Times New Roman"/>
          <w:sz w:val="22"/>
          <w:szCs w:val="22"/>
        </w:rPr>
        <w:fldChar w:fldCharType="begin" w:fldLock="1"/>
      </w:r>
      <w:r w:rsidRPr="004A2DE0">
        <w:rPr>
          <w:rFonts w:ascii="Times New Roman" w:hAnsi="Times New Roman" w:cs="Times New Roman"/>
          <w:sz w:val="22"/>
          <w:szCs w:val="22"/>
        </w:rPr>
        <w:instrText xml:space="preserve">ADDIN Mendeley Bibliography CSL_BIBLIOGRAPHY </w:instrText>
      </w:r>
      <w:r w:rsidRPr="004A2DE0">
        <w:rPr>
          <w:rFonts w:ascii="Times New Roman" w:hAnsi="Times New Roman" w:cs="Times New Roman"/>
          <w:sz w:val="22"/>
          <w:szCs w:val="22"/>
        </w:rPr>
        <w:fldChar w:fldCharType="separate"/>
      </w:r>
      <w:r w:rsidR="00581B26" w:rsidRPr="00581B26">
        <w:rPr>
          <w:rFonts w:ascii="Times New Roman" w:hAnsi="Times New Roman" w:cs="Times New Roman"/>
          <w:noProof/>
          <w:sz w:val="22"/>
        </w:rPr>
        <w:t>1.</w:t>
      </w:r>
      <w:r w:rsidR="00581B26" w:rsidRPr="00581B26">
        <w:rPr>
          <w:rFonts w:ascii="Times New Roman" w:hAnsi="Times New Roman" w:cs="Times New Roman"/>
          <w:noProof/>
          <w:sz w:val="22"/>
        </w:rPr>
        <w:tab/>
        <w:t xml:space="preserve">Hagoort, P. The neurobiology of language beyond single-word processing. </w:t>
      </w:r>
      <w:r w:rsidR="00581B26" w:rsidRPr="00581B26">
        <w:rPr>
          <w:rFonts w:ascii="Times New Roman" w:hAnsi="Times New Roman" w:cs="Times New Roman"/>
          <w:i/>
          <w:iCs/>
          <w:noProof/>
          <w:sz w:val="22"/>
        </w:rPr>
        <w:t>Science (80-. ).</w:t>
      </w:r>
      <w:r w:rsidR="00581B26" w:rsidRPr="00581B26">
        <w:rPr>
          <w:rFonts w:ascii="Times New Roman" w:hAnsi="Times New Roman" w:cs="Times New Roman"/>
          <w:noProof/>
          <w:sz w:val="22"/>
        </w:rPr>
        <w:t xml:space="preserve"> </w:t>
      </w:r>
      <w:r w:rsidR="00581B26" w:rsidRPr="00581B26">
        <w:rPr>
          <w:rFonts w:ascii="Times New Roman" w:hAnsi="Times New Roman" w:cs="Times New Roman"/>
          <w:b/>
          <w:bCs/>
          <w:noProof/>
          <w:sz w:val="22"/>
        </w:rPr>
        <w:t>366</w:t>
      </w:r>
      <w:r w:rsidR="00581B26" w:rsidRPr="00581B26">
        <w:rPr>
          <w:rFonts w:ascii="Times New Roman" w:hAnsi="Times New Roman" w:cs="Times New Roman"/>
          <w:noProof/>
          <w:sz w:val="22"/>
        </w:rPr>
        <w:t>, 55–58 (2019).</w:t>
      </w:r>
    </w:p>
    <w:p w14:paraId="6D068BE3"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2.</w:t>
      </w:r>
      <w:r w:rsidRPr="00581B26">
        <w:rPr>
          <w:rFonts w:ascii="Times New Roman" w:hAnsi="Times New Roman" w:cs="Times New Roman"/>
          <w:noProof/>
          <w:sz w:val="22"/>
        </w:rPr>
        <w:tab/>
        <w:t xml:space="preserve">Costa-jussà, M. R. </w:t>
      </w:r>
      <w:r w:rsidRPr="00581B26">
        <w:rPr>
          <w:rFonts w:ascii="Times New Roman" w:hAnsi="Times New Roman" w:cs="Times New Roman"/>
          <w:i/>
          <w:iCs/>
          <w:noProof/>
          <w:sz w:val="22"/>
        </w:rPr>
        <w:t>et al.</w:t>
      </w:r>
      <w:r w:rsidRPr="00581B26">
        <w:rPr>
          <w:rFonts w:ascii="Times New Roman" w:hAnsi="Times New Roman" w:cs="Times New Roman"/>
          <w:noProof/>
          <w:sz w:val="22"/>
        </w:rPr>
        <w:t xml:space="preserve"> Scaling neural machine translation to 200 languages. </w:t>
      </w:r>
      <w:r w:rsidRPr="00581B26">
        <w:rPr>
          <w:rFonts w:ascii="Times New Roman" w:hAnsi="Times New Roman" w:cs="Times New Roman"/>
          <w:i/>
          <w:iCs/>
          <w:noProof/>
          <w:sz w:val="22"/>
        </w:rPr>
        <w:t>Nature</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630</w:t>
      </w:r>
      <w:r w:rsidRPr="00581B26">
        <w:rPr>
          <w:rFonts w:ascii="Times New Roman" w:hAnsi="Times New Roman" w:cs="Times New Roman"/>
          <w:noProof/>
          <w:sz w:val="22"/>
        </w:rPr>
        <w:t>, 841–846 (2024).</w:t>
      </w:r>
    </w:p>
    <w:p w14:paraId="2F31846B"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3.</w:t>
      </w:r>
      <w:r w:rsidRPr="00581B26">
        <w:rPr>
          <w:rFonts w:ascii="Times New Roman" w:hAnsi="Times New Roman" w:cs="Times New Roman"/>
          <w:noProof/>
          <w:sz w:val="22"/>
        </w:rPr>
        <w:tab/>
        <w:t xml:space="preserve">Radhakrishnan, A., Beaglehole, D., Pandit, P. &amp; Belkin, M. Mechanism for feature learning in neural networks and backpropagation-free machine learning models. </w:t>
      </w:r>
      <w:r w:rsidRPr="00581B26">
        <w:rPr>
          <w:rFonts w:ascii="Times New Roman" w:hAnsi="Times New Roman" w:cs="Times New Roman"/>
          <w:i/>
          <w:iCs/>
          <w:noProof/>
          <w:sz w:val="22"/>
        </w:rPr>
        <w:t>Science (80-. ).</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383</w:t>
      </w:r>
      <w:r w:rsidRPr="00581B26">
        <w:rPr>
          <w:rFonts w:ascii="Times New Roman" w:hAnsi="Times New Roman" w:cs="Times New Roman"/>
          <w:noProof/>
          <w:sz w:val="22"/>
        </w:rPr>
        <w:t>, 1461–1467 (2024).</w:t>
      </w:r>
    </w:p>
    <w:p w14:paraId="19B1C794"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4.</w:t>
      </w:r>
      <w:r w:rsidRPr="00581B26">
        <w:rPr>
          <w:rFonts w:ascii="Times New Roman" w:hAnsi="Times New Roman" w:cs="Times New Roman"/>
          <w:noProof/>
          <w:sz w:val="22"/>
        </w:rPr>
        <w:tab/>
        <w:t xml:space="preserve">Vargas, M., Cannon, R., Engel, A., Sarwate, A. D. &amp; Chiang, T. Understanding generative AI output with embedding models. </w:t>
      </w:r>
      <w:r w:rsidRPr="00581B26">
        <w:rPr>
          <w:rFonts w:ascii="Times New Roman" w:hAnsi="Times New Roman" w:cs="Times New Roman"/>
          <w:i/>
          <w:iCs/>
          <w:noProof/>
          <w:sz w:val="22"/>
        </w:rPr>
        <w:t>Sci. Adv.</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11</w:t>
      </w:r>
      <w:r w:rsidRPr="00581B26">
        <w:rPr>
          <w:rFonts w:ascii="Times New Roman" w:hAnsi="Times New Roman" w:cs="Times New Roman"/>
          <w:noProof/>
          <w:sz w:val="22"/>
        </w:rPr>
        <w:t>, eadx4082 (2025).</w:t>
      </w:r>
    </w:p>
    <w:p w14:paraId="54422FE9"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5.</w:t>
      </w:r>
      <w:r w:rsidRPr="00581B26">
        <w:rPr>
          <w:rFonts w:ascii="Times New Roman" w:hAnsi="Times New Roman" w:cs="Times New Roman"/>
          <w:noProof/>
          <w:sz w:val="22"/>
        </w:rPr>
        <w:tab/>
        <w:t xml:space="preserve">Hayes, T. </w:t>
      </w:r>
      <w:r w:rsidRPr="00581B26">
        <w:rPr>
          <w:rFonts w:ascii="Times New Roman" w:hAnsi="Times New Roman" w:cs="Times New Roman"/>
          <w:i/>
          <w:iCs/>
          <w:noProof/>
          <w:sz w:val="22"/>
        </w:rPr>
        <w:t>et al.</w:t>
      </w:r>
      <w:r w:rsidRPr="00581B26">
        <w:rPr>
          <w:rFonts w:ascii="Times New Roman" w:hAnsi="Times New Roman" w:cs="Times New Roman"/>
          <w:noProof/>
          <w:sz w:val="22"/>
        </w:rPr>
        <w:t xml:space="preserve"> Simulating 500 million years of evolution with a language model. </w:t>
      </w:r>
      <w:r w:rsidRPr="00581B26">
        <w:rPr>
          <w:rFonts w:ascii="Times New Roman" w:hAnsi="Times New Roman" w:cs="Times New Roman"/>
          <w:i/>
          <w:iCs/>
          <w:noProof/>
          <w:sz w:val="22"/>
        </w:rPr>
        <w:t>Science (80-. ).</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387</w:t>
      </w:r>
      <w:r w:rsidRPr="00581B26">
        <w:rPr>
          <w:rFonts w:ascii="Times New Roman" w:hAnsi="Times New Roman" w:cs="Times New Roman"/>
          <w:noProof/>
          <w:sz w:val="22"/>
        </w:rPr>
        <w:t>, 850–858 (2025).</w:t>
      </w:r>
    </w:p>
    <w:p w14:paraId="0A34F1DD"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6.</w:t>
      </w:r>
      <w:r w:rsidRPr="00581B26">
        <w:rPr>
          <w:rFonts w:ascii="Times New Roman" w:hAnsi="Times New Roman" w:cs="Times New Roman"/>
          <w:noProof/>
          <w:sz w:val="22"/>
        </w:rPr>
        <w:tab/>
        <w:t xml:space="preserve">Hackenburg, K. </w:t>
      </w:r>
      <w:r w:rsidRPr="00581B26">
        <w:rPr>
          <w:rFonts w:ascii="Times New Roman" w:hAnsi="Times New Roman" w:cs="Times New Roman"/>
          <w:i/>
          <w:iCs/>
          <w:noProof/>
          <w:sz w:val="22"/>
        </w:rPr>
        <w:t>et al.</w:t>
      </w:r>
      <w:r w:rsidRPr="00581B26">
        <w:rPr>
          <w:rFonts w:ascii="Times New Roman" w:hAnsi="Times New Roman" w:cs="Times New Roman"/>
          <w:noProof/>
          <w:sz w:val="22"/>
        </w:rPr>
        <w:t xml:space="preserve"> The levers of political persuasion with conversational artificial intelligence. </w:t>
      </w:r>
      <w:r w:rsidRPr="00581B26">
        <w:rPr>
          <w:rFonts w:ascii="Times New Roman" w:hAnsi="Times New Roman" w:cs="Times New Roman"/>
          <w:i/>
          <w:iCs/>
          <w:noProof/>
          <w:sz w:val="22"/>
        </w:rPr>
        <w:t>Science (80-. ).</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390</w:t>
      </w:r>
      <w:r w:rsidRPr="00581B26">
        <w:rPr>
          <w:rFonts w:ascii="Times New Roman" w:hAnsi="Times New Roman" w:cs="Times New Roman"/>
          <w:noProof/>
          <w:sz w:val="22"/>
        </w:rPr>
        <w:t>, eaea3884 (2025).</w:t>
      </w:r>
    </w:p>
    <w:p w14:paraId="2C2F5433"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7.</w:t>
      </w:r>
      <w:r w:rsidRPr="00581B26">
        <w:rPr>
          <w:rFonts w:ascii="Times New Roman" w:hAnsi="Times New Roman" w:cs="Times New Roman"/>
          <w:noProof/>
          <w:sz w:val="22"/>
        </w:rPr>
        <w:tab/>
        <w:t xml:space="preserve">Shmatko, A. </w:t>
      </w:r>
      <w:r w:rsidRPr="00581B26">
        <w:rPr>
          <w:rFonts w:ascii="Times New Roman" w:hAnsi="Times New Roman" w:cs="Times New Roman"/>
          <w:i/>
          <w:iCs/>
          <w:noProof/>
          <w:sz w:val="22"/>
        </w:rPr>
        <w:t>et al.</w:t>
      </w:r>
      <w:r w:rsidRPr="00581B26">
        <w:rPr>
          <w:rFonts w:ascii="Times New Roman" w:hAnsi="Times New Roman" w:cs="Times New Roman"/>
          <w:noProof/>
          <w:sz w:val="22"/>
        </w:rPr>
        <w:t xml:space="preserve"> Learning the natural history of human disease with generative transformers. </w:t>
      </w:r>
      <w:r w:rsidRPr="00581B26">
        <w:rPr>
          <w:rFonts w:ascii="Times New Roman" w:hAnsi="Times New Roman" w:cs="Times New Roman"/>
          <w:i/>
          <w:iCs/>
          <w:noProof/>
          <w:sz w:val="22"/>
        </w:rPr>
        <w:t>Nature</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647</w:t>
      </w:r>
      <w:r w:rsidRPr="00581B26">
        <w:rPr>
          <w:rFonts w:ascii="Times New Roman" w:hAnsi="Times New Roman" w:cs="Times New Roman"/>
          <w:noProof/>
          <w:sz w:val="22"/>
        </w:rPr>
        <w:t>, 248–256 (2025).</w:t>
      </w:r>
    </w:p>
    <w:p w14:paraId="2EBDE2BF"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8.</w:t>
      </w:r>
      <w:r w:rsidRPr="00581B26">
        <w:rPr>
          <w:rFonts w:ascii="Times New Roman" w:hAnsi="Times New Roman" w:cs="Times New Roman"/>
          <w:noProof/>
          <w:sz w:val="22"/>
        </w:rPr>
        <w:tab/>
        <w:t xml:space="preserve">Vukadinovic, M. </w:t>
      </w:r>
      <w:r w:rsidRPr="00581B26">
        <w:rPr>
          <w:rFonts w:ascii="Times New Roman" w:hAnsi="Times New Roman" w:cs="Times New Roman"/>
          <w:i/>
          <w:iCs/>
          <w:noProof/>
          <w:sz w:val="22"/>
        </w:rPr>
        <w:t>et al.</w:t>
      </w:r>
      <w:r w:rsidRPr="00581B26">
        <w:rPr>
          <w:rFonts w:ascii="Times New Roman" w:hAnsi="Times New Roman" w:cs="Times New Roman"/>
          <w:noProof/>
          <w:sz w:val="22"/>
        </w:rPr>
        <w:t xml:space="preserve"> Comprehensive echocardiogram evaluation with view primed vision language AI. </w:t>
      </w:r>
      <w:r w:rsidRPr="00581B26">
        <w:rPr>
          <w:rFonts w:ascii="Times New Roman" w:hAnsi="Times New Roman" w:cs="Times New Roman"/>
          <w:i/>
          <w:iCs/>
          <w:noProof/>
          <w:sz w:val="22"/>
        </w:rPr>
        <w:t>Nature</w:t>
      </w:r>
      <w:r w:rsidRPr="00581B26">
        <w:rPr>
          <w:rFonts w:ascii="Times New Roman" w:hAnsi="Times New Roman" w:cs="Times New Roman"/>
          <w:noProof/>
          <w:sz w:val="22"/>
        </w:rPr>
        <w:t xml:space="preserve"> (2025) doi:10.1038/s41586-025-09850-x.</w:t>
      </w:r>
    </w:p>
    <w:p w14:paraId="45B09865"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9.</w:t>
      </w:r>
      <w:r w:rsidRPr="00581B26">
        <w:rPr>
          <w:rFonts w:ascii="Times New Roman" w:hAnsi="Times New Roman" w:cs="Times New Roman"/>
          <w:noProof/>
          <w:sz w:val="22"/>
        </w:rPr>
        <w:tab/>
        <w:t xml:space="preserve">Sennrich, R., Haddow, B. &amp; Birch, A. Neural machine translation of rare words with subword units. in </w:t>
      </w:r>
      <w:r w:rsidRPr="00581B26">
        <w:rPr>
          <w:rFonts w:ascii="Times New Roman" w:hAnsi="Times New Roman" w:cs="Times New Roman"/>
          <w:i/>
          <w:iCs/>
          <w:noProof/>
          <w:sz w:val="22"/>
        </w:rPr>
        <w:t>Proceedings of the 54th Annual Meeting of the Association for Computational Linguistics</w:t>
      </w:r>
      <w:r w:rsidRPr="00581B26">
        <w:rPr>
          <w:rFonts w:ascii="Times New Roman" w:hAnsi="Times New Roman" w:cs="Times New Roman"/>
          <w:noProof/>
          <w:sz w:val="22"/>
        </w:rPr>
        <w:t xml:space="preserve"> 1715–1725 (Association for Computational Linguistics, 2016). doi:10.18653/v1/P16-1162.</w:t>
      </w:r>
    </w:p>
    <w:p w14:paraId="22D340D2"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10.</w:t>
      </w:r>
      <w:r w:rsidRPr="00581B26">
        <w:rPr>
          <w:rFonts w:ascii="Times New Roman" w:hAnsi="Times New Roman" w:cs="Times New Roman"/>
          <w:noProof/>
          <w:sz w:val="22"/>
        </w:rPr>
        <w:tab/>
        <w:t xml:space="preserve">Yu, S., Gu, C., Huang, K. &amp; Li, P. Predicting the next sentence (not word) in large language models: What model-brain alignment tells us about discourse comprehension. </w:t>
      </w:r>
      <w:r w:rsidRPr="00581B26">
        <w:rPr>
          <w:rFonts w:ascii="Times New Roman" w:hAnsi="Times New Roman" w:cs="Times New Roman"/>
          <w:i/>
          <w:iCs/>
          <w:noProof/>
          <w:sz w:val="22"/>
        </w:rPr>
        <w:t>Sci. Adv.</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10</w:t>
      </w:r>
      <w:r w:rsidRPr="00581B26">
        <w:rPr>
          <w:rFonts w:ascii="Times New Roman" w:hAnsi="Times New Roman" w:cs="Times New Roman"/>
          <w:noProof/>
          <w:sz w:val="22"/>
        </w:rPr>
        <w:t>, eadn7744 (2024).</w:t>
      </w:r>
    </w:p>
    <w:p w14:paraId="1D6A81DF"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11.</w:t>
      </w:r>
      <w:r w:rsidRPr="00581B26">
        <w:rPr>
          <w:rFonts w:ascii="Times New Roman" w:hAnsi="Times New Roman" w:cs="Times New Roman"/>
          <w:noProof/>
          <w:sz w:val="22"/>
        </w:rPr>
        <w:tab/>
        <w:t xml:space="preserve">Guo, D. </w:t>
      </w:r>
      <w:r w:rsidRPr="00581B26">
        <w:rPr>
          <w:rFonts w:ascii="Times New Roman" w:hAnsi="Times New Roman" w:cs="Times New Roman"/>
          <w:i/>
          <w:iCs/>
          <w:noProof/>
          <w:sz w:val="22"/>
        </w:rPr>
        <w:t>et al.</w:t>
      </w:r>
      <w:r w:rsidRPr="00581B26">
        <w:rPr>
          <w:rFonts w:ascii="Times New Roman" w:hAnsi="Times New Roman" w:cs="Times New Roman"/>
          <w:noProof/>
          <w:sz w:val="22"/>
        </w:rPr>
        <w:t xml:space="preserve"> DeepSeek-R1 incentivizes reasoning in LLMs through reinforcement learning. </w:t>
      </w:r>
      <w:r w:rsidRPr="00581B26">
        <w:rPr>
          <w:rFonts w:ascii="Times New Roman" w:hAnsi="Times New Roman" w:cs="Times New Roman"/>
          <w:i/>
          <w:iCs/>
          <w:noProof/>
          <w:sz w:val="22"/>
        </w:rPr>
        <w:t>Nature</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645</w:t>
      </w:r>
      <w:r w:rsidRPr="00581B26">
        <w:rPr>
          <w:rFonts w:ascii="Times New Roman" w:hAnsi="Times New Roman" w:cs="Times New Roman"/>
          <w:noProof/>
          <w:sz w:val="22"/>
        </w:rPr>
        <w:t>, 633–638 (2025).</w:t>
      </w:r>
    </w:p>
    <w:p w14:paraId="1A0509BA"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12.</w:t>
      </w:r>
      <w:r w:rsidRPr="00581B26">
        <w:rPr>
          <w:rFonts w:ascii="Times New Roman" w:hAnsi="Times New Roman" w:cs="Times New Roman"/>
          <w:noProof/>
          <w:sz w:val="22"/>
        </w:rPr>
        <w:tab/>
        <w:t xml:space="preserve">Sanabria, M., Hirsch, J., Joubert, P. M. &amp; Poetsch, A. R. DNA language model GROVER learns sequence context in the human genome. </w:t>
      </w:r>
      <w:r w:rsidRPr="00581B26">
        <w:rPr>
          <w:rFonts w:ascii="Times New Roman" w:hAnsi="Times New Roman" w:cs="Times New Roman"/>
          <w:i/>
          <w:iCs/>
          <w:noProof/>
          <w:sz w:val="22"/>
        </w:rPr>
        <w:t>Nat. Mach. Intell.</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6</w:t>
      </w:r>
      <w:r w:rsidRPr="00581B26">
        <w:rPr>
          <w:rFonts w:ascii="Times New Roman" w:hAnsi="Times New Roman" w:cs="Times New Roman"/>
          <w:noProof/>
          <w:sz w:val="22"/>
        </w:rPr>
        <w:t>, 911–923 (2024).</w:t>
      </w:r>
    </w:p>
    <w:p w14:paraId="4E52E382"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13.</w:t>
      </w:r>
      <w:r w:rsidRPr="00581B26">
        <w:rPr>
          <w:rFonts w:ascii="Times New Roman" w:hAnsi="Times New Roman" w:cs="Times New Roman"/>
          <w:noProof/>
          <w:sz w:val="22"/>
        </w:rPr>
        <w:tab/>
        <w:t xml:space="preserve">Consens, M. E. </w:t>
      </w:r>
      <w:r w:rsidRPr="00581B26">
        <w:rPr>
          <w:rFonts w:ascii="Times New Roman" w:hAnsi="Times New Roman" w:cs="Times New Roman"/>
          <w:i/>
          <w:iCs/>
          <w:noProof/>
          <w:sz w:val="22"/>
        </w:rPr>
        <w:t>et al.</w:t>
      </w:r>
      <w:r w:rsidRPr="00581B26">
        <w:rPr>
          <w:rFonts w:ascii="Times New Roman" w:hAnsi="Times New Roman" w:cs="Times New Roman"/>
          <w:noProof/>
          <w:sz w:val="22"/>
        </w:rPr>
        <w:t xml:space="preserve"> Transformers and genome language models. </w:t>
      </w:r>
      <w:r w:rsidRPr="00581B26">
        <w:rPr>
          <w:rFonts w:ascii="Times New Roman" w:hAnsi="Times New Roman" w:cs="Times New Roman"/>
          <w:i/>
          <w:iCs/>
          <w:noProof/>
          <w:sz w:val="22"/>
        </w:rPr>
        <w:t>Nat. Mach. Intell.</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7</w:t>
      </w:r>
      <w:r w:rsidRPr="00581B26">
        <w:rPr>
          <w:rFonts w:ascii="Times New Roman" w:hAnsi="Times New Roman" w:cs="Times New Roman"/>
          <w:noProof/>
          <w:sz w:val="22"/>
        </w:rPr>
        <w:t>, 346–362 (2025).</w:t>
      </w:r>
    </w:p>
    <w:p w14:paraId="5CEEE23E"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14.</w:t>
      </w:r>
      <w:r w:rsidRPr="00581B26">
        <w:rPr>
          <w:rFonts w:ascii="Times New Roman" w:hAnsi="Times New Roman" w:cs="Times New Roman"/>
          <w:noProof/>
          <w:sz w:val="22"/>
        </w:rPr>
        <w:tab/>
        <w:t xml:space="preserve">Devlin, J., Chang, M.-W., Lee, K. &amp; Toutanova, K. BERT: Pre-training of Deep Bidirectional Transformers for Language Understanding. in </w:t>
      </w:r>
      <w:r w:rsidRPr="00581B26">
        <w:rPr>
          <w:rFonts w:ascii="Times New Roman" w:hAnsi="Times New Roman" w:cs="Times New Roman"/>
          <w:i/>
          <w:iCs/>
          <w:noProof/>
          <w:sz w:val="22"/>
        </w:rPr>
        <w:t>Proceedings of the 2019 Conference of the North American</w:t>
      </w:r>
      <w:r w:rsidRPr="00581B26">
        <w:rPr>
          <w:rFonts w:ascii="Times New Roman" w:hAnsi="Times New Roman" w:cs="Times New Roman"/>
          <w:noProof/>
          <w:sz w:val="22"/>
        </w:rPr>
        <w:t xml:space="preserve"> 4171–4186 (Association for Computational Linguistics, 2019). doi:10.18653/v1/N19-1423.</w:t>
      </w:r>
    </w:p>
    <w:p w14:paraId="536A5391"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15.</w:t>
      </w:r>
      <w:r w:rsidRPr="00581B26">
        <w:rPr>
          <w:rFonts w:ascii="Times New Roman" w:hAnsi="Times New Roman" w:cs="Times New Roman"/>
          <w:noProof/>
          <w:sz w:val="22"/>
        </w:rPr>
        <w:tab/>
        <w:t xml:space="preserve">Kudo, T. Subword Regularization: Improving Neural Network Translation Models with Multiple Subword Candidates. in </w:t>
      </w:r>
      <w:r w:rsidRPr="00581B26">
        <w:rPr>
          <w:rFonts w:ascii="Times New Roman" w:hAnsi="Times New Roman" w:cs="Times New Roman"/>
          <w:i/>
          <w:iCs/>
          <w:noProof/>
          <w:sz w:val="22"/>
        </w:rPr>
        <w:t>Proceedings of the 56th Annual Meeting of the Association for Computational Linguistics</w:t>
      </w:r>
      <w:r w:rsidRPr="00581B26">
        <w:rPr>
          <w:rFonts w:ascii="Times New Roman" w:hAnsi="Times New Roman" w:cs="Times New Roman"/>
          <w:noProof/>
          <w:sz w:val="22"/>
        </w:rPr>
        <w:t xml:space="preserve"> 66–75 (Association for Computational Linguistics, 2018). doi:10.18653/v1/P18-1007.</w:t>
      </w:r>
    </w:p>
    <w:p w14:paraId="3114C2DC"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16.</w:t>
      </w:r>
      <w:r w:rsidRPr="00581B26">
        <w:rPr>
          <w:rFonts w:ascii="Times New Roman" w:hAnsi="Times New Roman" w:cs="Times New Roman"/>
          <w:noProof/>
          <w:sz w:val="22"/>
        </w:rPr>
        <w:tab/>
        <w:t xml:space="preserve">Brown, T. B. </w:t>
      </w:r>
      <w:r w:rsidRPr="00581B26">
        <w:rPr>
          <w:rFonts w:ascii="Times New Roman" w:hAnsi="Times New Roman" w:cs="Times New Roman"/>
          <w:i/>
          <w:iCs/>
          <w:noProof/>
          <w:sz w:val="22"/>
        </w:rPr>
        <w:t>et al.</w:t>
      </w:r>
      <w:r w:rsidRPr="00581B26">
        <w:rPr>
          <w:rFonts w:ascii="Times New Roman" w:hAnsi="Times New Roman" w:cs="Times New Roman"/>
          <w:noProof/>
          <w:sz w:val="22"/>
        </w:rPr>
        <w:t xml:space="preserve"> Language models are few-shot learners. in </w:t>
      </w:r>
      <w:r w:rsidRPr="00581B26">
        <w:rPr>
          <w:rFonts w:ascii="Times New Roman" w:hAnsi="Times New Roman" w:cs="Times New Roman"/>
          <w:i/>
          <w:iCs/>
          <w:noProof/>
          <w:sz w:val="22"/>
        </w:rPr>
        <w:t>Advances in Neural Information Processing Systems</w:t>
      </w:r>
      <w:r w:rsidRPr="00581B26">
        <w:rPr>
          <w:rFonts w:ascii="Times New Roman" w:hAnsi="Times New Roman" w:cs="Times New Roman"/>
          <w:noProof/>
          <w:sz w:val="22"/>
        </w:rPr>
        <w:t xml:space="preserve"> (eds. H. Larochelle, Ranzato, M., Hadsell, R., Balcan, M. F. &amp; Lin, H.) 1877–1901 (Curran Associates, Inc., 2020).</w:t>
      </w:r>
    </w:p>
    <w:p w14:paraId="04843BF4"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17.</w:t>
      </w:r>
      <w:r w:rsidRPr="00581B26">
        <w:rPr>
          <w:rFonts w:ascii="Times New Roman" w:hAnsi="Times New Roman" w:cs="Times New Roman"/>
          <w:noProof/>
          <w:sz w:val="22"/>
        </w:rPr>
        <w:tab/>
        <w:t xml:space="preserve">Xiao, C. </w:t>
      </w:r>
      <w:r w:rsidRPr="00581B26">
        <w:rPr>
          <w:rFonts w:ascii="Times New Roman" w:hAnsi="Times New Roman" w:cs="Times New Roman"/>
          <w:i/>
          <w:iCs/>
          <w:noProof/>
          <w:sz w:val="22"/>
        </w:rPr>
        <w:t>et al.</w:t>
      </w:r>
      <w:r w:rsidRPr="00581B26">
        <w:rPr>
          <w:rFonts w:ascii="Times New Roman" w:hAnsi="Times New Roman" w:cs="Times New Roman"/>
          <w:noProof/>
          <w:sz w:val="22"/>
        </w:rPr>
        <w:t xml:space="preserve"> Densing law of LLMs. </w:t>
      </w:r>
      <w:r w:rsidRPr="00581B26">
        <w:rPr>
          <w:rFonts w:ascii="Times New Roman" w:hAnsi="Times New Roman" w:cs="Times New Roman"/>
          <w:i/>
          <w:iCs/>
          <w:noProof/>
          <w:sz w:val="22"/>
        </w:rPr>
        <w:t>Nat. Mach. Intell.</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7</w:t>
      </w:r>
      <w:r w:rsidRPr="00581B26">
        <w:rPr>
          <w:rFonts w:ascii="Times New Roman" w:hAnsi="Times New Roman" w:cs="Times New Roman"/>
          <w:noProof/>
          <w:sz w:val="22"/>
        </w:rPr>
        <w:t>, 1823–1833 (2025).</w:t>
      </w:r>
    </w:p>
    <w:p w14:paraId="5FFCC4CC"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18.</w:t>
      </w:r>
      <w:r w:rsidRPr="00581B26">
        <w:rPr>
          <w:rFonts w:ascii="Times New Roman" w:hAnsi="Times New Roman" w:cs="Times New Roman"/>
          <w:noProof/>
          <w:sz w:val="22"/>
        </w:rPr>
        <w:tab/>
        <w:t xml:space="preserve">Tahmid, M. T., Shahgir, H. S., Mahbub, S., Dong, Y. &amp; Bayzid, M. S. BiRNA-BERT allows efficient RNA language modeling with adaptive tokenization. </w:t>
      </w:r>
      <w:r w:rsidRPr="00581B26">
        <w:rPr>
          <w:rFonts w:ascii="Times New Roman" w:hAnsi="Times New Roman" w:cs="Times New Roman"/>
          <w:i/>
          <w:iCs/>
          <w:noProof/>
          <w:sz w:val="22"/>
        </w:rPr>
        <w:t>Commun. Biol.</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8</w:t>
      </w:r>
      <w:r w:rsidRPr="00581B26">
        <w:rPr>
          <w:rFonts w:ascii="Times New Roman" w:hAnsi="Times New Roman" w:cs="Times New Roman"/>
          <w:noProof/>
          <w:sz w:val="22"/>
        </w:rPr>
        <w:t>, 1621 (2025).</w:t>
      </w:r>
    </w:p>
    <w:p w14:paraId="7F16B90C"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19.</w:t>
      </w:r>
      <w:r w:rsidRPr="00581B26">
        <w:rPr>
          <w:rFonts w:ascii="Times New Roman" w:hAnsi="Times New Roman" w:cs="Times New Roman"/>
          <w:noProof/>
          <w:sz w:val="22"/>
        </w:rPr>
        <w:tab/>
        <w:t xml:space="preserve">Xue, L. </w:t>
      </w:r>
      <w:r w:rsidRPr="00581B26">
        <w:rPr>
          <w:rFonts w:ascii="Times New Roman" w:hAnsi="Times New Roman" w:cs="Times New Roman"/>
          <w:i/>
          <w:iCs/>
          <w:noProof/>
          <w:sz w:val="22"/>
        </w:rPr>
        <w:t>et al.</w:t>
      </w:r>
      <w:r w:rsidRPr="00581B26">
        <w:rPr>
          <w:rFonts w:ascii="Times New Roman" w:hAnsi="Times New Roman" w:cs="Times New Roman"/>
          <w:noProof/>
          <w:sz w:val="22"/>
        </w:rPr>
        <w:t xml:space="preserve"> ByT5: Towards a Token-Free Future with Pre-trained Byte-to-Byte Models. </w:t>
      </w:r>
      <w:r w:rsidRPr="00581B26">
        <w:rPr>
          <w:rFonts w:ascii="Times New Roman" w:hAnsi="Times New Roman" w:cs="Times New Roman"/>
          <w:i/>
          <w:iCs/>
          <w:noProof/>
          <w:sz w:val="22"/>
        </w:rPr>
        <w:t>Trans. Assoc. Comput. Linguist.</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10</w:t>
      </w:r>
      <w:r w:rsidRPr="00581B26">
        <w:rPr>
          <w:rFonts w:ascii="Times New Roman" w:hAnsi="Times New Roman" w:cs="Times New Roman"/>
          <w:noProof/>
          <w:sz w:val="22"/>
        </w:rPr>
        <w:t>, 291–306 (2022).</w:t>
      </w:r>
    </w:p>
    <w:p w14:paraId="25C5F3A0"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lastRenderedPageBreak/>
        <w:t>20.</w:t>
      </w:r>
      <w:r w:rsidRPr="00581B26">
        <w:rPr>
          <w:rFonts w:ascii="Times New Roman" w:hAnsi="Times New Roman" w:cs="Times New Roman"/>
          <w:noProof/>
          <w:sz w:val="22"/>
        </w:rPr>
        <w:tab/>
        <w:t xml:space="preserve">Vuust, P., Heggli, O. A., Friston, K. J. &amp; Kringelbach, M. L. Music in the brain. </w:t>
      </w:r>
      <w:r w:rsidRPr="00581B26">
        <w:rPr>
          <w:rFonts w:ascii="Times New Roman" w:hAnsi="Times New Roman" w:cs="Times New Roman"/>
          <w:i/>
          <w:iCs/>
          <w:noProof/>
          <w:sz w:val="22"/>
        </w:rPr>
        <w:t>Nat. Rev. Neurosci.</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23</w:t>
      </w:r>
      <w:r w:rsidRPr="00581B26">
        <w:rPr>
          <w:rFonts w:ascii="Times New Roman" w:hAnsi="Times New Roman" w:cs="Times New Roman"/>
          <w:noProof/>
          <w:sz w:val="22"/>
        </w:rPr>
        <w:t>, 287–305 (2022).</w:t>
      </w:r>
    </w:p>
    <w:p w14:paraId="36201B1D"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21.</w:t>
      </w:r>
      <w:r w:rsidRPr="00581B26">
        <w:rPr>
          <w:rFonts w:ascii="Times New Roman" w:hAnsi="Times New Roman" w:cs="Times New Roman"/>
          <w:noProof/>
          <w:sz w:val="22"/>
        </w:rPr>
        <w:tab/>
        <w:t xml:space="preserve">Sankaran, N., Leonard, M. K., Theunissen, F. &amp; Chang, E. F. Encoding of melody in the human auditory cortex. </w:t>
      </w:r>
      <w:r w:rsidRPr="00581B26">
        <w:rPr>
          <w:rFonts w:ascii="Times New Roman" w:hAnsi="Times New Roman" w:cs="Times New Roman"/>
          <w:i/>
          <w:iCs/>
          <w:noProof/>
          <w:sz w:val="22"/>
        </w:rPr>
        <w:t>Sci. Adv.</w:t>
      </w:r>
      <w:r w:rsidRPr="00581B26">
        <w:rPr>
          <w:rFonts w:ascii="Times New Roman" w:hAnsi="Times New Roman" w:cs="Times New Roman"/>
          <w:noProof/>
          <w:sz w:val="22"/>
        </w:rPr>
        <w:t xml:space="preserve"> </w:t>
      </w:r>
      <w:r w:rsidRPr="00581B26">
        <w:rPr>
          <w:rFonts w:ascii="Times New Roman" w:hAnsi="Times New Roman" w:cs="Times New Roman"/>
          <w:b/>
          <w:bCs/>
          <w:noProof/>
          <w:sz w:val="22"/>
        </w:rPr>
        <w:t>10</w:t>
      </w:r>
      <w:r w:rsidRPr="00581B26">
        <w:rPr>
          <w:rFonts w:ascii="Times New Roman" w:hAnsi="Times New Roman" w:cs="Times New Roman"/>
          <w:noProof/>
          <w:sz w:val="22"/>
        </w:rPr>
        <w:t>, eadk0010 (2024).</w:t>
      </w:r>
    </w:p>
    <w:p w14:paraId="08BD0726" w14:textId="77777777" w:rsidR="00581B26" w:rsidRPr="00581B26" w:rsidRDefault="00581B26" w:rsidP="00581B26">
      <w:pPr>
        <w:autoSpaceDE w:val="0"/>
        <w:autoSpaceDN w:val="0"/>
        <w:adjustRightInd w:val="0"/>
        <w:spacing w:after="0" w:line="240" w:lineRule="auto"/>
        <w:ind w:left="640" w:hanging="640"/>
        <w:rPr>
          <w:rFonts w:ascii="Times New Roman" w:hAnsi="Times New Roman" w:cs="Times New Roman"/>
          <w:noProof/>
          <w:sz w:val="22"/>
        </w:rPr>
      </w:pPr>
      <w:r w:rsidRPr="00581B26">
        <w:rPr>
          <w:rFonts w:ascii="Times New Roman" w:hAnsi="Times New Roman" w:cs="Times New Roman"/>
          <w:noProof/>
          <w:sz w:val="22"/>
        </w:rPr>
        <w:t>22.</w:t>
      </w:r>
      <w:r w:rsidRPr="00581B26">
        <w:rPr>
          <w:rFonts w:ascii="Times New Roman" w:hAnsi="Times New Roman" w:cs="Times New Roman"/>
          <w:noProof/>
          <w:sz w:val="22"/>
        </w:rPr>
        <w:tab/>
        <w:t xml:space="preserve">Zouhar, V. </w:t>
      </w:r>
      <w:r w:rsidRPr="00581B26">
        <w:rPr>
          <w:rFonts w:ascii="Times New Roman" w:hAnsi="Times New Roman" w:cs="Times New Roman"/>
          <w:i/>
          <w:iCs/>
          <w:noProof/>
          <w:sz w:val="22"/>
        </w:rPr>
        <w:t>et al.</w:t>
      </w:r>
      <w:r w:rsidRPr="00581B26">
        <w:rPr>
          <w:rFonts w:ascii="Times New Roman" w:hAnsi="Times New Roman" w:cs="Times New Roman"/>
          <w:noProof/>
          <w:sz w:val="22"/>
        </w:rPr>
        <w:t xml:space="preserve"> Tokenization and the noiseless channel. in </w:t>
      </w:r>
      <w:r w:rsidRPr="00581B26">
        <w:rPr>
          <w:rFonts w:ascii="Times New Roman" w:hAnsi="Times New Roman" w:cs="Times New Roman"/>
          <w:i/>
          <w:iCs/>
          <w:noProof/>
          <w:sz w:val="22"/>
        </w:rPr>
        <w:t>Proceedings of the 61st Annual Meeting of the Association for Computational Linguistics</w:t>
      </w:r>
      <w:r w:rsidRPr="00581B26">
        <w:rPr>
          <w:rFonts w:ascii="Times New Roman" w:hAnsi="Times New Roman" w:cs="Times New Roman"/>
          <w:noProof/>
          <w:sz w:val="22"/>
        </w:rPr>
        <w:t xml:space="preserve"> 5184–5207 (Association for Computational Linguistics, 2023). doi:10.18653/v1/2023.acl-long.284.</w:t>
      </w:r>
    </w:p>
    <w:p w14:paraId="73A04E1F" w14:textId="5763EDAE" w:rsidR="002B5974" w:rsidRDefault="00D86C09" w:rsidP="004A2DE0">
      <w:pPr>
        <w:pStyle w:val="1"/>
        <w:spacing w:after="0"/>
        <w:jc w:val="both"/>
        <w:rPr>
          <w:rFonts w:ascii="Times New Roman" w:eastAsia="宋体" w:hAnsi="Times New Roman" w:cs="Times New Roman"/>
          <w:sz w:val="22"/>
          <w:szCs w:val="22"/>
          <w:lang w:eastAsia="zh-CN"/>
        </w:rPr>
      </w:pPr>
      <w:r w:rsidRPr="004A2DE0">
        <w:rPr>
          <w:rFonts w:ascii="Times New Roman" w:hAnsi="Times New Roman" w:cs="Times New Roman"/>
          <w:sz w:val="22"/>
          <w:szCs w:val="22"/>
        </w:rPr>
        <w:fldChar w:fldCharType="end"/>
      </w:r>
    </w:p>
    <w:sectPr w:rsidR="002B5974" w:rsidSect="00224145">
      <w:type w:val="continuous"/>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83010" w14:textId="77777777" w:rsidR="008E5645" w:rsidRDefault="008E5645" w:rsidP="0086069F">
      <w:r>
        <w:separator/>
      </w:r>
    </w:p>
  </w:endnote>
  <w:endnote w:type="continuationSeparator" w:id="0">
    <w:p w14:paraId="053D9D10" w14:textId="77777777" w:rsidR="008E5645" w:rsidRDefault="008E5645" w:rsidP="0086069F">
      <w:r>
        <w:continuationSeparator/>
      </w:r>
    </w:p>
  </w:endnote>
  <w:endnote w:type="continuationNotice" w:id="1">
    <w:p w14:paraId="68E13615" w14:textId="77777777" w:rsidR="008E5645" w:rsidRDefault="008E5645" w:rsidP="008606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1B667" w14:textId="77777777" w:rsidR="008E5645" w:rsidRDefault="008E5645" w:rsidP="0086069F">
      <w:r>
        <w:separator/>
      </w:r>
    </w:p>
  </w:footnote>
  <w:footnote w:type="continuationSeparator" w:id="0">
    <w:p w14:paraId="51CBDF69" w14:textId="77777777" w:rsidR="008E5645" w:rsidRDefault="008E5645" w:rsidP="0086069F">
      <w:r>
        <w:continuationSeparator/>
      </w:r>
    </w:p>
  </w:footnote>
  <w:footnote w:type="continuationNotice" w:id="1">
    <w:p w14:paraId="52985400" w14:textId="77777777" w:rsidR="008E5645" w:rsidRDefault="008E5645" w:rsidP="0086069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AA410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70043BB"/>
    <w:multiLevelType w:val="hybridMultilevel"/>
    <w:tmpl w:val="5E1E2972"/>
    <w:lvl w:ilvl="0" w:tplc="638C4E00">
      <w:start w:val="1"/>
      <w:numFmt w:val="decimal"/>
      <w:lvlText w:val="%1"/>
      <w:lvlJc w:val="left"/>
      <w:pPr>
        <w:ind w:left="135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D37E3C5A">
      <w:start w:val="1"/>
      <w:numFmt w:val="lowerLetter"/>
      <w:lvlText w:val="%2"/>
      <w:lvlJc w:val="left"/>
      <w:pPr>
        <w:ind w:left="108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2" w:tplc="B9DCC88A">
      <w:start w:val="1"/>
      <w:numFmt w:val="lowerRoman"/>
      <w:lvlText w:val="%3"/>
      <w:lvlJc w:val="left"/>
      <w:pPr>
        <w:ind w:left="180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3" w:tplc="0D164526">
      <w:start w:val="1"/>
      <w:numFmt w:val="decimal"/>
      <w:lvlText w:val="%4"/>
      <w:lvlJc w:val="left"/>
      <w:pPr>
        <w:ind w:left="252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4" w:tplc="52BA2B56">
      <w:start w:val="1"/>
      <w:numFmt w:val="lowerLetter"/>
      <w:lvlText w:val="%5"/>
      <w:lvlJc w:val="left"/>
      <w:pPr>
        <w:ind w:left="324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5" w:tplc="E00CABB8">
      <w:start w:val="1"/>
      <w:numFmt w:val="lowerRoman"/>
      <w:lvlText w:val="%6"/>
      <w:lvlJc w:val="left"/>
      <w:pPr>
        <w:ind w:left="396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6" w:tplc="614861BC">
      <w:start w:val="1"/>
      <w:numFmt w:val="decimal"/>
      <w:lvlText w:val="%7"/>
      <w:lvlJc w:val="left"/>
      <w:pPr>
        <w:ind w:left="468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7" w:tplc="F4784140">
      <w:start w:val="1"/>
      <w:numFmt w:val="lowerLetter"/>
      <w:lvlText w:val="%8"/>
      <w:lvlJc w:val="left"/>
      <w:pPr>
        <w:ind w:left="540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8" w:tplc="83B097BE">
      <w:start w:val="1"/>
      <w:numFmt w:val="lowerRoman"/>
      <w:lvlText w:val="%9"/>
      <w:lvlJc w:val="left"/>
      <w:pPr>
        <w:ind w:left="612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FA96A5E"/>
    <w:multiLevelType w:val="multilevel"/>
    <w:tmpl w:val="E634E0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37B7D68"/>
    <w:multiLevelType w:val="hybridMultilevel"/>
    <w:tmpl w:val="30F6B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46306D"/>
    <w:multiLevelType w:val="hybridMultilevel"/>
    <w:tmpl w:val="01FEE450"/>
    <w:lvl w:ilvl="0" w:tplc="7ED2BD1E">
      <w:start w:val="1"/>
      <w:numFmt w:val="bullet"/>
      <w:lvlText w:val="–"/>
      <w:lvlJc w:val="left"/>
      <w:pPr>
        <w:tabs>
          <w:tab w:val="num" w:pos="720"/>
        </w:tabs>
        <w:ind w:left="720" w:hanging="360"/>
      </w:pPr>
      <w:rPr>
        <w:rFonts w:ascii="Georgia" w:hAnsi="Georgia" w:hint="default"/>
      </w:rPr>
    </w:lvl>
    <w:lvl w:ilvl="1" w:tplc="9B92AE0C">
      <w:start w:val="1"/>
      <w:numFmt w:val="bullet"/>
      <w:lvlText w:val="–"/>
      <w:lvlJc w:val="left"/>
      <w:pPr>
        <w:tabs>
          <w:tab w:val="num" w:pos="1440"/>
        </w:tabs>
        <w:ind w:left="1440" w:hanging="360"/>
      </w:pPr>
      <w:rPr>
        <w:rFonts w:ascii="Georgia" w:hAnsi="Georgia" w:hint="default"/>
      </w:rPr>
    </w:lvl>
    <w:lvl w:ilvl="2" w:tplc="891805FA">
      <w:numFmt w:val="bullet"/>
      <w:lvlText w:val=""/>
      <w:lvlJc w:val="left"/>
      <w:pPr>
        <w:tabs>
          <w:tab w:val="num" w:pos="2160"/>
        </w:tabs>
        <w:ind w:left="2160" w:hanging="360"/>
      </w:pPr>
      <w:rPr>
        <w:rFonts w:ascii="Wingdings" w:hAnsi="Wingdings" w:hint="default"/>
      </w:rPr>
    </w:lvl>
    <w:lvl w:ilvl="3" w:tplc="9E4EA3F2" w:tentative="1">
      <w:start w:val="1"/>
      <w:numFmt w:val="bullet"/>
      <w:lvlText w:val="–"/>
      <w:lvlJc w:val="left"/>
      <w:pPr>
        <w:tabs>
          <w:tab w:val="num" w:pos="2880"/>
        </w:tabs>
        <w:ind w:left="2880" w:hanging="360"/>
      </w:pPr>
      <w:rPr>
        <w:rFonts w:ascii="Georgia" w:hAnsi="Georgia" w:hint="default"/>
      </w:rPr>
    </w:lvl>
    <w:lvl w:ilvl="4" w:tplc="2586DEEE" w:tentative="1">
      <w:start w:val="1"/>
      <w:numFmt w:val="bullet"/>
      <w:lvlText w:val="–"/>
      <w:lvlJc w:val="left"/>
      <w:pPr>
        <w:tabs>
          <w:tab w:val="num" w:pos="3600"/>
        </w:tabs>
        <w:ind w:left="3600" w:hanging="360"/>
      </w:pPr>
      <w:rPr>
        <w:rFonts w:ascii="Georgia" w:hAnsi="Georgia" w:hint="default"/>
      </w:rPr>
    </w:lvl>
    <w:lvl w:ilvl="5" w:tplc="FDC408A6" w:tentative="1">
      <w:start w:val="1"/>
      <w:numFmt w:val="bullet"/>
      <w:lvlText w:val="–"/>
      <w:lvlJc w:val="left"/>
      <w:pPr>
        <w:tabs>
          <w:tab w:val="num" w:pos="4320"/>
        </w:tabs>
        <w:ind w:left="4320" w:hanging="360"/>
      </w:pPr>
      <w:rPr>
        <w:rFonts w:ascii="Georgia" w:hAnsi="Georgia" w:hint="default"/>
      </w:rPr>
    </w:lvl>
    <w:lvl w:ilvl="6" w:tplc="25E062AE" w:tentative="1">
      <w:start w:val="1"/>
      <w:numFmt w:val="bullet"/>
      <w:lvlText w:val="–"/>
      <w:lvlJc w:val="left"/>
      <w:pPr>
        <w:tabs>
          <w:tab w:val="num" w:pos="5040"/>
        </w:tabs>
        <w:ind w:left="5040" w:hanging="360"/>
      </w:pPr>
      <w:rPr>
        <w:rFonts w:ascii="Georgia" w:hAnsi="Georgia" w:hint="default"/>
      </w:rPr>
    </w:lvl>
    <w:lvl w:ilvl="7" w:tplc="3E3A9C6C" w:tentative="1">
      <w:start w:val="1"/>
      <w:numFmt w:val="bullet"/>
      <w:lvlText w:val="–"/>
      <w:lvlJc w:val="left"/>
      <w:pPr>
        <w:tabs>
          <w:tab w:val="num" w:pos="5760"/>
        </w:tabs>
        <w:ind w:left="5760" w:hanging="360"/>
      </w:pPr>
      <w:rPr>
        <w:rFonts w:ascii="Georgia" w:hAnsi="Georgia" w:hint="default"/>
      </w:rPr>
    </w:lvl>
    <w:lvl w:ilvl="8" w:tplc="68FA972E" w:tentative="1">
      <w:start w:val="1"/>
      <w:numFmt w:val="bullet"/>
      <w:lvlText w:val="–"/>
      <w:lvlJc w:val="left"/>
      <w:pPr>
        <w:tabs>
          <w:tab w:val="num" w:pos="6480"/>
        </w:tabs>
        <w:ind w:left="6480" w:hanging="360"/>
      </w:pPr>
      <w:rPr>
        <w:rFonts w:ascii="Georgia" w:hAnsi="Georgia" w:hint="default"/>
      </w:rPr>
    </w:lvl>
  </w:abstractNum>
  <w:abstractNum w:abstractNumId="5" w15:restartNumberingAfterBreak="0">
    <w:nsid w:val="1E207151"/>
    <w:multiLevelType w:val="hybridMultilevel"/>
    <w:tmpl w:val="DB8E91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0297235"/>
    <w:multiLevelType w:val="hybridMultilevel"/>
    <w:tmpl w:val="69F65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645E98"/>
    <w:multiLevelType w:val="multilevel"/>
    <w:tmpl w:val="32645E98"/>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8" w15:restartNumberingAfterBreak="0">
    <w:nsid w:val="362616AD"/>
    <w:multiLevelType w:val="multilevel"/>
    <w:tmpl w:val="4FE6BF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3A6914BE"/>
    <w:multiLevelType w:val="hybridMultilevel"/>
    <w:tmpl w:val="AA5C03C8"/>
    <w:lvl w:ilvl="0" w:tplc="65142C00">
      <w:start w:val="4"/>
      <w:numFmt w:val="decimal"/>
      <w:suff w:val="space"/>
      <w:lvlText w:val="Figure %1"/>
      <w:lvlJc w:val="left"/>
      <w:pPr>
        <w:ind w:left="0" w:firstLine="0"/>
      </w:pPr>
      <w:rPr>
        <w:rFonts w:ascii="Times New Roman" w:hAnsi="Times New Roman" w:cs="Times New Roman" w:hint="default"/>
        <w:b w:val="0"/>
        <w:bCs w:val="0"/>
        <w:sz w:val="22"/>
        <w:szCs w:val="22"/>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A977BF5"/>
    <w:multiLevelType w:val="hybridMultilevel"/>
    <w:tmpl w:val="5498A7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C5B29F5"/>
    <w:multiLevelType w:val="multilevel"/>
    <w:tmpl w:val="D36C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B00D30"/>
    <w:multiLevelType w:val="multilevel"/>
    <w:tmpl w:val="17185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770AD6"/>
    <w:multiLevelType w:val="hybridMultilevel"/>
    <w:tmpl w:val="3B8A8C84"/>
    <w:lvl w:ilvl="0" w:tplc="5FE42A12">
      <w:numFmt w:val="bullet"/>
      <w:lvlText w:val=""/>
      <w:lvlJc w:val="left"/>
      <w:pPr>
        <w:ind w:left="720" w:hanging="360"/>
      </w:pPr>
      <w:rPr>
        <w:rFonts w:ascii="Symbol" w:eastAsia="Helvetica" w:hAnsi="Symbol"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60620F"/>
    <w:multiLevelType w:val="hybridMultilevel"/>
    <w:tmpl w:val="5A12B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BE86BD2"/>
    <w:multiLevelType w:val="multilevel"/>
    <w:tmpl w:val="43E88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150BCF"/>
    <w:multiLevelType w:val="hybridMultilevel"/>
    <w:tmpl w:val="7B3E75EE"/>
    <w:lvl w:ilvl="0" w:tplc="A7F6053A">
      <w:start w:val="1"/>
      <w:numFmt w:val="decimal"/>
      <w:lvlText w:val="%1"/>
      <w:lvlJc w:val="left"/>
      <w:pPr>
        <w:ind w:left="135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D1461A04">
      <w:start w:val="1"/>
      <w:numFmt w:val="lowerLetter"/>
      <w:lvlText w:val="%2"/>
      <w:lvlJc w:val="left"/>
      <w:pPr>
        <w:ind w:left="108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2" w:tplc="5546C6EC">
      <w:start w:val="1"/>
      <w:numFmt w:val="lowerRoman"/>
      <w:lvlText w:val="%3"/>
      <w:lvlJc w:val="left"/>
      <w:pPr>
        <w:ind w:left="180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3" w:tplc="F0765E30">
      <w:start w:val="1"/>
      <w:numFmt w:val="decimal"/>
      <w:lvlText w:val="%4"/>
      <w:lvlJc w:val="left"/>
      <w:pPr>
        <w:ind w:left="252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4" w:tplc="DA06A3C6">
      <w:start w:val="1"/>
      <w:numFmt w:val="lowerLetter"/>
      <w:lvlText w:val="%5"/>
      <w:lvlJc w:val="left"/>
      <w:pPr>
        <w:ind w:left="324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5" w:tplc="619043FA">
      <w:start w:val="1"/>
      <w:numFmt w:val="lowerRoman"/>
      <w:lvlText w:val="%6"/>
      <w:lvlJc w:val="left"/>
      <w:pPr>
        <w:ind w:left="396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6" w:tplc="32B6E140">
      <w:start w:val="1"/>
      <w:numFmt w:val="decimal"/>
      <w:lvlText w:val="%7"/>
      <w:lvlJc w:val="left"/>
      <w:pPr>
        <w:ind w:left="468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7" w:tplc="012E86B4">
      <w:start w:val="1"/>
      <w:numFmt w:val="lowerLetter"/>
      <w:lvlText w:val="%8"/>
      <w:lvlJc w:val="left"/>
      <w:pPr>
        <w:ind w:left="540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8" w:tplc="21B805B2">
      <w:start w:val="1"/>
      <w:numFmt w:val="lowerRoman"/>
      <w:lvlText w:val="%9"/>
      <w:lvlJc w:val="left"/>
      <w:pPr>
        <w:ind w:left="612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71855751"/>
    <w:multiLevelType w:val="multilevel"/>
    <w:tmpl w:val="0464EC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E4539F"/>
    <w:multiLevelType w:val="multilevel"/>
    <w:tmpl w:val="8270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7E7600"/>
    <w:multiLevelType w:val="hybridMultilevel"/>
    <w:tmpl w:val="4934D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04653B"/>
    <w:multiLevelType w:val="hybridMultilevel"/>
    <w:tmpl w:val="E9E825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BE71263"/>
    <w:multiLevelType w:val="hybridMultilevel"/>
    <w:tmpl w:val="4A8063BC"/>
    <w:lvl w:ilvl="0" w:tplc="B8FC4C78">
      <w:start w:val="1"/>
      <w:numFmt w:val="decimal"/>
      <w:lvlText w:val="%1"/>
      <w:lvlJc w:val="left"/>
      <w:pPr>
        <w:ind w:left="135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0ADACF38">
      <w:start w:val="1"/>
      <w:numFmt w:val="lowerLetter"/>
      <w:lvlText w:val="%2"/>
      <w:lvlJc w:val="left"/>
      <w:pPr>
        <w:ind w:left="108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2" w:tplc="1F0A19B6">
      <w:start w:val="1"/>
      <w:numFmt w:val="lowerRoman"/>
      <w:lvlText w:val="%3"/>
      <w:lvlJc w:val="left"/>
      <w:pPr>
        <w:ind w:left="180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3" w:tplc="BD6666E4">
      <w:start w:val="1"/>
      <w:numFmt w:val="decimal"/>
      <w:lvlText w:val="%4"/>
      <w:lvlJc w:val="left"/>
      <w:pPr>
        <w:ind w:left="252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4" w:tplc="914CB7A8">
      <w:start w:val="1"/>
      <w:numFmt w:val="lowerLetter"/>
      <w:lvlText w:val="%5"/>
      <w:lvlJc w:val="left"/>
      <w:pPr>
        <w:ind w:left="324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5" w:tplc="249CCC62">
      <w:start w:val="1"/>
      <w:numFmt w:val="lowerRoman"/>
      <w:lvlText w:val="%6"/>
      <w:lvlJc w:val="left"/>
      <w:pPr>
        <w:ind w:left="396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6" w:tplc="46FA5070">
      <w:start w:val="1"/>
      <w:numFmt w:val="decimal"/>
      <w:lvlText w:val="%7"/>
      <w:lvlJc w:val="left"/>
      <w:pPr>
        <w:ind w:left="468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7" w:tplc="5C28C194">
      <w:start w:val="1"/>
      <w:numFmt w:val="lowerLetter"/>
      <w:lvlText w:val="%8"/>
      <w:lvlJc w:val="left"/>
      <w:pPr>
        <w:ind w:left="540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8" w:tplc="D47C48B4">
      <w:start w:val="1"/>
      <w:numFmt w:val="lowerRoman"/>
      <w:lvlText w:val="%9"/>
      <w:lvlJc w:val="left"/>
      <w:pPr>
        <w:ind w:left="6120"/>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abstractNum>
  <w:num w:numId="1" w16cid:durableId="848448966">
    <w:abstractNumId w:val="14"/>
  </w:num>
  <w:num w:numId="2" w16cid:durableId="1925457543">
    <w:abstractNumId w:val="20"/>
  </w:num>
  <w:num w:numId="3" w16cid:durableId="721709833">
    <w:abstractNumId w:val="3"/>
  </w:num>
  <w:num w:numId="4" w16cid:durableId="1050804289">
    <w:abstractNumId w:val="19"/>
  </w:num>
  <w:num w:numId="5" w16cid:durableId="334579644">
    <w:abstractNumId w:val="13"/>
  </w:num>
  <w:num w:numId="6" w16cid:durableId="251550510">
    <w:abstractNumId w:val="5"/>
  </w:num>
  <w:num w:numId="7" w16cid:durableId="400638627">
    <w:abstractNumId w:val="2"/>
  </w:num>
  <w:num w:numId="8" w16cid:durableId="977994872">
    <w:abstractNumId w:val="6"/>
  </w:num>
  <w:num w:numId="9" w16cid:durableId="1184981869">
    <w:abstractNumId w:val="17"/>
  </w:num>
  <w:num w:numId="10" w16cid:durableId="1952856588">
    <w:abstractNumId w:val="8"/>
  </w:num>
  <w:num w:numId="11" w16cid:durableId="1185168455">
    <w:abstractNumId w:val="10"/>
  </w:num>
  <w:num w:numId="12" w16cid:durableId="800464698">
    <w:abstractNumId w:val="4"/>
  </w:num>
  <w:num w:numId="13" w16cid:durableId="816609192">
    <w:abstractNumId w:val="9"/>
  </w:num>
  <w:num w:numId="14" w16cid:durableId="828979613">
    <w:abstractNumId w:val="7"/>
  </w:num>
  <w:num w:numId="15" w16cid:durableId="447238961">
    <w:abstractNumId w:val="15"/>
  </w:num>
  <w:num w:numId="16" w16cid:durableId="690377481">
    <w:abstractNumId w:val="16"/>
  </w:num>
  <w:num w:numId="17" w16cid:durableId="2025283976">
    <w:abstractNumId w:val="21"/>
  </w:num>
  <w:num w:numId="18" w16cid:durableId="121504184">
    <w:abstractNumId w:val="1"/>
  </w:num>
  <w:num w:numId="19" w16cid:durableId="398095852">
    <w:abstractNumId w:val="11"/>
  </w:num>
  <w:num w:numId="20" w16cid:durableId="1280137975">
    <w:abstractNumId w:val="18"/>
  </w:num>
  <w:num w:numId="21" w16cid:durableId="1182282617">
    <w:abstractNumId w:val="12"/>
  </w:num>
  <w:num w:numId="22" w16cid:durableId="314065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oNotDisplayPageBoundarie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BDE"/>
    <w:rsid w:val="00001BE6"/>
    <w:rsid w:val="00001CF3"/>
    <w:rsid w:val="00003483"/>
    <w:rsid w:val="00004BFD"/>
    <w:rsid w:val="0000538F"/>
    <w:rsid w:val="00011A87"/>
    <w:rsid w:val="00017087"/>
    <w:rsid w:val="0002169C"/>
    <w:rsid w:val="00025C27"/>
    <w:rsid w:val="00025EFC"/>
    <w:rsid w:val="000311B7"/>
    <w:rsid w:val="00031348"/>
    <w:rsid w:val="00032807"/>
    <w:rsid w:val="00032A99"/>
    <w:rsid w:val="00032C42"/>
    <w:rsid w:val="00033B04"/>
    <w:rsid w:val="00033F07"/>
    <w:rsid w:val="00034B25"/>
    <w:rsid w:val="000364F2"/>
    <w:rsid w:val="0003672E"/>
    <w:rsid w:val="00044A12"/>
    <w:rsid w:val="00045AB0"/>
    <w:rsid w:val="00050B5A"/>
    <w:rsid w:val="00050F13"/>
    <w:rsid w:val="0005171B"/>
    <w:rsid w:val="000528C4"/>
    <w:rsid w:val="00055672"/>
    <w:rsid w:val="00055BDC"/>
    <w:rsid w:val="000620F0"/>
    <w:rsid w:val="0006251B"/>
    <w:rsid w:val="00063354"/>
    <w:rsid w:val="00064EEB"/>
    <w:rsid w:val="00067DF5"/>
    <w:rsid w:val="000701EC"/>
    <w:rsid w:val="00070AE7"/>
    <w:rsid w:val="00072082"/>
    <w:rsid w:val="00073E0F"/>
    <w:rsid w:val="00075E88"/>
    <w:rsid w:val="00076F80"/>
    <w:rsid w:val="00077D5B"/>
    <w:rsid w:val="00083D77"/>
    <w:rsid w:val="000913D8"/>
    <w:rsid w:val="00091797"/>
    <w:rsid w:val="00092915"/>
    <w:rsid w:val="0009397D"/>
    <w:rsid w:val="00093C7A"/>
    <w:rsid w:val="00094C02"/>
    <w:rsid w:val="00094C75"/>
    <w:rsid w:val="00095420"/>
    <w:rsid w:val="00095685"/>
    <w:rsid w:val="0009742E"/>
    <w:rsid w:val="000A0A3A"/>
    <w:rsid w:val="000A0F82"/>
    <w:rsid w:val="000A1995"/>
    <w:rsid w:val="000A1A69"/>
    <w:rsid w:val="000A6EF9"/>
    <w:rsid w:val="000B0AF5"/>
    <w:rsid w:val="000B135A"/>
    <w:rsid w:val="000B16BC"/>
    <w:rsid w:val="000B1C80"/>
    <w:rsid w:val="000B1D91"/>
    <w:rsid w:val="000B20E9"/>
    <w:rsid w:val="000B2214"/>
    <w:rsid w:val="000B33E5"/>
    <w:rsid w:val="000B4380"/>
    <w:rsid w:val="000B4D89"/>
    <w:rsid w:val="000B5258"/>
    <w:rsid w:val="000C0C38"/>
    <w:rsid w:val="000C1046"/>
    <w:rsid w:val="000C5342"/>
    <w:rsid w:val="000D07A9"/>
    <w:rsid w:val="000D180D"/>
    <w:rsid w:val="000D3481"/>
    <w:rsid w:val="000D47C6"/>
    <w:rsid w:val="000D4837"/>
    <w:rsid w:val="000D55B3"/>
    <w:rsid w:val="000D57D3"/>
    <w:rsid w:val="000D7652"/>
    <w:rsid w:val="000D7D93"/>
    <w:rsid w:val="000E1C6C"/>
    <w:rsid w:val="000E2B0B"/>
    <w:rsid w:val="000E2B30"/>
    <w:rsid w:val="000E34B8"/>
    <w:rsid w:val="000E3626"/>
    <w:rsid w:val="000E4B57"/>
    <w:rsid w:val="000E5F6D"/>
    <w:rsid w:val="000E73ED"/>
    <w:rsid w:val="000F0CB7"/>
    <w:rsid w:val="000F1035"/>
    <w:rsid w:val="000F2904"/>
    <w:rsid w:val="000F2B9E"/>
    <w:rsid w:val="000F3392"/>
    <w:rsid w:val="000F36AB"/>
    <w:rsid w:val="000F4354"/>
    <w:rsid w:val="000F5F99"/>
    <w:rsid w:val="000F7C2F"/>
    <w:rsid w:val="00100192"/>
    <w:rsid w:val="00100E65"/>
    <w:rsid w:val="00100FCC"/>
    <w:rsid w:val="00101383"/>
    <w:rsid w:val="00101A69"/>
    <w:rsid w:val="00102631"/>
    <w:rsid w:val="001037DC"/>
    <w:rsid w:val="001111A2"/>
    <w:rsid w:val="00112110"/>
    <w:rsid w:val="00113C55"/>
    <w:rsid w:val="00115A8B"/>
    <w:rsid w:val="00123614"/>
    <w:rsid w:val="001255E9"/>
    <w:rsid w:val="00130462"/>
    <w:rsid w:val="001365B3"/>
    <w:rsid w:val="00136F0B"/>
    <w:rsid w:val="0013776A"/>
    <w:rsid w:val="00137AF4"/>
    <w:rsid w:val="0014278E"/>
    <w:rsid w:val="001432D5"/>
    <w:rsid w:val="00144B6E"/>
    <w:rsid w:val="001468B9"/>
    <w:rsid w:val="00146EDD"/>
    <w:rsid w:val="00150883"/>
    <w:rsid w:val="0015367A"/>
    <w:rsid w:val="00155DA9"/>
    <w:rsid w:val="001613AB"/>
    <w:rsid w:val="00164893"/>
    <w:rsid w:val="00165FA2"/>
    <w:rsid w:val="001661AC"/>
    <w:rsid w:val="001673D8"/>
    <w:rsid w:val="00171AC7"/>
    <w:rsid w:val="00174286"/>
    <w:rsid w:val="0017579F"/>
    <w:rsid w:val="00175982"/>
    <w:rsid w:val="00177950"/>
    <w:rsid w:val="0018107A"/>
    <w:rsid w:val="00182E57"/>
    <w:rsid w:val="00183BDE"/>
    <w:rsid w:val="00185031"/>
    <w:rsid w:val="0018788D"/>
    <w:rsid w:val="00190371"/>
    <w:rsid w:val="001906B7"/>
    <w:rsid w:val="001908B2"/>
    <w:rsid w:val="00193472"/>
    <w:rsid w:val="00193D9F"/>
    <w:rsid w:val="00195603"/>
    <w:rsid w:val="00196800"/>
    <w:rsid w:val="00196F73"/>
    <w:rsid w:val="00197E63"/>
    <w:rsid w:val="001A3A23"/>
    <w:rsid w:val="001A63B1"/>
    <w:rsid w:val="001A691E"/>
    <w:rsid w:val="001B08BE"/>
    <w:rsid w:val="001B0CC5"/>
    <w:rsid w:val="001B1EE5"/>
    <w:rsid w:val="001C1A15"/>
    <w:rsid w:val="001C2842"/>
    <w:rsid w:val="001C2EB8"/>
    <w:rsid w:val="001C323E"/>
    <w:rsid w:val="001C3A87"/>
    <w:rsid w:val="001C452C"/>
    <w:rsid w:val="001C519A"/>
    <w:rsid w:val="001C7351"/>
    <w:rsid w:val="001C73D8"/>
    <w:rsid w:val="001C799A"/>
    <w:rsid w:val="001D0044"/>
    <w:rsid w:val="001D34C5"/>
    <w:rsid w:val="001D38BF"/>
    <w:rsid w:val="001D438F"/>
    <w:rsid w:val="001D4464"/>
    <w:rsid w:val="001D458A"/>
    <w:rsid w:val="001D7F18"/>
    <w:rsid w:val="001E19F0"/>
    <w:rsid w:val="001E3B11"/>
    <w:rsid w:val="001E57FA"/>
    <w:rsid w:val="001E680A"/>
    <w:rsid w:val="001E6D67"/>
    <w:rsid w:val="001E7ECA"/>
    <w:rsid w:val="001F0158"/>
    <w:rsid w:val="001F388D"/>
    <w:rsid w:val="001F4067"/>
    <w:rsid w:val="001F48B5"/>
    <w:rsid w:val="00200830"/>
    <w:rsid w:val="00202F7F"/>
    <w:rsid w:val="00212222"/>
    <w:rsid w:val="002137E7"/>
    <w:rsid w:val="00214BA0"/>
    <w:rsid w:val="002158C1"/>
    <w:rsid w:val="00220110"/>
    <w:rsid w:val="00220E93"/>
    <w:rsid w:val="00223279"/>
    <w:rsid w:val="00224145"/>
    <w:rsid w:val="00225397"/>
    <w:rsid w:val="002257DB"/>
    <w:rsid w:val="00225C93"/>
    <w:rsid w:val="00230644"/>
    <w:rsid w:val="002322E7"/>
    <w:rsid w:val="0023231E"/>
    <w:rsid w:val="0023477F"/>
    <w:rsid w:val="00234E21"/>
    <w:rsid w:val="002364C8"/>
    <w:rsid w:val="00240355"/>
    <w:rsid w:val="00240D1A"/>
    <w:rsid w:val="00241201"/>
    <w:rsid w:val="00243B6E"/>
    <w:rsid w:val="0024448A"/>
    <w:rsid w:val="00245162"/>
    <w:rsid w:val="00245BDB"/>
    <w:rsid w:val="00245C57"/>
    <w:rsid w:val="00245F69"/>
    <w:rsid w:val="00250365"/>
    <w:rsid w:val="00253B1E"/>
    <w:rsid w:val="0025498C"/>
    <w:rsid w:val="00255BDB"/>
    <w:rsid w:val="00257D7E"/>
    <w:rsid w:val="00260497"/>
    <w:rsid w:val="002619EE"/>
    <w:rsid w:val="00261D32"/>
    <w:rsid w:val="00263BD1"/>
    <w:rsid w:val="00270152"/>
    <w:rsid w:val="00270232"/>
    <w:rsid w:val="0027095B"/>
    <w:rsid w:val="0027719D"/>
    <w:rsid w:val="0027743D"/>
    <w:rsid w:val="0027745F"/>
    <w:rsid w:val="00281411"/>
    <w:rsid w:val="00285B66"/>
    <w:rsid w:val="00286F1B"/>
    <w:rsid w:val="002875CE"/>
    <w:rsid w:val="0029125F"/>
    <w:rsid w:val="002932E0"/>
    <w:rsid w:val="002939D8"/>
    <w:rsid w:val="0029474B"/>
    <w:rsid w:val="00295168"/>
    <w:rsid w:val="002A17A7"/>
    <w:rsid w:val="002A3DD9"/>
    <w:rsid w:val="002A5D6D"/>
    <w:rsid w:val="002A6634"/>
    <w:rsid w:val="002B0507"/>
    <w:rsid w:val="002B25DB"/>
    <w:rsid w:val="002B46FC"/>
    <w:rsid w:val="002B5974"/>
    <w:rsid w:val="002C03E0"/>
    <w:rsid w:val="002C0A70"/>
    <w:rsid w:val="002C1BD4"/>
    <w:rsid w:val="002C5066"/>
    <w:rsid w:val="002C6B3D"/>
    <w:rsid w:val="002D09E2"/>
    <w:rsid w:val="002D121A"/>
    <w:rsid w:val="002D6889"/>
    <w:rsid w:val="002D6F0C"/>
    <w:rsid w:val="002D7EA6"/>
    <w:rsid w:val="002E05D4"/>
    <w:rsid w:val="002E3B4E"/>
    <w:rsid w:val="002E4B4B"/>
    <w:rsid w:val="002E5EAB"/>
    <w:rsid w:val="002E6D76"/>
    <w:rsid w:val="002E71E8"/>
    <w:rsid w:val="002F07C8"/>
    <w:rsid w:val="002F2595"/>
    <w:rsid w:val="002F3C90"/>
    <w:rsid w:val="002F44FE"/>
    <w:rsid w:val="002F460B"/>
    <w:rsid w:val="002F5909"/>
    <w:rsid w:val="002F5FA6"/>
    <w:rsid w:val="003016CA"/>
    <w:rsid w:val="003021D0"/>
    <w:rsid w:val="00307689"/>
    <w:rsid w:val="00310B91"/>
    <w:rsid w:val="00312505"/>
    <w:rsid w:val="003143DC"/>
    <w:rsid w:val="00314AA4"/>
    <w:rsid w:val="0031532F"/>
    <w:rsid w:val="00315C67"/>
    <w:rsid w:val="00316211"/>
    <w:rsid w:val="00320E0C"/>
    <w:rsid w:val="0032549E"/>
    <w:rsid w:val="00326DD2"/>
    <w:rsid w:val="00327786"/>
    <w:rsid w:val="00332D93"/>
    <w:rsid w:val="00336696"/>
    <w:rsid w:val="0034108B"/>
    <w:rsid w:val="00343B9E"/>
    <w:rsid w:val="003461B6"/>
    <w:rsid w:val="003469C1"/>
    <w:rsid w:val="00347943"/>
    <w:rsid w:val="0035080F"/>
    <w:rsid w:val="003508AC"/>
    <w:rsid w:val="003525BB"/>
    <w:rsid w:val="003526AC"/>
    <w:rsid w:val="003542A0"/>
    <w:rsid w:val="003543E6"/>
    <w:rsid w:val="00356DCC"/>
    <w:rsid w:val="00360AC5"/>
    <w:rsid w:val="00360E00"/>
    <w:rsid w:val="003618F7"/>
    <w:rsid w:val="0036528A"/>
    <w:rsid w:val="003710E8"/>
    <w:rsid w:val="003729E4"/>
    <w:rsid w:val="003736C8"/>
    <w:rsid w:val="00376782"/>
    <w:rsid w:val="00377843"/>
    <w:rsid w:val="003778F4"/>
    <w:rsid w:val="00380140"/>
    <w:rsid w:val="00380368"/>
    <w:rsid w:val="00380511"/>
    <w:rsid w:val="003806FA"/>
    <w:rsid w:val="00380B2E"/>
    <w:rsid w:val="00380FD5"/>
    <w:rsid w:val="00381DE1"/>
    <w:rsid w:val="0039021E"/>
    <w:rsid w:val="00390976"/>
    <w:rsid w:val="0039110B"/>
    <w:rsid w:val="00391D98"/>
    <w:rsid w:val="0039322B"/>
    <w:rsid w:val="00393DE1"/>
    <w:rsid w:val="00394E20"/>
    <w:rsid w:val="003966CE"/>
    <w:rsid w:val="003979C3"/>
    <w:rsid w:val="003A049B"/>
    <w:rsid w:val="003A09A9"/>
    <w:rsid w:val="003A1F90"/>
    <w:rsid w:val="003A25F1"/>
    <w:rsid w:val="003A373B"/>
    <w:rsid w:val="003B03CD"/>
    <w:rsid w:val="003B41A0"/>
    <w:rsid w:val="003B7705"/>
    <w:rsid w:val="003C1179"/>
    <w:rsid w:val="003C1D25"/>
    <w:rsid w:val="003C243F"/>
    <w:rsid w:val="003C28F5"/>
    <w:rsid w:val="003C58E3"/>
    <w:rsid w:val="003D0CDD"/>
    <w:rsid w:val="003D2673"/>
    <w:rsid w:val="003D333B"/>
    <w:rsid w:val="003D65BB"/>
    <w:rsid w:val="003D75C3"/>
    <w:rsid w:val="003E3244"/>
    <w:rsid w:val="003E4071"/>
    <w:rsid w:val="003E576B"/>
    <w:rsid w:val="003E5FB4"/>
    <w:rsid w:val="003E6050"/>
    <w:rsid w:val="003E7CE8"/>
    <w:rsid w:val="003F04EC"/>
    <w:rsid w:val="003F06F8"/>
    <w:rsid w:val="003F16E8"/>
    <w:rsid w:val="003F4BD3"/>
    <w:rsid w:val="003F52C2"/>
    <w:rsid w:val="003F6A8C"/>
    <w:rsid w:val="004003F0"/>
    <w:rsid w:val="0040147B"/>
    <w:rsid w:val="00402D11"/>
    <w:rsid w:val="004069A6"/>
    <w:rsid w:val="00411B4C"/>
    <w:rsid w:val="00411C4B"/>
    <w:rsid w:val="00413901"/>
    <w:rsid w:val="00415894"/>
    <w:rsid w:val="0041599B"/>
    <w:rsid w:val="00417B53"/>
    <w:rsid w:val="004212C4"/>
    <w:rsid w:val="00424A1F"/>
    <w:rsid w:val="00426142"/>
    <w:rsid w:val="00426441"/>
    <w:rsid w:val="0043074F"/>
    <w:rsid w:val="0043167A"/>
    <w:rsid w:val="0043389F"/>
    <w:rsid w:val="00434C94"/>
    <w:rsid w:val="00435759"/>
    <w:rsid w:val="00435B16"/>
    <w:rsid w:val="00437B44"/>
    <w:rsid w:val="00440A38"/>
    <w:rsid w:val="00440B11"/>
    <w:rsid w:val="004418BA"/>
    <w:rsid w:val="00445F54"/>
    <w:rsid w:val="00446D1B"/>
    <w:rsid w:val="00450EB3"/>
    <w:rsid w:val="00453834"/>
    <w:rsid w:val="004546D5"/>
    <w:rsid w:val="00454BFA"/>
    <w:rsid w:val="00457725"/>
    <w:rsid w:val="00460F28"/>
    <w:rsid w:val="00462C10"/>
    <w:rsid w:val="004638DE"/>
    <w:rsid w:val="0046475A"/>
    <w:rsid w:val="004672BD"/>
    <w:rsid w:val="00467B55"/>
    <w:rsid w:val="004705E7"/>
    <w:rsid w:val="00470852"/>
    <w:rsid w:val="00471EEA"/>
    <w:rsid w:val="00472ECF"/>
    <w:rsid w:val="004734D8"/>
    <w:rsid w:val="00476B4C"/>
    <w:rsid w:val="00481CFD"/>
    <w:rsid w:val="0048453A"/>
    <w:rsid w:val="00484AFF"/>
    <w:rsid w:val="00487C0C"/>
    <w:rsid w:val="004941F7"/>
    <w:rsid w:val="00497409"/>
    <w:rsid w:val="004A1EBA"/>
    <w:rsid w:val="004A2080"/>
    <w:rsid w:val="004A2DE0"/>
    <w:rsid w:val="004A2E8D"/>
    <w:rsid w:val="004A32C6"/>
    <w:rsid w:val="004A3A9D"/>
    <w:rsid w:val="004A4792"/>
    <w:rsid w:val="004A5D04"/>
    <w:rsid w:val="004A61F6"/>
    <w:rsid w:val="004A6852"/>
    <w:rsid w:val="004B10C7"/>
    <w:rsid w:val="004B4CE7"/>
    <w:rsid w:val="004B4E1E"/>
    <w:rsid w:val="004C0015"/>
    <w:rsid w:val="004C089A"/>
    <w:rsid w:val="004C13C7"/>
    <w:rsid w:val="004C3238"/>
    <w:rsid w:val="004C540E"/>
    <w:rsid w:val="004C5C1C"/>
    <w:rsid w:val="004D2168"/>
    <w:rsid w:val="004D6793"/>
    <w:rsid w:val="004D67D5"/>
    <w:rsid w:val="004E0233"/>
    <w:rsid w:val="004E0F36"/>
    <w:rsid w:val="004E414F"/>
    <w:rsid w:val="004E4EEE"/>
    <w:rsid w:val="004E7657"/>
    <w:rsid w:val="004F00EC"/>
    <w:rsid w:val="004F3226"/>
    <w:rsid w:val="004F7139"/>
    <w:rsid w:val="004F79D5"/>
    <w:rsid w:val="005043EE"/>
    <w:rsid w:val="0050480D"/>
    <w:rsid w:val="005063CF"/>
    <w:rsid w:val="00513420"/>
    <w:rsid w:val="005158D7"/>
    <w:rsid w:val="00520980"/>
    <w:rsid w:val="00524A33"/>
    <w:rsid w:val="005256ED"/>
    <w:rsid w:val="005260FD"/>
    <w:rsid w:val="005305D4"/>
    <w:rsid w:val="005347BD"/>
    <w:rsid w:val="00535D35"/>
    <w:rsid w:val="005366C8"/>
    <w:rsid w:val="00537778"/>
    <w:rsid w:val="00541CA4"/>
    <w:rsid w:val="00542B3F"/>
    <w:rsid w:val="005448BA"/>
    <w:rsid w:val="00544D47"/>
    <w:rsid w:val="005533C2"/>
    <w:rsid w:val="00553B52"/>
    <w:rsid w:val="00554FB6"/>
    <w:rsid w:val="00555090"/>
    <w:rsid w:val="00556B51"/>
    <w:rsid w:val="0055770C"/>
    <w:rsid w:val="0057190B"/>
    <w:rsid w:val="00571EC5"/>
    <w:rsid w:val="00572F28"/>
    <w:rsid w:val="00573F6C"/>
    <w:rsid w:val="00575DAB"/>
    <w:rsid w:val="00576A2E"/>
    <w:rsid w:val="00576BBB"/>
    <w:rsid w:val="00577E55"/>
    <w:rsid w:val="005802B0"/>
    <w:rsid w:val="00581B26"/>
    <w:rsid w:val="0058204E"/>
    <w:rsid w:val="00583B7B"/>
    <w:rsid w:val="00584E94"/>
    <w:rsid w:val="005852ED"/>
    <w:rsid w:val="00585417"/>
    <w:rsid w:val="00586412"/>
    <w:rsid w:val="00591A52"/>
    <w:rsid w:val="00591D0F"/>
    <w:rsid w:val="00593A45"/>
    <w:rsid w:val="00593B52"/>
    <w:rsid w:val="005940D1"/>
    <w:rsid w:val="005957B1"/>
    <w:rsid w:val="0059758A"/>
    <w:rsid w:val="00597B34"/>
    <w:rsid w:val="005A384C"/>
    <w:rsid w:val="005A38AF"/>
    <w:rsid w:val="005A3D4D"/>
    <w:rsid w:val="005A3E94"/>
    <w:rsid w:val="005A4B93"/>
    <w:rsid w:val="005A5F65"/>
    <w:rsid w:val="005A630A"/>
    <w:rsid w:val="005A7CD5"/>
    <w:rsid w:val="005B0E69"/>
    <w:rsid w:val="005B13DB"/>
    <w:rsid w:val="005B19C5"/>
    <w:rsid w:val="005B1EE4"/>
    <w:rsid w:val="005C072A"/>
    <w:rsid w:val="005C0959"/>
    <w:rsid w:val="005C4129"/>
    <w:rsid w:val="005C491F"/>
    <w:rsid w:val="005C573E"/>
    <w:rsid w:val="005C57ED"/>
    <w:rsid w:val="005D08A1"/>
    <w:rsid w:val="005D232F"/>
    <w:rsid w:val="005D315B"/>
    <w:rsid w:val="005D64EB"/>
    <w:rsid w:val="005D7CF1"/>
    <w:rsid w:val="005E1E8D"/>
    <w:rsid w:val="005E4A80"/>
    <w:rsid w:val="005F234D"/>
    <w:rsid w:val="005F2CF7"/>
    <w:rsid w:val="005F34CD"/>
    <w:rsid w:val="005F3563"/>
    <w:rsid w:val="005F73D5"/>
    <w:rsid w:val="005F7B25"/>
    <w:rsid w:val="006008C9"/>
    <w:rsid w:val="00600F0D"/>
    <w:rsid w:val="00601E8B"/>
    <w:rsid w:val="006042F2"/>
    <w:rsid w:val="006057D9"/>
    <w:rsid w:val="0060695D"/>
    <w:rsid w:val="00611048"/>
    <w:rsid w:val="00613F25"/>
    <w:rsid w:val="00614758"/>
    <w:rsid w:val="006166E6"/>
    <w:rsid w:val="00616C4F"/>
    <w:rsid w:val="00620045"/>
    <w:rsid w:val="0062101A"/>
    <w:rsid w:val="006228AE"/>
    <w:rsid w:val="00625EBC"/>
    <w:rsid w:val="00625ED4"/>
    <w:rsid w:val="0063023C"/>
    <w:rsid w:val="00630364"/>
    <w:rsid w:val="00631241"/>
    <w:rsid w:val="00631E93"/>
    <w:rsid w:val="00632614"/>
    <w:rsid w:val="00637C94"/>
    <w:rsid w:val="00640220"/>
    <w:rsid w:val="006425CB"/>
    <w:rsid w:val="00642E04"/>
    <w:rsid w:val="00643EA9"/>
    <w:rsid w:val="00643EE3"/>
    <w:rsid w:val="00644BD3"/>
    <w:rsid w:val="006464B4"/>
    <w:rsid w:val="006476B7"/>
    <w:rsid w:val="006506BF"/>
    <w:rsid w:val="00650893"/>
    <w:rsid w:val="006546CB"/>
    <w:rsid w:val="00656820"/>
    <w:rsid w:val="00656BA8"/>
    <w:rsid w:val="00657243"/>
    <w:rsid w:val="00677320"/>
    <w:rsid w:val="00680E28"/>
    <w:rsid w:val="00683BCA"/>
    <w:rsid w:val="006865E6"/>
    <w:rsid w:val="006878AE"/>
    <w:rsid w:val="00687A22"/>
    <w:rsid w:val="006910B5"/>
    <w:rsid w:val="00692271"/>
    <w:rsid w:val="0069329A"/>
    <w:rsid w:val="00693F1F"/>
    <w:rsid w:val="00696932"/>
    <w:rsid w:val="006970EF"/>
    <w:rsid w:val="006A0391"/>
    <w:rsid w:val="006A2652"/>
    <w:rsid w:val="006A3025"/>
    <w:rsid w:val="006A337A"/>
    <w:rsid w:val="006A51EB"/>
    <w:rsid w:val="006A6776"/>
    <w:rsid w:val="006B5A97"/>
    <w:rsid w:val="006B6455"/>
    <w:rsid w:val="006C0C24"/>
    <w:rsid w:val="006C3021"/>
    <w:rsid w:val="006C5295"/>
    <w:rsid w:val="006C75A6"/>
    <w:rsid w:val="006D06D5"/>
    <w:rsid w:val="006D1F45"/>
    <w:rsid w:val="006D2AE5"/>
    <w:rsid w:val="006D37B1"/>
    <w:rsid w:val="006D3C26"/>
    <w:rsid w:val="006D5494"/>
    <w:rsid w:val="006D75D5"/>
    <w:rsid w:val="006E2196"/>
    <w:rsid w:val="006E2BCC"/>
    <w:rsid w:val="006E2C9C"/>
    <w:rsid w:val="006F05E2"/>
    <w:rsid w:val="006F060F"/>
    <w:rsid w:val="006F0928"/>
    <w:rsid w:val="006F19BA"/>
    <w:rsid w:val="006F38D5"/>
    <w:rsid w:val="006F3BBE"/>
    <w:rsid w:val="006F3C19"/>
    <w:rsid w:val="006F7B5F"/>
    <w:rsid w:val="007002C7"/>
    <w:rsid w:val="007006F1"/>
    <w:rsid w:val="007015DE"/>
    <w:rsid w:val="00701DD0"/>
    <w:rsid w:val="007031AD"/>
    <w:rsid w:val="0070336F"/>
    <w:rsid w:val="00706539"/>
    <w:rsid w:val="0070666F"/>
    <w:rsid w:val="00706DB9"/>
    <w:rsid w:val="0071136F"/>
    <w:rsid w:val="007117B6"/>
    <w:rsid w:val="007132F5"/>
    <w:rsid w:val="00714968"/>
    <w:rsid w:val="00715736"/>
    <w:rsid w:val="007216E3"/>
    <w:rsid w:val="007238A0"/>
    <w:rsid w:val="007265DA"/>
    <w:rsid w:val="007273D9"/>
    <w:rsid w:val="00727814"/>
    <w:rsid w:val="00727D2C"/>
    <w:rsid w:val="007315CC"/>
    <w:rsid w:val="00733C80"/>
    <w:rsid w:val="00734F07"/>
    <w:rsid w:val="007363EE"/>
    <w:rsid w:val="00736605"/>
    <w:rsid w:val="007402C4"/>
    <w:rsid w:val="00744222"/>
    <w:rsid w:val="00745F62"/>
    <w:rsid w:val="00751D83"/>
    <w:rsid w:val="00753BE7"/>
    <w:rsid w:val="00762A0E"/>
    <w:rsid w:val="00762F7B"/>
    <w:rsid w:val="0076496C"/>
    <w:rsid w:val="00766BF5"/>
    <w:rsid w:val="00767AC9"/>
    <w:rsid w:val="007704C6"/>
    <w:rsid w:val="00770DAA"/>
    <w:rsid w:val="00772E93"/>
    <w:rsid w:val="00774BF9"/>
    <w:rsid w:val="00776353"/>
    <w:rsid w:val="0077722C"/>
    <w:rsid w:val="00782155"/>
    <w:rsid w:val="007874DA"/>
    <w:rsid w:val="00790B16"/>
    <w:rsid w:val="00792FEB"/>
    <w:rsid w:val="00794460"/>
    <w:rsid w:val="00795C56"/>
    <w:rsid w:val="0079753E"/>
    <w:rsid w:val="007A3D5D"/>
    <w:rsid w:val="007A5569"/>
    <w:rsid w:val="007A66E2"/>
    <w:rsid w:val="007B101E"/>
    <w:rsid w:val="007B276F"/>
    <w:rsid w:val="007B2BDB"/>
    <w:rsid w:val="007B4F6E"/>
    <w:rsid w:val="007B5C9F"/>
    <w:rsid w:val="007B6DB7"/>
    <w:rsid w:val="007B72F9"/>
    <w:rsid w:val="007C2811"/>
    <w:rsid w:val="007C558D"/>
    <w:rsid w:val="007C577D"/>
    <w:rsid w:val="007C6A70"/>
    <w:rsid w:val="007D1FE3"/>
    <w:rsid w:val="007D2349"/>
    <w:rsid w:val="007D265A"/>
    <w:rsid w:val="007D3390"/>
    <w:rsid w:val="007D3A84"/>
    <w:rsid w:val="007D3CD6"/>
    <w:rsid w:val="007D4BBA"/>
    <w:rsid w:val="007D6016"/>
    <w:rsid w:val="007D6643"/>
    <w:rsid w:val="007D7FFD"/>
    <w:rsid w:val="007E076D"/>
    <w:rsid w:val="007E09C2"/>
    <w:rsid w:val="007E2DD2"/>
    <w:rsid w:val="007E34AA"/>
    <w:rsid w:val="007E4774"/>
    <w:rsid w:val="007E489E"/>
    <w:rsid w:val="007E65F3"/>
    <w:rsid w:val="007E7616"/>
    <w:rsid w:val="007E78DB"/>
    <w:rsid w:val="007F011E"/>
    <w:rsid w:val="007F0E00"/>
    <w:rsid w:val="007F241C"/>
    <w:rsid w:val="007F7155"/>
    <w:rsid w:val="007F7C6C"/>
    <w:rsid w:val="00801988"/>
    <w:rsid w:val="00801B1F"/>
    <w:rsid w:val="00803E72"/>
    <w:rsid w:val="00810E13"/>
    <w:rsid w:val="00813195"/>
    <w:rsid w:val="00817ED3"/>
    <w:rsid w:val="00820AAE"/>
    <w:rsid w:val="00823DA0"/>
    <w:rsid w:val="00830C02"/>
    <w:rsid w:val="00833751"/>
    <w:rsid w:val="00833AA0"/>
    <w:rsid w:val="00834642"/>
    <w:rsid w:val="008354C7"/>
    <w:rsid w:val="00835B30"/>
    <w:rsid w:val="0084040E"/>
    <w:rsid w:val="00841011"/>
    <w:rsid w:val="00845D8E"/>
    <w:rsid w:val="0084674F"/>
    <w:rsid w:val="00850759"/>
    <w:rsid w:val="00852A64"/>
    <w:rsid w:val="008548A1"/>
    <w:rsid w:val="008563C2"/>
    <w:rsid w:val="0086069F"/>
    <w:rsid w:val="00862F73"/>
    <w:rsid w:val="00864F0F"/>
    <w:rsid w:val="00866027"/>
    <w:rsid w:val="00866A11"/>
    <w:rsid w:val="00866C2E"/>
    <w:rsid w:val="00867C2C"/>
    <w:rsid w:val="00872887"/>
    <w:rsid w:val="00872900"/>
    <w:rsid w:val="008775C5"/>
    <w:rsid w:val="00880BE9"/>
    <w:rsid w:val="00880C46"/>
    <w:rsid w:val="00880F9B"/>
    <w:rsid w:val="00883F84"/>
    <w:rsid w:val="00885F00"/>
    <w:rsid w:val="00886AE9"/>
    <w:rsid w:val="00890740"/>
    <w:rsid w:val="00890949"/>
    <w:rsid w:val="00891EED"/>
    <w:rsid w:val="00892126"/>
    <w:rsid w:val="00892695"/>
    <w:rsid w:val="008949D2"/>
    <w:rsid w:val="008A007F"/>
    <w:rsid w:val="008A0E1E"/>
    <w:rsid w:val="008A0EBE"/>
    <w:rsid w:val="008A20D5"/>
    <w:rsid w:val="008A387D"/>
    <w:rsid w:val="008A5044"/>
    <w:rsid w:val="008B0543"/>
    <w:rsid w:val="008B2D05"/>
    <w:rsid w:val="008B5058"/>
    <w:rsid w:val="008B5995"/>
    <w:rsid w:val="008B5A32"/>
    <w:rsid w:val="008C0875"/>
    <w:rsid w:val="008C1695"/>
    <w:rsid w:val="008C28F0"/>
    <w:rsid w:val="008C658A"/>
    <w:rsid w:val="008D0038"/>
    <w:rsid w:val="008D09E1"/>
    <w:rsid w:val="008D12E9"/>
    <w:rsid w:val="008D37DA"/>
    <w:rsid w:val="008D5BDF"/>
    <w:rsid w:val="008D69EC"/>
    <w:rsid w:val="008D79D7"/>
    <w:rsid w:val="008E3057"/>
    <w:rsid w:val="008E5645"/>
    <w:rsid w:val="008E7C58"/>
    <w:rsid w:val="008F09DE"/>
    <w:rsid w:val="008F18F7"/>
    <w:rsid w:val="008F1CB4"/>
    <w:rsid w:val="008F31D5"/>
    <w:rsid w:val="008F70DF"/>
    <w:rsid w:val="008F74A9"/>
    <w:rsid w:val="008F79E1"/>
    <w:rsid w:val="00900F9F"/>
    <w:rsid w:val="0090136A"/>
    <w:rsid w:val="00902536"/>
    <w:rsid w:val="00905B6D"/>
    <w:rsid w:val="00907CEF"/>
    <w:rsid w:val="00911A6D"/>
    <w:rsid w:val="009122E4"/>
    <w:rsid w:val="00912572"/>
    <w:rsid w:val="00913F00"/>
    <w:rsid w:val="00920C68"/>
    <w:rsid w:val="009216ED"/>
    <w:rsid w:val="009222C1"/>
    <w:rsid w:val="00922A63"/>
    <w:rsid w:val="00922B1B"/>
    <w:rsid w:val="00922B23"/>
    <w:rsid w:val="00926E94"/>
    <w:rsid w:val="00926EFF"/>
    <w:rsid w:val="00927511"/>
    <w:rsid w:val="00930EC9"/>
    <w:rsid w:val="00932CC6"/>
    <w:rsid w:val="00934323"/>
    <w:rsid w:val="009373C8"/>
    <w:rsid w:val="00937CCA"/>
    <w:rsid w:val="00940892"/>
    <w:rsid w:val="009422F2"/>
    <w:rsid w:val="00943A25"/>
    <w:rsid w:val="009459D4"/>
    <w:rsid w:val="0094686E"/>
    <w:rsid w:val="009514ED"/>
    <w:rsid w:val="00951521"/>
    <w:rsid w:val="0095245D"/>
    <w:rsid w:val="00952F3F"/>
    <w:rsid w:val="00960530"/>
    <w:rsid w:val="00960D62"/>
    <w:rsid w:val="009618D0"/>
    <w:rsid w:val="009624C3"/>
    <w:rsid w:val="00962AF3"/>
    <w:rsid w:val="00963E6F"/>
    <w:rsid w:val="00963FF4"/>
    <w:rsid w:val="00965A9E"/>
    <w:rsid w:val="00966663"/>
    <w:rsid w:val="00970DC8"/>
    <w:rsid w:val="009735AC"/>
    <w:rsid w:val="00976451"/>
    <w:rsid w:val="009768E2"/>
    <w:rsid w:val="00983577"/>
    <w:rsid w:val="00986772"/>
    <w:rsid w:val="00986888"/>
    <w:rsid w:val="00986DFF"/>
    <w:rsid w:val="0099006B"/>
    <w:rsid w:val="00990903"/>
    <w:rsid w:val="009916D0"/>
    <w:rsid w:val="00991A03"/>
    <w:rsid w:val="00993084"/>
    <w:rsid w:val="00994C9B"/>
    <w:rsid w:val="00995DFC"/>
    <w:rsid w:val="009961A0"/>
    <w:rsid w:val="0099651E"/>
    <w:rsid w:val="00997D86"/>
    <w:rsid w:val="009A5268"/>
    <w:rsid w:val="009A6BF4"/>
    <w:rsid w:val="009A7091"/>
    <w:rsid w:val="009A7D2C"/>
    <w:rsid w:val="009B077E"/>
    <w:rsid w:val="009B1F24"/>
    <w:rsid w:val="009B3659"/>
    <w:rsid w:val="009B713B"/>
    <w:rsid w:val="009B7813"/>
    <w:rsid w:val="009C194C"/>
    <w:rsid w:val="009C56BB"/>
    <w:rsid w:val="009C6345"/>
    <w:rsid w:val="009C6CDC"/>
    <w:rsid w:val="009C7165"/>
    <w:rsid w:val="009D24DD"/>
    <w:rsid w:val="009D28F2"/>
    <w:rsid w:val="009D47E3"/>
    <w:rsid w:val="009D4CE6"/>
    <w:rsid w:val="009D6A45"/>
    <w:rsid w:val="009E0E9A"/>
    <w:rsid w:val="009E210D"/>
    <w:rsid w:val="009E2EA7"/>
    <w:rsid w:val="009E30D5"/>
    <w:rsid w:val="009E65C6"/>
    <w:rsid w:val="009F0BB6"/>
    <w:rsid w:val="009F0E40"/>
    <w:rsid w:val="009F2778"/>
    <w:rsid w:val="009F37BC"/>
    <w:rsid w:val="009F676D"/>
    <w:rsid w:val="00A02089"/>
    <w:rsid w:val="00A025DE"/>
    <w:rsid w:val="00A03940"/>
    <w:rsid w:val="00A051AE"/>
    <w:rsid w:val="00A0542E"/>
    <w:rsid w:val="00A06A4B"/>
    <w:rsid w:val="00A06B97"/>
    <w:rsid w:val="00A1036A"/>
    <w:rsid w:val="00A1086E"/>
    <w:rsid w:val="00A12D91"/>
    <w:rsid w:val="00A14CA0"/>
    <w:rsid w:val="00A15621"/>
    <w:rsid w:val="00A17046"/>
    <w:rsid w:val="00A17740"/>
    <w:rsid w:val="00A31E43"/>
    <w:rsid w:val="00A31EA2"/>
    <w:rsid w:val="00A3255F"/>
    <w:rsid w:val="00A40A37"/>
    <w:rsid w:val="00A412D0"/>
    <w:rsid w:val="00A4145A"/>
    <w:rsid w:val="00A4280B"/>
    <w:rsid w:val="00A43E6F"/>
    <w:rsid w:val="00A44714"/>
    <w:rsid w:val="00A4514A"/>
    <w:rsid w:val="00A47338"/>
    <w:rsid w:val="00A47FCA"/>
    <w:rsid w:val="00A519CC"/>
    <w:rsid w:val="00A51A51"/>
    <w:rsid w:val="00A51E24"/>
    <w:rsid w:val="00A546EB"/>
    <w:rsid w:val="00A5690C"/>
    <w:rsid w:val="00A56B48"/>
    <w:rsid w:val="00A5789D"/>
    <w:rsid w:val="00A62819"/>
    <w:rsid w:val="00A63DA0"/>
    <w:rsid w:val="00A654D6"/>
    <w:rsid w:val="00A6558A"/>
    <w:rsid w:val="00A66D13"/>
    <w:rsid w:val="00A733BC"/>
    <w:rsid w:val="00A73DDD"/>
    <w:rsid w:val="00A777AA"/>
    <w:rsid w:val="00A77F9C"/>
    <w:rsid w:val="00A77FB4"/>
    <w:rsid w:val="00A80997"/>
    <w:rsid w:val="00A80CE3"/>
    <w:rsid w:val="00A85570"/>
    <w:rsid w:val="00A85CA2"/>
    <w:rsid w:val="00A879C1"/>
    <w:rsid w:val="00A87B2E"/>
    <w:rsid w:val="00A9235C"/>
    <w:rsid w:val="00A94F9C"/>
    <w:rsid w:val="00AA045F"/>
    <w:rsid w:val="00AA13D8"/>
    <w:rsid w:val="00AA143D"/>
    <w:rsid w:val="00AA1567"/>
    <w:rsid w:val="00AA158F"/>
    <w:rsid w:val="00AA2207"/>
    <w:rsid w:val="00AA223C"/>
    <w:rsid w:val="00AA382C"/>
    <w:rsid w:val="00AA4575"/>
    <w:rsid w:val="00AA64AC"/>
    <w:rsid w:val="00AA6616"/>
    <w:rsid w:val="00AB083E"/>
    <w:rsid w:val="00AB1DB2"/>
    <w:rsid w:val="00AB356A"/>
    <w:rsid w:val="00AC0168"/>
    <w:rsid w:val="00AC33E0"/>
    <w:rsid w:val="00AC42CB"/>
    <w:rsid w:val="00AC62CF"/>
    <w:rsid w:val="00AC74B0"/>
    <w:rsid w:val="00AD109E"/>
    <w:rsid w:val="00AD1168"/>
    <w:rsid w:val="00AD12F0"/>
    <w:rsid w:val="00AD1DCE"/>
    <w:rsid w:val="00AD3B23"/>
    <w:rsid w:val="00AD566E"/>
    <w:rsid w:val="00AD5EA6"/>
    <w:rsid w:val="00AD7AF3"/>
    <w:rsid w:val="00AD7D12"/>
    <w:rsid w:val="00AE037C"/>
    <w:rsid w:val="00AE2E88"/>
    <w:rsid w:val="00AE355E"/>
    <w:rsid w:val="00AE6CAD"/>
    <w:rsid w:val="00AE792D"/>
    <w:rsid w:val="00AF0DE3"/>
    <w:rsid w:val="00AF11F8"/>
    <w:rsid w:val="00AF4390"/>
    <w:rsid w:val="00AF5684"/>
    <w:rsid w:val="00AF5BC4"/>
    <w:rsid w:val="00AF6799"/>
    <w:rsid w:val="00AF7299"/>
    <w:rsid w:val="00AF77B7"/>
    <w:rsid w:val="00AF7E3B"/>
    <w:rsid w:val="00B0065A"/>
    <w:rsid w:val="00B0116D"/>
    <w:rsid w:val="00B0314C"/>
    <w:rsid w:val="00B03F98"/>
    <w:rsid w:val="00B05A22"/>
    <w:rsid w:val="00B06C63"/>
    <w:rsid w:val="00B06DAB"/>
    <w:rsid w:val="00B071E1"/>
    <w:rsid w:val="00B17042"/>
    <w:rsid w:val="00B172F3"/>
    <w:rsid w:val="00B2061D"/>
    <w:rsid w:val="00B215CA"/>
    <w:rsid w:val="00B2189C"/>
    <w:rsid w:val="00B2199D"/>
    <w:rsid w:val="00B21ABC"/>
    <w:rsid w:val="00B22CB0"/>
    <w:rsid w:val="00B23C6F"/>
    <w:rsid w:val="00B26EB2"/>
    <w:rsid w:val="00B26EB5"/>
    <w:rsid w:val="00B2722D"/>
    <w:rsid w:val="00B2795C"/>
    <w:rsid w:val="00B303B0"/>
    <w:rsid w:val="00B30404"/>
    <w:rsid w:val="00B305B7"/>
    <w:rsid w:val="00B30EBE"/>
    <w:rsid w:val="00B32D51"/>
    <w:rsid w:val="00B35E3F"/>
    <w:rsid w:val="00B40FD2"/>
    <w:rsid w:val="00B46507"/>
    <w:rsid w:val="00B47C9C"/>
    <w:rsid w:val="00B52C00"/>
    <w:rsid w:val="00B563DD"/>
    <w:rsid w:val="00B60E52"/>
    <w:rsid w:val="00B6353F"/>
    <w:rsid w:val="00B64AB8"/>
    <w:rsid w:val="00B65F3E"/>
    <w:rsid w:val="00B7154D"/>
    <w:rsid w:val="00B7220B"/>
    <w:rsid w:val="00B75F06"/>
    <w:rsid w:val="00B7627C"/>
    <w:rsid w:val="00B80047"/>
    <w:rsid w:val="00B807DD"/>
    <w:rsid w:val="00B80D7D"/>
    <w:rsid w:val="00B8121D"/>
    <w:rsid w:val="00B81C3C"/>
    <w:rsid w:val="00B844F2"/>
    <w:rsid w:val="00B84C40"/>
    <w:rsid w:val="00B8589F"/>
    <w:rsid w:val="00B86E54"/>
    <w:rsid w:val="00B9150C"/>
    <w:rsid w:val="00B93463"/>
    <w:rsid w:val="00B93576"/>
    <w:rsid w:val="00B93F17"/>
    <w:rsid w:val="00B93F88"/>
    <w:rsid w:val="00B95C7C"/>
    <w:rsid w:val="00B9694B"/>
    <w:rsid w:val="00B971F4"/>
    <w:rsid w:val="00BA045C"/>
    <w:rsid w:val="00BA08D5"/>
    <w:rsid w:val="00BA0986"/>
    <w:rsid w:val="00BA1280"/>
    <w:rsid w:val="00BA2CC3"/>
    <w:rsid w:val="00BA3CC2"/>
    <w:rsid w:val="00BA5A23"/>
    <w:rsid w:val="00BA6C37"/>
    <w:rsid w:val="00BB0F58"/>
    <w:rsid w:val="00BB10B8"/>
    <w:rsid w:val="00BB2366"/>
    <w:rsid w:val="00BB2F1C"/>
    <w:rsid w:val="00BB5031"/>
    <w:rsid w:val="00BB5576"/>
    <w:rsid w:val="00BB573F"/>
    <w:rsid w:val="00BB6F9A"/>
    <w:rsid w:val="00BC10DC"/>
    <w:rsid w:val="00BC4949"/>
    <w:rsid w:val="00BC759C"/>
    <w:rsid w:val="00BD06BC"/>
    <w:rsid w:val="00BD0F85"/>
    <w:rsid w:val="00BD22AB"/>
    <w:rsid w:val="00BD574A"/>
    <w:rsid w:val="00BD57EB"/>
    <w:rsid w:val="00BD68E1"/>
    <w:rsid w:val="00BE0944"/>
    <w:rsid w:val="00BE0D96"/>
    <w:rsid w:val="00BE0F7C"/>
    <w:rsid w:val="00BE12C6"/>
    <w:rsid w:val="00BE2DAF"/>
    <w:rsid w:val="00BE3E02"/>
    <w:rsid w:val="00BE465D"/>
    <w:rsid w:val="00BE4C8B"/>
    <w:rsid w:val="00BE6FBF"/>
    <w:rsid w:val="00BE7299"/>
    <w:rsid w:val="00BF1D30"/>
    <w:rsid w:val="00BF1D49"/>
    <w:rsid w:val="00BF2A4A"/>
    <w:rsid w:val="00BF2FE4"/>
    <w:rsid w:val="00BF3F0C"/>
    <w:rsid w:val="00BF5F28"/>
    <w:rsid w:val="00C009A5"/>
    <w:rsid w:val="00C04ECE"/>
    <w:rsid w:val="00C13273"/>
    <w:rsid w:val="00C17749"/>
    <w:rsid w:val="00C20F94"/>
    <w:rsid w:val="00C21382"/>
    <w:rsid w:val="00C22ED5"/>
    <w:rsid w:val="00C239E9"/>
    <w:rsid w:val="00C24E97"/>
    <w:rsid w:val="00C2639C"/>
    <w:rsid w:val="00C2795E"/>
    <w:rsid w:val="00C32DA9"/>
    <w:rsid w:val="00C3324B"/>
    <w:rsid w:val="00C34B81"/>
    <w:rsid w:val="00C3574A"/>
    <w:rsid w:val="00C36DD6"/>
    <w:rsid w:val="00C375EC"/>
    <w:rsid w:val="00C413F4"/>
    <w:rsid w:val="00C42F77"/>
    <w:rsid w:val="00C44D5B"/>
    <w:rsid w:val="00C45E99"/>
    <w:rsid w:val="00C46567"/>
    <w:rsid w:val="00C504CD"/>
    <w:rsid w:val="00C51916"/>
    <w:rsid w:val="00C55C4B"/>
    <w:rsid w:val="00C5689C"/>
    <w:rsid w:val="00C57C48"/>
    <w:rsid w:val="00C61CE2"/>
    <w:rsid w:val="00C6223F"/>
    <w:rsid w:val="00C628BE"/>
    <w:rsid w:val="00C73C3B"/>
    <w:rsid w:val="00C7404E"/>
    <w:rsid w:val="00C77BAB"/>
    <w:rsid w:val="00C82122"/>
    <w:rsid w:val="00C823EC"/>
    <w:rsid w:val="00C8333B"/>
    <w:rsid w:val="00C8527B"/>
    <w:rsid w:val="00C87A1B"/>
    <w:rsid w:val="00C87F43"/>
    <w:rsid w:val="00C94D28"/>
    <w:rsid w:val="00C94D39"/>
    <w:rsid w:val="00C94F97"/>
    <w:rsid w:val="00CA1AE6"/>
    <w:rsid w:val="00CA1C8D"/>
    <w:rsid w:val="00CA25E6"/>
    <w:rsid w:val="00CA2697"/>
    <w:rsid w:val="00CA2A24"/>
    <w:rsid w:val="00CA33A3"/>
    <w:rsid w:val="00CA3B72"/>
    <w:rsid w:val="00CA4BC7"/>
    <w:rsid w:val="00CA7D0C"/>
    <w:rsid w:val="00CB0B02"/>
    <w:rsid w:val="00CB4A24"/>
    <w:rsid w:val="00CB6EE9"/>
    <w:rsid w:val="00CC04BA"/>
    <w:rsid w:val="00CC1736"/>
    <w:rsid w:val="00CC283A"/>
    <w:rsid w:val="00CC2A0B"/>
    <w:rsid w:val="00CC3C7D"/>
    <w:rsid w:val="00CD4D4E"/>
    <w:rsid w:val="00CD5B44"/>
    <w:rsid w:val="00CD5DCE"/>
    <w:rsid w:val="00CD6B0E"/>
    <w:rsid w:val="00CE3656"/>
    <w:rsid w:val="00CE4164"/>
    <w:rsid w:val="00CE44E0"/>
    <w:rsid w:val="00CE4607"/>
    <w:rsid w:val="00CE4EEF"/>
    <w:rsid w:val="00CE76A2"/>
    <w:rsid w:val="00CF01AB"/>
    <w:rsid w:val="00CF054D"/>
    <w:rsid w:val="00CF084D"/>
    <w:rsid w:val="00CF2DFE"/>
    <w:rsid w:val="00CF3C90"/>
    <w:rsid w:val="00CF5E9C"/>
    <w:rsid w:val="00CF6D3E"/>
    <w:rsid w:val="00CF7734"/>
    <w:rsid w:val="00D00BF0"/>
    <w:rsid w:val="00D00F4E"/>
    <w:rsid w:val="00D072A9"/>
    <w:rsid w:val="00D0798C"/>
    <w:rsid w:val="00D07B2C"/>
    <w:rsid w:val="00D07E3F"/>
    <w:rsid w:val="00D11BFA"/>
    <w:rsid w:val="00D128C6"/>
    <w:rsid w:val="00D13E6C"/>
    <w:rsid w:val="00D149FF"/>
    <w:rsid w:val="00D15D74"/>
    <w:rsid w:val="00D15DB7"/>
    <w:rsid w:val="00D17578"/>
    <w:rsid w:val="00D17660"/>
    <w:rsid w:val="00D176B5"/>
    <w:rsid w:val="00D17AEC"/>
    <w:rsid w:val="00D2427E"/>
    <w:rsid w:val="00D25B23"/>
    <w:rsid w:val="00D25D28"/>
    <w:rsid w:val="00D25E45"/>
    <w:rsid w:val="00D26434"/>
    <w:rsid w:val="00D26ED9"/>
    <w:rsid w:val="00D27EB4"/>
    <w:rsid w:val="00D36778"/>
    <w:rsid w:val="00D36C1C"/>
    <w:rsid w:val="00D36E5C"/>
    <w:rsid w:val="00D407FD"/>
    <w:rsid w:val="00D40D58"/>
    <w:rsid w:val="00D42A12"/>
    <w:rsid w:val="00D42FF4"/>
    <w:rsid w:val="00D52B93"/>
    <w:rsid w:val="00D54F5B"/>
    <w:rsid w:val="00D55E4D"/>
    <w:rsid w:val="00D5785C"/>
    <w:rsid w:val="00D627B8"/>
    <w:rsid w:val="00D6511A"/>
    <w:rsid w:val="00D849F8"/>
    <w:rsid w:val="00D85035"/>
    <w:rsid w:val="00D85857"/>
    <w:rsid w:val="00D86303"/>
    <w:rsid w:val="00D86C09"/>
    <w:rsid w:val="00D87B73"/>
    <w:rsid w:val="00D90646"/>
    <w:rsid w:val="00D9175F"/>
    <w:rsid w:val="00D93793"/>
    <w:rsid w:val="00D945A7"/>
    <w:rsid w:val="00DA14EC"/>
    <w:rsid w:val="00DA1D8D"/>
    <w:rsid w:val="00DA4B7F"/>
    <w:rsid w:val="00DA5D0C"/>
    <w:rsid w:val="00DA6204"/>
    <w:rsid w:val="00DA6711"/>
    <w:rsid w:val="00DA6C28"/>
    <w:rsid w:val="00DA6E47"/>
    <w:rsid w:val="00DA73E5"/>
    <w:rsid w:val="00DB0940"/>
    <w:rsid w:val="00DB0A8F"/>
    <w:rsid w:val="00DB1110"/>
    <w:rsid w:val="00DB114A"/>
    <w:rsid w:val="00DB4186"/>
    <w:rsid w:val="00DB49A1"/>
    <w:rsid w:val="00DB64F3"/>
    <w:rsid w:val="00DB7486"/>
    <w:rsid w:val="00DB7EEB"/>
    <w:rsid w:val="00DC0BFC"/>
    <w:rsid w:val="00DC204D"/>
    <w:rsid w:val="00DC5741"/>
    <w:rsid w:val="00DC7F35"/>
    <w:rsid w:val="00DD1371"/>
    <w:rsid w:val="00DD4720"/>
    <w:rsid w:val="00DE0330"/>
    <w:rsid w:val="00DE2039"/>
    <w:rsid w:val="00DE2A00"/>
    <w:rsid w:val="00DE3A8A"/>
    <w:rsid w:val="00DE40E1"/>
    <w:rsid w:val="00DE6444"/>
    <w:rsid w:val="00DE7381"/>
    <w:rsid w:val="00DF042D"/>
    <w:rsid w:val="00DF2949"/>
    <w:rsid w:val="00DF2980"/>
    <w:rsid w:val="00DF36B7"/>
    <w:rsid w:val="00DF393B"/>
    <w:rsid w:val="00DF3CC2"/>
    <w:rsid w:val="00DF7361"/>
    <w:rsid w:val="00E0215E"/>
    <w:rsid w:val="00E0531B"/>
    <w:rsid w:val="00E05F9F"/>
    <w:rsid w:val="00E12C8A"/>
    <w:rsid w:val="00E13D7A"/>
    <w:rsid w:val="00E1474F"/>
    <w:rsid w:val="00E17572"/>
    <w:rsid w:val="00E2176D"/>
    <w:rsid w:val="00E24014"/>
    <w:rsid w:val="00E24181"/>
    <w:rsid w:val="00E25F57"/>
    <w:rsid w:val="00E27D46"/>
    <w:rsid w:val="00E30BC8"/>
    <w:rsid w:val="00E30CE2"/>
    <w:rsid w:val="00E333F8"/>
    <w:rsid w:val="00E34E7D"/>
    <w:rsid w:val="00E40615"/>
    <w:rsid w:val="00E407DA"/>
    <w:rsid w:val="00E41AEC"/>
    <w:rsid w:val="00E41ED4"/>
    <w:rsid w:val="00E43DEE"/>
    <w:rsid w:val="00E43DFE"/>
    <w:rsid w:val="00E44198"/>
    <w:rsid w:val="00E4667E"/>
    <w:rsid w:val="00E50BF1"/>
    <w:rsid w:val="00E528AD"/>
    <w:rsid w:val="00E52BC1"/>
    <w:rsid w:val="00E52DA0"/>
    <w:rsid w:val="00E53240"/>
    <w:rsid w:val="00E54024"/>
    <w:rsid w:val="00E54A2B"/>
    <w:rsid w:val="00E563FC"/>
    <w:rsid w:val="00E57748"/>
    <w:rsid w:val="00E60718"/>
    <w:rsid w:val="00E613D1"/>
    <w:rsid w:val="00E64078"/>
    <w:rsid w:val="00E64AFA"/>
    <w:rsid w:val="00E674CE"/>
    <w:rsid w:val="00E70552"/>
    <w:rsid w:val="00E7062B"/>
    <w:rsid w:val="00E74BFB"/>
    <w:rsid w:val="00E778D2"/>
    <w:rsid w:val="00E837D2"/>
    <w:rsid w:val="00E85408"/>
    <w:rsid w:val="00E85D66"/>
    <w:rsid w:val="00E9002B"/>
    <w:rsid w:val="00E91F78"/>
    <w:rsid w:val="00E92074"/>
    <w:rsid w:val="00E92256"/>
    <w:rsid w:val="00E94280"/>
    <w:rsid w:val="00E976BD"/>
    <w:rsid w:val="00EA21FE"/>
    <w:rsid w:val="00EA2527"/>
    <w:rsid w:val="00EA2639"/>
    <w:rsid w:val="00EA37ED"/>
    <w:rsid w:val="00EA5818"/>
    <w:rsid w:val="00EA7964"/>
    <w:rsid w:val="00EB1298"/>
    <w:rsid w:val="00EB139B"/>
    <w:rsid w:val="00EB3469"/>
    <w:rsid w:val="00EB3B4B"/>
    <w:rsid w:val="00EB4BA6"/>
    <w:rsid w:val="00EB71EB"/>
    <w:rsid w:val="00EC1805"/>
    <w:rsid w:val="00EC6508"/>
    <w:rsid w:val="00EC7B4C"/>
    <w:rsid w:val="00ED5AF1"/>
    <w:rsid w:val="00ED6F7C"/>
    <w:rsid w:val="00ED7CB8"/>
    <w:rsid w:val="00ED7D56"/>
    <w:rsid w:val="00EE0AB8"/>
    <w:rsid w:val="00EE3077"/>
    <w:rsid w:val="00EE41A1"/>
    <w:rsid w:val="00EE7140"/>
    <w:rsid w:val="00EF00D2"/>
    <w:rsid w:val="00EF0310"/>
    <w:rsid w:val="00EF0796"/>
    <w:rsid w:val="00EF0939"/>
    <w:rsid w:val="00EF3C08"/>
    <w:rsid w:val="00EF4325"/>
    <w:rsid w:val="00EF4C60"/>
    <w:rsid w:val="00EF55E0"/>
    <w:rsid w:val="00F01E16"/>
    <w:rsid w:val="00F0236D"/>
    <w:rsid w:val="00F023CD"/>
    <w:rsid w:val="00F044A0"/>
    <w:rsid w:val="00F04813"/>
    <w:rsid w:val="00F04C08"/>
    <w:rsid w:val="00F0534A"/>
    <w:rsid w:val="00F11719"/>
    <w:rsid w:val="00F14638"/>
    <w:rsid w:val="00F14AE6"/>
    <w:rsid w:val="00F159AB"/>
    <w:rsid w:val="00F21917"/>
    <w:rsid w:val="00F21AE7"/>
    <w:rsid w:val="00F22B04"/>
    <w:rsid w:val="00F24C28"/>
    <w:rsid w:val="00F30452"/>
    <w:rsid w:val="00F30761"/>
    <w:rsid w:val="00F30FB6"/>
    <w:rsid w:val="00F31134"/>
    <w:rsid w:val="00F33996"/>
    <w:rsid w:val="00F35F86"/>
    <w:rsid w:val="00F4144D"/>
    <w:rsid w:val="00F43C1D"/>
    <w:rsid w:val="00F46485"/>
    <w:rsid w:val="00F46B93"/>
    <w:rsid w:val="00F50F13"/>
    <w:rsid w:val="00F51263"/>
    <w:rsid w:val="00F513AF"/>
    <w:rsid w:val="00F517FC"/>
    <w:rsid w:val="00F51858"/>
    <w:rsid w:val="00F53B8F"/>
    <w:rsid w:val="00F605F4"/>
    <w:rsid w:val="00F615C9"/>
    <w:rsid w:val="00F61EE7"/>
    <w:rsid w:val="00F6305A"/>
    <w:rsid w:val="00F65885"/>
    <w:rsid w:val="00F65ACF"/>
    <w:rsid w:val="00F73348"/>
    <w:rsid w:val="00F74604"/>
    <w:rsid w:val="00F77F55"/>
    <w:rsid w:val="00F81962"/>
    <w:rsid w:val="00F825B9"/>
    <w:rsid w:val="00F83AFE"/>
    <w:rsid w:val="00F841B5"/>
    <w:rsid w:val="00F86E34"/>
    <w:rsid w:val="00F9164D"/>
    <w:rsid w:val="00F92AD9"/>
    <w:rsid w:val="00F93083"/>
    <w:rsid w:val="00F95588"/>
    <w:rsid w:val="00F97BC6"/>
    <w:rsid w:val="00FA21B1"/>
    <w:rsid w:val="00FA33F6"/>
    <w:rsid w:val="00FB03EC"/>
    <w:rsid w:val="00FB0786"/>
    <w:rsid w:val="00FB0CBC"/>
    <w:rsid w:val="00FB24E6"/>
    <w:rsid w:val="00FB30C1"/>
    <w:rsid w:val="00FB3C8A"/>
    <w:rsid w:val="00FB4180"/>
    <w:rsid w:val="00FB4D2B"/>
    <w:rsid w:val="00FB536C"/>
    <w:rsid w:val="00FB5A46"/>
    <w:rsid w:val="00FB5DBF"/>
    <w:rsid w:val="00FB5E48"/>
    <w:rsid w:val="00FB7453"/>
    <w:rsid w:val="00FC4C95"/>
    <w:rsid w:val="00FC55B8"/>
    <w:rsid w:val="00FC5C41"/>
    <w:rsid w:val="00FD04D0"/>
    <w:rsid w:val="00FD198F"/>
    <w:rsid w:val="00FD2AF5"/>
    <w:rsid w:val="00FD5E4F"/>
    <w:rsid w:val="00FD6B49"/>
    <w:rsid w:val="00FE0B61"/>
    <w:rsid w:val="00FE2E4C"/>
    <w:rsid w:val="00FE3A4A"/>
    <w:rsid w:val="00FE6215"/>
    <w:rsid w:val="00FF0BB2"/>
    <w:rsid w:val="00FF0DF4"/>
    <w:rsid w:val="00FF10BC"/>
    <w:rsid w:val="00FF1172"/>
    <w:rsid w:val="00FF2811"/>
    <w:rsid w:val="00FF2A3D"/>
    <w:rsid w:val="00FF44B8"/>
    <w:rsid w:val="00FF69D6"/>
    <w:rsid w:val="00FF7431"/>
    <w:rsid w:val="00FF7A0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340663"/>
  <w14:defaultImageDpi w14:val="32767"/>
  <w15:chartTrackingRefBased/>
  <w15:docId w15:val="{1E308D4E-4EE7-4FF6-B672-3DCD99809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1B26"/>
    <w:rPr>
      <w:rFonts w:ascii="Arial" w:hAnsi="Arial" w:cs="Arial"/>
      <w:sz w:val="19"/>
      <w:szCs w:val="19"/>
    </w:rPr>
  </w:style>
  <w:style w:type="paragraph" w:styleId="1">
    <w:name w:val="heading 1"/>
    <w:basedOn w:val="a"/>
    <w:next w:val="a"/>
    <w:link w:val="10"/>
    <w:uiPriority w:val="9"/>
    <w:qFormat/>
    <w:rsid w:val="003C58E3"/>
    <w:pPr>
      <w:spacing w:after="120" w:line="240" w:lineRule="auto"/>
      <w:outlineLvl w:val="0"/>
    </w:pPr>
    <w:rPr>
      <w:rFonts w:eastAsia="MS Mincho"/>
      <w:b/>
      <w:caps/>
      <w:color w:val="AB4C4C"/>
      <w:sz w:val="20"/>
      <w:szCs w:val="20"/>
    </w:rPr>
  </w:style>
  <w:style w:type="paragraph" w:styleId="2">
    <w:name w:val="heading 2"/>
    <w:basedOn w:val="a"/>
    <w:next w:val="a"/>
    <w:link w:val="20"/>
    <w:uiPriority w:val="9"/>
    <w:unhideWhenUsed/>
    <w:qFormat/>
    <w:rsid w:val="00CE4164"/>
    <w:pPr>
      <w:spacing w:after="0" w:line="240" w:lineRule="auto"/>
      <w:contextualSpacing/>
      <w:jc w:val="both"/>
      <w:outlineLvl w:val="1"/>
    </w:pPr>
    <w:rPr>
      <w:rFonts w:eastAsia="MS Mincho"/>
      <w:b/>
      <w:i/>
      <w:iCs/>
      <w:color w:val="AB4C4C"/>
      <w:sz w:val="20"/>
      <w:szCs w:val="20"/>
    </w:rPr>
  </w:style>
  <w:style w:type="paragraph" w:styleId="3">
    <w:name w:val="heading 3"/>
    <w:basedOn w:val="a"/>
    <w:next w:val="a"/>
    <w:link w:val="30"/>
    <w:uiPriority w:val="9"/>
    <w:unhideWhenUsed/>
    <w:qFormat/>
    <w:rsid w:val="00435759"/>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5C57E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5A38AF"/>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83BDE"/>
    <w:pPr>
      <w:tabs>
        <w:tab w:val="center" w:pos="4680"/>
        <w:tab w:val="right" w:pos="9360"/>
      </w:tabs>
      <w:spacing w:after="0" w:line="240" w:lineRule="auto"/>
    </w:pPr>
  </w:style>
  <w:style w:type="character" w:customStyle="1" w:styleId="a4">
    <w:name w:val="页眉 字符"/>
    <w:basedOn w:val="a0"/>
    <w:link w:val="a3"/>
    <w:uiPriority w:val="99"/>
    <w:rsid w:val="00183BDE"/>
  </w:style>
  <w:style w:type="paragraph" w:styleId="a5">
    <w:name w:val="footer"/>
    <w:basedOn w:val="a"/>
    <w:link w:val="a6"/>
    <w:uiPriority w:val="99"/>
    <w:unhideWhenUsed/>
    <w:rsid w:val="00183BDE"/>
    <w:pPr>
      <w:tabs>
        <w:tab w:val="center" w:pos="4680"/>
        <w:tab w:val="right" w:pos="9360"/>
      </w:tabs>
      <w:spacing w:after="0" w:line="240" w:lineRule="auto"/>
    </w:pPr>
  </w:style>
  <w:style w:type="character" w:customStyle="1" w:styleId="a6">
    <w:name w:val="页脚 字符"/>
    <w:basedOn w:val="a0"/>
    <w:link w:val="a5"/>
    <w:uiPriority w:val="99"/>
    <w:rsid w:val="00183BDE"/>
  </w:style>
  <w:style w:type="paragraph" w:styleId="a7">
    <w:name w:val="Balloon Text"/>
    <w:basedOn w:val="a"/>
    <w:link w:val="a8"/>
    <w:uiPriority w:val="99"/>
    <w:semiHidden/>
    <w:unhideWhenUsed/>
    <w:rsid w:val="00183BDE"/>
    <w:pPr>
      <w:spacing w:after="0" w:line="240" w:lineRule="auto"/>
    </w:pPr>
    <w:rPr>
      <w:rFonts w:ascii="Segoe UI" w:hAnsi="Segoe UI" w:cs="Segoe UI"/>
      <w:sz w:val="18"/>
      <w:szCs w:val="18"/>
    </w:rPr>
  </w:style>
  <w:style w:type="character" w:customStyle="1" w:styleId="a8">
    <w:name w:val="批注框文本 字符"/>
    <w:basedOn w:val="a0"/>
    <w:link w:val="a7"/>
    <w:uiPriority w:val="99"/>
    <w:semiHidden/>
    <w:rsid w:val="00183BDE"/>
    <w:rPr>
      <w:rFonts w:ascii="Segoe UI" w:hAnsi="Segoe UI" w:cs="Segoe UI"/>
      <w:sz w:val="18"/>
      <w:szCs w:val="18"/>
    </w:rPr>
  </w:style>
  <w:style w:type="character" w:styleId="a9">
    <w:name w:val="Hyperlink"/>
    <w:basedOn w:val="a0"/>
    <w:uiPriority w:val="99"/>
    <w:unhideWhenUsed/>
    <w:rsid w:val="00183BDE"/>
    <w:rPr>
      <w:color w:val="0086BF"/>
      <w:u w:val="single"/>
    </w:rPr>
  </w:style>
  <w:style w:type="table" w:styleId="aa">
    <w:name w:val="Table Grid"/>
    <w:basedOn w:val="a1"/>
    <w:uiPriority w:val="59"/>
    <w:rsid w:val="00183BDE"/>
    <w:pPr>
      <w:spacing w:after="0" w:line="240" w:lineRule="auto"/>
    </w:pPr>
    <w:rPr>
      <w:rFonts w:eastAsiaTheme="minorEastAs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99"/>
    <w:qFormat/>
    <w:rsid w:val="00183BDE"/>
    <w:pPr>
      <w:ind w:left="720"/>
      <w:contextualSpacing/>
    </w:pPr>
  </w:style>
  <w:style w:type="character" w:styleId="ac">
    <w:name w:val="annotation reference"/>
    <w:basedOn w:val="a0"/>
    <w:uiPriority w:val="99"/>
    <w:semiHidden/>
    <w:unhideWhenUsed/>
    <w:rsid w:val="00183BDE"/>
    <w:rPr>
      <w:sz w:val="16"/>
      <w:szCs w:val="16"/>
    </w:rPr>
  </w:style>
  <w:style w:type="paragraph" w:styleId="ad">
    <w:name w:val="annotation text"/>
    <w:basedOn w:val="a"/>
    <w:link w:val="ae"/>
    <w:uiPriority w:val="99"/>
    <w:unhideWhenUsed/>
    <w:rsid w:val="00183BDE"/>
    <w:pPr>
      <w:spacing w:line="240" w:lineRule="auto"/>
    </w:pPr>
    <w:rPr>
      <w:sz w:val="20"/>
      <w:szCs w:val="20"/>
    </w:rPr>
  </w:style>
  <w:style w:type="character" w:customStyle="1" w:styleId="ae">
    <w:name w:val="批注文字 字符"/>
    <w:basedOn w:val="a0"/>
    <w:link w:val="ad"/>
    <w:uiPriority w:val="99"/>
    <w:rsid w:val="00183BDE"/>
    <w:rPr>
      <w:sz w:val="20"/>
      <w:szCs w:val="20"/>
    </w:rPr>
  </w:style>
  <w:style w:type="paragraph" w:styleId="af">
    <w:name w:val="annotation subject"/>
    <w:basedOn w:val="ad"/>
    <w:next w:val="ad"/>
    <w:link w:val="af0"/>
    <w:uiPriority w:val="99"/>
    <w:semiHidden/>
    <w:unhideWhenUsed/>
    <w:rsid w:val="00183BDE"/>
    <w:rPr>
      <w:b/>
      <w:bCs/>
    </w:rPr>
  </w:style>
  <w:style w:type="character" w:customStyle="1" w:styleId="af0">
    <w:name w:val="批注主题 字符"/>
    <w:basedOn w:val="ae"/>
    <w:link w:val="af"/>
    <w:uiPriority w:val="99"/>
    <w:semiHidden/>
    <w:rsid w:val="00183BDE"/>
    <w:rPr>
      <w:b/>
      <w:bCs/>
      <w:sz w:val="20"/>
      <w:szCs w:val="20"/>
    </w:rPr>
  </w:style>
  <w:style w:type="paragraph" w:styleId="af1">
    <w:name w:val="Revision"/>
    <w:hidden/>
    <w:uiPriority w:val="99"/>
    <w:semiHidden/>
    <w:rsid w:val="00BA1280"/>
    <w:pPr>
      <w:spacing w:after="0" w:line="240" w:lineRule="auto"/>
    </w:pPr>
  </w:style>
  <w:style w:type="paragraph" w:styleId="af2">
    <w:name w:val="Subtitle"/>
    <w:basedOn w:val="a"/>
    <w:next w:val="a"/>
    <w:link w:val="af3"/>
    <w:uiPriority w:val="11"/>
    <w:qFormat/>
    <w:rsid w:val="00913F00"/>
    <w:pPr>
      <w:numPr>
        <w:ilvl w:val="1"/>
      </w:numPr>
    </w:pPr>
    <w:rPr>
      <w:rFonts w:eastAsiaTheme="minorEastAsia"/>
      <w:color w:val="5A5A5A" w:themeColor="text1" w:themeTint="A5"/>
      <w:spacing w:val="15"/>
    </w:rPr>
  </w:style>
  <w:style w:type="character" w:customStyle="1" w:styleId="af3">
    <w:name w:val="副标题 字符"/>
    <w:basedOn w:val="a0"/>
    <w:link w:val="af2"/>
    <w:uiPriority w:val="11"/>
    <w:rsid w:val="00913F00"/>
    <w:rPr>
      <w:rFonts w:eastAsiaTheme="minorEastAsia"/>
      <w:color w:val="5A5A5A" w:themeColor="text1" w:themeTint="A5"/>
      <w:spacing w:val="15"/>
    </w:rPr>
  </w:style>
  <w:style w:type="character" w:customStyle="1" w:styleId="10">
    <w:name w:val="标题 1 字符"/>
    <w:basedOn w:val="a0"/>
    <w:link w:val="1"/>
    <w:uiPriority w:val="9"/>
    <w:rsid w:val="003C58E3"/>
    <w:rPr>
      <w:rFonts w:ascii="Arial" w:eastAsia="MS Mincho" w:hAnsi="Arial" w:cs="Helvetica"/>
      <w:b/>
      <w:caps/>
      <w:color w:val="AB4C4C"/>
      <w:sz w:val="20"/>
      <w:szCs w:val="20"/>
    </w:rPr>
  </w:style>
  <w:style w:type="paragraph" w:customStyle="1" w:styleId="Default">
    <w:name w:val="Default"/>
    <w:rsid w:val="00091797"/>
    <w:pPr>
      <w:autoSpaceDE w:val="0"/>
      <w:autoSpaceDN w:val="0"/>
      <w:adjustRightInd w:val="0"/>
      <w:spacing w:after="0" w:line="240" w:lineRule="auto"/>
    </w:pPr>
    <w:rPr>
      <w:rFonts w:ascii="Arial" w:eastAsiaTheme="minorEastAsia" w:hAnsi="Arial" w:cs="Arial"/>
      <w:color w:val="000000"/>
      <w:sz w:val="24"/>
      <w:szCs w:val="24"/>
    </w:rPr>
  </w:style>
  <w:style w:type="character" w:customStyle="1" w:styleId="20">
    <w:name w:val="标题 2 字符"/>
    <w:basedOn w:val="a0"/>
    <w:link w:val="2"/>
    <w:uiPriority w:val="9"/>
    <w:rsid w:val="00CE4164"/>
    <w:rPr>
      <w:rFonts w:ascii="Arial" w:eastAsia="MS Mincho" w:hAnsi="Arial" w:cs="Arial"/>
      <w:b/>
      <w:i/>
      <w:iCs/>
      <w:color w:val="AB4C4C"/>
      <w:sz w:val="20"/>
      <w:szCs w:val="20"/>
    </w:rPr>
  </w:style>
  <w:style w:type="paragraph" w:styleId="af4">
    <w:name w:val="No Spacing"/>
    <w:uiPriority w:val="1"/>
    <w:qFormat/>
    <w:rsid w:val="007E076D"/>
    <w:pPr>
      <w:spacing w:after="0" w:line="240" w:lineRule="auto"/>
    </w:pPr>
  </w:style>
  <w:style w:type="character" w:styleId="af5">
    <w:name w:val="FollowedHyperlink"/>
    <w:basedOn w:val="a0"/>
    <w:uiPriority w:val="99"/>
    <w:semiHidden/>
    <w:unhideWhenUsed/>
    <w:rsid w:val="00155DA9"/>
    <w:rPr>
      <w:color w:val="800080" w:themeColor="followedHyperlink"/>
      <w:u w:val="single"/>
    </w:rPr>
  </w:style>
  <w:style w:type="character" w:styleId="af6">
    <w:name w:val="Unresolved Mention"/>
    <w:basedOn w:val="a0"/>
    <w:uiPriority w:val="99"/>
    <w:semiHidden/>
    <w:unhideWhenUsed/>
    <w:rsid w:val="00155DA9"/>
    <w:rPr>
      <w:color w:val="605E5C"/>
      <w:shd w:val="clear" w:color="auto" w:fill="E1DFDD"/>
    </w:rPr>
  </w:style>
  <w:style w:type="character" w:styleId="af7">
    <w:name w:val="Placeholder Text"/>
    <w:basedOn w:val="a0"/>
    <w:uiPriority w:val="99"/>
    <w:semiHidden/>
    <w:rsid w:val="00845D8E"/>
    <w:rPr>
      <w:color w:val="808080"/>
    </w:rPr>
  </w:style>
  <w:style w:type="paragraph" w:styleId="af8">
    <w:name w:val="Title"/>
    <w:basedOn w:val="a"/>
    <w:next w:val="a"/>
    <w:link w:val="af9"/>
    <w:uiPriority w:val="10"/>
    <w:qFormat/>
    <w:rsid w:val="00D17578"/>
    <w:pPr>
      <w:spacing w:after="0" w:line="240" w:lineRule="auto"/>
      <w:contextualSpacing/>
    </w:pPr>
    <w:rPr>
      <w:rFonts w:eastAsiaTheme="majorEastAsia"/>
      <w:spacing w:val="-10"/>
      <w:kern w:val="28"/>
      <w:sz w:val="36"/>
      <w:szCs w:val="36"/>
    </w:rPr>
  </w:style>
  <w:style w:type="character" w:customStyle="1" w:styleId="af9">
    <w:name w:val="标题 字符"/>
    <w:basedOn w:val="a0"/>
    <w:link w:val="af8"/>
    <w:uiPriority w:val="10"/>
    <w:rsid w:val="00D17578"/>
    <w:rPr>
      <w:rFonts w:ascii="Helvetica" w:eastAsiaTheme="majorEastAsia" w:hAnsi="Helvetica" w:cs="Helvetica"/>
      <w:spacing w:val="-10"/>
      <w:kern w:val="28"/>
      <w:sz w:val="36"/>
      <w:szCs w:val="36"/>
    </w:rPr>
  </w:style>
  <w:style w:type="character" w:styleId="afa">
    <w:name w:val="line number"/>
    <w:basedOn w:val="a0"/>
    <w:uiPriority w:val="99"/>
    <w:semiHidden/>
    <w:unhideWhenUsed/>
    <w:rsid w:val="00224145"/>
  </w:style>
  <w:style w:type="paragraph" w:customStyle="1" w:styleId="xmsonormal">
    <w:name w:val="x_msonormal"/>
    <w:basedOn w:val="a"/>
    <w:rsid w:val="00EB4BA6"/>
    <w:pPr>
      <w:spacing w:before="100" w:beforeAutospacing="1" w:after="100" w:afterAutospacing="1" w:line="240" w:lineRule="auto"/>
    </w:pPr>
    <w:rPr>
      <w:rFonts w:ascii="Times New Roman" w:eastAsia="Times New Roman" w:hAnsi="Times New Roman" w:cs="Times New Roman"/>
      <w:sz w:val="24"/>
      <w:szCs w:val="24"/>
      <w:lang w:eastAsia="zh-CN"/>
    </w:rPr>
  </w:style>
  <w:style w:type="paragraph" w:customStyle="1" w:styleId="Heading3">
    <w:name w:val="Heading3"/>
    <w:basedOn w:val="a"/>
    <w:link w:val="Heading3Char"/>
    <w:qFormat/>
    <w:rsid w:val="001613AB"/>
    <w:pPr>
      <w:spacing w:before="100" w:beforeAutospacing="1" w:line="256" w:lineRule="auto"/>
    </w:pPr>
    <w:rPr>
      <w:rFonts w:ascii="Times New Roman" w:hAnsi="Times New Roman" w:cs="Times New Roman"/>
      <w:sz w:val="28"/>
      <w:szCs w:val="28"/>
      <w:lang w:eastAsia="zh-CN"/>
    </w:rPr>
  </w:style>
  <w:style w:type="character" w:customStyle="1" w:styleId="Heading3Char">
    <w:name w:val="Heading3 Char"/>
    <w:basedOn w:val="a0"/>
    <w:link w:val="Heading3"/>
    <w:qFormat/>
    <w:rsid w:val="001613AB"/>
    <w:rPr>
      <w:rFonts w:ascii="Times New Roman" w:hAnsi="Times New Roman" w:cs="Times New Roman"/>
      <w:sz w:val="28"/>
      <w:szCs w:val="28"/>
      <w:lang w:eastAsia="zh-CN"/>
    </w:rPr>
  </w:style>
  <w:style w:type="paragraph" w:customStyle="1" w:styleId="ElsParagraph">
    <w:name w:val="Els_Paragraph"/>
    <w:rsid w:val="003021D0"/>
    <w:pPr>
      <w:spacing w:after="120" w:line="220" w:lineRule="exact"/>
      <w:ind w:firstLine="230"/>
      <w:jc w:val="both"/>
    </w:pPr>
    <w:rPr>
      <w:rFonts w:ascii="Times New Roman" w:eastAsia="等线" w:hAnsi="Times New Roman" w:cs="Times New Roman"/>
      <w:sz w:val="19"/>
      <w:szCs w:val="20"/>
      <w:lang w:val="en-GB"/>
    </w:rPr>
  </w:style>
  <w:style w:type="paragraph" w:customStyle="1" w:styleId="FirstParagraph">
    <w:name w:val="First Paragraph"/>
    <w:basedOn w:val="afb"/>
    <w:next w:val="afb"/>
    <w:qFormat/>
    <w:rsid w:val="001906B7"/>
    <w:pPr>
      <w:spacing w:before="180" w:after="180" w:line="240" w:lineRule="auto"/>
    </w:pPr>
    <w:rPr>
      <w:rFonts w:asciiTheme="minorHAnsi" w:eastAsiaTheme="minorEastAsia" w:hAnsiTheme="minorHAnsi" w:cstheme="minorBidi"/>
      <w:sz w:val="24"/>
      <w:szCs w:val="24"/>
      <w:lang w:eastAsia="zh-CN"/>
    </w:rPr>
  </w:style>
  <w:style w:type="paragraph" w:customStyle="1" w:styleId="Compact">
    <w:name w:val="Compact"/>
    <w:basedOn w:val="afb"/>
    <w:qFormat/>
    <w:rsid w:val="001906B7"/>
    <w:pPr>
      <w:spacing w:before="36" w:after="36" w:line="240" w:lineRule="auto"/>
    </w:pPr>
    <w:rPr>
      <w:rFonts w:asciiTheme="minorHAnsi" w:eastAsiaTheme="minorEastAsia" w:hAnsiTheme="minorHAnsi" w:cstheme="minorBidi"/>
      <w:sz w:val="24"/>
      <w:szCs w:val="24"/>
      <w:lang w:eastAsia="zh-CN"/>
    </w:rPr>
  </w:style>
  <w:style w:type="character" w:customStyle="1" w:styleId="VerbatimChar">
    <w:name w:val="Verbatim Char"/>
    <w:basedOn w:val="a0"/>
    <w:link w:val="SourceCode"/>
    <w:rsid w:val="001906B7"/>
    <w:rPr>
      <w:rFonts w:ascii="Consolas" w:hAnsi="Consolas"/>
    </w:rPr>
  </w:style>
  <w:style w:type="paragraph" w:customStyle="1" w:styleId="SourceCode">
    <w:name w:val="Source Code"/>
    <w:basedOn w:val="a"/>
    <w:link w:val="VerbatimChar"/>
    <w:rsid w:val="001906B7"/>
    <w:pPr>
      <w:wordWrap w:val="0"/>
      <w:spacing w:after="200" w:line="240" w:lineRule="auto"/>
    </w:pPr>
    <w:rPr>
      <w:rFonts w:ascii="Consolas" w:hAnsi="Consolas" w:cstheme="minorBidi"/>
      <w:sz w:val="22"/>
      <w:szCs w:val="22"/>
    </w:rPr>
  </w:style>
  <w:style w:type="paragraph" w:styleId="afb">
    <w:name w:val="Body Text"/>
    <w:basedOn w:val="a"/>
    <w:link w:val="afc"/>
    <w:uiPriority w:val="99"/>
    <w:semiHidden/>
    <w:unhideWhenUsed/>
    <w:rsid w:val="001906B7"/>
    <w:pPr>
      <w:spacing w:after="120"/>
    </w:pPr>
  </w:style>
  <w:style w:type="character" w:customStyle="1" w:styleId="afc">
    <w:name w:val="正文文本 字符"/>
    <w:basedOn w:val="a0"/>
    <w:link w:val="afb"/>
    <w:uiPriority w:val="99"/>
    <w:semiHidden/>
    <w:rsid w:val="001906B7"/>
    <w:rPr>
      <w:rFonts w:ascii="Arial" w:hAnsi="Arial" w:cs="Arial"/>
      <w:sz w:val="19"/>
      <w:szCs w:val="19"/>
    </w:rPr>
  </w:style>
  <w:style w:type="character" w:customStyle="1" w:styleId="30">
    <w:name w:val="标题 3 字符"/>
    <w:basedOn w:val="a0"/>
    <w:link w:val="3"/>
    <w:uiPriority w:val="9"/>
    <w:rsid w:val="00435759"/>
    <w:rPr>
      <w:rFonts w:ascii="Arial" w:hAnsi="Arial" w:cs="Arial"/>
      <w:b/>
      <w:bCs/>
      <w:sz w:val="32"/>
      <w:szCs w:val="32"/>
    </w:rPr>
  </w:style>
  <w:style w:type="paragraph" w:styleId="afd">
    <w:name w:val="Normal Indent"/>
    <w:basedOn w:val="a"/>
    <w:uiPriority w:val="99"/>
    <w:semiHidden/>
    <w:unhideWhenUsed/>
    <w:qFormat/>
    <w:rsid w:val="00B0314C"/>
    <w:pPr>
      <w:ind w:left="720"/>
    </w:pPr>
    <w:rPr>
      <w:rFonts w:asciiTheme="minorHAnsi" w:hAnsiTheme="minorHAnsi" w:cstheme="minorBidi"/>
      <w:sz w:val="22"/>
      <w:szCs w:val="22"/>
      <w:lang w:val="en-GB"/>
    </w:rPr>
  </w:style>
  <w:style w:type="paragraph" w:styleId="afe">
    <w:name w:val="caption"/>
    <w:basedOn w:val="a"/>
    <w:next w:val="a"/>
    <w:uiPriority w:val="35"/>
    <w:unhideWhenUsed/>
    <w:qFormat/>
    <w:rsid w:val="00B0314C"/>
    <w:pPr>
      <w:spacing w:after="200" w:line="240" w:lineRule="auto"/>
    </w:pPr>
    <w:rPr>
      <w:rFonts w:asciiTheme="minorHAnsi" w:hAnsiTheme="minorHAnsi" w:cstheme="minorBidi"/>
      <w:i/>
      <w:iCs/>
      <w:color w:val="1F497D" w:themeColor="text2"/>
      <w:sz w:val="18"/>
      <w:szCs w:val="18"/>
      <w:lang w:val="en-GB"/>
    </w:rPr>
  </w:style>
  <w:style w:type="table" w:customStyle="1" w:styleId="31">
    <w:name w:val="网格型3"/>
    <w:basedOn w:val="a1"/>
    <w:next w:val="aa"/>
    <w:uiPriority w:val="39"/>
    <w:qFormat/>
    <w:rsid w:val="00B0314C"/>
    <w:pPr>
      <w:spacing w:after="0" w:line="240" w:lineRule="auto"/>
    </w:pPr>
    <w:rPr>
      <w:rFonts w:ascii="等线" w:eastAsia="等线" w:hAnsi="等线" w:cs="Times New Roman"/>
      <w:sz w:val="20"/>
      <w:szCs w:val="20"/>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uiPriority w:val="9"/>
    <w:semiHidden/>
    <w:rsid w:val="005C57ED"/>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5A38AF"/>
    <w:rPr>
      <w:rFonts w:ascii="Arial" w:hAnsi="Arial" w:cs="Arial"/>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01025">
      <w:bodyDiv w:val="1"/>
      <w:marLeft w:val="0"/>
      <w:marRight w:val="0"/>
      <w:marTop w:val="0"/>
      <w:marBottom w:val="0"/>
      <w:divBdr>
        <w:top w:val="none" w:sz="0" w:space="0" w:color="auto"/>
        <w:left w:val="none" w:sz="0" w:space="0" w:color="auto"/>
        <w:bottom w:val="none" w:sz="0" w:space="0" w:color="auto"/>
        <w:right w:val="none" w:sz="0" w:space="0" w:color="auto"/>
      </w:divBdr>
    </w:div>
    <w:div w:id="117339360">
      <w:bodyDiv w:val="1"/>
      <w:marLeft w:val="0"/>
      <w:marRight w:val="0"/>
      <w:marTop w:val="0"/>
      <w:marBottom w:val="0"/>
      <w:divBdr>
        <w:top w:val="none" w:sz="0" w:space="0" w:color="auto"/>
        <w:left w:val="none" w:sz="0" w:space="0" w:color="auto"/>
        <w:bottom w:val="none" w:sz="0" w:space="0" w:color="auto"/>
        <w:right w:val="none" w:sz="0" w:space="0" w:color="auto"/>
      </w:divBdr>
      <w:divsChild>
        <w:div w:id="919750813">
          <w:marLeft w:val="1080"/>
          <w:marRight w:val="0"/>
          <w:marTop w:val="62"/>
          <w:marBottom w:val="0"/>
          <w:divBdr>
            <w:top w:val="none" w:sz="0" w:space="0" w:color="auto"/>
            <w:left w:val="none" w:sz="0" w:space="0" w:color="auto"/>
            <w:bottom w:val="none" w:sz="0" w:space="0" w:color="auto"/>
            <w:right w:val="none" w:sz="0" w:space="0" w:color="auto"/>
          </w:divBdr>
        </w:div>
        <w:div w:id="1184322569">
          <w:marLeft w:val="1800"/>
          <w:marRight w:val="0"/>
          <w:marTop w:val="62"/>
          <w:marBottom w:val="0"/>
          <w:divBdr>
            <w:top w:val="none" w:sz="0" w:space="0" w:color="auto"/>
            <w:left w:val="none" w:sz="0" w:space="0" w:color="auto"/>
            <w:bottom w:val="none" w:sz="0" w:space="0" w:color="auto"/>
            <w:right w:val="none" w:sz="0" w:space="0" w:color="auto"/>
          </w:divBdr>
        </w:div>
      </w:divsChild>
    </w:div>
    <w:div w:id="298656660">
      <w:bodyDiv w:val="1"/>
      <w:marLeft w:val="0"/>
      <w:marRight w:val="0"/>
      <w:marTop w:val="0"/>
      <w:marBottom w:val="0"/>
      <w:divBdr>
        <w:top w:val="none" w:sz="0" w:space="0" w:color="auto"/>
        <w:left w:val="none" w:sz="0" w:space="0" w:color="auto"/>
        <w:bottom w:val="none" w:sz="0" w:space="0" w:color="auto"/>
        <w:right w:val="none" w:sz="0" w:space="0" w:color="auto"/>
      </w:divBdr>
    </w:div>
    <w:div w:id="460617374">
      <w:bodyDiv w:val="1"/>
      <w:marLeft w:val="0"/>
      <w:marRight w:val="0"/>
      <w:marTop w:val="0"/>
      <w:marBottom w:val="0"/>
      <w:divBdr>
        <w:top w:val="none" w:sz="0" w:space="0" w:color="auto"/>
        <w:left w:val="none" w:sz="0" w:space="0" w:color="auto"/>
        <w:bottom w:val="none" w:sz="0" w:space="0" w:color="auto"/>
        <w:right w:val="none" w:sz="0" w:space="0" w:color="auto"/>
      </w:divBdr>
    </w:div>
    <w:div w:id="487133760">
      <w:bodyDiv w:val="1"/>
      <w:marLeft w:val="0"/>
      <w:marRight w:val="0"/>
      <w:marTop w:val="0"/>
      <w:marBottom w:val="0"/>
      <w:divBdr>
        <w:top w:val="none" w:sz="0" w:space="0" w:color="auto"/>
        <w:left w:val="none" w:sz="0" w:space="0" w:color="auto"/>
        <w:bottom w:val="none" w:sz="0" w:space="0" w:color="auto"/>
        <w:right w:val="none" w:sz="0" w:space="0" w:color="auto"/>
      </w:divBdr>
    </w:div>
    <w:div w:id="750392258">
      <w:bodyDiv w:val="1"/>
      <w:marLeft w:val="0"/>
      <w:marRight w:val="0"/>
      <w:marTop w:val="0"/>
      <w:marBottom w:val="0"/>
      <w:divBdr>
        <w:top w:val="none" w:sz="0" w:space="0" w:color="auto"/>
        <w:left w:val="none" w:sz="0" w:space="0" w:color="auto"/>
        <w:bottom w:val="none" w:sz="0" w:space="0" w:color="auto"/>
        <w:right w:val="none" w:sz="0" w:space="0" w:color="auto"/>
      </w:divBdr>
      <w:divsChild>
        <w:div w:id="1502040551">
          <w:marLeft w:val="0"/>
          <w:marRight w:val="0"/>
          <w:marTop w:val="0"/>
          <w:marBottom w:val="0"/>
          <w:divBdr>
            <w:top w:val="none" w:sz="0" w:space="0" w:color="auto"/>
            <w:left w:val="none" w:sz="0" w:space="0" w:color="auto"/>
            <w:bottom w:val="none" w:sz="0" w:space="0" w:color="auto"/>
            <w:right w:val="none" w:sz="0" w:space="0" w:color="auto"/>
          </w:divBdr>
          <w:divsChild>
            <w:div w:id="1594123044">
              <w:marLeft w:val="0"/>
              <w:marRight w:val="0"/>
              <w:marTop w:val="0"/>
              <w:marBottom w:val="0"/>
              <w:divBdr>
                <w:top w:val="none" w:sz="0" w:space="0" w:color="auto"/>
                <w:left w:val="none" w:sz="0" w:space="0" w:color="auto"/>
                <w:bottom w:val="none" w:sz="0" w:space="0" w:color="auto"/>
                <w:right w:val="none" w:sz="0" w:space="0" w:color="auto"/>
              </w:divBdr>
            </w:div>
            <w:div w:id="2074155359">
              <w:marLeft w:val="0"/>
              <w:marRight w:val="0"/>
              <w:marTop w:val="0"/>
              <w:marBottom w:val="0"/>
              <w:divBdr>
                <w:top w:val="none" w:sz="0" w:space="0" w:color="auto"/>
                <w:left w:val="none" w:sz="0" w:space="0" w:color="auto"/>
                <w:bottom w:val="none" w:sz="0" w:space="0" w:color="auto"/>
                <w:right w:val="none" w:sz="0" w:space="0" w:color="auto"/>
              </w:divBdr>
              <w:divsChild>
                <w:div w:id="34401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7095">
          <w:marLeft w:val="0"/>
          <w:marRight w:val="0"/>
          <w:marTop w:val="0"/>
          <w:marBottom w:val="0"/>
          <w:divBdr>
            <w:top w:val="none" w:sz="0" w:space="0" w:color="auto"/>
            <w:left w:val="none" w:sz="0" w:space="0" w:color="auto"/>
            <w:bottom w:val="none" w:sz="0" w:space="0" w:color="auto"/>
            <w:right w:val="none" w:sz="0" w:space="0" w:color="auto"/>
          </w:divBdr>
          <w:divsChild>
            <w:div w:id="406616767">
              <w:marLeft w:val="0"/>
              <w:marRight w:val="0"/>
              <w:marTop w:val="0"/>
              <w:marBottom w:val="0"/>
              <w:divBdr>
                <w:top w:val="none" w:sz="0" w:space="0" w:color="auto"/>
                <w:left w:val="none" w:sz="0" w:space="0" w:color="auto"/>
                <w:bottom w:val="none" w:sz="0" w:space="0" w:color="auto"/>
                <w:right w:val="none" w:sz="0" w:space="0" w:color="auto"/>
              </w:divBdr>
            </w:div>
            <w:div w:id="2058502779">
              <w:marLeft w:val="0"/>
              <w:marRight w:val="0"/>
              <w:marTop w:val="0"/>
              <w:marBottom w:val="0"/>
              <w:divBdr>
                <w:top w:val="none" w:sz="0" w:space="0" w:color="auto"/>
                <w:left w:val="none" w:sz="0" w:space="0" w:color="auto"/>
                <w:bottom w:val="none" w:sz="0" w:space="0" w:color="auto"/>
                <w:right w:val="none" w:sz="0" w:space="0" w:color="auto"/>
              </w:divBdr>
              <w:divsChild>
                <w:div w:id="25841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815576">
          <w:marLeft w:val="0"/>
          <w:marRight w:val="0"/>
          <w:marTop w:val="0"/>
          <w:marBottom w:val="0"/>
          <w:divBdr>
            <w:top w:val="none" w:sz="0" w:space="0" w:color="auto"/>
            <w:left w:val="none" w:sz="0" w:space="0" w:color="auto"/>
            <w:bottom w:val="none" w:sz="0" w:space="0" w:color="auto"/>
            <w:right w:val="none" w:sz="0" w:space="0" w:color="auto"/>
          </w:divBdr>
          <w:divsChild>
            <w:div w:id="1928880244">
              <w:marLeft w:val="0"/>
              <w:marRight w:val="0"/>
              <w:marTop w:val="0"/>
              <w:marBottom w:val="0"/>
              <w:divBdr>
                <w:top w:val="none" w:sz="0" w:space="0" w:color="auto"/>
                <w:left w:val="none" w:sz="0" w:space="0" w:color="auto"/>
                <w:bottom w:val="none" w:sz="0" w:space="0" w:color="auto"/>
                <w:right w:val="none" w:sz="0" w:space="0" w:color="auto"/>
              </w:divBdr>
            </w:div>
            <w:div w:id="810634073">
              <w:marLeft w:val="0"/>
              <w:marRight w:val="0"/>
              <w:marTop w:val="0"/>
              <w:marBottom w:val="0"/>
              <w:divBdr>
                <w:top w:val="none" w:sz="0" w:space="0" w:color="auto"/>
                <w:left w:val="none" w:sz="0" w:space="0" w:color="auto"/>
                <w:bottom w:val="none" w:sz="0" w:space="0" w:color="auto"/>
                <w:right w:val="none" w:sz="0" w:space="0" w:color="auto"/>
              </w:divBdr>
              <w:divsChild>
                <w:div w:id="192579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99505">
          <w:marLeft w:val="0"/>
          <w:marRight w:val="0"/>
          <w:marTop w:val="0"/>
          <w:marBottom w:val="0"/>
          <w:divBdr>
            <w:top w:val="none" w:sz="0" w:space="0" w:color="auto"/>
            <w:left w:val="none" w:sz="0" w:space="0" w:color="auto"/>
            <w:bottom w:val="none" w:sz="0" w:space="0" w:color="auto"/>
            <w:right w:val="none" w:sz="0" w:space="0" w:color="auto"/>
          </w:divBdr>
          <w:divsChild>
            <w:div w:id="1479615745">
              <w:marLeft w:val="0"/>
              <w:marRight w:val="0"/>
              <w:marTop w:val="0"/>
              <w:marBottom w:val="0"/>
              <w:divBdr>
                <w:top w:val="none" w:sz="0" w:space="0" w:color="auto"/>
                <w:left w:val="none" w:sz="0" w:space="0" w:color="auto"/>
                <w:bottom w:val="none" w:sz="0" w:space="0" w:color="auto"/>
                <w:right w:val="none" w:sz="0" w:space="0" w:color="auto"/>
              </w:divBdr>
            </w:div>
            <w:div w:id="1227910979">
              <w:marLeft w:val="0"/>
              <w:marRight w:val="0"/>
              <w:marTop w:val="0"/>
              <w:marBottom w:val="0"/>
              <w:divBdr>
                <w:top w:val="none" w:sz="0" w:space="0" w:color="auto"/>
                <w:left w:val="none" w:sz="0" w:space="0" w:color="auto"/>
                <w:bottom w:val="none" w:sz="0" w:space="0" w:color="auto"/>
                <w:right w:val="none" w:sz="0" w:space="0" w:color="auto"/>
              </w:divBdr>
              <w:divsChild>
                <w:div w:id="82774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2307">
      <w:bodyDiv w:val="1"/>
      <w:marLeft w:val="0"/>
      <w:marRight w:val="0"/>
      <w:marTop w:val="0"/>
      <w:marBottom w:val="0"/>
      <w:divBdr>
        <w:top w:val="none" w:sz="0" w:space="0" w:color="auto"/>
        <w:left w:val="none" w:sz="0" w:space="0" w:color="auto"/>
        <w:bottom w:val="none" w:sz="0" w:space="0" w:color="auto"/>
        <w:right w:val="none" w:sz="0" w:space="0" w:color="auto"/>
      </w:divBdr>
    </w:div>
    <w:div w:id="1157765835">
      <w:bodyDiv w:val="1"/>
      <w:marLeft w:val="0"/>
      <w:marRight w:val="0"/>
      <w:marTop w:val="0"/>
      <w:marBottom w:val="0"/>
      <w:divBdr>
        <w:top w:val="none" w:sz="0" w:space="0" w:color="auto"/>
        <w:left w:val="none" w:sz="0" w:space="0" w:color="auto"/>
        <w:bottom w:val="none" w:sz="0" w:space="0" w:color="auto"/>
        <w:right w:val="none" w:sz="0" w:space="0" w:color="auto"/>
      </w:divBdr>
    </w:div>
    <w:div w:id="1295450525">
      <w:bodyDiv w:val="1"/>
      <w:marLeft w:val="0"/>
      <w:marRight w:val="0"/>
      <w:marTop w:val="0"/>
      <w:marBottom w:val="0"/>
      <w:divBdr>
        <w:top w:val="none" w:sz="0" w:space="0" w:color="auto"/>
        <w:left w:val="none" w:sz="0" w:space="0" w:color="auto"/>
        <w:bottom w:val="none" w:sz="0" w:space="0" w:color="auto"/>
        <w:right w:val="none" w:sz="0" w:space="0" w:color="auto"/>
      </w:divBdr>
      <w:divsChild>
        <w:div w:id="537595937">
          <w:marLeft w:val="0"/>
          <w:marRight w:val="0"/>
          <w:marTop w:val="0"/>
          <w:marBottom w:val="0"/>
          <w:divBdr>
            <w:top w:val="none" w:sz="0" w:space="0" w:color="auto"/>
            <w:left w:val="none" w:sz="0" w:space="0" w:color="auto"/>
            <w:bottom w:val="none" w:sz="0" w:space="0" w:color="auto"/>
            <w:right w:val="none" w:sz="0" w:space="0" w:color="auto"/>
          </w:divBdr>
          <w:divsChild>
            <w:div w:id="955983980">
              <w:marLeft w:val="0"/>
              <w:marRight w:val="0"/>
              <w:marTop w:val="0"/>
              <w:marBottom w:val="0"/>
              <w:divBdr>
                <w:top w:val="none" w:sz="0" w:space="0" w:color="auto"/>
                <w:left w:val="none" w:sz="0" w:space="0" w:color="auto"/>
                <w:bottom w:val="none" w:sz="0" w:space="0" w:color="auto"/>
                <w:right w:val="none" w:sz="0" w:space="0" w:color="auto"/>
              </w:divBdr>
            </w:div>
            <w:div w:id="849492480">
              <w:marLeft w:val="0"/>
              <w:marRight w:val="0"/>
              <w:marTop w:val="0"/>
              <w:marBottom w:val="0"/>
              <w:divBdr>
                <w:top w:val="none" w:sz="0" w:space="0" w:color="auto"/>
                <w:left w:val="none" w:sz="0" w:space="0" w:color="auto"/>
                <w:bottom w:val="none" w:sz="0" w:space="0" w:color="auto"/>
                <w:right w:val="none" w:sz="0" w:space="0" w:color="auto"/>
              </w:divBdr>
              <w:divsChild>
                <w:div w:id="107986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7476">
          <w:marLeft w:val="0"/>
          <w:marRight w:val="0"/>
          <w:marTop w:val="0"/>
          <w:marBottom w:val="0"/>
          <w:divBdr>
            <w:top w:val="none" w:sz="0" w:space="0" w:color="auto"/>
            <w:left w:val="none" w:sz="0" w:space="0" w:color="auto"/>
            <w:bottom w:val="none" w:sz="0" w:space="0" w:color="auto"/>
            <w:right w:val="none" w:sz="0" w:space="0" w:color="auto"/>
          </w:divBdr>
          <w:divsChild>
            <w:div w:id="1035810636">
              <w:marLeft w:val="0"/>
              <w:marRight w:val="0"/>
              <w:marTop w:val="0"/>
              <w:marBottom w:val="0"/>
              <w:divBdr>
                <w:top w:val="none" w:sz="0" w:space="0" w:color="auto"/>
                <w:left w:val="none" w:sz="0" w:space="0" w:color="auto"/>
                <w:bottom w:val="none" w:sz="0" w:space="0" w:color="auto"/>
                <w:right w:val="none" w:sz="0" w:space="0" w:color="auto"/>
              </w:divBdr>
            </w:div>
            <w:div w:id="1162543395">
              <w:marLeft w:val="0"/>
              <w:marRight w:val="0"/>
              <w:marTop w:val="0"/>
              <w:marBottom w:val="0"/>
              <w:divBdr>
                <w:top w:val="none" w:sz="0" w:space="0" w:color="auto"/>
                <w:left w:val="none" w:sz="0" w:space="0" w:color="auto"/>
                <w:bottom w:val="none" w:sz="0" w:space="0" w:color="auto"/>
                <w:right w:val="none" w:sz="0" w:space="0" w:color="auto"/>
              </w:divBdr>
              <w:divsChild>
                <w:div w:id="1653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55525">
          <w:marLeft w:val="0"/>
          <w:marRight w:val="0"/>
          <w:marTop w:val="0"/>
          <w:marBottom w:val="0"/>
          <w:divBdr>
            <w:top w:val="none" w:sz="0" w:space="0" w:color="auto"/>
            <w:left w:val="none" w:sz="0" w:space="0" w:color="auto"/>
            <w:bottom w:val="none" w:sz="0" w:space="0" w:color="auto"/>
            <w:right w:val="none" w:sz="0" w:space="0" w:color="auto"/>
          </w:divBdr>
          <w:divsChild>
            <w:div w:id="392194677">
              <w:marLeft w:val="0"/>
              <w:marRight w:val="0"/>
              <w:marTop w:val="0"/>
              <w:marBottom w:val="0"/>
              <w:divBdr>
                <w:top w:val="none" w:sz="0" w:space="0" w:color="auto"/>
                <w:left w:val="none" w:sz="0" w:space="0" w:color="auto"/>
                <w:bottom w:val="none" w:sz="0" w:space="0" w:color="auto"/>
                <w:right w:val="none" w:sz="0" w:space="0" w:color="auto"/>
              </w:divBdr>
            </w:div>
            <w:div w:id="107969786">
              <w:marLeft w:val="0"/>
              <w:marRight w:val="0"/>
              <w:marTop w:val="0"/>
              <w:marBottom w:val="0"/>
              <w:divBdr>
                <w:top w:val="none" w:sz="0" w:space="0" w:color="auto"/>
                <w:left w:val="none" w:sz="0" w:space="0" w:color="auto"/>
                <w:bottom w:val="none" w:sz="0" w:space="0" w:color="auto"/>
                <w:right w:val="none" w:sz="0" w:space="0" w:color="auto"/>
              </w:divBdr>
              <w:divsChild>
                <w:div w:id="6314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19320">
          <w:marLeft w:val="0"/>
          <w:marRight w:val="0"/>
          <w:marTop w:val="0"/>
          <w:marBottom w:val="0"/>
          <w:divBdr>
            <w:top w:val="none" w:sz="0" w:space="0" w:color="auto"/>
            <w:left w:val="none" w:sz="0" w:space="0" w:color="auto"/>
            <w:bottom w:val="none" w:sz="0" w:space="0" w:color="auto"/>
            <w:right w:val="none" w:sz="0" w:space="0" w:color="auto"/>
          </w:divBdr>
          <w:divsChild>
            <w:div w:id="1503738405">
              <w:marLeft w:val="0"/>
              <w:marRight w:val="0"/>
              <w:marTop w:val="0"/>
              <w:marBottom w:val="0"/>
              <w:divBdr>
                <w:top w:val="none" w:sz="0" w:space="0" w:color="auto"/>
                <w:left w:val="none" w:sz="0" w:space="0" w:color="auto"/>
                <w:bottom w:val="none" w:sz="0" w:space="0" w:color="auto"/>
                <w:right w:val="none" w:sz="0" w:space="0" w:color="auto"/>
              </w:divBdr>
            </w:div>
            <w:div w:id="1391339729">
              <w:marLeft w:val="0"/>
              <w:marRight w:val="0"/>
              <w:marTop w:val="0"/>
              <w:marBottom w:val="0"/>
              <w:divBdr>
                <w:top w:val="none" w:sz="0" w:space="0" w:color="auto"/>
                <w:left w:val="none" w:sz="0" w:space="0" w:color="auto"/>
                <w:bottom w:val="none" w:sz="0" w:space="0" w:color="auto"/>
                <w:right w:val="none" w:sz="0" w:space="0" w:color="auto"/>
              </w:divBdr>
              <w:divsChild>
                <w:div w:id="114485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067259">
      <w:bodyDiv w:val="1"/>
      <w:marLeft w:val="0"/>
      <w:marRight w:val="0"/>
      <w:marTop w:val="0"/>
      <w:marBottom w:val="0"/>
      <w:divBdr>
        <w:top w:val="none" w:sz="0" w:space="0" w:color="auto"/>
        <w:left w:val="none" w:sz="0" w:space="0" w:color="auto"/>
        <w:bottom w:val="none" w:sz="0" w:space="0" w:color="auto"/>
        <w:right w:val="none" w:sz="0" w:space="0" w:color="auto"/>
      </w:divBdr>
    </w:div>
    <w:div w:id="1712028831">
      <w:bodyDiv w:val="1"/>
      <w:marLeft w:val="0"/>
      <w:marRight w:val="0"/>
      <w:marTop w:val="0"/>
      <w:marBottom w:val="0"/>
      <w:divBdr>
        <w:top w:val="none" w:sz="0" w:space="0" w:color="auto"/>
        <w:left w:val="none" w:sz="0" w:space="0" w:color="auto"/>
        <w:bottom w:val="none" w:sz="0" w:space="0" w:color="auto"/>
        <w:right w:val="none" w:sz="0" w:space="0" w:color="auto"/>
      </w:divBdr>
    </w:div>
    <w:div w:id="1736708194">
      <w:bodyDiv w:val="1"/>
      <w:marLeft w:val="0"/>
      <w:marRight w:val="0"/>
      <w:marTop w:val="0"/>
      <w:marBottom w:val="0"/>
      <w:divBdr>
        <w:top w:val="none" w:sz="0" w:space="0" w:color="auto"/>
        <w:left w:val="none" w:sz="0" w:space="0" w:color="auto"/>
        <w:bottom w:val="none" w:sz="0" w:space="0" w:color="auto"/>
        <w:right w:val="none" w:sz="0" w:space="0" w:color="auto"/>
      </w:divBdr>
    </w:div>
    <w:div w:id="1882670698">
      <w:bodyDiv w:val="1"/>
      <w:marLeft w:val="0"/>
      <w:marRight w:val="0"/>
      <w:marTop w:val="0"/>
      <w:marBottom w:val="0"/>
      <w:divBdr>
        <w:top w:val="none" w:sz="0" w:space="0" w:color="auto"/>
        <w:left w:val="none" w:sz="0" w:space="0" w:color="auto"/>
        <w:bottom w:val="none" w:sz="0" w:space="0" w:color="auto"/>
        <w:right w:val="none" w:sz="0" w:space="0" w:color="auto"/>
      </w:divBdr>
    </w:div>
    <w:div w:id="1962495021">
      <w:bodyDiv w:val="1"/>
      <w:marLeft w:val="0"/>
      <w:marRight w:val="0"/>
      <w:marTop w:val="0"/>
      <w:marBottom w:val="0"/>
      <w:divBdr>
        <w:top w:val="none" w:sz="0" w:space="0" w:color="auto"/>
        <w:left w:val="none" w:sz="0" w:space="0" w:color="auto"/>
        <w:bottom w:val="none" w:sz="0" w:space="0" w:color="auto"/>
        <w:right w:val="none" w:sz="0" w:space="0" w:color="auto"/>
      </w:divBdr>
    </w:div>
    <w:div w:id="2008285311">
      <w:bodyDiv w:val="1"/>
      <w:marLeft w:val="0"/>
      <w:marRight w:val="0"/>
      <w:marTop w:val="0"/>
      <w:marBottom w:val="0"/>
      <w:divBdr>
        <w:top w:val="none" w:sz="0" w:space="0" w:color="auto"/>
        <w:left w:val="none" w:sz="0" w:space="0" w:color="auto"/>
        <w:bottom w:val="none" w:sz="0" w:space="0" w:color="auto"/>
        <w:right w:val="none" w:sz="0" w:space="0" w:color="auto"/>
      </w:divBdr>
    </w:div>
    <w:div w:id="2024015503">
      <w:bodyDiv w:val="1"/>
      <w:marLeft w:val="0"/>
      <w:marRight w:val="0"/>
      <w:marTop w:val="0"/>
      <w:marBottom w:val="0"/>
      <w:divBdr>
        <w:top w:val="none" w:sz="0" w:space="0" w:color="auto"/>
        <w:left w:val="none" w:sz="0" w:space="0" w:color="auto"/>
        <w:bottom w:val="none" w:sz="0" w:space="0" w:color="auto"/>
        <w:right w:val="none" w:sz="0" w:space="0" w:color="auto"/>
      </w:divBdr>
    </w:div>
    <w:div w:id="2077823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mammothb/symspellpy" TargetMode="External"/><Relationship Id="rId18" Type="http://schemas.openxmlformats.org/officeDocument/2006/relationships/hyperlink" Target="https://github.com/Computational-social-science/misspelling_behaviors"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rspeer/wordfreq" TargetMode="External"/><Relationship Id="rId17" Type="http://schemas.openxmlformats.org/officeDocument/2006/relationships/hyperlink" Target="https://github.com/google-research/t5x" TargetMode="External"/><Relationship Id="rId2" Type="http://schemas.openxmlformats.org/officeDocument/2006/relationships/customXml" Target="../customXml/item2.xml"/><Relationship Id="rId16" Type="http://schemas.openxmlformats.org/officeDocument/2006/relationships/hyperlink" Target="https://github.com/ai-forever/sag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globalwordnet/english-wordnet" TargetMode="External"/><Relationship Id="rId5" Type="http://schemas.openxmlformats.org/officeDocument/2006/relationships/numbering" Target="numbering.xml"/><Relationship Id="rId15" Type="http://schemas.openxmlformats.org/officeDocument/2006/relationships/hyperlink" Target="https://github.com/neuspell/neuspell" TargetMode="External"/><Relationship Id="rId10" Type="http://schemas.openxmlformats.org/officeDocument/2006/relationships/endnotes" Target="endnotes.xml"/><Relationship Id="rId19" Type="http://schemas.openxmlformats.org/officeDocument/2006/relationships/hyperlink" Target="https://doi.org/10.6084/m9.figshare.2840769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zverok/spylls" TargetMode="External"/></Relationships>
</file>

<file path=word/theme/theme1.xml><?xml version="1.0" encoding="utf-8"?>
<a:theme xmlns:a="http://schemas.openxmlformats.org/drawingml/2006/main" name="CPlif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Final xmlns="a94ce9e3-0664-4ef9-9e58-7a2d2c55ddc0">true</Final>
    <TaxCatchAll xmlns="b93e3ace-2043-42c5-b8b5-194bb8541ba6" xsi:nil="true"/>
    <lcf76f155ced4ddcb4097134ff3c332f xmlns="a94ce9e3-0664-4ef9-9e58-7a2d2c55ddc0">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78C6F3C3428F24E99F673FF52CE3C7D" ma:contentTypeVersion="19" ma:contentTypeDescription="Create a new document." ma:contentTypeScope="" ma:versionID="9ac7c3a386c43adbf141686e044e54ee">
  <xsd:schema xmlns:xsd="http://www.w3.org/2001/XMLSchema" xmlns:xs="http://www.w3.org/2001/XMLSchema" xmlns:p="http://schemas.microsoft.com/office/2006/metadata/properties" xmlns:ns2="a94ce9e3-0664-4ef9-9e58-7a2d2c55ddc0" xmlns:ns3="b93e3ace-2043-42c5-b8b5-194bb8541ba6" targetNamespace="http://schemas.microsoft.com/office/2006/metadata/properties" ma:root="true" ma:fieldsID="fc2c5d829648dea047854d444bedb908" ns2:_="" ns3:_="">
    <xsd:import namespace="a94ce9e3-0664-4ef9-9e58-7a2d2c55ddc0"/>
    <xsd:import namespace="b93e3ace-2043-42c5-b8b5-194bb8541ba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Final" minOccurs="0"/>
                <xsd:element ref="ns2:MediaServiceLocation"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ce9e3-0664-4ef9-9e58-7a2d2c55dd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Final" ma:index="18" nillable="true" ma:displayName="Final" ma:default="1" ma:format="Dropdown" ma:internalName="Final">
      <xsd:simpleType>
        <xsd:restriction base="dms:Boolea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02763e4d-7885-4cd8-8534-835ebc0ece8c"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93e3ace-2043-42c5-b8b5-194bb8541ba6"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8e6a7da-1296-406e-ba19-1cf23293621e}" ma:internalName="TaxCatchAll" ma:showField="CatchAllData" ma:web="b93e3ace-2043-42c5-b8b5-194bb8541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BBE69A-1D35-448F-B943-B3C264094A30}">
  <ds:schemaRefs>
    <ds:schemaRef ds:uri="http://schemas.openxmlformats.org/officeDocument/2006/bibliography"/>
  </ds:schemaRefs>
</ds:datastoreItem>
</file>

<file path=customXml/itemProps2.xml><?xml version="1.0" encoding="utf-8"?>
<ds:datastoreItem xmlns:ds="http://schemas.openxmlformats.org/officeDocument/2006/customXml" ds:itemID="{A35A310E-93E6-4455-87AA-F74371A5900B}">
  <ds:schemaRefs>
    <ds:schemaRef ds:uri="http://schemas.microsoft.com/office/2006/metadata/properties"/>
    <ds:schemaRef ds:uri="http://schemas.microsoft.com/office/infopath/2007/PartnerControls"/>
    <ds:schemaRef ds:uri="a94ce9e3-0664-4ef9-9e58-7a2d2c55ddc0"/>
    <ds:schemaRef ds:uri="b93e3ace-2043-42c5-b8b5-194bb8541ba6"/>
  </ds:schemaRefs>
</ds:datastoreItem>
</file>

<file path=customXml/itemProps3.xml><?xml version="1.0" encoding="utf-8"?>
<ds:datastoreItem xmlns:ds="http://schemas.openxmlformats.org/officeDocument/2006/customXml" ds:itemID="{DEDD67BD-516B-487D-A1A1-F01618CF491D}">
  <ds:schemaRefs>
    <ds:schemaRef ds:uri="http://schemas.microsoft.com/sharepoint/v3/contenttype/forms"/>
  </ds:schemaRefs>
</ds:datastoreItem>
</file>

<file path=customXml/itemProps4.xml><?xml version="1.0" encoding="utf-8"?>
<ds:datastoreItem xmlns:ds="http://schemas.openxmlformats.org/officeDocument/2006/customXml" ds:itemID="{09D555B3-9FA8-4304-9D16-445B867B30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ce9e3-0664-4ef9-9e58-7a2d2c55ddc0"/>
    <ds:schemaRef ds:uri="b93e3ace-2043-42c5-b8b5-194bb8541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1</Pages>
  <Words>18565</Words>
  <Characters>105826</Characters>
  <Application>Microsoft Office Word</Application>
  <DocSecurity>0</DocSecurity>
  <Lines>881</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Perry</dc:creator>
  <cp:keywords/>
  <dc:description/>
  <cp:lastModifiedBy>Zhiwen Hu</cp:lastModifiedBy>
  <cp:revision>12</cp:revision>
  <cp:lastPrinted>2024-12-26T05:02:00Z</cp:lastPrinted>
  <dcterms:created xsi:type="dcterms:W3CDTF">2026-01-18T05:24:00Z</dcterms:created>
  <dcterms:modified xsi:type="dcterms:W3CDTF">2026-01-20T14:14:00Z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0x010100378C6F3C3428F24E99F673FF52CE3C7D</vt:lpwstr>
  </property>
  <property fmtid="{D5CDD505-2E9C-101B-9397-08002B2CF9AE}" pid="3" name="MSIP_Label_549ac42a-3eb4-4074-b885-aea26bd6241e_Enabled">
    <vt:lpwstr>true</vt:lpwstr>
  </property>
  <property fmtid="{D5CDD505-2E9C-101B-9397-08002B2CF9AE}" pid="4" name="MSIP_Label_549ac42a-3eb4-4074-b885-aea26bd6241e_SetDate">
    <vt:lpwstr>2023-04-06T20:45:07Z</vt:lpwstr>
  </property>
  <property fmtid="{D5CDD505-2E9C-101B-9397-08002B2CF9AE}" pid="5" name="MSIP_Label_549ac42a-3eb4-4074-b885-aea26bd6241e_Method">
    <vt:lpwstr>Standard</vt:lpwstr>
  </property>
  <property fmtid="{D5CDD505-2E9C-101B-9397-08002B2CF9AE}" pid="6" name="MSIP_Label_549ac42a-3eb4-4074-b885-aea26bd6241e_Name">
    <vt:lpwstr>General Business</vt:lpwstr>
  </property>
  <property fmtid="{D5CDD505-2E9C-101B-9397-08002B2CF9AE}" pid="7" name="MSIP_Label_549ac42a-3eb4-4074-b885-aea26bd6241e_SiteId">
    <vt:lpwstr>9274ee3f-9425-4109-a27f-9fb15c10675d</vt:lpwstr>
  </property>
  <property fmtid="{D5CDD505-2E9C-101B-9397-08002B2CF9AE}" pid="8" name="MSIP_Label_549ac42a-3eb4-4074-b885-aea26bd6241e_ActionId">
    <vt:lpwstr>af8e47e1-4258-4cd3-9c4e-4668f0f5530b</vt:lpwstr>
  </property>
  <property fmtid="{D5CDD505-2E9C-101B-9397-08002B2CF9AE}" pid="9" name="MSIP_Label_549ac42a-3eb4-4074-b885-aea26bd6241e_ContentBits">
    <vt:lpwstr>0</vt:lpwstr>
  </property>
  <property fmtid="{D5CDD505-2E9C-101B-9397-08002B2CF9AE}" pid="10" name="MediaServiceImageTags">
    <vt:lpwstr/>
  </property>
  <property fmtid="{D5CDD505-2E9C-101B-9397-08002B2CF9AE}" pid="11" name="Mendeley Recent Style Id 0_1">
    <vt:lpwstr>http://www.zotero.org/styles/apa</vt:lpwstr>
  </property>
  <property fmtid="{D5CDD505-2E9C-101B-9397-08002B2CF9AE}" pid="12" name="Mendeley Recent Style Name 0_1">
    <vt:lpwstr>American Psychological Association 7th edition</vt:lpwstr>
  </property>
  <property fmtid="{D5CDD505-2E9C-101B-9397-08002B2CF9AE}" pid="13" name="Mendeley Recent Style Id 1_1">
    <vt:lpwstr>http://www.zotero.org/styles/chicago-author-date</vt:lpwstr>
  </property>
  <property fmtid="{D5CDD505-2E9C-101B-9397-08002B2CF9AE}" pid="14" name="Mendeley Recent Style Name 1_1">
    <vt:lpwstr>Chicago Manual of Style 17th edition (author-date)</vt:lpwstr>
  </property>
  <property fmtid="{D5CDD505-2E9C-101B-9397-08002B2CF9AE}" pid="15" name="Mendeley Recent Style Id 2_1">
    <vt:lpwstr>http://www.zotero.org/styles/modern-language-association</vt:lpwstr>
  </property>
  <property fmtid="{D5CDD505-2E9C-101B-9397-08002B2CF9AE}" pid="16" name="Mendeley Recent Style Name 2_1">
    <vt:lpwstr>Modern Language Association 9th edition</vt:lpwstr>
  </property>
  <property fmtid="{D5CDD505-2E9C-101B-9397-08002B2CF9AE}" pid="17" name="Mendeley Recent Style Id 3_1">
    <vt:lpwstr>http://www.zotero.org/styles/nature</vt:lpwstr>
  </property>
  <property fmtid="{D5CDD505-2E9C-101B-9397-08002B2CF9AE}" pid="18" name="Mendeley Recent Style Name 3_1">
    <vt:lpwstr>Nature</vt:lpwstr>
  </property>
  <property fmtid="{D5CDD505-2E9C-101B-9397-08002B2CF9AE}" pid="19" name="Mendeley Recent Style Id 4_1">
    <vt:lpwstr>http://www.zotero.org/styles/nature-humanities-and-social-sciences-communications</vt:lpwstr>
  </property>
  <property fmtid="{D5CDD505-2E9C-101B-9397-08002B2CF9AE}" pid="20" name="Mendeley Recent Style Name 4_1">
    <vt:lpwstr>Nature - humanities and social sciences communications (author-date)</vt:lpwstr>
  </property>
  <property fmtid="{D5CDD505-2E9C-101B-9397-08002B2CF9AE}" pid="21" name="Mendeley Recent Style Id 5_1">
    <vt:lpwstr>http://www.zotero.org/styles/nature-communications</vt:lpwstr>
  </property>
  <property fmtid="{D5CDD505-2E9C-101B-9397-08002B2CF9AE}" pid="22" name="Mendeley Recent Style Name 5_1">
    <vt:lpwstr>Nature Communications</vt:lpwstr>
  </property>
  <property fmtid="{D5CDD505-2E9C-101B-9397-08002B2CF9AE}" pid="23" name="Mendeley Recent Style Id 6_1">
    <vt:lpwstr>http://www.zotero.org/styles/patterns</vt:lpwstr>
  </property>
  <property fmtid="{D5CDD505-2E9C-101B-9397-08002B2CF9AE}" pid="24" name="Mendeley Recent Style Name 6_1">
    <vt:lpwstr>Patterns</vt:lpwstr>
  </property>
  <property fmtid="{D5CDD505-2E9C-101B-9397-08002B2CF9AE}" pid="25" name="Mendeley Recent Style Id 7_1">
    <vt:lpwstr>http://www.zotero.org/styles/springer-basic-brackets</vt:lpwstr>
  </property>
  <property fmtid="{D5CDD505-2E9C-101B-9397-08002B2CF9AE}" pid="26" name="Mendeley Recent Style Name 7_1">
    <vt:lpwstr>Springer - Basic (numeric, brackets)</vt:lpwstr>
  </property>
  <property fmtid="{D5CDD505-2E9C-101B-9397-08002B2CF9AE}" pid="27" name="Mendeley Recent Style Id 8_1">
    <vt:lpwstr>http://www.zotero.org/styles/springer-humanities-author-date</vt:lpwstr>
  </property>
  <property fmtid="{D5CDD505-2E9C-101B-9397-08002B2CF9AE}" pid="28" name="Mendeley Recent Style Name 8_1">
    <vt:lpwstr>Springer - Humanities (author-date)</vt:lpwstr>
  </property>
  <property fmtid="{D5CDD505-2E9C-101B-9397-08002B2CF9AE}" pid="29" name="Mendeley Recent Style Id 9_1">
    <vt:lpwstr>http://www.zotero.org/styles/springer-humanities-brackets</vt:lpwstr>
  </property>
  <property fmtid="{D5CDD505-2E9C-101B-9397-08002B2CF9AE}" pid="30" name="Mendeley Recent Style Name 9_1">
    <vt:lpwstr>Springer - Humanities (numeric, brackets)</vt:lpwstr>
  </property>
  <property fmtid="{D5CDD505-2E9C-101B-9397-08002B2CF9AE}" pid="31" name="Mendeley Document_1">
    <vt:lpwstr>True</vt:lpwstr>
  </property>
  <property fmtid="{D5CDD505-2E9C-101B-9397-08002B2CF9AE}" pid="32" name="Mendeley Unique User Id_1">
    <vt:lpwstr>b52d1d88-e5ce-3231-8309-77c8f1a57804</vt:lpwstr>
  </property>
  <property fmtid="{D5CDD505-2E9C-101B-9397-08002B2CF9AE}" pid="33" name="Mendeley Citation Style_1">
    <vt:lpwstr>http://www.zotero.org/styles/nature-communications</vt:lpwstr>
  </property>
</Properties>
</file>