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66EB6" w14:textId="77777777" w:rsidR="00987D82" w:rsidRPr="00C152A0" w:rsidRDefault="00987D82">
      <w:pPr>
        <w:rPr>
          <w:rFonts w:ascii="Courier New" w:hAnsi="Courier New" w:cs="Courier New"/>
          <w:color w:val="000000" w:themeColor="text1"/>
        </w:rPr>
      </w:pPr>
    </w:p>
    <w:p w14:paraId="4101FBA8" w14:textId="26571269" w:rsidR="000C3254" w:rsidRPr="00C152A0" w:rsidRDefault="00185516" w:rsidP="000C3254">
      <w:pPr>
        <w:jc w:val="center"/>
        <w:rPr>
          <w:rFonts w:ascii="Courier New" w:hAnsi="Courier New" w:cs="Courier New"/>
          <w:b/>
          <w:color w:val="000000" w:themeColor="text1"/>
          <w:sz w:val="96"/>
          <w:szCs w:val="96"/>
        </w:rPr>
      </w:pPr>
      <w:r w:rsidRPr="00C152A0">
        <w:rPr>
          <w:rFonts w:ascii="Courier New" w:hAnsi="Courier New" w:cs="Courier New"/>
          <w:b/>
          <w:color w:val="000000" w:themeColor="text1"/>
          <w:sz w:val="96"/>
          <w:szCs w:val="96"/>
        </w:rPr>
        <w:t>CDMetaPOP</w:t>
      </w:r>
    </w:p>
    <w:p w14:paraId="04203713" w14:textId="77777777" w:rsidR="000C3254" w:rsidRPr="00C152A0" w:rsidRDefault="000C3254" w:rsidP="000C3254">
      <w:pPr>
        <w:jc w:val="center"/>
        <w:rPr>
          <w:rFonts w:ascii="Courier New" w:hAnsi="Courier New" w:cs="Courier New"/>
          <w:color w:val="000000" w:themeColor="text1"/>
        </w:rPr>
      </w:pPr>
    </w:p>
    <w:p w14:paraId="62ED7B9D" w14:textId="77777777" w:rsidR="000C3254" w:rsidRPr="00C152A0" w:rsidRDefault="000C3254" w:rsidP="000C3254">
      <w:pPr>
        <w:jc w:val="center"/>
        <w:rPr>
          <w:rFonts w:ascii="Courier New" w:hAnsi="Courier New" w:cs="Courier New"/>
          <w:b/>
          <w:color w:val="000000" w:themeColor="text1"/>
          <w:sz w:val="72"/>
          <w:szCs w:val="72"/>
        </w:rPr>
      </w:pPr>
      <w:r w:rsidRPr="00C152A0">
        <w:rPr>
          <w:rFonts w:ascii="Courier New" w:hAnsi="Courier New" w:cs="Courier New"/>
          <w:b/>
          <w:color w:val="000000" w:themeColor="text1"/>
          <w:sz w:val="72"/>
          <w:szCs w:val="72"/>
        </w:rPr>
        <w:t>USER MANUAL</w:t>
      </w:r>
    </w:p>
    <w:p w14:paraId="4BAC1A37" w14:textId="77777777" w:rsidR="000C3254" w:rsidRPr="00C152A0" w:rsidRDefault="000C3254" w:rsidP="000C3254">
      <w:pPr>
        <w:jc w:val="center"/>
        <w:rPr>
          <w:rFonts w:ascii="Courier New" w:hAnsi="Courier New" w:cs="Courier New"/>
          <w:color w:val="000000" w:themeColor="text1"/>
        </w:rPr>
      </w:pPr>
    </w:p>
    <w:p w14:paraId="24768434" w14:textId="7E3B6370"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20</w:t>
      </w:r>
      <w:r w:rsidR="00492B2A">
        <w:rPr>
          <w:rFonts w:ascii="Courier New" w:hAnsi="Courier New" w:cs="Courier New"/>
          <w:color w:val="000000" w:themeColor="text1"/>
        </w:rPr>
        <w:t>20</w:t>
      </w:r>
    </w:p>
    <w:p w14:paraId="71BA78A8" w14:textId="0E6895CC"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Version: 1.</w:t>
      </w:r>
      <w:r w:rsidR="00661BB5">
        <w:rPr>
          <w:rFonts w:ascii="Courier New" w:hAnsi="Courier New" w:cs="Courier New"/>
          <w:color w:val="000000" w:themeColor="text1"/>
        </w:rPr>
        <w:t>52</w:t>
      </w:r>
    </w:p>
    <w:p w14:paraId="19B3C6F6" w14:textId="5882A639" w:rsidR="000C3254" w:rsidRPr="00C152A0" w:rsidRDefault="00317EF4" w:rsidP="000C3254">
      <w:pPr>
        <w:jc w:val="center"/>
        <w:rPr>
          <w:rFonts w:ascii="Courier New" w:hAnsi="Courier New" w:cs="Courier New"/>
          <w:color w:val="000000" w:themeColor="text1"/>
        </w:rPr>
      </w:pPr>
      <w:r>
        <w:rPr>
          <w:rFonts w:ascii="Courier New" w:hAnsi="Courier New" w:cs="Courier New"/>
          <w:color w:val="000000" w:themeColor="text1"/>
        </w:rPr>
        <w:t>Last Updated: 20</w:t>
      </w:r>
      <w:r w:rsidR="00492B2A">
        <w:rPr>
          <w:rFonts w:ascii="Courier New" w:hAnsi="Courier New" w:cs="Courier New"/>
          <w:color w:val="000000" w:themeColor="text1"/>
        </w:rPr>
        <w:t>20</w:t>
      </w:r>
      <w:r>
        <w:rPr>
          <w:rFonts w:ascii="Courier New" w:hAnsi="Courier New" w:cs="Courier New"/>
          <w:color w:val="000000" w:themeColor="text1"/>
        </w:rPr>
        <w:t>.</w:t>
      </w:r>
      <w:r w:rsidR="00492B2A">
        <w:rPr>
          <w:rFonts w:ascii="Courier New" w:hAnsi="Courier New" w:cs="Courier New"/>
          <w:color w:val="000000" w:themeColor="text1"/>
        </w:rPr>
        <w:t>0</w:t>
      </w:r>
      <w:r w:rsidR="00661BB5">
        <w:rPr>
          <w:rFonts w:ascii="Courier New" w:hAnsi="Courier New" w:cs="Courier New"/>
          <w:color w:val="000000" w:themeColor="text1"/>
        </w:rPr>
        <w:t>5</w:t>
      </w:r>
      <w:r w:rsidR="009D0650" w:rsidRPr="00C152A0">
        <w:rPr>
          <w:rFonts w:ascii="Courier New" w:hAnsi="Courier New" w:cs="Courier New"/>
          <w:color w:val="000000" w:themeColor="text1"/>
        </w:rPr>
        <w:t>.</w:t>
      </w:r>
      <w:r w:rsidR="00E02028">
        <w:rPr>
          <w:rFonts w:ascii="Courier New" w:hAnsi="Courier New" w:cs="Courier New"/>
          <w:color w:val="000000" w:themeColor="text1"/>
        </w:rPr>
        <w:t>1</w:t>
      </w:r>
      <w:r w:rsidR="00661BB5">
        <w:rPr>
          <w:rFonts w:ascii="Courier New" w:hAnsi="Courier New" w:cs="Courier New"/>
          <w:color w:val="000000" w:themeColor="text1"/>
        </w:rPr>
        <w:t>1</w:t>
      </w:r>
      <w:r w:rsidR="00E1146C" w:rsidRPr="00C152A0">
        <w:rPr>
          <w:rFonts w:ascii="Courier New" w:hAnsi="Courier New" w:cs="Courier New"/>
          <w:color w:val="000000" w:themeColor="text1"/>
        </w:rPr>
        <w:t>(</w:t>
      </w:r>
      <w:r w:rsidR="00661BB5">
        <w:rPr>
          <w:rFonts w:ascii="Courier New" w:hAnsi="Courier New" w:cs="Courier New"/>
          <w:color w:val="000000" w:themeColor="text1"/>
        </w:rPr>
        <w:t>ts/ell</w:t>
      </w:r>
      <w:r w:rsidR="00E1146C" w:rsidRPr="00C152A0">
        <w:rPr>
          <w:rFonts w:ascii="Courier New" w:hAnsi="Courier New" w:cs="Courier New"/>
          <w:color w:val="000000" w:themeColor="text1"/>
        </w:rPr>
        <w:t>)</w:t>
      </w:r>
    </w:p>
    <w:p w14:paraId="20E47DA5" w14:textId="77777777" w:rsidR="000C3254" w:rsidRPr="00C152A0" w:rsidRDefault="000C3254" w:rsidP="000C3254">
      <w:pPr>
        <w:jc w:val="center"/>
        <w:rPr>
          <w:rFonts w:ascii="Courier New" w:hAnsi="Courier New" w:cs="Courier New"/>
          <w:color w:val="000000" w:themeColor="text1"/>
        </w:rPr>
      </w:pPr>
    </w:p>
    <w:p w14:paraId="78B4F835" w14:textId="77777777"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Authors:</w:t>
      </w:r>
    </w:p>
    <w:p w14:paraId="51A2FE37" w14:textId="77777777" w:rsidR="000C3254" w:rsidRPr="00C152A0" w:rsidRDefault="000C3254" w:rsidP="000C3254">
      <w:pPr>
        <w:rPr>
          <w:rFonts w:ascii="Courier New" w:hAnsi="Courier New" w:cs="Courier New"/>
          <w:color w:val="000000" w:themeColor="text1"/>
        </w:rPr>
      </w:pPr>
    </w:p>
    <w:p w14:paraId="74FF72A6" w14:textId="3F13F16B" w:rsidR="000C3254" w:rsidRPr="00E02028" w:rsidRDefault="00033231" w:rsidP="000C3254">
      <w:pPr>
        <w:jc w:val="center"/>
        <w:rPr>
          <w:rFonts w:ascii="Courier New" w:hAnsi="Courier New" w:cs="Courier New"/>
          <w:b/>
          <w:color w:val="000000" w:themeColor="text1"/>
          <w:sz w:val="28"/>
          <w:szCs w:val="28"/>
          <w:vertAlign w:val="superscript"/>
        </w:rPr>
      </w:pPr>
      <w:r w:rsidRPr="00C152A0">
        <w:rPr>
          <w:rFonts w:ascii="Courier New" w:hAnsi="Courier New" w:cs="Courier New"/>
          <w:b/>
          <w:color w:val="000000" w:themeColor="text1"/>
          <w:sz w:val="28"/>
          <w:szCs w:val="28"/>
        </w:rPr>
        <w:t>Erin</w:t>
      </w:r>
      <w:r w:rsidR="000C3254" w:rsidRPr="00C152A0">
        <w:rPr>
          <w:rFonts w:ascii="Courier New" w:hAnsi="Courier New" w:cs="Courier New"/>
          <w:b/>
          <w:color w:val="000000" w:themeColor="text1"/>
          <w:sz w:val="28"/>
          <w:szCs w:val="28"/>
        </w:rPr>
        <w:t xml:space="preserve"> L. Landguth</w:t>
      </w:r>
      <w:r w:rsidR="000C3254" w:rsidRPr="00C152A0">
        <w:rPr>
          <w:rFonts w:ascii="Courier New" w:hAnsi="Courier New" w:cs="Courier New"/>
          <w:b/>
          <w:color w:val="000000" w:themeColor="text1"/>
          <w:sz w:val="28"/>
          <w:szCs w:val="28"/>
          <w:vertAlign w:val="superscript"/>
        </w:rPr>
        <w:t>1</w:t>
      </w:r>
      <w:r w:rsidR="000C3254" w:rsidRPr="00C152A0">
        <w:rPr>
          <w:rStyle w:val="name"/>
          <w:rFonts w:ascii="Courier New" w:hAnsi="Courier New" w:cs="Courier New"/>
          <w:b/>
          <w:color w:val="000000" w:themeColor="text1"/>
          <w:sz w:val="28"/>
          <w:szCs w:val="28"/>
        </w:rPr>
        <w:t>,</w:t>
      </w:r>
      <w:r w:rsidR="000C3254" w:rsidRPr="00C152A0">
        <w:rPr>
          <w:rFonts w:ascii="Courier New" w:hAnsi="Courier New" w:cs="Courier New"/>
          <w:b/>
          <w:color w:val="000000" w:themeColor="text1"/>
          <w:sz w:val="28"/>
          <w:szCs w:val="28"/>
        </w:rPr>
        <w:t xml:space="preserve"> Andrew Bearlin</w:t>
      </w:r>
      <w:r w:rsidR="000C3254" w:rsidRPr="00C152A0">
        <w:rPr>
          <w:rFonts w:ascii="Courier New" w:hAnsi="Courier New" w:cs="Courier New"/>
          <w:b/>
          <w:color w:val="000000" w:themeColor="text1"/>
          <w:sz w:val="28"/>
          <w:szCs w:val="28"/>
          <w:vertAlign w:val="superscript"/>
        </w:rPr>
        <w:t>2</w:t>
      </w:r>
      <w:r w:rsidRPr="00C152A0">
        <w:rPr>
          <w:rFonts w:ascii="Courier New" w:hAnsi="Courier New" w:cs="Courier New"/>
          <w:b/>
          <w:color w:val="000000" w:themeColor="text1"/>
          <w:sz w:val="28"/>
          <w:szCs w:val="28"/>
        </w:rPr>
        <w:t>, Casey Day</w:t>
      </w:r>
      <w:r w:rsidRPr="00C152A0">
        <w:rPr>
          <w:rFonts w:ascii="Courier New" w:hAnsi="Courier New" w:cs="Courier New"/>
          <w:b/>
          <w:color w:val="000000" w:themeColor="text1"/>
          <w:sz w:val="28"/>
          <w:szCs w:val="28"/>
          <w:vertAlign w:val="superscript"/>
        </w:rPr>
        <w:t>3</w:t>
      </w:r>
      <w:r w:rsidR="003B2AC3" w:rsidRPr="00C152A0">
        <w:rPr>
          <w:rFonts w:ascii="Courier New" w:hAnsi="Courier New" w:cs="Courier New"/>
          <w:b/>
          <w:color w:val="000000" w:themeColor="text1"/>
          <w:sz w:val="28"/>
          <w:szCs w:val="28"/>
        </w:rPr>
        <w:t>, Jason Dunham</w:t>
      </w:r>
      <w:r w:rsidR="003B2AC3" w:rsidRPr="00C152A0">
        <w:rPr>
          <w:rFonts w:ascii="Courier New" w:hAnsi="Courier New" w:cs="Courier New"/>
          <w:b/>
          <w:color w:val="000000" w:themeColor="text1"/>
          <w:sz w:val="28"/>
          <w:szCs w:val="28"/>
          <w:vertAlign w:val="superscript"/>
        </w:rPr>
        <w:t>4</w:t>
      </w:r>
      <w:r w:rsidR="00C87EC0">
        <w:rPr>
          <w:rFonts w:ascii="Courier New" w:hAnsi="Courier New" w:cs="Courier New"/>
          <w:b/>
          <w:color w:val="000000" w:themeColor="text1"/>
          <w:sz w:val="28"/>
          <w:szCs w:val="28"/>
        </w:rPr>
        <w:t>, Zak Robinson</w:t>
      </w:r>
      <w:r w:rsidR="00C87EC0">
        <w:rPr>
          <w:rFonts w:ascii="Courier New" w:hAnsi="Courier New" w:cs="Courier New"/>
          <w:b/>
          <w:color w:val="000000" w:themeColor="text1"/>
          <w:sz w:val="28"/>
          <w:szCs w:val="28"/>
          <w:vertAlign w:val="superscript"/>
        </w:rPr>
        <w:t>1</w:t>
      </w:r>
      <w:r w:rsidR="00E02028">
        <w:rPr>
          <w:rFonts w:ascii="Courier New" w:hAnsi="Courier New" w:cs="Courier New"/>
          <w:b/>
          <w:color w:val="000000" w:themeColor="text1"/>
          <w:sz w:val="28"/>
          <w:szCs w:val="28"/>
        </w:rPr>
        <w:t>, Travis Seaborn</w:t>
      </w:r>
      <w:r w:rsidR="00E02028">
        <w:rPr>
          <w:rFonts w:ascii="Courier New" w:hAnsi="Courier New" w:cs="Courier New"/>
          <w:b/>
          <w:color w:val="000000" w:themeColor="text1"/>
          <w:sz w:val="28"/>
          <w:szCs w:val="28"/>
          <w:vertAlign w:val="superscript"/>
        </w:rPr>
        <w:t>5</w:t>
      </w:r>
    </w:p>
    <w:p w14:paraId="14BE3E5D" w14:textId="77777777" w:rsidR="000C3254" w:rsidRPr="00C152A0" w:rsidRDefault="000C3254" w:rsidP="000C3254">
      <w:pPr>
        <w:jc w:val="center"/>
        <w:rPr>
          <w:rStyle w:val="name"/>
          <w:rFonts w:ascii="Courier New" w:hAnsi="Courier New" w:cs="Courier New"/>
          <w:color w:val="000000" w:themeColor="text1"/>
          <w:vertAlign w:val="superscript"/>
        </w:rPr>
      </w:pPr>
    </w:p>
    <w:p w14:paraId="616B3912" w14:textId="185CEBB2" w:rsidR="000C3254" w:rsidRPr="00C152A0" w:rsidRDefault="000C3254" w:rsidP="000C3254">
      <w:pPr>
        <w:rPr>
          <w:rFonts w:ascii="Courier New" w:hAnsi="Courier New" w:cs="Courier New"/>
          <w:color w:val="000000" w:themeColor="text1"/>
        </w:rPr>
      </w:pPr>
      <w:r w:rsidRPr="00C152A0">
        <w:rPr>
          <w:rFonts w:ascii="Courier New" w:hAnsi="Courier New" w:cs="Courier New"/>
          <w:color w:val="000000" w:themeColor="text1"/>
        </w:rPr>
        <w:t>1 – University of Montana, Division of Biological Sci</w:t>
      </w:r>
      <w:r w:rsidR="003053B6" w:rsidRPr="00C152A0">
        <w:rPr>
          <w:rFonts w:ascii="Courier New" w:hAnsi="Courier New" w:cs="Courier New"/>
          <w:color w:val="000000" w:themeColor="text1"/>
        </w:rPr>
        <w:t>ences, Missoula, MT, 59812, USA. erin.landguth@mso.umt.edu.</w:t>
      </w:r>
    </w:p>
    <w:p w14:paraId="6C74B068" w14:textId="74B92732" w:rsidR="000C3254" w:rsidRPr="00C152A0" w:rsidRDefault="000C3254" w:rsidP="000C3254">
      <w:pPr>
        <w:rPr>
          <w:rFonts w:ascii="Courier New" w:hAnsi="Courier New" w:cs="Courier New"/>
          <w:color w:val="000000" w:themeColor="text1"/>
        </w:rPr>
      </w:pPr>
      <w:r w:rsidRPr="00C152A0">
        <w:rPr>
          <w:rFonts w:ascii="Courier New" w:hAnsi="Courier New" w:cs="Courier New"/>
          <w:color w:val="000000" w:themeColor="text1"/>
        </w:rPr>
        <w:t>2 – Seattle City Light</w:t>
      </w:r>
      <w:r w:rsidR="00E1146C" w:rsidRPr="00C152A0">
        <w:rPr>
          <w:rFonts w:ascii="Courier New" w:hAnsi="Courier New" w:cs="Courier New"/>
          <w:color w:val="000000" w:themeColor="text1"/>
        </w:rPr>
        <w:t xml:space="preserve">, </w:t>
      </w:r>
      <w:r w:rsidR="003053B6" w:rsidRPr="00C152A0">
        <w:rPr>
          <w:rFonts w:ascii="Courier New" w:hAnsi="Courier New" w:cs="Courier New"/>
          <w:color w:val="000000" w:themeColor="text1"/>
        </w:rPr>
        <w:t xml:space="preserve">Environmental Affairs Division, Seattle, WA, USA. </w:t>
      </w:r>
      <w:r w:rsidR="00033231" w:rsidRPr="00C152A0">
        <w:rPr>
          <w:rFonts w:ascii="Courier New" w:hAnsi="Courier New" w:cs="Courier New"/>
          <w:color w:val="000000" w:themeColor="text1"/>
        </w:rPr>
        <w:t>andrew.bearlin@seattle.gov</w:t>
      </w:r>
    </w:p>
    <w:p w14:paraId="7E21ABC3" w14:textId="0AC6A032" w:rsidR="00033231" w:rsidRPr="00C152A0" w:rsidRDefault="00033231" w:rsidP="000C3254">
      <w:pPr>
        <w:rPr>
          <w:rFonts w:ascii="Courier New" w:hAnsi="Courier New" w:cs="Courier New"/>
          <w:color w:val="000000" w:themeColor="text1"/>
        </w:rPr>
      </w:pPr>
      <w:r w:rsidRPr="00C152A0">
        <w:rPr>
          <w:rFonts w:ascii="Courier New" w:hAnsi="Courier New" w:cs="Courier New"/>
          <w:color w:val="000000" w:themeColor="text1"/>
        </w:rPr>
        <w:t>3 – Purdue University,</w:t>
      </w:r>
      <w:r w:rsidR="0079613A" w:rsidRPr="00C152A0">
        <w:rPr>
          <w:rFonts w:ascii="Courier New" w:hAnsi="Courier New" w:cs="Courier New"/>
          <w:color w:val="000000" w:themeColor="text1"/>
        </w:rPr>
        <w:t xml:space="preserve"> Department of Forestry and Natural Resources, West Lafayette, IN 47909, USA.</w:t>
      </w:r>
      <w:r w:rsidRPr="00C152A0">
        <w:rPr>
          <w:rFonts w:ascii="Courier New" w:hAnsi="Courier New" w:cs="Courier New"/>
          <w:color w:val="000000" w:themeColor="text1"/>
        </w:rPr>
        <w:t xml:space="preserve"> </w:t>
      </w:r>
      <w:r w:rsidR="003B2AC3" w:rsidRPr="00C152A0">
        <w:rPr>
          <w:rFonts w:ascii="Courier New" w:hAnsi="Courier New" w:cs="Courier New"/>
          <w:color w:val="000000" w:themeColor="text1"/>
        </w:rPr>
        <w:t>day29@purdue.edu</w:t>
      </w:r>
      <w:r w:rsidRPr="00C152A0">
        <w:rPr>
          <w:rFonts w:ascii="Courier New" w:hAnsi="Courier New" w:cs="Courier New"/>
          <w:color w:val="000000" w:themeColor="text1"/>
        </w:rPr>
        <w:t>.</w:t>
      </w:r>
    </w:p>
    <w:p w14:paraId="1A6E92A7" w14:textId="0599097F" w:rsidR="003B2AC3" w:rsidRDefault="00C67CCC" w:rsidP="000C3254">
      <w:pPr>
        <w:rPr>
          <w:rFonts w:ascii="Courier New" w:hAnsi="Courier New" w:cs="Courier New"/>
          <w:color w:val="000000" w:themeColor="text1"/>
        </w:rPr>
      </w:pPr>
      <w:r>
        <w:rPr>
          <w:rFonts w:ascii="Courier New" w:hAnsi="Courier New" w:cs="Courier New"/>
          <w:color w:val="000000" w:themeColor="text1"/>
        </w:rPr>
        <w:t>4 – U.S. Geological Survey, Forest and Rangeland Ecosystem Science Center</w:t>
      </w:r>
      <w:r w:rsidR="003B2AC3" w:rsidRPr="00C152A0">
        <w:rPr>
          <w:rFonts w:ascii="Courier New" w:hAnsi="Courier New" w:cs="Courier New"/>
          <w:color w:val="000000" w:themeColor="text1"/>
        </w:rPr>
        <w:t>, Corval</w:t>
      </w:r>
      <w:r w:rsidR="006A106E">
        <w:rPr>
          <w:rFonts w:ascii="Courier New" w:hAnsi="Courier New" w:cs="Courier New"/>
          <w:color w:val="000000" w:themeColor="text1"/>
        </w:rPr>
        <w:t>l</w:t>
      </w:r>
      <w:r w:rsidR="003B2AC3" w:rsidRPr="00C152A0">
        <w:rPr>
          <w:rFonts w:ascii="Courier New" w:hAnsi="Courier New" w:cs="Courier New"/>
          <w:color w:val="000000" w:themeColor="text1"/>
        </w:rPr>
        <w:t xml:space="preserve">is, Oregon, </w:t>
      </w:r>
      <w:r>
        <w:rPr>
          <w:rFonts w:ascii="Courier New" w:hAnsi="Courier New" w:cs="Courier New"/>
          <w:color w:val="000000" w:themeColor="text1"/>
        </w:rPr>
        <w:t xml:space="preserve">97331, </w:t>
      </w:r>
      <w:r w:rsidR="003B2AC3" w:rsidRPr="00C152A0">
        <w:rPr>
          <w:rFonts w:ascii="Courier New" w:hAnsi="Courier New" w:cs="Courier New"/>
          <w:color w:val="000000" w:themeColor="text1"/>
        </w:rPr>
        <w:t xml:space="preserve">USA. </w:t>
      </w:r>
    </w:p>
    <w:p w14:paraId="5B0E003D" w14:textId="4DC02397" w:rsidR="00E02028" w:rsidRPr="00C152A0" w:rsidRDefault="00E02028" w:rsidP="000C3254">
      <w:pPr>
        <w:rPr>
          <w:rFonts w:ascii="Courier New" w:hAnsi="Courier New" w:cs="Courier New"/>
          <w:color w:val="000000" w:themeColor="text1"/>
        </w:rPr>
      </w:pPr>
      <w:r>
        <w:rPr>
          <w:rFonts w:ascii="Courier New" w:hAnsi="Courier New" w:cs="Courier New"/>
          <w:color w:val="000000" w:themeColor="text1"/>
        </w:rPr>
        <w:t xml:space="preserve">5 – University of Idaho, </w:t>
      </w:r>
      <w:r w:rsidR="00661BB5" w:rsidRPr="00661BB5">
        <w:rPr>
          <w:rFonts w:ascii="Courier New" w:hAnsi="Courier New" w:cs="Courier New"/>
          <w:color w:val="000000" w:themeColor="text1"/>
        </w:rPr>
        <w:t>Department of Fish and Wildlife Sciences</w:t>
      </w:r>
      <w:r>
        <w:rPr>
          <w:rFonts w:ascii="Courier New" w:hAnsi="Courier New" w:cs="Courier New"/>
          <w:color w:val="000000" w:themeColor="text1"/>
        </w:rPr>
        <w:t xml:space="preserve">. </w:t>
      </w:r>
    </w:p>
    <w:p w14:paraId="29B0AFAD" w14:textId="77777777" w:rsidR="00033231" w:rsidRPr="00C152A0" w:rsidRDefault="00033231" w:rsidP="000C3254">
      <w:pPr>
        <w:rPr>
          <w:rFonts w:ascii="Courier New" w:hAnsi="Courier New" w:cs="Courier New"/>
          <w:color w:val="000000" w:themeColor="text1"/>
        </w:rPr>
      </w:pPr>
    </w:p>
    <w:p w14:paraId="53A07CB1" w14:textId="77777777" w:rsidR="000C3254" w:rsidRPr="00C152A0" w:rsidRDefault="000C3254">
      <w:pPr>
        <w:rPr>
          <w:rFonts w:ascii="Courier New" w:eastAsiaTheme="majorEastAsia" w:hAnsi="Courier New" w:cs="Courier New"/>
          <w:color w:val="000000" w:themeColor="text1"/>
          <w:spacing w:val="-10"/>
          <w:kern w:val="28"/>
          <w:sz w:val="56"/>
          <w:szCs w:val="56"/>
        </w:rPr>
      </w:pPr>
      <w:r w:rsidRPr="00C152A0">
        <w:rPr>
          <w:rFonts w:ascii="Courier New" w:hAnsi="Courier New" w:cs="Courier New"/>
          <w:color w:val="000000" w:themeColor="text1"/>
        </w:rPr>
        <w:br w:type="page"/>
      </w:r>
    </w:p>
    <w:sdt>
      <w:sdtPr>
        <w:rPr>
          <w:rFonts w:ascii="Courier New" w:eastAsiaTheme="minorHAnsi" w:hAnsi="Courier New" w:cs="Courier New"/>
          <w:color w:val="000000" w:themeColor="text1"/>
          <w:sz w:val="22"/>
          <w:szCs w:val="22"/>
        </w:rPr>
        <w:id w:val="1472099620"/>
        <w:docPartObj>
          <w:docPartGallery w:val="Table of Contents"/>
          <w:docPartUnique/>
        </w:docPartObj>
      </w:sdtPr>
      <w:sdtEndPr>
        <w:rPr>
          <w:bCs/>
          <w:noProof/>
        </w:rPr>
      </w:sdtEndPr>
      <w:sdtContent>
        <w:p w14:paraId="4EDC7654" w14:textId="77777777" w:rsidR="000C3254" w:rsidRPr="00C152A0" w:rsidRDefault="000C3254" w:rsidP="00375209">
          <w:pPr>
            <w:pStyle w:val="TOCHeading"/>
            <w:numPr>
              <w:ilvl w:val="0"/>
              <w:numId w:val="0"/>
            </w:numPr>
            <w:ind w:left="432"/>
            <w:rPr>
              <w:rFonts w:ascii="Courier New" w:hAnsi="Courier New" w:cs="Courier New"/>
              <w:b/>
              <w:color w:val="000000" w:themeColor="text1"/>
            </w:rPr>
          </w:pPr>
          <w:r w:rsidRPr="00C152A0">
            <w:rPr>
              <w:rFonts w:ascii="Courier New" w:hAnsi="Courier New" w:cs="Courier New"/>
              <w:b/>
              <w:color w:val="000000" w:themeColor="text1"/>
            </w:rPr>
            <w:t>Table of Contents</w:t>
          </w:r>
        </w:p>
        <w:p w14:paraId="7A9AB37E" w14:textId="194B1BF5" w:rsidR="00E41DAD" w:rsidRDefault="000C3254">
          <w:pPr>
            <w:pStyle w:val="TOC1"/>
            <w:tabs>
              <w:tab w:val="left" w:pos="660"/>
              <w:tab w:val="right" w:leader="dot" w:pos="9350"/>
            </w:tabs>
            <w:rPr>
              <w:rFonts w:eastAsiaTheme="minorEastAsia"/>
              <w:noProof/>
            </w:rPr>
          </w:pPr>
          <w:r w:rsidRPr="00C152A0">
            <w:rPr>
              <w:rFonts w:ascii="Courier New" w:hAnsi="Courier New" w:cs="Courier New"/>
              <w:color w:val="000000" w:themeColor="text1"/>
            </w:rPr>
            <w:fldChar w:fldCharType="begin"/>
          </w:r>
          <w:r w:rsidRPr="00C152A0">
            <w:rPr>
              <w:rFonts w:ascii="Courier New" w:hAnsi="Courier New" w:cs="Courier New"/>
              <w:color w:val="000000" w:themeColor="text1"/>
            </w:rPr>
            <w:instrText xml:space="preserve"> TOC \o "1-3" \h \z \u </w:instrText>
          </w:r>
          <w:r w:rsidRPr="00C152A0">
            <w:rPr>
              <w:rFonts w:ascii="Courier New" w:hAnsi="Courier New" w:cs="Courier New"/>
              <w:color w:val="000000" w:themeColor="text1"/>
            </w:rPr>
            <w:fldChar w:fldCharType="separate"/>
          </w:r>
          <w:hyperlink w:anchor="_Toc40185315" w:history="1">
            <w:r w:rsidR="00E41DAD" w:rsidRPr="006F541F">
              <w:rPr>
                <w:rStyle w:val="Hyperlink"/>
                <w:rFonts w:ascii="Courier New" w:hAnsi="Courier New" w:cs="Courier New"/>
                <w:b/>
                <w:noProof/>
              </w:rPr>
              <w:t>1.</w:t>
            </w:r>
            <w:r w:rsidR="00E41DAD">
              <w:rPr>
                <w:rFonts w:eastAsiaTheme="minorEastAsia"/>
                <w:noProof/>
              </w:rPr>
              <w:tab/>
            </w:r>
            <w:r w:rsidR="00E41DAD" w:rsidRPr="006F541F">
              <w:rPr>
                <w:rStyle w:val="Hyperlink"/>
                <w:rFonts w:ascii="Courier New" w:hAnsi="Courier New" w:cs="Courier New"/>
                <w:b/>
                <w:noProof/>
              </w:rPr>
              <w:t>Introduction</w:t>
            </w:r>
            <w:r w:rsidR="00E41DAD">
              <w:rPr>
                <w:noProof/>
                <w:webHidden/>
              </w:rPr>
              <w:tab/>
            </w:r>
            <w:r w:rsidR="00E41DAD">
              <w:rPr>
                <w:noProof/>
                <w:webHidden/>
              </w:rPr>
              <w:fldChar w:fldCharType="begin"/>
            </w:r>
            <w:r w:rsidR="00E41DAD">
              <w:rPr>
                <w:noProof/>
                <w:webHidden/>
              </w:rPr>
              <w:instrText xml:space="preserve"> PAGEREF _Toc40185315 \h </w:instrText>
            </w:r>
            <w:r w:rsidR="00E41DAD">
              <w:rPr>
                <w:noProof/>
                <w:webHidden/>
              </w:rPr>
            </w:r>
            <w:r w:rsidR="00E41DAD">
              <w:rPr>
                <w:noProof/>
                <w:webHidden/>
              </w:rPr>
              <w:fldChar w:fldCharType="separate"/>
            </w:r>
            <w:r w:rsidR="00E41DAD">
              <w:rPr>
                <w:noProof/>
                <w:webHidden/>
              </w:rPr>
              <w:t>4</w:t>
            </w:r>
            <w:r w:rsidR="00E41DAD">
              <w:rPr>
                <w:noProof/>
                <w:webHidden/>
              </w:rPr>
              <w:fldChar w:fldCharType="end"/>
            </w:r>
          </w:hyperlink>
        </w:p>
        <w:p w14:paraId="1BE4F2DE" w14:textId="59B4FE90" w:rsidR="00E41DAD" w:rsidRDefault="000A533A">
          <w:pPr>
            <w:pStyle w:val="TOC2"/>
            <w:tabs>
              <w:tab w:val="left" w:pos="880"/>
              <w:tab w:val="right" w:leader="dot" w:pos="9350"/>
            </w:tabs>
            <w:rPr>
              <w:rFonts w:eastAsiaTheme="minorEastAsia"/>
              <w:noProof/>
            </w:rPr>
          </w:pPr>
          <w:hyperlink w:anchor="_Toc40185316" w:history="1">
            <w:r w:rsidR="00E41DAD" w:rsidRPr="006F541F">
              <w:rPr>
                <w:rStyle w:val="Hyperlink"/>
                <w:rFonts w:ascii="Courier New" w:hAnsi="Courier New" w:cs="Courier New"/>
                <w:b/>
                <w:noProof/>
              </w:rPr>
              <w:t>1.1</w:t>
            </w:r>
            <w:r w:rsidR="00E41DAD">
              <w:rPr>
                <w:rFonts w:eastAsiaTheme="minorEastAsia"/>
                <w:noProof/>
              </w:rPr>
              <w:tab/>
            </w:r>
            <w:r w:rsidR="00E41DAD" w:rsidRPr="006F541F">
              <w:rPr>
                <w:rStyle w:val="Hyperlink"/>
                <w:rFonts w:ascii="Courier New" w:hAnsi="Courier New" w:cs="Courier New"/>
                <w:b/>
                <w:noProof/>
              </w:rPr>
              <w:t>Changes from CDPOP/CDFISH</w:t>
            </w:r>
            <w:r w:rsidR="00E41DAD">
              <w:rPr>
                <w:noProof/>
                <w:webHidden/>
              </w:rPr>
              <w:tab/>
            </w:r>
            <w:r w:rsidR="00E41DAD">
              <w:rPr>
                <w:noProof/>
                <w:webHidden/>
              </w:rPr>
              <w:fldChar w:fldCharType="begin"/>
            </w:r>
            <w:r w:rsidR="00E41DAD">
              <w:rPr>
                <w:noProof/>
                <w:webHidden/>
              </w:rPr>
              <w:instrText xml:space="preserve"> PAGEREF _Toc40185316 \h </w:instrText>
            </w:r>
            <w:r w:rsidR="00E41DAD">
              <w:rPr>
                <w:noProof/>
                <w:webHidden/>
              </w:rPr>
            </w:r>
            <w:r w:rsidR="00E41DAD">
              <w:rPr>
                <w:noProof/>
                <w:webHidden/>
              </w:rPr>
              <w:fldChar w:fldCharType="separate"/>
            </w:r>
            <w:r w:rsidR="00E41DAD">
              <w:rPr>
                <w:noProof/>
                <w:webHidden/>
              </w:rPr>
              <w:t>4</w:t>
            </w:r>
            <w:r w:rsidR="00E41DAD">
              <w:rPr>
                <w:noProof/>
                <w:webHidden/>
              </w:rPr>
              <w:fldChar w:fldCharType="end"/>
            </w:r>
          </w:hyperlink>
        </w:p>
        <w:p w14:paraId="3945FF7F" w14:textId="7B856A44" w:rsidR="00E41DAD" w:rsidRDefault="000A533A">
          <w:pPr>
            <w:pStyle w:val="TOC3"/>
            <w:tabs>
              <w:tab w:val="left" w:pos="1540"/>
              <w:tab w:val="right" w:leader="dot" w:pos="9350"/>
            </w:tabs>
            <w:rPr>
              <w:rFonts w:eastAsiaTheme="minorEastAsia"/>
              <w:noProof/>
            </w:rPr>
          </w:pPr>
          <w:hyperlink w:anchor="_Toc40185317" w:history="1">
            <w:r w:rsidR="00E41DAD" w:rsidRPr="006F541F">
              <w:rPr>
                <w:rStyle w:val="Hyperlink"/>
                <w:rFonts w:ascii="Courier New" w:hAnsi="Courier New" w:cs="Courier New"/>
                <w:b/>
                <w:noProof/>
              </w:rPr>
              <w:t>1.1.1.</w:t>
            </w:r>
            <w:r w:rsidR="00E41DAD">
              <w:rPr>
                <w:rFonts w:eastAsiaTheme="minorEastAsia"/>
                <w:noProof/>
              </w:rPr>
              <w:tab/>
            </w:r>
            <w:r w:rsidR="00E41DAD" w:rsidRPr="006F541F">
              <w:rPr>
                <w:rStyle w:val="Hyperlink"/>
                <w:rFonts w:ascii="Courier New" w:hAnsi="Courier New" w:cs="Courier New"/>
                <w:b/>
                <w:noProof/>
              </w:rPr>
              <w:t>Major changes</w:t>
            </w:r>
            <w:r w:rsidR="00E41DAD">
              <w:rPr>
                <w:noProof/>
                <w:webHidden/>
              </w:rPr>
              <w:tab/>
            </w:r>
            <w:r w:rsidR="00E41DAD">
              <w:rPr>
                <w:noProof/>
                <w:webHidden/>
              </w:rPr>
              <w:fldChar w:fldCharType="begin"/>
            </w:r>
            <w:r w:rsidR="00E41DAD">
              <w:rPr>
                <w:noProof/>
                <w:webHidden/>
              </w:rPr>
              <w:instrText xml:space="preserve"> PAGEREF _Toc40185317 \h </w:instrText>
            </w:r>
            <w:r w:rsidR="00E41DAD">
              <w:rPr>
                <w:noProof/>
                <w:webHidden/>
              </w:rPr>
            </w:r>
            <w:r w:rsidR="00E41DAD">
              <w:rPr>
                <w:noProof/>
                <w:webHidden/>
              </w:rPr>
              <w:fldChar w:fldCharType="separate"/>
            </w:r>
            <w:r w:rsidR="00E41DAD">
              <w:rPr>
                <w:noProof/>
                <w:webHidden/>
              </w:rPr>
              <w:t>4</w:t>
            </w:r>
            <w:r w:rsidR="00E41DAD">
              <w:rPr>
                <w:noProof/>
                <w:webHidden/>
              </w:rPr>
              <w:fldChar w:fldCharType="end"/>
            </w:r>
          </w:hyperlink>
        </w:p>
        <w:p w14:paraId="4D67849A" w14:textId="546EA962" w:rsidR="00E41DAD" w:rsidRDefault="000A533A">
          <w:pPr>
            <w:pStyle w:val="TOC3"/>
            <w:tabs>
              <w:tab w:val="left" w:pos="1540"/>
              <w:tab w:val="right" w:leader="dot" w:pos="9350"/>
            </w:tabs>
            <w:rPr>
              <w:rFonts w:eastAsiaTheme="minorEastAsia"/>
              <w:noProof/>
            </w:rPr>
          </w:pPr>
          <w:hyperlink w:anchor="_Toc40185318" w:history="1">
            <w:r w:rsidR="00E41DAD" w:rsidRPr="006F541F">
              <w:rPr>
                <w:rStyle w:val="Hyperlink"/>
                <w:rFonts w:ascii="Courier New" w:hAnsi="Courier New" w:cs="Courier New"/>
                <w:b/>
                <w:noProof/>
              </w:rPr>
              <w:t>1.1.2.</w:t>
            </w:r>
            <w:r w:rsidR="00E41DAD">
              <w:rPr>
                <w:rFonts w:eastAsiaTheme="minorEastAsia"/>
                <w:noProof/>
              </w:rPr>
              <w:tab/>
            </w:r>
            <w:r w:rsidR="00E41DAD" w:rsidRPr="006F541F">
              <w:rPr>
                <w:rStyle w:val="Hyperlink"/>
                <w:rFonts w:ascii="Courier New" w:hAnsi="Courier New" w:cs="Courier New"/>
                <w:b/>
                <w:noProof/>
              </w:rPr>
              <w:t>Major extensions</w:t>
            </w:r>
            <w:r w:rsidR="00E41DAD">
              <w:rPr>
                <w:noProof/>
                <w:webHidden/>
              </w:rPr>
              <w:tab/>
            </w:r>
            <w:r w:rsidR="00E41DAD">
              <w:rPr>
                <w:noProof/>
                <w:webHidden/>
              </w:rPr>
              <w:fldChar w:fldCharType="begin"/>
            </w:r>
            <w:r w:rsidR="00E41DAD">
              <w:rPr>
                <w:noProof/>
                <w:webHidden/>
              </w:rPr>
              <w:instrText xml:space="preserve"> PAGEREF _Toc40185318 \h </w:instrText>
            </w:r>
            <w:r w:rsidR="00E41DAD">
              <w:rPr>
                <w:noProof/>
                <w:webHidden/>
              </w:rPr>
            </w:r>
            <w:r w:rsidR="00E41DAD">
              <w:rPr>
                <w:noProof/>
                <w:webHidden/>
              </w:rPr>
              <w:fldChar w:fldCharType="separate"/>
            </w:r>
            <w:r w:rsidR="00E41DAD">
              <w:rPr>
                <w:noProof/>
                <w:webHidden/>
              </w:rPr>
              <w:t>6</w:t>
            </w:r>
            <w:r w:rsidR="00E41DAD">
              <w:rPr>
                <w:noProof/>
                <w:webHidden/>
              </w:rPr>
              <w:fldChar w:fldCharType="end"/>
            </w:r>
          </w:hyperlink>
        </w:p>
        <w:p w14:paraId="1756DD24" w14:textId="113B1B72" w:rsidR="00E41DAD" w:rsidRDefault="000A533A">
          <w:pPr>
            <w:pStyle w:val="TOC2"/>
            <w:tabs>
              <w:tab w:val="left" w:pos="880"/>
              <w:tab w:val="right" w:leader="dot" w:pos="9350"/>
            </w:tabs>
            <w:rPr>
              <w:rFonts w:eastAsiaTheme="minorEastAsia"/>
              <w:noProof/>
            </w:rPr>
          </w:pPr>
          <w:hyperlink w:anchor="_Toc40185319" w:history="1">
            <w:r w:rsidR="00E41DAD" w:rsidRPr="006F541F">
              <w:rPr>
                <w:rStyle w:val="Hyperlink"/>
                <w:rFonts w:ascii="Courier New" w:hAnsi="Courier New" w:cs="Courier New"/>
                <w:b/>
                <w:noProof/>
              </w:rPr>
              <w:t>1.2</w:t>
            </w:r>
            <w:r w:rsidR="00E41DAD">
              <w:rPr>
                <w:rFonts w:eastAsiaTheme="minorEastAsia"/>
                <w:noProof/>
              </w:rPr>
              <w:tab/>
            </w:r>
            <w:r w:rsidR="00E41DAD" w:rsidRPr="006F541F">
              <w:rPr>
                <w:rStyle w:val="Hyperlink"/>
                <w:rFonts w:ascii="Courier New" w:hAnsi="Courier New" w:cs="Courier New"/>
                <w:b/>
                <w:noProof/>
              </w:rPr>
              <w:t>What can CDMetaPOP do</w:t>
            </w:r>
            <w:r w:rsidR="00E41DAD">
              <w:rPr>
                <w:noProof/>
                <w:webHidden/>
              </w:rPr>
              <w:tab/>
            </w:r>
            <w:r w:rsidR="00E41DAD">
              <w:rPr>
                <w:noProof/>
                <w:webHidden/>
              </w:rPr>
              <w:fldChar w:fldCharType="begin"/>
            </w:r>
            <w:r w:rsidR="00E41DAD">
              <w:rPr>
                <w:noProof/>
                <w:webHidden/>
              </w:rPr>
              <w:instrText xml:space="preserve"> PAGEREF _Toc40185319 \h </w:instrText>
            </w:r>
            <w:r w:rsidR="00E41DAD">
              <w:rPr>
                <w:noProof/>
                <w:webHidden/>
              </w:rPr>
            </w:r>
            <w:r w:rsidR="00E41DAD">
              <w:rPr>
                <w:noProof/>
                <w:webHidden/>
              </w:rPr>
              <w:fldChar w:fldCharType="separate"/>
            </w:r>
            <w:r w:rsidR="00E41DAD">
              <w:rPr>
                <w:noProof/>
                <w:webHidden/>
              </w:rPr>
              <w:t>6</w:t>
            </w:r>
            <w:r w:rsidR="00E41DAD">
              <w:rPr>
                <w:noProof/>
                <w:webHidden/>
              </w:rPr>
              <w:fldChar w:fldCharType="end"/>
            </w:r>
          </w:hyperlink>
        </w:p>
        <w:p w14:paraId="7A6E75B5" w14:textId="57E295B0" w:rsidR="00E41DAD" w:rsidRDefault="000A533A">
          <w:pPr>
            <w:pStyle w:val="TOC2"/>
            <w:tabs>
              <w:tab w:val="left" w:pos="880"/>
              <w:tab w:val="right" w:leader="dot" w:pos="9350"/>
            </w:tabs>
            <w:rPr>
              <w:rFonts w:eastAsiaTheme="minorEastAsia"/>
              <w:noProof/>
            </w:rPr>
          </w:pPr>
          <w:hyperlink w:anchor="_Toc40185320" w:history="1">
            <w:r w:rsidR="00E41DAD" w:rsidRPr="006F541F">
              <w:rPr>
                <w:rStyle w:val="Hyperlink"/>
                <w:rFonts w:ascii="Courier New" w:hAnsi="Courier New" w:cs="Courier New"/>
                <w:b/>
                <w:noProof/>
              </w:rPr>
              <w:t>1.3</w:t>
            </w:r>
            <w:r w:rsidR="00E41DAD">
              <w:rPr>
                <w:rFonts w:eastAsiaTheme="minorEastAsia"/>
                <w:noProof/>
              </w:rPr>
              <w:tab/>
            </w:r>
            <w:r w:rsidR="00E41DAD" w:rsidRPr="006F541F">
              <w:rPr>
                <w:rStyle w:val="Hyperlink"/>
                <w:rFonts w:ascii="Courier New" w:hAnsi="Courier New" w:cs="Courier New"/>
                <w:b/>
                <w:noProof/>
              </w:rPr>
              <w:t>How does CDMetaPOP work</w:t>
            </w:r>
            <w:r w:rsidR="00E41DAD">
              <w:rPr>
                <w:noProof/>
                <w:webHidden/>
              </w:rPr>
              <w:tab/>
            </w:r>
            <w:r w:rsidR="00E41DAD">
              <w:rPr>
                <w:noProof/>
                <w:webHidden/>
              </w:rPr>
              <w:fldChar w:fldCharType="begin"/>
            </w:r>
            <w:r w:rsidR="00E41DAD">
              <w:rPr>
                <w:noProof/>
                <w:webHidden/>
              </w:rPr>
              <w:instrText xml:space="preserve"> PAGEREF _Toc40185320 \h </w:instrText>
            </w:r>
            <w:r w:rsidR="00E41DAD">
              <w:rPr>
                <w:noProof/>
                <w:webHidden/>
              </w:rPr>
            </w:r>
            <w:r w:rsidR="00E41DAD">
              <w:rPr>
                <w:noProof/>
                <w:webHidden/>
              </w:rPr>
              <w:fldChar w:fldCharType="separate"/>
            </w:r>
            <w:r w:rsidR="00E41DAD">
              <w:rPr>
                <w:noProof/>
                <w:webHidden/>
              </w:rPr>
              <w:t>7</w:t>
            </w:r>
            <w:r w:rsidR="00E41DAD">
              <w:rPr>
                <w:noProof/>
                <w:webHidden/>
              </w:rPr>
              <w:fldChar w:fldCharType="end"/>
            </w:r>
          </w:hyperlink>
        </w:p>
        <w:p w14:paraId="7AA69377" w14:textId="4EC7C572" w:rsidR="00E41DAD" w:rsidRDefault="000A533A">
          <w:pPr>
            <w:pStyle w:val="TOC3"/>
            <w:tabs>
              <w:tab w:val="left" w:pos="1540"/>
              <w:tab w:val="right" w:leader="dot" w:pos="9350"/>
            </w:tabs>
            <w:rPr>
              <w:rFonts w:eastAsiaTheme="minorEastAsia"/>
              <w:noProof/>
            </w:rPr>
          </w:pPr>
          <w:hyperlink w:anchor="_Toc40185321" w:history="1">
            <w:r w:rsidR="00E41DAD" w:rsidRPr="006F541F">
              <w:rPr>
                <w:rStyle w:val="Hyperlink"/>
                <w:rFonts w:ascii="Courier New" w:hAnsi="Courier New" w:cs="Courier New"/>
                <w:b/>
                <w:noProof/>
              </w:rPr>
              <w:t>1.3.1</w:t>
            </w:r>
            <w:r w:rsidR="00E41DAD">
              <w:rPr>
                <w:rFonts w:eastAsiaTheme="minorEastAsia"/>
                <w:noProof/>
              </w:rPr>
              <w:tab/>
            </w:r>
            <w:r w:rsidR="00E41DAD" w:rsidRPr="006F541F">
              <w:rPr>
                <w:rStyle w:val="Hyperlink"/>
                <w:rFonts w:ascii="Courier New" w:hAnsi="Courier New" w:cs="Courier New"/>
                <w:b/>
                <w:noProof/>
              </w:rPr>
              <w:t>Main Processes</w:t>
            </w:r>
            <w:r w:rsidR="00E41DAD">
              <w:rPr>
                <w:noProof/>
                <w:webHidden/>
              </w:rPr>
              <w:tab/>
            </w:r>
            <w:r w:rsidR="00E41DAD">
              <w:rPr>
                <w:noProof/>
                <w:webHidden/>
              </w:rPr>
              <w:fldChar w:fldCharType="begin"/>
            </w:r>
            <w:r w:rsidR="00E41DAD">
              <w:rPr>
                <w:noProof/>
                <w:webHidden/>
              </w:rPr>
              <w:instrText xml:space="preserve"> PAGEREF _Toc40185321 \h </w:instrText>
            </w:r>
            <w:r w:rsidR="00E41DAD">
              <w:rPr>
                <w:noProof/>
                <w:webHidden/>
              </w:rPr>
            </w:r>
            <w:r w:rsidR="00E41DAD">
              <w:rPr>
                <w:noProof/>
                <w:webHidden/>
              </w:rPr>
              <w:fldChar w:fldCharType="separate"/>
            </w:r>
            <w:r w:rsidR="00E41DAD">
              <w:rPr>
                <w:noProof/>
                <w:webHidden/>
              </w:rPr>
              <w:t>7</w:t>
            </w:r>
            <w:r w:rsidR="00E41DAD">
              <w:rPr>
                <w:noProof/>
                <w:webHidden/>
              </w:rPr>
              <w:fldChar w:fldCharType="end"/>
            </w:r>
          </w:hyperlink>
        </w:p>
        <w:p w14:paraId="63744007" w14:textId="03486855" w:rsidR="00E41DAD" w:rsidRDefault="000A533A">
          <w:pPr>
            <w:pStyle w:val="TOC3"/>
            <w:tabs>
              <w:tab w:val="left" w:pos="1540"/>
              <w:tab w:val="right" w:leader="dot" w:pos="9350"/>
            </w:tabs>
            <w:rPr>
              <w:rFonts w:eastAsiaTheme="minorEastAsia"/>
              <w:noProof/>
            </w:rPr>
          </w:pPr>
          <w:hyperlink w:anchor="_Toc40185322" w:history="1">
            <w:r w:rsidR="00E41DAD" w:rsidRPr="006F541F">
              <w:rPr>
                <w:rStyle w:val="Hyperlink"/>
                <w:rFonts w:ascii="Courier New" w:hAnsi="Courier New" w:cs="Courier New"/>
                <w:b/>
                <w:noProof/>
              </w:rPr>
              <w:t>1.3.2</w:t>
            </w:r>
            <w:r w:rsidR="00E41DAD">
              <w:rPr>
                <w:rFonts w:eastAsiaTheme="minorEastAsia"/>
                <w:noProof/>
              </w:rPr>
              <w:tab/>
            </w:r>
            <w:r w:rsidR="00E41DAD" w:rsidRPr="006F541F">
              <w:rPr>
                <w:rStyle w:val="Hyperlink"/>
                <w:rFonts w:ascii="Courier New" w:hAnsi="Courier New" w:cs="Courier New"/>
                <w:b/>
                <w:noProof/>
              </w:rPr>
              <w:t>Module details</w:t>
            </w:r>
            <w:r w:rsidR="00E41DAD">
              <w:rPr>
                <w:noProof/>
                <w:webHidden/>
              </w:rPr>
              <w:tab/>
            </w:r>
            <w:r w:rsidR="00E41DAD">
              <w:rPr>
                <w:noProof/>
                <w:webHidden/>
              </w:rPr>
              <w:fldChar w:fldCharType="begin"/>
            </w:r>
            <w:r w:rsidR="00E41DAD">
              <w:rPr>
                <w:noProof/>
                <w:webHidden/>
              </w:rPr>
              <w:instrText xml:space="preserve"> PAGEREF _Toc40185322 \h </w:instrText>
            </w:r>
            <w:r w:rsidR="00E41DAD">
              <w:rPr>
                <w:noProof/>
                <w:webHidden/>
              </w:rPr>
            </w:r>
            <w:r w:rsidR="00E41DAD">
              <w:rPr>
                <w:noProof/>
                <w:webHidden/>
              </w:rPr>
              <w:fldChar w:fldCharType="separate"/>
            </w:r>
            <w:r w:rsidR="00E41DAD">
              <w:rPr>
                <w:noProof/>
                <w:webHidden/>
              </w:rPr>
              <w:t>21</w:t>
            </w:r>
            <w:r w:rsidR="00E41DAD">
              <w:rPr>
                <w:noProof/>
                <w:webHidden/>
              </w:rPr>
              <w:fldChar w:fldCharType="end"/>
            </w:r>
          </w:hyperlink>
        </w:p>
        <w:p w14:paraId="7DC939DC" w14:textId="55DC41D3" w:rsidR="00E41DAD" w:rsidRDefault="000A533A">
          <w:pPr>
            <w:pStyle w:val="TOC1"/>
            <w:tabs>
              <w:tab w:val="left" w:pos="440"/>
              <w:tab w:val="right" w:leader="dot" w:pos="9350"/>
            </w:tabs>
            <w:rPr>
              <w:rFonts w:eastAsiaTheme="minorEastAsia"/>
              <w:noProof/>
            </w:rPr>
          </w:pPr>
          <w:hyperlink w:anchor="_Toc40185323" w:history="1">
            <w:r w:rsidR="00E41DAD" w:rsidRPr="006F541F">
              <w:rPr>
                <w:rStyle w:val="Hyperlink"/>
                <w:rFonts w:ascii="Courier New" w:hAnsi="Courier New" w:cs="Courier New"/>
                <w:b/>
                <w:noProof/>
              </w:rPr>
              <w:t>2</w:t>
            </w:r>
            <w:r w:rsidR="00E41DAD">
              <w:rPr>
                <w:rFonts w:eastAsiaTheme="minorEastAsia"/>
                <w:noProof/>
              </w:rPr>
              <w:tab/>
            </w:r>
            <w:r w:rsidR="00E41DAD" w:rsidRPr="006F541F">
              <w:rPr>
                <w:rStyle w:val="Hyperlink"/>
                <w:rFonts w:ascii="Courier New" w:hAnsi="Courier New" w:cs="Courier New"/>
                <w:b/>
                <w:noProof/>
              </w:rPr>
              <w:t>Getting Started</w:t>
            </w:r>
            <w:r w:rsidR="00E41DAD">
              <w:rPr>
                <w:noProof/>
                <w:webHidden/>
              </w:rPr>
              <w:tab/>
            </w:r>
            <w:r w:rsidR="00E41DAD">
              <w:rPr>
                <w:noProof/>
                <w:webHidden/>
              </w:rPr>
              <w:fldChar w:fldCharType="begin"/>
            </w:r>
            <w:r w:rsidR="00E41DAD">
              <w:rPr>
                <w:noProof/>
                <w:webHidden/>
              </w:rPr>
              <w:instrText xml:space="preserve"> PAGEREF _Toc40185323 \h </w:instrText>
            </w:r>
            <w:r w:rsidR="00E41DAD">
              <w:rPr>
                <w:noProof/>
                <w:webHidden/>
              </w:rPr>
            </w:r>
            <w:r w:rsidR="00E41DAD">
              <w:rPr>
                <w:noProof/>
                <w:webHidden/>
              </w:rPr>
              <w:fldChar w:fldCharType="separate"/>
            </w:r>
            <w:r w:rsidR="00E41DAD">
              <w:rPr>
                <w:noProof/>
                <w:webHidden/>
              </w:rPr>
              <w:t>35</w:t>
            </w:r>
            <w:r w:rsidR="00E41DAD">
              <w:rPr>
                <w:noProof/>
                <w:webHidden/>
              </w:rPr>
              <w:fldChar w:fldCharType="end"/>
            </w:r>
          </w:hyperlink>
        </w:p>
        <w:p w14:paraId="2BBDADA6" w14:textId="0C9AD998" w:rsidR="00E41DAD" w:rsidRDefault="000A533A">
          <w:pPr>
            <w:pStyle w:val="TOC2"/>
            <w:tabs>
              <w:tab w:val="left" w:pos="880"/>
              <w:tab w:val="right" w:leader="dot" w:pos="9350"/>
            </w:tabs>
            <w:rPr>
              <w:rFonts w:eastAsiaTheme="minorEastAsia"/>
              <w:noProof/>
            </w:rPr>
          </w:pPr>
          <w:hyperlink w:anchor="_Toc40185324" w:history="1">
            <w:r w:rsidR="00E41DAD" w:rsidRPr="006F541F">
              <w:rPr>
                <w:rStyle w:val="Hyperlink"/>
                <w:rFonts w:ascii="Courier New" w:hAnsi="Courier New" w:cs="Courier New"/>
                <w:b/>
                <w:noProof/>
              </w:rPr>
              <w:t>2.1</w:t>
            </w:r>
            <w:r w:rsidR="00E41DAD">
              <w:rPr>
                <w:rFonts w:eastAsiaTheme="minorEastAsia"/>
                <w:noProof/>
              </w:rPr>
              <w:tab/>
            </w:r>
            <w:r w:rsidR="00E41DAD" w:rsidRPr="006F541F">
              <w:rPr>
                <w:rStyle w:val="Hyperlink"/>
                <w:rFonts w:ascii="Courier New" w:hAnsi="Courier New" w:cs="Courier New"/>
                <w:b/>
                <w:noProof/>
              </w:rPr>
              <w:t>Dependencies</w:t>
            </w:r>
            <w:r w:rsidR="00E41DAD">
              <w:rPr>
                <w:noProof/>
                <w:webHidden/>
              </w:rPr>
              <w:tab/>
            </w:r>
            <w:r w:rsidR="00E41DAD">
              <w:rPr>
                <w:noProof/>
                <w:webHidden/>
              </w:rPr>
              <w:fldChar w:fldCharType="begin"/>
            </w:r>
            <w:r w:rsidR="00E41DAD">
              <w:rPr>
                <w:noProof/>
                <w:webHidden/>
              </w:rPr>
              <w:instrText xml:space="preserve"> PAGEREF _Toc40185324 \h </w:instrText>
            </w:r>
            <w:r w:rsidR="00E41DAD">
              <w:rPr>
                <w:noProof/>
                <w:webHidden/>
              </w:rPr>
            </w:r>
            <w:r w:rsidR="00E41DAD">
              <w:rPr>
                <w:noProof/>
                <w:webHidden/>
              </w:rPr>
              <w:fldChar w:fldCharType="separate"/>
            </w:r>
            <w:r w:rsidR="00E41DAD">
              <w:rPr>
                <w:noProof/>
                <w:webHidden/>
              </w:rPr>
              <w:t>35</w:t>
            </w:r>
            <w:r w:rsidR="00E41DAD">
              <w:rPr>
                <w:noProof/>
                <w:webHidden/>
              </w:rPr>
              <w:fldChar w:fldCharType="end"/>
            </w:r>
          </w:hyperlink>
        </w:p>
        <w:p w14:paraId="26BB958B" w14:textId="63D4E554" w:rsidR="00E41DAD" w:rsidRDefault="000A533A">
          <w:pPr>
            <w:pStyle w:val="TOC3"/>
            <w:tabs>
              <w:tab w:val="left" w:pos="1540"/>
              <w:tab w:val="right" w:leader="dot" w:pos="9350"/>
            </w:tabs>
            <w:rPr>
              <w:rFonts w:eastAsiaTheme="minorEastAsia"/>
              <w:noProof/>
            </w:rPr>
          </w:pPr>
          <w:hyperlink w:anchor="_Toc40185325" w:history="1">
            <w:r w:rsidR="00E41DAD" w:rsidRPr="006F541F">
              <w:rPr>
                <w:rStyle w:val="Hyperlink"/>
                <w:rFonts w:ascii="Courier New" w:hAnsi="Courier New" w:cs="Courier New"/>
                <w:b/>
                <w:noProof/>
              </w:rPr>
              <w:t>2.1.1</w:t>
            </w:r>
            <w:r w:rsidR="00E41DAD">
              <w:rPr>
                <w:rFonts w:eastAsiaTheme="minorEastAsia"/>
                <w:noProof/>
              </w:rPr>
              <w:tab/>
            </w:r>
            <w:r w:rsidR="00E41DAD" w:rsidRPr="006F541F">
              <w:rPr>
                <w:rStyle w:val="Hyperlink"/>
                <w:rFonts w:ascii="Courier New" w:hAnsi="Courier New" w:cs="Courier New"/>
                <w:b/>
                <w:noProof/>
              </w:rPr>
              <w:t>Baseline requirements</w:t>
            </w:r>
            <w:r w:rsidR="00E41DAD">
              <w:rPr>
                <w:noProof/>
                <w:webHidden/>
              </w:rPr>
              <w:tab/>
            </w:r>
            <w:r w:rsidR="00E41DAD">
              <w:rPr>
                <w:noProof/>
                <w:webHidden/>
              </w:rPr>
              <w:fldChar w:fldCharType="begin"/>
            </w:r>
            <w:r w:rsidR="00E41DAD">
              <w:rPr>
                <w:noProof/>
                <w:webHidden/>
              </w:rPr>
              <w:instrText xml:space="preserve"> PAGEREF _Toc40185325 \h </w:instrText>
            </w:r>
            <w:r w:rsidR="00E41DAD">
              <w:rPr>
                <w:noProof/>
                <w:webHidden/>
              </w:rPr>
            </w:r>
            <w:r w:rsidR="00E41DAD">
              <w:rPr>
                <w:noProof/>
                <w:webHidden/>
              </w:rPr>
              <w:fldChar w:fldCharType="separate"/>
            </w:r>
            <w:r w:rsidR="00E41DAD">
              <w:rPr>
                <w:noProof/>
                <w:webHidden/>
              </w:rPr>
              <w:t>35</w:t>
            </w:r>
            <w:r w:rsidR="00E41DAD">
              <w:rPr>
                <w:noProof/>
                <w:webHidden/>
              </w:rPr>
              <w:fldChar w:fldCharType="end"/>
            </w:r>
          </w:hyperlink>
        </w:p>
        <w:p w14:paraId="0564BFFB" w14:textId="13742286" w:rsidR="00E41DAD" w:rsidRDefault="000A533A">
          <w:pPr>
            <w:pStyle w:val="TOC3"/>
            <w:tabs>
              <w:tab w:val="left" w:pos="1540"/>
              <w:tab w:val="right" w:leader="dot" w:pos="9350"/>
            </w:tabs>
            <w:rPr>
              <w:rFonts w:eastAsiaTheme="minorEastAsia"/>
              <w:noProof/>
            </w:rPr>
          </w:pPr>
          <w:hyperlink w:anchor="_Toc40185326" w:history="1">
            <w:r w:rsidR="00E41DAD" w:rsidRPr="006F541F">
              <w:rPr>
                <w:rStyle w:val="Hyperlink"/>
                <w:rFonts w:ascii="Courier New" w:hAnsi="Courier New" w:cs="Courier New"/>
                <w:b/>
                <w:noProof/>
              </w:rPr>
              <w:t>2.1.2</w:t>
            </w:r>
            <w:r w:rsidR="00E41DAD">
              <w:rPr>
                <w:rFonts w:eastAsiaTheme="minorEastAsia"/>
                <w:noProof/>
              </w:rPr>
              <w:tab/>
            </w:r>
            <w:r w:rsidR="00E41DAD" w:rsidRPr="006F541F">
              <w:rPr>
                <w:rStyle w:val="Hyperlink"/>
                <w:rFonts w:ascii="Courier New" w:hAnsi="Courier New" w:cs="Courier New"/>
                <w:b/>
                <w:noProof/>
              </w:rPr>
              <w:t>Python on non-windows platforms</w:t>
            </w:r>
            <w:r w:rsidR="00E41DAD">
              <w:rPr>
                <w:noProof/>
                <w:webHidden/>
              </w:rPr>
              <w:tab/>
            </w:r>
            <w:r w:rsidR="00E41DAD">
              <w:rPr>
                <w:noProof/>
                <w:webHidden/>
              </w:rPr>
              <w:fldChar w:fldCharType="begin"/>
            </w:r>
            <w:r w:rsidR="00E41DAD">
              <w:rPr>
                <w:noProof/>
                <w:webHidden/>
              </w:rPr>
              <w:instrText xml:space="preserve"> PAGEREF _Toc40185326 \h </w:instrText>
            </w:r>
            <w:r w:rsidR="00E41DAD">
              <w:rPr>
                <w:noProof/>
                <w:webHidden/>
              </w:rPr>
            </w:r>
            <w:r w:rsidR="00E41DAD">
              <w:rPr>
                <w:noProof/>
                <w:webHidden/>
              </w:rPr>
              <w:fldChar w:fldCharType="separate"/>
            </w:r>
            <w:r w:rsidR="00E41DAD">
              <w:rPr>
                <w:noProof/>
                <w:webHidden/>
              </w:rPr>
              <w:t>35</w:t>
            </w:r>
            <w:r w:rsidR="00E41DAD">
              <w:rPr>
                <w:noProof/>
                <w:webHidden/>
              </w:rPr>
              <w:fldChar w:fldCharType="end"/>
            </w:r>
          </w:hyperlink>
        </w:p>
        <w:p w14:paraId="0525A26E" w14:textId="5BEEBAC6" w:rsidR="00E41DAD" w:rsidRDefault="000A533A">
          <w:pPr>
            <w:pStyle w:val="TOC3"/>
            <w:tabs>
              <w:tab w:val="left" w:pos="1540"/>
              <w:tab w:val="right" w:leader="dot" w:pos="9350"/>
            </w:tabs>
            <w:rPr>
              <w:rFonts w:eastAsiaTheme="minorEastAsia"/>
              <w:noProof/>
            </w:rPr>
          </w:pPr>
          <w:hyperlink w:anchor="_Toc40185327" w:history="1">
            <w:r w:rsidR="00E41DAD" w:rsidRPr="006F541F">
              <w:rPr>
                <w:rStyle w:val="Hyperlink"/>
                <w:rFonts w:ascii="Courier New" w:hAnsi="Courier New" w:cs="Courier New"/>
                <w:b/>
                <w:noProof/>
              </w:rPr>
              <w:t>2.1.3</w:t>
            </w:r>
            <w:r w:rsidR="00E41DAD">
              <w:rPr>
                <w:rFonts w:eastAsiaTheme="minorEastAsia"/>
                <w:noProof/>
              </w:rPr>
              <w:tab/>
            </w:r>
            <w:r w:rsidR="00E41DAD" w:rsidRPr="006F541F">
              <w:rPr>
                <w:rStyle w:val="Hyperlink"/>
                <w:rFonts w:ascii="Courier New" w:hAnsi="Courier New" w:cs="Courier New"/>
                <w:b/>
                <w:noProof/>
              </w:rPr>
              <w:t>Python on windows</w:t>
            </w:r>
            <w:r w:rsidR="00E41DAD">
              <w:rPr>
                <w:noProof/>
                <w:webHidden/>
              </w:rPr>
              <w:tab/>
            </w:r>
            <w:r w:rsidR="00E41DAD">
              <w:rPr>
                <w:noProof/>
                <w:webHidden/>
              </w:rPr>
              <w:fldChar w:fldCharType="begin"/>
            </w:r>
            <w:r w:rsidR="00E41DAD">
              <w:rPr>
                <w:noProof/>
                <w:webHidden/>
              </w:rPr>
              <w:instrText xml:space="preserve"> PAGEREF _Toc40185327 \h </w:instrText>
            </w:r>
            <w:r w:rsidR="00E41DAD">
              <w:rPr>
                <w:noProof/>
                <w:webHidden/>
              </w:rPr>
            </w:r>
            <w:r w:rsidR="00E41DAD">
              <w:rPr>
                <w:noProof/>
                <w:webHidden/>
              </w:rPr>
              <w:fldChar w:fldCharType="separate"/>
            </w:r>
            <w:r w:rsidR="00E41DAD">
              <w:rPr>
                <w:noProof/>
                <w:webHidden/>
              </w:rPr>
              <w:t>35</w:t>
            </w:r>
            <w:r w:rsidR="00E41DAD">
              <w:rPr>
                <w:noProof/>
                <w:webHidden/>
              </w:rPr>
              <w:fldChar w:fldCharType="end"/>
            </w:r>
          </w:hyperlink>
        </w:p>
        <w:p w14:paraId="0FD509D1" w14:textId="0E40B8BE" w:rsidR="00E41DAD" w:rsidRDefault="000A533A">
          <w:pPr>
            <w:pStyle w:val="TOC3"/>
            <w:tabs>
              <w:tab w:val="left" w:pos="1540"/>
              <w:tab w:val="right" w:leader="dot" w:pos="9350"/>
            </w:tabs>
            <w:rPr>
              <w:rFonts w:eastAsiaTheme="minorEastAsia"/>
              <w:noProof/>
            </w:rPr>
          </w:pPr>
          <w:hyperlink w:anchor="_Toc40185328" w:history="1">
            <w:r w:rsidR="00E41DAD" w:rsidRPr="006F541F">
              <w:rPr>
                <w:rStyle w:val="Hyperlink"/>
                <w:rFonts w:ascii="Courier New" w:hAnsi="Courier New" w:cs="Courier New"/>
                <w:b/>
                <w:noProof/>
              </w:rPr>
              <w:t>2.1.4</w:t>
            </w:r>
            <w:r w:rsidR="00E41DAD">
              <w:rPr>
                <w:rFonts w:eastAsiaTheme="minorEastAsia"/>
                <w:noProof/>
              </w:rPr>
              <w:tab/>
            </w:r>
            <w:r w:rsidR="00E41DAD" w:rsidRPr="006F541F">
              <w:rPr>
                <w:rStyle w:val="Hyperlink"/>
                <w:rFonts w:ascii="Courier New" w:hAnsi="Courier New" w:cs="Courier New"/>
                <w:b/>
                <w:noProof/>
              </w:rPr>
              <w:t>Obtaining NumPy and SciPy</w:t>
            </w:r>
            <w:r w:rsidR="00E41DAD">
              <w:rPr>
                <w:noProof/>
                <w:webHidden/>
              </w:rPr>
              <w:tab/>
            </w:r>
            <w:r w:rsidR="00E41DAD">
              <w:rPr>
                <w:noProof/>
                <w:webHidden/>
              </w:rPr>
              <w:fldChar w:fldCharType="begin"/>
            </w:r>
            <w:r w:rsidR="00E41DAD">
              <w:rPr>
                <w:noProof/>
                <w:webHidden/>
              </w:rPr>
              <w:instrText xml:space="preserve"> PAGEREF _Toc40185328 \h </w:instrText>
            </w:r>
            <w:r w:rsidR="00E41DAD">
              <w:rPr>
                <w:noProof/>
                <w:webHidden/>
              </w:rPr>
            </w:r>
            <w:r w:rsidR="00E41DAD">
              <w:rPr>
                <w:noProof/>
                <w:webHidden/>
              </w:rPr>
              <w:fldChar w:fldCharType="separate"/>
            </w:r>
            <w:r w:rsidR="00E41DAD">
              <w:rPr>
                <w:noProof/>
                <w:webHidden/>
              </w:rPr>
              <w:t>35</w:t>
            </w:r>
            <w:r w:rsidR="00E41DAD">
              <w:rPr>
                <w:noProof/>
                <w:webHidden/>
              </w:rPr>
              <w:fldChar w:fldCharType="end"/>
            </w:r>
          </w:hyperlink>
        </w:p>
        <w:p w14:paraId="7AE63EB6" w14:textId="0D5B8D76" w:rsidR="00E41DAD" w:rsidRDefault="000A533A">
          <w:pPr>
            <w:pStyle w:val="TOC2"/>
            <w:tabs>
              <w:tab w:val="left" w:pos="880"/>
              <w:tab w:val="right" w:leader="dot" w:pos="9350"/>
            </w:tabs>
            <w:rPr>
              <w:rFonts w:eastAsiaTheme="minorEastAsia"/>
              <w:noProof/>
            </w:rPr>
          </w:pPr>
          <w:hyperlink w:anchor="_Toc40185329" w:history="1">
            <w:r w:rsidR="00E41DAD" w:rsidRPr="006F541F">
              <w:rPr>
                <w:rStyle w:val="Hyperlink"/>
                <w:rFonts w:ascii="Courier New" w:hAnsi="Courier New" w:cs="Courier New"/>
                <w:b/>
                <w:noProof/>
              </w:rPr>
              <w:t>2.2</w:t>
            </w:r>
            <w:r w:rsidR="00E41DAD">
              <w:rPr>
                <w:rFonts w:eastAsiaTheme="minorEastAsia"/>
                <w:noProof/>
              </w:rPr>
              <w:tab/>
            </w:r>
            <w:r w:rsidR="00E41DAD" w:rsidRPr="006F541F">
              <w:rPr>
                <w:rStyle w:val="Hyperlink"/>
                <w:rFonts w:ascii="Courier New" w:hAnsi="Courier New" w:cs="Courier New"/>
                <w:b/>
                <w:noProof/>
              </w:rPr>
              <w:t>Installation</w:t>
            </w:r>
            <w:r w:rsidR="00E41DAD">
              <w:rPr>
                <w:noProof/>
                <w:webHidden/>
              </w:rPr>
              <w:tab/>
            </w:r>
            <w:r w:rsidR="00E41DAD">
              <w:rPr>
                <w:noProof/>
                <w:webHidden/>
              </w:rPr>
              <w:fldChar w:fldCharType="begin"/>
            </w:r>
            <w:r w:rsidR="00E41DAD">
              <w:rPr>
                <w:noProof/>
                <w:webHidden/>
              </w:rPr>
              <w:instrText xml:space="preserve"> PAGEREF _Toc40185329 \h </w:instrText>
            </w:r>
            <w:r w:rsidR="00E41DAD">
              <w:rPr>
                <w:noProof/>
                <w:webHidden/>
              </w:rPr>
            </w:r>
            <w:r w:rsidR="00E41DAD">
              <w:rPr>
                <w:noProof/>
                <w:webHidden/>
              </w:rPr>
              <w:fldChar w:fldCharType="separate"/>
            </w:r>
            <w:r w:rsidR="00E41DAD">
              <w:rPr>
                <w:noProof/>
                <w:webHidden/>
              </w:rPr>
              <w:t>36</w:t>
            </w:r>
            <w:r w:rsidR="00E41DAD">
              <w:rPr>
                <w:noProof/>
                <w:webHidden/>
              </w:rPr>
              <w:fldChar w:fldCharType="end"/>
            </w:r>
          </w:hyperlink>
        </w:p>
        <w:p w14:paraId="6E00B743" w14:textId="3B4675D8" w:rsidR="00E41DAD" w:rsidRDefault="000A533A">
          <w:pPr>
            <w:pStyle w:val="TOC3"/>
            <w:tabs>
              <w:tab w:val="left" w:pos="1540"/>
              <w:tab w:val="right" w:leader="dot" w:pos="9350"/>
            </w:tabs>
            <w:rPr>
              <w:rFonts w:eastAsiaTheme="minorEastAsia"/>
              <w:noProof/>
            </w:rPr>
          </w:pPr>
          <w:hyperlink w:anchor="_Toc40185330" w:history="1">
            <w:r w:rsidR="00E41DAD" w:rsidRPr="006F541F">
              <w:rPr>
                <w:rStyle w:val="Hyperlink"/>
                <w:rFonts w:ascii="Courier New" w:hAnsi="Courier New" w:cs="Courier New"/>
                <w:b/>
                <w:noProof/>
              </w:rPr>
              <w:t>2.2.1</w:t>
            </w:r>
            <w:r w:rsidR="00E41DAD">
              <w:rPr>
                <w:rFonts w:eastAsiaTheme="minorEastAsia"/>
                <w:noProof/>
              </w:rPr>
              <w:tab/>
            </w:r>
            <w:r w:rsidR="00E41DAD" w:rsidRPr="006F541F">
              <w:rPr>
                <w:rStyle w:val="Hyperlink"/>
                <w:rFonts w:ascii="Courier New" w:hAnsi="Courier New" w:cs="Courier New"/>
                <w:b/>
                <w:noProof/>
              </w:rPr>
              <w:t>Installing Python, NumPy, and SciPy</w:t>
            </w:r>
            <w:r w:rsidR="00E41DAD">
              <w:rPr>
                <w:noProof/>
                <w:webHidden/>
              </w:rPr>
              <w:tab/>
            </w:r>
            <w:r w:rsidR="00E41DAD">
              <w:rPr>
                <w:noProof/>
                <w:webHidden/>
              </w:rPr>
              <w:fldChar w:fldCharType="begin"/>
            </w:r>
            <w:r w:rsidR="00E41DAD">
              <w:rPr>
                <w:noProof/>
                <w:webHidden/>
              </w:rPr>
              <w:instrText xml:space="preserve"> PAGEREF _Toc40185330 \h </w:instrText>
            </w:r>
            <w:r w:rsidR="00E41DAD">
              <w:rPr>
                <w:noProof/>
                <w:webHidden/>
              </w:rPr>
            </w:r>
            <w:r w:rsidR="00E41DAD">
              <w:rPr>
                <w:noProof/>
                <w:webHidden/>
              </w:rPr>
              <w:fldChar w:fldCharType="separate"/>
            </w:r>
            <w:r w:rsidR="00E41DAD">
              <w:rPr>
                <w:noProof/>
                <w:webHidden/>
              </w:rPr>
              <w:t>36</w:t>
            </w:r>
            <w:r w:rsidR="00E41DAD">
              <w:rPr>
                <w:noProof/>
                <w:webHidden/>
              </w:rPr>
              <w:fldChar w:fldCharType="end"/>
            </w:r>
          </w:hyperlink>
        </w:p>
        <w:p w14:paraId="2C837BF4" w14:textId="452CA1C2" w:rsidR="00E41DAD" w:rsidRDefault="000A533A">
          <w:pPr>
            <w:pStyle w:val="TOC3"/>
            <w:tabs>
              <w:tab w:val="left" w:pos="1540"/>
              <w:tab w:val="right" w:leader="dot" w:pos="9350"/>
            </w:tabs>
            <w:rPr>
              <w:rFonts w:eastAsiaTheme="minorEastAsia"/>
              <w:noProof/>
            </w:rPr>
          </w:pPr>
          <w:hyperlink w:anchor="_Toc40185331" w:history="1">
            <w:r w:rsidR="00E41DAD" w:rsidRPr="006F541F">
              <w:rPr>
                <w:rStyle w:val="Hyperlink"/>
                <w:rFonts w:ascii="Courier New" w:hAnsi="Courier New" w:cs="Courier New"/>
                <w:b/>
                <w:noProof/>
              </w:rPr>
              <w:t>2.2.2</w:t>
            </w:r>
            <w:r w:rsidR="00E41DAD">
              <w:rPr>
                <w:rFonts w:eastAsiaTheme="minorEastAsia"/>
                <w:noProof/>
              </w:rPr>
              <w:tab/>
            </w:r>
            <w:r w:rsidR="00E41DAD" w:rsidRPr="006F541F">
              <w:rPr>
                <w:rStyle w:val="Hyperlink"/>
                <w:rFonts w:ascii="Courier New" w:hAnsi="Courier New" w:cs="Courier New"/>
                <w:b/>
                <w:noProof/>
              </w:rPr>
              <w:t>Installing CDMetaPOP</w:t>
            </w:r>
            <w:r w:rsidR="00E41DAD">
              <w:rPr>
                <w:noProof/>
                <w:webHidden/>
              </w:rPr>
              <w:tab/>
            </w:r>
            <w:r w:rsidR="00E41DAD">
              <w:rPr>
                <w:noProof/>
                <w:webHidden/>
              </w:rPr>
              <w:fldChar w:fldCharType="begin"/>
            </w:r>
            <w:r w:rsidR="00E41DAD">
              <w:rPr>
                <w:noProof/>
                <w:webHidden/>
              </w:rPr>
              <w:instrText xml:space="preserve"> PAGEREF _Toc40185331 \h </w:instrText>
            </w:r>
            <w:r w:rsidR="00E41DAD">
              <w:rPr>
                <w:noProof/>
                <w:webHidden/>
              </w:rPr>
            </w:r>
            <w:r w:rsidR="00E41DAD">
              <w:rPr>
                <w:noProof/>
                <w:webHidden/>
              </w:rPr>
              <w:fldChar w:fldCharType="separate"/>
            </w:r>
            <w:r w:rsidR="00E41DAD">
              <w:rPr>
                <w:noProof/>
                <w:webHidden/>
              </w:rPr>
              <w:t>36</w:t>
            </w:r>
            <w:r w:rsidR="00E41DAD">
              <w:rPr>
                <w:noProof/>
                <w:webHidden/>
              </w:rPr>
              <w:fldChar w:fldCharType="end"/>
            </w:r>
          </w:hyperlink>
        </w:p>
        <w:p w14:paraId="4B3707CC" w14:textId="177EDD95" w:rsidR="00E41DAD" w:rsidRDefault="000A533A">
          <w:pPr>
            <w:pStyle w:val="TOC3"/>
            <w:tabs>
              <w:tab w:val="left" w:pos="1540"/>
              <w:tab w:val="right" w:leader="dot" w:pos="9350"/>
            </w:tabs>
            <w:rPr>
              <w:rFonts w:eastAsiaTheme="minorEastAsia"/>
              <w:noProof/>
            </w:rPr>
          </w:pPr>
          <w:hyperlink w:anchor="_Toc40185332" w:history="1">
            <w:r w:rsidR="00E41DAD" w:rsidRPr="006F541F">
              <w:rPr>
                <w:rStyle w:val="Hyperlink"/>
                <w:rFonts w:ascii="Courier New" w:hAnsi="Courier New" w:cs="Courier New"/>
                <w:b/>
                <w:noProof/>
              </w:rPr>
              <w:t>2.2.3</w:t>
            </w:r>
            <w:r w:rsidR="00E41DAD">
              <w:rPr>
                <w:rFonts w:eastAsiaTheme="minorEastAsia"/>
                <w:noProof/>
              </w:rPr>
              <w:tab/>
            </w:r>
            <w:r w:rsidR="00E41DAD" w:rsidRPr="006F541F">
              <w:rPr>
                <w:rStyle w:val="Hyperlink"/>
                <w:rFonts w:ascii="Courier New" w:hAnsi="Courier New" w:cs="Courier New"/>
                <w:b/>
                <w:noProof/>
              </w:rPr>
              <w:t>Description of CDMetaPOP files</w:t>
            </w:r>
            <w:r w:rsidR="00E41DAD">
              <w:rPr>
                <w:noProof/>
                <w:webHidden/>
              </w:rPr>
              <w:tab/>
            </w:r>
            <w:r w:rsidR="00E41DAD">
              <w:rPr>
                <w:noProof/>
                <w:webHidden/>
              </w:rPr>
              <w:fldChar w:fldCharType="begin"/>
            </w:r>
            <w:r w:rsidR="00E41DAD">
              <w:rPr>
                <w:noProof/>
                <w:webHidden/>
              </w:rPr>
              <w:instrText xml:space="preserve"> PAGEREF _Toc40185332 \h </w:instrText>
            </w:r>
            <w:r w:rsidR="00E41DAD">
              <w:rPr>
                <w:noProof/>
                <w:webHidden/>
              </w:rPr>
            </w:r>
            <w:r w:rsidR="00E41DAD">
              <w:rPr>
                <w:noProof/>
                <w:webHidden/>
              </w:rPr>
              <w:fldChar w:fldCharType="separate"/>
            </w:r>
            <w:r w:rsidR="00E41DAD">
              <w:rPr>
                <w:noProof/>
                <w:webHidden/>
              </w:rPr>
              <w:t>37</w:t>
            </w:r>
            <w:r w:rsidR="00E41DAD">
              <w:rPr>
                <w:noProof/>
                <w:webHidden/>
              </w:rPr>
              <w:fldChar w:fldCharType="end"/>
            </w:r>
          </w:hyperlink>
        </w:p>
        <w:p w14:paraId="1932F3E1" w14:textId="1D06A744" w:rsidR="00E41DAD" w:rsidRDefault="000A533A">
          <w:pPr>
            <w:pStyle w:val="TOC2"/>
            <w:tabs>
              <w:tab w:val="left" w:pos="880"/>
              <w:tab w:val="right" w:leader="dot" w:pos="9350"/>
            </w:tabs>
            <w:rPr>
              <w:rFonts w:eastAsiaTheme="minorEastAsia"/>
              <w:noProof/>
            </w:rPr>
          </w:pPr>
          <w:hyperlink w:anchor="_Toc40185333" w:history="1">
            <w:r w:rsidR="00E41DAD" w:rsidRPr="006F541F">
              <w:rPr>
                <w:rStyle w:val="Hyperlink"/>
                <w:rFonts w:ascii="Courier New" w:hAnsi="Courier New" w:cs="Courier New"/>
                <w:b/>
                <w:noProof/>
              </w:rPr>
              <w:t>2.3</w:t>
            </w:r>
            <w:r w:rsidR="00E41DAD">
              <w:rPr>
                <w:rFonts w:eastAsiaTheme="minorEastAsia"/>
                <w:noProof/>
              </w:rPr>
              <w:tab/>
            </w:r>
            <w:r w:rsidR="00E41DAD" w:rsidRPr="006F541F">
              <w:rPr>
                <w:rStyle w:val="Hyperlink"/>
                <w:rFonts w:ascii="Courier New" w:hAnsi="Courier New" w:cs="Courier New"/>
                <w:b/>
                <w:noProof/>
              </w:rPr>
              <w:t>Example run</w:t>
            </w:r>
            <w:r w:rsidR="00E41DAD">
              <w:rPr>
                <w:noProof/>
                <w:webHidden/>
              </w:rPr>
              <w:tab/>
            </w:r>
            <w:r w:rsidR="00E41DAD">
              <w:rPr>
                <w:noProof/>
                <w:webHidden/>
              </w:rPr>
              <w:fldChar w:fldCharType="begin"/>
            </w:r>
            <w:r w:rsidR="00E41DAD">
              <w:rPr>
                <w:noProof/>
                <w:webHidden/>
              </w:rPr>
              <w:instrText xml:space="preserve"> PAGEREF _Toc40185333 \h </w:instrText>
            </w:r>
            <w:r w:rsidR="00E41DAD">
              <w:rPr>
                <w:noProof/>
                <w:webHidden/>
              </w:rPr>
            </w:r>
            <w:r w:rsidR="00E41DAD">
              <w:rPr>
                <w:noProof/>
                <w:webHidden/>
              </w:rPr>
              <w:fldChar w:fldCharType="separate"/>
            </w:r>
            <w:r w:rsidR="00E41DAD">
              <w:rPr>
                <w:noProof/>
                <w:webHidden/>
              </w:rPr>
              <w:t>37</w:t>
            </w:r>
            <w:r w:rsidR="00E41DAD">
              <w:rPr>
                <w:noProof/>
                <w:webHidden/>
              </w:rPr>
              <w:fldChar w:fldCharType="end"/>
            </w:r>
          </w:hyperlink>
        </w:p>
        <w:p w14:paraId="52C2BF40" w14:textId="083D1F32" w:rsidR="00E41DAD" w:rsidRDefault="000A533A">
          <w:pPr>
            <w:pStyle w:val="TOC3"/>
            <w:tabs>
              <w:tab w:val="left" w:pos="1540"/>
              <w:tab w:val="right" w:leader="dot" w:pos="9350"/>
            </w:tabs>
            <w:rPr>
              <w:rFonts w:eastAsiaTheme="minorEastAsia"/>
              <w:noProof/>
            </w:rPr>
          </w:pPr>
          <w:hyperlink w:anchor="_Toc40185334" w:history="1">
            <w:r w:rsidR="00E41DAD" w:rsidRPr="006F541F">
              <w:rPr>
                <w:rStyle w:val="Hyperlink"/>
                <w:rFonts w:ascii="Courier New" w:hAnsi="Courier New" w:cs="Courier New"/>
                <w:b/>
                <w:noProof/>
              </w:rPr>
              <w:t>2.3.1</w:t>
            </w:r>
            <w:r w:rsidR="00E41DAD">
              <w:rPr>
                <w:rFonts w:eastAsiaTheme="minorEastAsia"/>
                <w:noProof/>
              </w:rPr>
              <w:tab/>
            </w:r>
            <w:r w:rsidR="00E41DAD" w:rsidRPr="006F541F">
              <w:rPr>
                <w:rStyle w:val="Hyperlink"/>
                <w:rFonts w:ascii="Courier New" w:hAnsi="Courier New" w:cs="Courier New"/>
                <w:b/>
                <w:noProof/>
              </w:rPr>
              <w:t>Command line run</w:t>
            </w:r>
            <w:r w:rsidR="00E41DAD">
              <w:rPr>
                <w:noProof/>
                <w:webHidden/>
              </w:rPr>
              <w:tab/>
            </w:r>
            <w:r w:rsidR="00E41DAD">
              <w:rPr>
                <w:noProof/>
                <w:webHidden/>
              </w:rPr>
              <w:fldChar w:fldCharType="begin"/>
            </w:r>
            <w:r w:rsidR="00E41DAD">
              <w:rPr>
                <w:noProof/>
                <w:webHidden/>
              </w:rPr>
              <w:instrText xml:space="preserve"> PAGEREF _Toc40185334 \h </w:instrText>
            </w:r>
            <w:r w:rsidR="00E41DAD">
              <w:rPr>
                <w:noProof/>
                <w:webHidden/>
              </w:rPr>
            </w:r>
            <w:r w:rsidR="00E41DAD">
              <w:rPr>
                <w:noProof/>
                <w:webHidden/>
              </w:rPr>
              <w:fldChar w:fldCharType="separate"/>
            </w:r>
            <w:r w:rsidR="00E41DAD">
              <w:rPr>
                <w:noProof/>
                <w:webHidden/>
              </w:rPr>
              <w:t>37</w:t>
            </w:r>
            <w:r w:rsidR="00E41DAD">
              <w:rPr>
                <w:noProof/>
                <w:webHidden/>
              </w:rPr>
              <w:fldChar w:fldCharType="end"/>
            </w:r>
          </w:hyperlink>
        </w:p>
        <w:p w14:paraId="142FE327" w14:textId="40CF63B0" w:rsidR="00E41DAD" w:rsidRDefault="000A533A">
          <w:pPr>
            <w:pStyle w:val="TOC1"/>
            <w:tabs>
              <w:tab w:val="left" w:pos="440"/>
              <w:tab w:val="right" w:leader="dot" w:pos="9350"/>
            </w:tabs>
            <w:rPr>
              <w:rFonts w:eastAsiaTheme="minorEastAsia"/>
              <w:noProof/>
            </w:rPr>
          </w:pPr>
          <w:hyperlink w:anchor="_Toc40185335" w:history="1">
            <w:r w:rsidR="00E41DAD" w:rsidRPr="006F541F">
              <w:rPr>
                <w:rStyle w:val="Hyperlink"/>
                <w:rFonts w:ascii="Courier New" w:hAnsi="Courier New" w:cs="Courier New"/>
                <w:b/>
                <w:noProof/>
              </w:rPr>
              <w:t>3</w:t>
            </w:r>
            <w:r w:rsidR="00E41DAD">
              <w:rPr>
                <w:rFonts w:eastAsiaTheme="minorEastAsia"/>
                <w:noProof/>
              </w:rPr>
              <w:tab/>
            </w:r>
            <w:r w:rsidR="00E41DAD" w:rsidRPr="006F541F">
              <w:rPr>
                <w:rStyle w:val="Hyperlink"/>
                <w:rFonts w:ascii="Courier New" w:hAnsi="Courier New" w:cs="Courier New"/>
                <w:b/>
                <w:noProof/>
              </w:rPr>
              <w:t>Input</w:t>
            </w:r>
            <w:r w:rsidR="00E41DAD">
              <w:rPr>
                <w:noProof/>
                <w:webHidden/>
              </w:rPr>
              <w:tab/>
            </w:r>
            <w:r w:rsidR="00E41DAD">
              <w:rPr>
                <w:noProof/>
                <w:webHidden/>
              </w:rPr>
              <w:fldChar w:fldCharType="begin"/>
            </w:r>
            <w:r w:rsidR="00E41DAD">
              <w:rPr>
                <w:noProof/>
                <w:webHidden/>
              </w:rPr>
              <w:instrText xml:space="preserve"> PAGEREF _Toc40185335 \h </w:instrText>
            </w:r>
            <w:r w:rsidR="00E41DAD">
              <w:rPr>
                <w:noProof/>
                <w:webHidden/>
              </w:rPr>
            </w:r>
            <w:r w:rsidR="00E41DAD">
              <w:rPr>
                <w:noProof/>
                <w:webHidden/>
              </w:rPr>
              <w:fldChar w:fldCharType="separate"/>
            </w:r>
            <w:r w:rsidR="00E41DAD">
              <w:rPr>
                <w:noProof/>
                <w:webHidden/>
              </w:rPr>
              <w:t>40</w:t>
            </w:r>
            <w:r w:rsidR="00E41DAD">
              <w:rPr>
                <w:noProof/>
                <w:webHidden/>
              </w:rPr>
              <w:fldChar w:fldCharType="end"/>
            </w:r>
          </w:hyperlink>
        </w:p>
        <w:p w14:paraId="0C2A0E09" w14:textId="7F69331A" w:rsidR="00E41DAD" w:rsidRDefault="000A533A">
          <w:pPr>
            <w:pStyle w:val="TOC2"/>
            <w:tabs>
              <w:tab w:val="left" w:pos="880"/>
              <w:tab w:val="right" w:leader="dot" w:pos="9350"/>
            </w:tabs>
            <w:rPr>
              <w:rFonts w:eastAsiaTheme="minorEastAsia"/>
              <w:noProof/>
            </w:rPr>
          </w:pPr>
          <w:hyperlink w:anchor="_Toc40185336" w:history="1">
            <w:r w:rsidR="00E41DAD" w:rsidRPr="006F541F">
              <w:rPr>
                <w:rStyle w:val="Hyperlink"/>
                <w:rFonts w:ascii="Courier New" w:hAnsi="Courier New" w:cs="Courier New"/>
                <w:b/>
                <w:i/>
                <w:noProof/>
              </w:rPr>
              <w:t>3.1</w:t>
            </w:r>
            <w:r w:rsidR="00E41DAD">
              <w:rPr>
                <w:rFonts w:eastAsiaTheme="minorEastAsia"/>
                <w:noProof/>
              </w:rPr>
              <w:tab/>
            </w:r>
            <w:r w:rsidR="00E41DAD" w:rsidRPr="006F541F">
              <w:rPr>
                <w:rStyle w:val="Hyperlink"/>
                <w:rFonts w:ascii="Courier New" w:hAnsi="Courier New" w:cs="Courier New"/>
                <w:b/>
                <w:i/>
                <w:noProof/>
              </w:rPr>
              <w:t>Patch level controls – PatchVars.csv file</w:t>
            </w:r>
            <w:r w:rsidR="00E41DAD">
              <w:rPr>
                <w:noProof/>
                <w:webHidden/>
              </w:rPr>
              <w:tab/>
            </w:r>
            <w:r w:rsidR="00E41DAD">
              <w:rPr>
                <w:noProof/>
                <w:webHidden/>
              </w:rPr>
              <w:fldChar w:fldCharType="begin"/>
            </w:r>
            <w:r w:rsidR="00E41DAD">
              <w:rPr>
                <w:noProof/>
                <w:webHidden/>
              </w:rPr>
              <w:instrText xml:space="preserve"> PAGEREF _Toc40185336 \h </w:instrText>
            </w:r>
            <w:r w:rsidR="00E41DAD">
              <w:rPr>
                <w:noProof/>
                <w:webHidden/>
              </w:rPr>
            </w:r>
            <w:r w:rsidR="00E41DAD">
              <w:rPr>
                <w:noProof/>
                <w:webHidden/>
              </w:rPr>
              <w:fldChar w:fldCharType="separate"/>
            </w:r>
            <w:r w:rsidR="00E41DAD">
              <w:rPr>
                <w:noProof/>
                <w:webHidden/>
              </w:rPr>
              <w:t>40</w:t>
            </w:r>
            <w:r w:rsidR="00E41DAD">
              <w:rPr>
                <w:noProof/>
                <w:webHidden/>
              </w:rPr>
              <w:fldChar w:fldCharType="end"/>
            </w:r>
          </w:hyperlink>
        </w:p>
        <w:p w14:paraId="446931F5" w14:textId="7D8893BB" w:rsidR="00E41DAD" w:rsidRDefault="000A533A">
          <w:pPr>
            <w:pStyle w:val="TOC2"/>
            <w:tabs>
              <w:tab w:val="left" w:pos="880"/>
              <w:tab w:val="right" w:leader="dot" w:pos="9350"/>
            </w:tabs>
            <w:rPr>
              <w:rFonts w:eastAsiaTheme="minorEastAsia"/>
              <w:noProof/>
            </w:rPr>
          </w:pPr>
          <w:hyperlink w:anchor="_Toc40185337" w:history="1">
            <w:r w:rsidR="00E41DAD" w:rsidRPr="006F541F">
              <w:rPr>
                <w:rStyle w:val="Hyperlink"/>
                <w:rFonts w:ascii="Courier New" w:hAnsi="Courier New" w:cs="Courier New"/>
                <w:b/>
                <w:i/>
                <w:noProof/>
              </w:rPr>
              <w:t>3.2</w:t>
            </w:r>
            <w:r w:rsidR="00E41DAD">
              <w:rPr>
                <w:rFonts w:eastAsiaTheme="minorEastAsia"/>
                <w:noProof/>
              </w:rPr>
              <w:tab/>
            </w:r>
            <w:r w:rsidR="00E41DAD" w:rsidRPr="006F541F">
              <w:rPr>
                <w:rStyle w:val="Hyperlink"/>
                <w:rFonts w:ascii="Courier New" w:hAnsi="Courier New" w:cs="Courier New"/>
                <w:b/>
                <w:i/>
                <w:noProof/>
              </w:rPr>
              <w:t>Class level controls – ClassVars.csv file</w:t>
            </w:r>
            <w:r w:rsidR="00E41DAD">
              <w:rPr>
                <w:noProof/>
                <w:webHidden/>
              </w:rPr>
              <w:tab/>
            </w:r>
            <w:r w:rsidR="00E41DAD">
              <w:rPr>
                <w:noProof/>
                <w:webHidden/>
              </w:rPr>
              <w:fldChar w:fldCharType="begin"/>
            </w:r>
            <w:r w:rsidR="00E41DAD">
              <w:rPr>
                <w:noProof/>
                <w:webHidden/>
              </w:rPr>
              <w:instrText xml:space="preserve"> PAGEREF _Toc40185337 \h </w:instrText>
            </w:r>
            <w:r w:rsidR="00E41DAD">
              <w:rPr>
                <w:noProof/>
                <w:webHidden/>
              </w:rPr>
            </w:r>
            <w:r w:rsidR="00E41DAD">
              <w:rPr>
                <w:noProof/>
                <w:webHidden/>
              </w:rPr>
              <w:fldChar w:fldCharType="separate"/>
            </w:r>
            <w:r w:rsidR="00E41DAD">
              <w:rPr>
                <w:noProof/>
                <w:webHidden/>
              </w:rPr>
              <w:t>50</w:t>
            </w:r>
            <w:r w:rsidR="00E41DAD">
              <w:rPr>
                <w:noProof/>
                <w:webHidden/>
              </w:rPr>
              <w:fldChar w:fldCharType="end"/>
            </w:r>
          </w:hyperlink>
        </w:p>
        <w:p w14:paraId="12AE50CF" w14:textId="3EAB0971" w:rsidR="00E41DAD" w:rsidRDefault="000A533A">
          <w:pPr>
            <w:pStyle w:val="TOC2"/>
            <w:tabs>
              <w:tab w:val="left" w:pos="880"/>
              <w:tab w:val="right" w:leader="dot" w:pos="9350"/>
            </w:tabs>
            <w:rPr>
              <w:rFonts w:eastAsiaTheme="minorEastAsia"/>
              <w:noProof/>
            </w:rPr>
          </w:pPr>
          <w:hyperlink w:anchor="_Toc40185338" w:history="1">
            <w:r w:rsidR="00E41DAD" w:rsidRPr="006F541F">
              <w:rPr>
                <w:rStyle w:val="Hyperlink"/>
                <w:rFonts w:ascii="Courier New" w:hAnsi="Courier New" w:cs="Courier New"/>
                <w:b/>
                <w:i/>
                <w:noProof/>
              </w:rPr>
              <w:t>3.3</w:t>
            </w:r>
            <w:r w:rsidR="00E41DAD">
              <w:rPr>
                <w:rFonts w:eastAsiaTheme="minorEastAsia"/>
                <w:noProof/>
              </w:rPr>
              <w:tab/>
            </w:r>
            <w:r w:rsidR="00E41DAD" w:rsidRPr="006F541F">
              <w:rPr>
                <w:rStyle w:val="Hyperlink"/>
                <w:rFonts w:ascii="Courier New" w:hAnsi="Courier New" w:cs="Courier New"/>
                <w:b/>
                <w:i/>
                <w:noProof/>
              </w:rPr>
              <w:t>Run parameters and output – PopVars.csv file</w:t>
            </w:r>
            <w:r w:rsidR="00E41DAD">
              <w:rPr>
                <w:noProof/>
                <w:webHidden/>
              </w:rPr>
              <w:tab/>
            </w:r>
            <w:r w:rsidR="00E41DAD">
              <w:rPr>
                <w:noProof/>
                <w:webHidden/>
              </w:rPr>
              <w:fldChar w:fldCharType="begin"/>
            </w:r>
            <w:r w:rsidR="00E41DAD">
              <w:rPr>
                <w:noProof/>
                <w:webHidden/>
              </w:rPr>
              <w:instrText xml:space="preserve"> PAGEREF _Toc40185338 \h </w:instrText>
            </w:r>
            <w:r w:rsidR="00E41DAD">
              <w:rPr>
                <w:noProof/>
                <w:webHidden/>
              </w:rPr>
            </w:r>
            <w:r w:rsidR="00E41DAD">
              <w:rPr>
                <w:noProof/>
                <w:webHidden/>
              </w:rPr>
              <w:fldChar w:fldCharType="separate"/>
            </w:r>
            <w:r w:rsidR="00E41DAD">
              <w:rPr>
                <w:noProof/>
                <w:webHidden/>
              </w:rPr>
              <w:t>55</w:t>
            </w:r>
            <w:r w:rsidR="00E41DAD">
              <w:rPr>
                <w:noProof/>
                <w:webHidden/>
              </w:rPr>
              <w:fldChar w:fldCharType="end"/>
            </w:r>
          </w:hyperlink>
        </w:p>
        <w:p w14:paraId="445ECFA5" w14:textId="1BAF1FDF" w:rsidR="00E41DAD" w:rsidRDefault="000A533A">
          <w:pPr>
            <w:pStyle w:val="TOC2"/>
            <w:tabs>
              <w:tab w:val="left" w:pos="880"/>
              <w:tab w:val="right" w:leader="dot" w:pos="9350"/>
            </w:tabs>
            <w:rPr>
              <w:rFonts w:eastAsiaTheme="minorEastAsia"/>
              <w:noProof/>
            </w:rPr>
          </w:pPr>
          <w:hyperlink w:anchor="_Toc40185339" w:history="1">
            <w:r w:rsidR="00E41DAD" w:rsidRPr="006F541F">
              <w:rPr>
                <w:rStyle w:val="Hyperlink"/>
                <w:rFonts w:ascii="Courier New" w:hAnsi="Courier New" w:cs="Courier New"/>
                <w:b/>
                <w:i/>
                <w:noProof/>
              </w:rPr>
              <w:t>3.4</w:t>
            </w:r>
            <w:r w:rsidR="00E41DAD">
              <w:rPr>
                <w:rFonts w:eastAsiaTheme="minorEastAsia"/>
                <w:noProof/>
              </w:rPr>
              <w:tab/>
            </w:r>
            <w:r w:rsidR="00E41DAD" w:rsidRPr="006F541F">
              <w:rPr>
                <w:rStyle w:val="Hyperlink"/>
                <w:rFonts w:ascii="Courier New" w:hAnsi="Courier New" w:cs="Courier New"/>
                <w:b/>
                <w:i/>
                <w:noProof/>
              </w:rPr>
              <w:t>CDClimate and movement surfaces with functions</w:t>
            </w:r>
            <w:r w:rsidR="00E41DAD">
              <w:rPr>
                <w:noProof/>
                <w:webHidden/>
              </w:rPr>
              <w:tab/>
            </w:r>
            <w:r w:rsidR="00E41DAD">
              <w:rPr>
                <w:noProof/>
                <w:webHidden/>
              </w:rPr>
              <w:fldChar w:fldCharType="begin"/>
            </w:r>
            <w:r w:rsidR="00E41DAD">
              <w:rPr>
                <w:noProof/>
                <w:webHidden/>
              </w:rPr>
              <w:instrText xml:space="preserve"> PAGEREF _Toc40185339 \h </w:instrText>
            </w:r>
            <w:r w:rsidR="00E41DAD">
              <w:rPr>
                <w:noProof/>
                <w:webHidden/>
              </w:rPr>
            </w:r>
            <w:r w:rsidR="00E41DAD">
              <w:rPr>
                <w:noProof/>
                <w:webHidden/>
              </w:rPr>
              <w:fldChar w:fldCharType="separate"/>
            </w:r>
            <w:r w:rsidR="00E41DAD">
              <w:rPr>
                <w:noProof/>
                <w:webHidden/>
              </w:rPr>
              <w:t>60</w:t>
            </w:r>
            <w:r w:rsidR="00E41DAD">
              <w:rPr>
                <w:noProof/>
                <w:webHidden/>
              </w:rPr>
              <w:fldChar w:fldCharType="end"/>
            </w:r>
          </w:hyperlink>
        </w:p>
        <w:p w14:paraId="0450BA7F" w14:textId="030B6EB3" w:rsidR="00E41DAD" w:rsidRDefault="000A533A">
          <w:pPr>
            <w:pStyle w:val="TOC2"/>
            <w:tabs>
              <w:tab w:val="left" w:pos="880"/>
              <w:tab w:val="right" w:leader="dot" w:pos="9350"/>
            </w:tabs>
            <w:rPr>
              <w:rFonts w:eastAsiaTheme="minorEastAsia"/>
              <w:noProof/>
            </w:rPr>
          </w:pPr>
          <w:hyperlink w:anchor="_Toc40185340" w:history="1">
            <w:r w:rsidR="00E41DAD" w:rsidRPr="006F541F">
              <w:rPr>
                <w:rStyle w:val="Hyperlink"/>
                <w:rFonts w:ascii="Courier New" w:hAnsi="Courier New" w:cs="Courier New"/>
                <w:b/>
                <w:i/>
                <w:noProof/>
              </w:rPr>
              <w:t>3.5</w:t>
            </w:r>
            <w:r w:rsidR="00E41DAD">
              <w:rPr>
                <w:rFonts w:eastAsiaTheme="minorEastAsia"/>
                <w:noProof/>
              </w:rPr>
              <w:tab/>
            </w:r>
            <w:r w:rsidR="00E41DAD" w:rsidRPr="006F541F">
              <w:rPr>
                <w:rStyle w:val="Hyperlink"/>
                <w:rFonts w:ascii="Courier New" w:hAnsi="Courier New" w:cs="Courier New"/>
                <w:b/>
                <w:i/>
                <w:noProof/>
              </w:rPr>
              <w:t>Reproduction options</w:t>
            </w:r>
            <w:r w:rsidR="00E41DAD">
              <w:rPr>
                <w:noProof/>
                <w:webHidden/>
              </w:rPr>
              <w:tab/>
            </w:r>
            <w:r w:rsidR="00E41DAD">
              <w:rPr>
                <w:noProof/>
                <w:webHidden/>
              </w:rPr>
              <w:fldChar w:fldCharType="begin"/>
            </w:r>
            <w:r w:rsidR="00E41DAD">
              <w:rPr>
                <w:noProof/>
                <w:webHidden/>
              </w:rPr>
              <w:instrText xml:space="preserve"> PAGEREF _Toc40185340 \h </w:instrText>
            </w:r>
            <w:r w:rsidR="00E41DAD">
              <w:rPr>
                <w:noProof/>
                <w:webHidden/>
              </w:rPr>
            </w:r>
            <w:r w:rsidR="00E41DAD">
              <w:rPr>
                <w:noProof/>
                <w:webHidden/>
              </w:rPr>
              <w:fldChar w:fldCharType="separate"/>
            </w:r>
            <w:r w:rsidR="00E41DAD">
              <w:rPr>
                <w:noProof/>
                <w:webHidden/>
              </w:rPr>
              <w:t>66</w:t>
            </w:r>
            <w:r w:rsidR="00E41DAD">
              <w:rPr>
                <w:noProof/>
                <w:webHidden/>
              </w:rPr>
              <w:fldChar w:fldCharType="end"/>
            </w:r>
          </w:hyperlink>
        </w:p>
        <w:p w14:paraId="280F4D8A" w14:textId="1051A5DB" w:rsidR="00E41DAD" w:rsidRDefault="000A533A">
          <w:pPr>
            <w:pStyle w:val="TOC2"/>
            <w:tabs>
              <w:tab w:val="left" w:pos="880"/>
              <w:tab w:val="right" w:leader="dot" w:pos="9350"/>
            </w:tabs>
            <w:rPr>
              <w:rFonts w:eastAsiaTheme="minorEastAsia"/>
              <w:noProof/>
            </w:rPr>
          </w:pPr>
          <w:hyperlink w:anchor="_Toc40185341" w:history="1">
            <w:r w:rsidR="00E41DAD" w:rsidRPr="006F541F">
              <w:rPr>
                <w:rStyle w:val="Hyperlink"/>
                <w:rFonts w:ascii="Courier New" w:hAnsi="Courier New" w:cs="Courier New"/>
                <w:b/>
                <w:i/>
                <w:noProof/>
              </w:rPr>
              <w:t>3.6</w:t>
            </w:r>
            <w:r w:rsidR="00E41DAD">
              <w:rPr>
                <w:rFonts w:eastAsiaTheme="minorEastAsia"/>
                <w:noProof/>
              </w:rPr>
              <w:tab/>
            </w:r>
            <w:r w:rsidR="00E41DAD" w:rsidRPr="006F541F">
              <w:rPr>
                <w:rStyle w:val="Hyperlink"/>
                <w:rFonts w:ascii="Courier New" w:hAnsi="Courier New" w:cs="Courier New"/>
                <w:b/>
                <w:i/>
                <w:noProof/>
              </w:rPr>
              <w:t>Offspring/litter/egg/sex ratio options</w:t>
            </w:r>
            <w:r w:rsidR="00E41DAD">
              <w:rPr>
                <w:noProof/>
                <w:webHidden/>
              </w:rPr>
              <w:tab/>
            </w:r>
            <w:r w:rsidR="00E41DAD">
              <w:rPr>
                <w:noProof/>
                <w:webHidden/>
              </w:rPr>
              <w:fldChar w:fldCharType="begin"/>
            </w:r>
            <w:r w:rsidR="00E41DAD">
              <w:rPr>
                <w:noProof/>
                <w:webHidden/>
              </w:rPr>
              <w:instrText xml:space="preserve"> PAGEREF _Toc40185341 \h </w:instrText>
            </w:r>
            <w:r w:rsidR="00E41DAD">
              <w:rPr>
                <w:noProof/>
                <w:webHidden/>
              </w:rPr>
            </w:r>
            <w:r w:rsidR="00E41DAD">
              <w:rPr>
                <w:noProof/>
                <w:webHidden/>
              </w:rPr>
              <w:fldChar w:fldCharType="separate"/>
            </w:r>
            <w:r w:rsidR="00E41DAD">
              <w:rPr>
                <w:noProof/>
                <w:webHidden/>
              </w:rPr>
              <w:t>70</w:t>
            </w:r>
            <w:r w:rsidR="00E41DAD">
              <w:rPr>
                <w:noProof/>
                <w:webHidden/>
              </w:rPr>
              <w:fldChar w:fldCharType="end"/>
            </w:r>
          </w:hyperlink>
        </w:p>
        <w:p w14:paraId="6E1E71D5" w14:textId="609DB589" w:rsidR="00E41DAD" w:rsidRDefault="000A533A">
          <w:pPr>
            <w:pStyle w:val="TOC2"/>
            <w:tabs>
              <w:tab w:val="left" w:pos="880"/>
              <w:tab w:val="right" w:leader="dot" w:pos="9350"/>
            </w:tabs>
            <w:rPr>
              <w:rFonts w:eastAsiaTheme="minorEastAsia"/>
              <w:noProof/>
            </w:rPr>
          </w:pPr>
          <w:hyperlink w:anchor="_Toc40185342" w:history="1">
            <w:r w:rsidR="00E41DAD" w:rsidRPr="006F541F">
              <w:rPr>
                <w:rStyle w:val="Hyperlink"/>
                <w:rFonts w:ascii="Courier New" w:hAnsi="Courier New" w:cs="Courier New"/>
                <w:b/>
                <w:i/>
                <w:noProof/>
              </w:rPr>
              <w:t>3.7</w:t>
            </w:r>
            <w:r w:rsidR="00E41DAD">
              <w:rPr>
                <w:rFonts w:eastAsiaTheme="minorEastAsia"/>
                <w:noProof/>
              </w:rPr>
              <w:tab/>
            </w:r>
            <w:r w:rsidR="00E41DAD" w:rsidRPr="006F541F">
              <w:rPr>
                <w:rStyle w:val="Hyperlink"/>
                <w:rFonts w:ascii="Courier New" w:hAnsi="Courier New" w:cs="Courier New"/>
                <w:b/>
                <w:i/>
                <w:noProof/>
              </w:rPr>
              <w:t>Genetic options</w:t>
            </w:r>
            <w:r w:rsidR="00E41DAD">
              <w:rPr>
                <w:noProof/>
                <w:webHidden/>
              </w:rPr>
              <w:tab/>
            </w:r>
            <w:r w:rsidR="00E41DAD">
              <w:rPr>
                <w:noProof/>
                <w:webHidden/>
              </w:rPr>
              <w:fldChar w:fldCharType="begin"/>
            </w:r>
            <w:r w:rsidR="00E41DAD">
              <w:rPr>
                <w:noProof/>
                <w:webHidden/>
              </w:rPr>
              <w:instrText xml:space="preserve"> PAGEREF _Toc40185342 \h </w:instrText>
            </w:r>
            <w:r w:rsidR="00E41DAD">
              <w:rPr>
                <w:noProof/>
                <w:webHidden/>
              </w:rPr>
            </w:r>
            <w:r w:rsidR="00E41DAD">
              <w:rPr>
                <w:noProof/>
                <w:webHidden/>
              </w:rPr>
              <w:fldChar w:fldCharType="separate"/>
            </w:r>
            <w:r w:rsidR="00E41DAD">
              <w:rPr>
                <w:noProof/>
                <w:webHidden/>
              </w:rPr>
              <w:t>73</w:t>
            </w:r>
            <w:r w:rsidR="00E41DAD">
              <w:rPr>
                <w:noProof/>
                <w:webHidden/>
              </w:rPr>
              <w:fldChar w:fldCharType="end"/>
            </w:r>
          </w:hyperlink>
        </w:p>
        <w:p w14:paraId="2101FC41" w14:textId="09C5955E" w:rsidR="00E41DAD" w:rsidRDefault="000A533A">
          <w:pPr>
            <w:pStyle w:val="TOC2"/>
            <w:tabs>
              <w:tab w:val="left" w:pos="880"/>
              <w:tab w:val="right" w:leader="dot" w:pos="9350"/>
            </w:tabs>
            <w:rPr>
              <w:rFonts w:eastAsiaTheme="minorEastAsia"/>
              <w:noProof/>
            </w:rPr>
          </w:pPr>
          <w:hyperlink w:anchor="_Toc40185343" w:history="1">
            <w:r w:rsidR="00E41DAD" w:rsidRPr="006F541F">
              <w:rPr>
                <w:rStyle w:val="Hyperlink"/>
                <w:rFonts w:ascii="Courier New" w:hAnsi="Courier New" w:cs="Courier New"/>
                <w:b/>
                <w:i/>
                <w:noProof/>
              </w:rPr>
              <w:t>3.8</w:t>
            </w:r>
            <w:r w:rsidR="00E41DAD">
              <w:rPr>
                <w:rFonts w:eastAsiaTheme="minorEastAsia"/>
                <w:noProof/>
              </w:rPr>
              <w:tab/>
            </w:r>
            <w:r w:rsidR="00E41DAD" w:rsidRPr="006F541F">
              <w:rPr>
                <w:rStyle w:val="Hyperlink"/>
                <w:rFonts w:ascii="Courier New" w:hAnsi="Courier New" w:cs="Courier New"/>
                <w:b/>
                <w:i/>
                <w:noProof/>
              </w:rPr>
              <w:t>Spatial selection options</w:t>
            </w:r>
            <w:r w:rsidR="00E41DAD">
              <w:rPr>
                <w:noProof/>
                <w:webHidden/>
              </w:rPr>
              <w:tab/>
            </w:r>
            <w:r w:rsidR="00E41DAD">
              <w:rPr>
                <w:noProof/>
                <w:webHidden/>
              </w:rPr>
              <w:fldChar w:fldCharType="begin"/>
            </w:r>
            <w:r w:rsidR="00E41DAD">
              <w:rPr>
                <w:noProof/>
                <w:webHidden/>
              </w:rPr>
              <w:instrText xml:space="preserve"> PAGEREF _Toc40185343 \h </w:instrText>
            </w:r>
            <w:r w:rsidR="00E41DAD">
              <w:rPr>
                <w:noProof/>
                <w:webHidden/>
              </w:rPr>
            </w:r>
            <w:r w:rsidR="00E41DAD">
              <w:rPr>
                <w:noProof/>
                <w:webHidden/>
              </w:rPr>
              <w:fldChar w:fldCharType="separate"/>
            </w:r>
            <w:r w:rsidR="00E41DAD">
              <w:rPr>
                <w:noProof/>
                <w:webHidden/>
              </w:rPr>
              <w:t>75</w:t>
            </w:r>
            <w:r w:rsidR="00E41DAD">
              <w:rPr>
                <w:noProof/>
                <w:webHidden/>
              </w:rPr>
              <w:fldChar w:fldCharType="end"/>
            </w:r>
          </w:hyperlink>
        </w:p>
        <w:p w14:paraId="64371776" w14:textId="79615FEA" w:rsidR="00E41DAD" w:rsidRDefault="000A533A">
          <w:pPr>
            <w:pStyle w:val="TOC2"/>
            <w:tabs>
              <w:tab w:val="left" w:pos="880"/>
              <w:tab w:val="right" w:leader="dot" w:pos="9350"/>
            </w:tabs>
            <w:rPr>
              <w:rFonts w:eastAsiaTheme="minorEastAsia"/>
              <w:noProof/>
            </w:rPr>
          </w:pPr>
          <w:hyperlink w:anchor="_Toc40185344" w:history="1">
            <w:r w:rsidR="00E41DAD" w:rsidRPr="006F541F">
              <w:rPr>
                <w:rStyle w:val="Hyperlink"/>
                <w:rFonts w:ascii="Courier New" w:hAnsi="Courier New" w:cs="Courier New"/>
                <w:b/>
                <w:i/>
                <w:noProof/>
              </w:rPr>
              <w:t>3.9</w:t>
            </w:r>
            <w:r w:rsidR="00E41DAD">
              <w:rPr>
                <w:rFonts w:eastAsiaTheme="minorEastAsia"/>
                <w:noProof/>
              </w:rPr>
              <w:tab/>
            </w:r>
            <w:r w:rsidR="00E41DAD" w:rsidRPr="006F541F">
              <w:rPr>
                <w:rStyle w:val="Hyperlink"/>
                <w:rFonts w:ascii="Courier New" w:hAnsi="Courier New" w:cs="Courier New"/>
                <w:b/>
                <w:i/>
                <w:noProof/>
              </w:rPr>
              <w:t>Phenotypic Plasticity options</w:t>
            </w:r>
            <w:r w:rsidR="00E41DAD">
              <w:rPr>
                <w:noProof/>
                <w:webHidden/>
              </w:rPr>
              <w:tab/>
            </w:r>
            <w:r w:rsidR="00E41DAD">
              <w:rPr>
                <w:noProof/>
                <w:webHidden/>
              </w:rPr>
              <w:fldChar w:fldCharType="begin"/>
            </w:r>
            <w:r w:rsidR="00E41DAD">
              <w:rPr>
                <w:noProof/>
                <w:webHidden/>
              </w:rPr>
              <w:instrText xml:space="preserve"> PAGEREF _Toc40185344 \h </w:instrText>
            </w:r>
            <w:r w:rsidR="00E41DAD">
              <w:rPr>
                <w:noProof/>
                <w:webHidden/>
              </w:rPr>
            </w:r>
            <w:r w:rsidR="00E41DAD">
              <w:rPr>
                <w:noProof/>
                <w:webHidden/>
              </w:rPr>
              <w:fldChar w:fldCharType="separate"/>
            </w:r>
            <w:r w:rsidR="00E41DAD">
              <w:rPr>
                <w:noProof/>
                <w:webHidden/>
              </w:rPr>
              <w:t>80</w:t>
            </w:r>
            <w:r w:rsidR="00E41DAD">
              <w:rPr>
                <w:noProof/>
                <w:webHidden/>
              </w:rPr>
              <w:fldChar w:fldCharType="end"/>
            </w:r>
          </w:hyperlink>
        </w:p>
        <w:p w14:paraId="308BFF82" w14:textId="7119A393" w:rsidR="00E41DAD" w:rsidRDefault="000A533A">
          <w:pPr>
            <w:pStyle w:val="TOC2"/>
            <w:tabs>
              <w:tab w:val="right" w:leader="dot" w:pos="9350"/>
            </w:tabs>
            <w:rPr>
              <w:rFonts w:eastAsiaTheme="minorEastAsia"/>
              <w:noProof/>
            </w:rPr>
          </w:pPr>
          <w:hyperlink w:anchor="_Toc40185345" w:history="1">
            <w:r w:rsidR="00E41DAD" w:rsidRPr="006F541F">
              <w:rPr>
                <w:rStyle w:val="Hyperlink"/>
                <w:rFonts w:ascii="Courier New" w:hAnsi="Courier New" w:cs="Courier New"/>
                <w:bCs/>
                <w:iCs/>
                <w:noProof/>
              </w:rPr>
              <w:t>Plasticgeneans</w:t>
            </w:r>
            <w:r w:rsidR="00E41DAD">
              <w:rPr>
                <w:noProof/>
                <w:webHidden/>
              </w:rPr>
              <w:tab/>
            </w:r>
            <w:r w:rsidR="00E41DAD">
              <w:rPr>
                <w:noProof/>
                <w:webHidden/>
              </w:rPr>
              <w:fldChar w:fldCharType="begin"/>
            </w:r>
            <w:r w:rsidR="00E41DAD">
              <w:rPr>
                <w:noProof/>
                <w:webHidden/>
              </w:rPr>
              <w:instrText xml:space="preserve"> PAGEREF _Toc40185345 \h </w:instrText>
            </w:r>
            <w:r w:rsidR="00E41DAD">
              <w:rPr>
                <w:noProof/>
                <w:webHidden/>
              </w:rPr>
            </w:r>
            <w:r w:rsidR="00E41DAD">
              <w:rPr>
                <w:noProof/>
                <w:webHidden/>
              </w:rPr>
              <w:fldChar w:fldCharType="separate"/>
            </w:r>
            <w:r w:rsidR="00E41DAD">
              <w:rPr>
                <w:noProof/>
                <w:webHidden/>
              </w:rPr>
              <w:t>80</w:t>
            </w:r>
            <w:r w:rsidR="00E41DAD">
              <w:rPr>
                <w:noProof/>
                <w:webHidden/>
              </w:rPr>
              <w:fldChar w:fldCharType="end"/>
            </w:r>
          </w:hyperlink>
        </w:p>
        <w:p w14:paraId="05D5D873" w14:textId="509BD71F" w:rsidR="00E41DAD" w:rsidRDefault="000A533A">
          <w:pPr>
            <w:pStyle w:val="TOC2"/>
            <w:tabs>
              <w:tab w:val="right" w:leader="dot" w:pos="9350"/>
            </w:tabs>
            <w:rPr>
              <w:rFonts w:eastAsiaTheme="minorEastAsia"/>
              <w:noProof/>
            </w:rPr>
          </w:pPr>
          <w:hyperlink w:anchor="_Toc40185346" w:history="1">
            <w:r w:rsidR="00E41DAD" w:rsidRPr="006F541F">
              <w:rPr>
                <w:rStyle w:val="Hyperlink"/>
                <w:rFonts w:ascii="Courier New" w:hAnsi="Courier New" w:cs="Courier New"/>
                <w:bCs/>
                <w:iCs/>
                <w:noProof/>
              </w:rPr>
              <w:t>‘N’,</w:t>
            </w:r>
            <w:r w:rsidR="00E41DAD">
              <w:rPr>
                <w:noProof/>
                <w:webHidden/>
              </w:rPr>
              <w:tab/>
            </w:r>
            <w:r w:rsidR="00E41DAD">
              <w:rPr>
                <w:noProof/>
                <w:webHidden/>
              </w:rPr>
              <w:fldChar w:fldCharType="begin"/>
            </w:r>
            <w:r w:rsidR="00E41DAD">
              <w:rPr>
                <w:noProof/>
                <w:webHidden/>
              </w:rPr>
              <w:instrText xml:space="preserve"> PAGEREF _Toc40185346 \h </w:instrText>
            </w:r>
            <w:r w:rsidR="00E41DAD">
              <w:rPr>
                <w:noProof/>
                <w:webHidden/>
              </w:rPr>
            </w:r>
            <w:r w:rsidR="00E41DAD">
              <w:rPr>
                <w:noProof/>
                <w:webHidden/>
              </w:rPr>
              <w:fldChar w:fldCharType="separate"/>
            </w:r>
            <w:r w:rsidR="00E41DAD">
              <w:rPr>
                <w:noProof/>
                <w:webHidden/>
              </w:rPr>
              <w:t>80</w:t>
            </w:r>
            <w:r w:rsidR="00E41DAD">
              <w:rPr>
                <w:noProof/>
                <w:webHidden/>
              </w:rPr>
              <w:fldChar w:fldCharType="end"/>
            </w:r>
          </w:hyperlink>
        </w:p>
        <w:p w14:paraId="77DD6C6C" w14:textId="16C3C10A" w:rsidR="00E41DAD" w:rsidRDefault="000A533A">
          <w:pPr>
            <w:pStyle w:val="TOC2"/>
            <w:tabs>
              <w:tab w:val="right" w:leader="dot" w:pos="9350"/>
            </w:tabs>
            <w:rPr>
              <w:rFonts w:eastAsiaTheme="minorEastAsia"/>
              <w:noProof/>
            </w:rPr>
          </w:pPr>
          <w:hyperlink w:anchor="_Toc40185347" w:history="1">
            <w:r w:rsidR="00E41DAD" w:rsidRPr="006F541F">
              <w:rPr>
                <w:rStyle w:val="Hyperlink"/>
                <w:rFonts w:ascii="Courier New" w:hAnsi="Courier New" w:cs="Courier New"/>
                <w:bCs/>
                <w:iCs/>
                <w:noProof/>
              </w:rPr>
              <w:t>‘Temp_{SignalResponse}:{BehavioralResponse}’</w:t>
            </w:r>
            <w:r w:rsidR="00E41DAD">
              <w:rPr>
                <w:noProof/>
                <w:webHidden/>
              </w:rPr>
              <w:tab/>
            </w:r>
            <w:r w:rsidR="00E41DAD">
              <w:rPr>
                <w:noProof/>
                <w:webHidden/>
              </w:rPr>
              <w:fldChar w:fldCharType="begin"/>
            </w:r>
            <w:r w:rsidR="00E41DAD">
              <w:rPr>
                <w:noProof/>
                <w:webHidden/>
              </w:rPr>
              <w:instrText xml:space="preserve"> PAGEREF _Toc40185347 \h </w:instrText>
            </w:r>
            <w:r w:rsidR="00E41DAD">
              <w:rPr>
                <w:noProof/>
                <w:webHidden/>
              </w:rPr>
            </w:r>
            <w:r w:rsidR="00E41DAD">
              <w:rPr>
                <w:noProof/>
                <w:webHidden/>
              </w:rPr>
              <w:fldChar w:fldCharType="separate"/>
            </w:r>
            <w:r w:rsidR="00E41DAD">
              <w:rPr>
                <w:noProof/>
                <w:webHidden/>
              </w:rPr>
              <w:t>80</w:t>
            </w:r>
            <w:r w:rsidR="00E41DAD">
              <w:rPr>
                <w:noProof/>
                <w:webHidden/>
              </w:rPr>
              <w:fldChar w:fldCharType="end"/>
            </w:r>
          </w:hyperlink>
        </w:p>
        <w:p w14:paraId="0495515E" w14:textId="490AF787" w:rsidR="00E41DAD" w:rsidRDefault="000A533A">
          <w:pPr>
            <w:pStyle w:val="TOC2"/>
            <w:tabs>
              <w:tab w:val="right" w:leader="dot" w:pos="9350"/>
            </w:tabs>
            <w:rPr>
              <w:rFonts w:eastAsiaTheme="minorEastAsia"/>
              <w:noProof/>
            </w:rPr>
          </w:pPr>
          <w:hyperlink w:anchor="_Toc40185348" w:history="1">
            <w:r w:rsidR="00E41DAD" w:rsidRPr="006F541F">
              <w:rPr>
                <w:rStyle w:val="Hyperlink"/>
                <w:rFonts w:ascii="Courier New" w:hAnsi="Courier New" w:cs="Courier New"/>
                <w:bCs/>
                <w:iCs/>
                <w:noProof/>
              </w:rPr>
              <w:t>startPlasticgene</w:t>
            </w:r>
            <w:r w:rsidR="00E41DAD">
              <w:rPr>
                <w:noProof/>
                <w:webHidden/>
              </w:rPr>
              <w:tab/>
            </w:r>
            <w:r w:rsidR="00E41DAD">
              <w:rPr>
                <w:noProof/>
                <w:webHidden/>
              </w:rPr>
              <w:fldChar w:fldCharType="begin"/>
            </w:r>
            <w:r w:rsidR="00E41DAD">
              <w:rPr>
                <w:noProof/>
                <w:webHidden/>
              </w:rPr>
              <w:instrText xml:space="preserve"> PAGEREF _Toc40185348 \h </w:instrText>
            </w:r>
            <w:r w:rsidR="00E41DAD">
              <w:rPr>
                <w:noProof/>
                <w:webHidden/>
              </w:rPr>
            </w:r>
            <w:r w:rsidR="00E41DAD">
              <w:rPr>
                <w:noProof/>
                <w:webHidden/>
              </w:rPr>
              <w:fldChar w:fldCharType="separate"/>
            </w:r>
            <w:r w:rsidR="00E41DAD">
              <w:rPr>
                <w:noProof/>
                <w:webHidden/>
              </w:rPr>
              <w:t>80</w:t>
            </w:r>
            <w:r w:rsidR="00E41DAD">
              <w:rPr>
                <w:noProof/>
                <w:webHidden/>
              </w:rPr>
              <w:fldChar w:fldCharType="end"/>
            </w:r>
          </w:hyperlink>
        </w:p>
        <w:p w14:paraId="6F5F2670" w14:textId="2B2ED70D" w:rsidR="00E41DAD" w:rsidRDefault="000A533A">
          <w:pPr>
            <w:pStyle w:val="TOC2"/>
            <w:tabs>
              <w:tab w:val="right" w:leader="dot" w:pos="9350"/>
            </w:tabs>
            <w:rPr>
              <w:rFonts w:eastAsiaTheme="minorEastAsia"/>
              <w:noProof/>
            </w:rPr>
          </w:pPr>
          <w:hyperlink w:anchor="_Toc40185349" w:history="1">
            <w:r w:rsidR="00E41DAD" w:rsidRPr="006F541F">
              <w:rPr>
                <w:rStyle w:val="Hyperlink"/>
                <w:rFonts w:ascii="Courier New" w:hAnsi="Courier New" w:cs="Courier New"/>
                <w:noProof/>
              </w:rPr>
              <w:t>0 – runtime</w:t>
            </w:r>
            <w:r w:rsidR="00E41DAD">
              <w:rPr>
                <w:noProof/>
                <w:webHidden/>
              </w:rPr>
              <w:tab/>
            </w:r>
            <w:r w:rsidR="00E41DAD">
              <w:rPr>
                <w:noProof/>
                <w:webHidden/>
              </w:rPr>
              <w:fldChar w:fldCharType="begin"/>
            </w:r>
            <w:r w:rsidR="00E41DAD">
              <w:rPr>
                <w:noProof/>
                <w:webHidden/>
              </w:rPr>
              <w:instrText xml:space="preserve"> PAGEREF _Toc40185349 \h </w:instrText>
            </w:r>
            <w:r w:rsidR="00E41DAD">
              <w:rPr>
                <w:noProof/>
                <w:webHidden/>
              </w:rPr>
            </w:r>
            <w:r w:rsidR="00E41DAD">
              <w:rPr>
                <w:noProof/>
                <w:webHidden/>
              </w:rPr>
              <w:fldChar w:fldCharType="separate"/>
            </w:r>
            <w:r w:rsidR="00E41DAD">
              <w:rPr>
                <w:noProof/>
                <w:webHidden/>
              </w:rPr>
              <w:t>80</w:t>
            </w:r>
            <w:r w:rsidR="00E41DAD">
              <w:rPr>
                <w:noProof/>
                <w:webHidden/>
              </w:rPr>
              <w:fldChar w:fldCharType="end"/>
            </w:r>
          </w:hyperlink>
        </w:p>
        <w:p w14:paraId="305285BC" w14:textId="7A92A780" w:rsidR="00E41DAD" w:rsidRDefault="000A533A">
          <w:pPr>
            <w:pStyle w:val="TOC2"/>
            <w:tabs>
              <w:tab w:val="right" w:leader="dot" w:pos="9350"/>
            </w:tabs>
            <w:rPr>
              <w:rFonts w:eastAsiaTheme="minorEastAsia"/>
              <w:noProof/>
            </w:rPr>
          </w:pPr>
          <w:hyperlink w:anchor="_Toc40185350" w:history="1">
            <w:r w:rsidR="00E41DAD" w:rsidRPr="006F541F">
              <w:rPr>
                <w:rStyle w:val="Hyperlink"/>
                <w:rFonts w:ascii="Courier New" w:hAnsi="Courier New" w:cs="Courier New"/>
                <w:bCs/>
                <w:iCs/>
                <w:noProof/>
              </w:rPr>
              <w:t>implementPlasticgene</w:t>
            </w:r>
            <w:r w:rsidR="00E41DAD">
              <w:rPr>
                <w:noProof/>
                <w:webHidden/>
              </w:rPr>
              <w:tab/>
            </w:r>
            <w:r w:rsidR="00E41DAD">
              <w:rPr>
                <w:noProof/>
                <w:webHidden/>
              </w:rPr>
              <w:fldChar w:fldCharType="begin"/>
            </w:r>
            <w:r w:rsidR="00E41DAD">
              <w:rPr>
                <w:noProof/>
                <w:webHidden/>
              </w:rPr>
              <w:instrText xml:space="preserve"> PAGEREF _Toc40185350 \h </w:instrText>
            </w:r>
            <w:r w:rsidR="00E41DAD">
              <w:rPr>
                <w:noProof/>
                <w:webHidden/>
              </w:rPr>
            </w:r>
            <w:r w:rsidR="00E41DAD">
              <w:rPr>
                <w:noProof/>
                <w:webHidden/>
              </w:rPr>
              <w:fldChar w:fldCharType="separate"/>
            </w:r>
            <w:r w:rsidR="00E41DAD">
              <w:rPr>
                <w:noProof/>
                <w:webHidden/>
              </w:rPr>
              <w:t>81</w:t>
            </w:r>
            <w:r w:rsidR="00E41DAD">
              <w:rPr>
                <w:noProof/>
                <w:webHidden/>
              </w:rPr>
              <w:fldChar w:fldCharType="end"/>
            </w:r>
          </w:hyperlink>
        </w:p>
        <w:p w14:paraId="68E13843" w14:textId="3B8FCE57" w:rsidR="00E41DAD" w:rsidRDefault="000A533A">
          <w:pPr>
            <w:pStyle w:val="TOC2"/>
            <w:tabs>
              <w:tab w:val="right" w:leader="dot" w:pos="9350"/>
            </w:tabs>
            <w:rPr>
              <w:rFonts w:eastAsiaTheme="minorEastAsia"/>
              <w:noProof/>
            </w:rPr>
          </w:pPr>
          <w:hyperlink w:anchor="_Toc40185351" w:history="1">
            <w:r w:rsidR="00E41DAD" w:rsidRPr="006F541F">
              <w:rPr>
                <w:rStyle w:val="Hyperlink"/>
                <w:rFonts w:ascii="Courier New" w:hAnsi="Courier New" w:cs="Courier New"/>
                <w:bCs/>
                <w:iCs/>
                <w:noProof/>
              </w:rPr>
              <w:t>‘Back’, ‘Out’,</w:t>
            </w:r>
            <w:r w:rsidR="00E41DAD">
              <w:rPr>
                <w:noProof/>
                <w:webHidden/>
              </w:rPr>
              <w:tab/>
            </w:r>
            <w:r w:rsidR="00E41DAD">
              <w:rPr>
                <w:noProof/>
                <w:webHidden/>
              </w:rPr>
              <w:fldChar w:fldCharType="begin"/>
            </w:r>
            <w:r w:rsidR="00E41DAD">
              <w:rPr>
                <w:noProof/>
                <w:webHidden/>
              </w:rPr>
              <w:instrText xml:space="preserve"> PAGEREF _Toc40185351 \h </w:instrText>
            </w:r>
            <w:r w:rsidR="00E41DAD">
              <w:rPr>
                <w:noProof/>
                <w:webHidden/>
              </w:rPr>
            </w:r>
            <w:r w:rsidR="00E41DAD">
              <w:rPr>
                <w:noProof/>
                <w:webHidden/>
              </w:rPr>
              <w:fldChar w:fldCharType="separate"/>
            </w:r>
            <w:r w:rsidR="00E41DAD">
              <w:rPr>
                <w:noProof/>
                <w:webHidden/>
              </w:rPr>
              <w:t>81</w:t>
            </w:r>
            <w:r w:rsidR="00E41DAD">
              <w:rPr>
                <w:noProof/>
                <w:webHidden/>
              </w:rPr>
              <w:fldChar w:fldCharType="end"/>
            </w:r>
          </w:hyperlink>
        </w:p>
        <w:p w14:paraId="233860AC" w14:textId="67856965" w:rsidR="00E41DAD" w:rsidRDefault="000A533A">
          <w:pPr>
            <w:pStyle w:val="TOC2"/>
            <w:tabs>
              <w:tab w:val="left" w:pos="1100"/>
              <w:tab w:val="right" w:leader="dot" w:pos="9350"/>
            </w:tabs>
            <w:rPr>
              <w:rFonts w:eastAsiaTheme="minorEastAsia"/>
              <w:noProof/>
            </w:rPr>
          </w:pPr>
          <w:hyperlink w:anchor="_Toc40185352" w:history="1">
            <w:r w:rsidR="00E41DAD" w:rsidRPr="006F541F">
              <w:rPr>
                <w:rStyle w:val="Hyperlink"/>
                <w:rFonts w:ascii="Courier New" w:hAnsi="Courier New" w:cs="Courier New"/>
                <w:b/>
                <w:i/>
                <w:noProof/>
              </w:rPr>
              <w:t>3.10</w:t>
            </w:r>
            <w:r w:rsidR="00E41DAD">
              <w:rPr>
                <w:rFonts w:eastAsiaTheme="minorEastAsia"/>
                <w:noProof/>
              </w:rPr>
              <w:tab/>
            </w:r>
            <w:r w:rsidR="00E41DAD" w:rsidRPr="006F541F">
              <w:rPr>
                <w:rStyle w:val="Hyperlink"/>
                <w:rFonts w:ascii="Courier New" w:hAnsi="Courier New" w:cs="Courier New"/>
                <w:b/>
                <w:i/>
                <w:noProof/>
              </w:rPr>
              <w:t>Infection options</w:t>
            </w:r>
            <w:r w:rsidR="00E41DAD">
              <w:rPr>
                <w:noProof/>
                <w:webHidden/>
              </w:rPr>
              <w:tab/>
            </w:r>
            <w:r w:rsidR="00E41DAD">
              <w:rPr>
                <w:noProof/>
                <w:webHidden/>
              </w:rPr>
              <w:fldChar w:fldCharType="begin"/>
            </w:r>
            <w:r w:rsidR="00E41DAD">
              <w:rPr>
                <w:noProof/>
                <w:webHidden/>
              </w:rPr>
              <w:instrText xml:space="preserve"> PAGEREF _Toc40185352 \h </w:instrText>
            </w:r>
            <w:r w:rsidR="00E41DAD">
              <w:rPr>
                <w:noProof/>
                <w:webHidden/>
              </w:rPr>
            </w:r>
            <w:r w:rsidR="00E41DAD">
              <w:rPr>
                <w:noProof/>
                <w:webHidden/>
              </w:rPr>
              <w:fldChar w:fldCharType="separate"/>
            </w:r>
            <w:r w:rsidR="00E41DAD">
              <w:rPr>
                <w:noProof/>
                <w:webHidden/>
              </w:rPr>
              <w:t>81</w:t>
            </w:r>
            <w:r w:rsidR="00E41DAD">
              <w:rPr>
                <w:noProof/>
                <w:webHidden/>
              </w:rPr>
              <w:fldChar w:fldCharType="end"/>
            </w:r>
          </w:hyperlink>
        </w:p>
        <w:p w14:paraId="44E16367" w14:textId="6F4F67F6" w:rsidR="00E41DAD" w:rsidRDefault="000A533A">
          <w:pPr>
            <w:pStyle w:val="TOC2"/>
            <w:tabs>
              <w:tab w:val="left" w:pos="1100"/>
              <w:tab w:val="right" w:leader="dot" w:pos="9350"/>
            </w:tabs>
            <w:rPr>
              <w:rFonts w:eastAsiaTheme="minorEastAsia"/>
              <w:noProof/>
            </w:rPr>
          </w:pPr>
          <w:hyperlink w:anchor="_Toc40185353" w:history="1">
            <w:r w:rsidR="00E41DAD" w:rsidRPr="006F541F">
              <w:rPr>
                <w:rStyle w:val="Hyperlink"/>
                <w:rFonts w:ascii="Courier New" w:hAnsi="Courier New" w:cs="Courier New"/>
                <w:b/>
                <w:i/>
                <w:noProof/>
              </w:rPr>
              <w:t>3.11</w:t>
            </w:r>
            <w:r w:rsidR="00E41DAD">
              <w:rPr>
                <w:rFonts w:eastAsiaTheme="minorEastAsia"/>
                <w:noProof/>
              </w:rPr>
              <w:tab/>
            </w:r>
            <w:r w:rsidR="00E41DAD" w:rsidRPr="006F541F">
              <w:rPr>
                <w:rStyle w:val="Hyperlink"/>
                <w:rFonts w:ascii="Courier New" w:hAnsi="Courier New" w:cs="Courier New"/>
                <w:b/>
                <w:i/>
                <w:noProof/>
              </w:rPr>
              <w:t>Growth options (see Section 1.3.1.6)</w:t>
            </w:r>
            <w:r w:rsidR="00E41DAD">
              <w:rPr>
                <w:noProof/>
                <w:webHidden/>
              </w:rPr>
              <w:tab/>
            </w:r>
            <w:r w:rsidR="00E41DAD">
              <w:rPr>
                <w:noProof/>
                <w:webHidden/>
              </w:rPr>
              <w:fldChar w:fldCharType="begin"/>
            </w:r>
            <w:r w:rsidR="00E41DAD">
              <w:rPr>
                <w:noProof/>
                <w:webHidden/>
              </w:rPr>
              <w:instrText xml:space="preserve"> PAGEREF _Toc40185353 \h </w:instrText>
            </w:r>
            <w:r w:rsidR="00E41DAD">
              <w:rPr>
                <w:noProof/>
                <w:webHidden/>
              </w:rPr>
            </w:r>
            <w:r w:rsidR="00E41DAD">
              <w:rPr>
                <w:noProof/>
                <w:webHidden/>
              </w:rPr>
              <w:fldChar w:fldCharType="separate"/>
            </w:r>
            <w:r w:rsidR="00E41DAD">
              <w:rPr>
                <w:noProof/>
                <w:webHidden/>
              </w:rPr>
              <w:t>81</w:t>
            </w:r>
            <w:r w:rsidR="00E41DAD">
              <w:rPr>
                <w:noProof/>
                <w:webHidden/>
              </w:rPr>
              <w:fldChar w:fldCharType="end"/>
            </w:r>
          </w:hyperlink>
        </w:p>
        <w:p w14:paraId="15AF33BF" w14:textId="23B55E0B" w:rsidR="00E41DAD" w:rsidRDefault="000A533A">
          <w:pPr>
            <w:pStyle w:val="TOC1"/>
            <w:tabs>
              <w:tab w:val="left" w:pos="440"/>
              <w:tab w:val="right" w:leader="dot" w:pos="9350"/>
            </w:tabs>
            <w:rPr>
              <w:rFonts w:eastAsiaTheme="minorEastAsia"/>
              <w:noProof/>
            </w:rPr>
          </w:pPr>
          <w:hyperlink w:anchor="_Toc40185354" w:history="1">
            <w:r w:rsidR="00E41DAD" w:rsidRPr="006F541F">
              <w:rPr>
                <w:rStyle w:val="Hyperlink"/>
                <w:rFonts w:ascii="Courier New" w:hAnsi="Courier New" w:cs="Courier New"/>
                <w:b/>
                <w:noProof/>
              </w:rPr>
              <w:t>4</w:t>
            </w:r>
            <w:r w:rsidR="00E41DAD">
              <w:rPr>
                <w:rFonts w:eastAsiaTheme="minorEastAsia"/>
                <w:noProof/>
              </w:rPr>
              <w:tab/>
            </w:r>
            <w:r w:rsidR="00E41DAD" w:rsidRPr="006F541F">
              <w:rPr>
                <w:rStyle w:val="Hyperlink"/>
                <w:rFonts w:ascii="Courier New" w:hAnsi="Courier New" w:cs="Courier New"/>
                <w:b/>
                <w:noProof/>
              </w:rPr>
              <w:t>Output</w:t>
            </w:r>
            <w:r w:rsidR="00E41DAD">
              <w:rPr>
                <w:noProof/>
                <w:webHidden/>
              </w:rPr>
              <w:tab/>
            </w:r>
            <w:r w:rsidR="00E41DAD">
              <w:rPr>
                <w:noProof/>
                <w:webHidden/>
              </w:rPr>
              <w:fldChar w:fldCharType="begin"/>
            </w:r>
            <w:r w:rsidR="00E41DAD">
              <w:rPr>
                <w:noProof/>
                <w:webHidden/>
              </w:rPr>
              <w:instrText xml:space="preserve"> PAGEREF _Toc40185354 \h </w:instrText>
            </w:r>
            <w:r w:rsidR="00E41DAD">
              <w:rPr>
                <w:noProof/>
                <w:webHidden/>
              </w:rPr>
            </w:r>
            <w:r w:rsidR="00E41DAD">
              <w:rPr>
                <w:noProof/>
                <w:webHidden/>
              </w:rPr>
              <w:fldChar w:fldCharType="separate"/>
            </w:r>
            <w:r w:rsidR="00E41DAD">
              <w:rPr>
                <w:noProof/>
                <w:webHidden/>
              </w:rPr>
              <w:t>84</w:t>
            </w:r>
            <w:r w:rsidR="00E41DAD">
              <w:rPr>
                <w:noProof/>
                <w:webHidden/>
              </w:rPr>
              <w:fldChar w:fldCharType="end"/>
            </w:r>
          </w:hyperlink>
        </w:p>
        <w:p w14:paraId="7D60EB3E" w14:textId="0C601BB3" w:rsidR="00E41DAD" w:rsidRDefault="000A533A">
          <w:pPr>
            <w:pStyle w:val="TOC2"/>
            <w:tabs>
              <w:tab w:val="left" w:pos="880"/>
              <w:tab w:val="right" w:leader="dot" w:pos="9350"/>
            </w:tabs>
            <w:rPr>
              <w:rFonts w:eastAsiaTheme="minorEastAsia"/>
              <w:noProof/>
            </w:rPr>
          </w:pPr>
          <w:hyperlink w:anchor="_Toc40185355" w:history="1">
            <w:r w:rsidR="00E41DAD" w:rsidRPr="006F541F">
              <w:rPr>
                <w:rStyle w:val="Hyperlink"/>
                <w:rFonts w:ascii="Courier New" w:hAnsi="Courier New" w:cs="Courier New"/>
                <w:b/>
                <w:noProof/>
              </w:rPr>
              <w:t>4.1</w:t>
            </w:r>
            <w:r w:rsidR="00E41DAD">
              <w:rPr>
                <w:rFonts w:eastAsiaTheme="minorEastAsia"/>
                <w:noProof/>
              </w:rPr>
              <w:tab/>
            </w:r>
            <w:r w:rsidR="00E41DAD" w:rsidRPr="006F541F">
              <w:rPr>
                <w:rStyle w:val="Hyperlink"/>
                <w:rFonts w:ascii="Courier New" w:hAnsi="Courier New" w:cs="Courier New"/>
                <w:b/>
                <w:noProof/>
              </w:rPr>
              <w:t>Individual files</w:t>
            </w:r>
            <w:r w:rsidR="00E41DAD">
              <w:rPr>
                <w:noProof/>
                <w:webHidden/>
              </w:rPr>
              <w:tab/>
            </w:r>
            <w:r w:rsidR="00E41DAD">
              <w:rPr>
                <w:noProof/>
                <w:webHidden/>
              </w:rPr>
              <w:fldChar w:fldCharType="begin"/>
            </w:r>
            <w:r w:rsidR="00E41DAD">
              <w:rPr>
                <w:noProof/>
                <w:webHidden/>
              </w:rPr>
              <w:instrText xml:space="preserve"> PAGEREF _Toc40185355 \h </w:instrText>
            </w:r>
            <w:r w:rsidR="00E41DAD">
              <w:rPr>
                <w:noProof/>
                <w:webHidden/>
              </w:rPr>
            </w:r>
            <w:r w:rsidR="00E41DAD">
              <w:rPr>
                <w:noProof/>
                <w:webHidden/>
              </w:rPr>
              <w:fldChar w:fldCharType="separate"/>
            </w:r>
            <w:r w:rsidR="00E41DAD">
              <w:rPr>
                <w:noProof/>
                <w:webHidden/>
              </w:rPr>
              <w:t>84</w:t>
            </w:r>
            <w:r w:rsidR="00E41DAD">
              <w:rPr>
                <w:noProof/>
                <w:webHidden/>
              </w:rPr>
              <w:fldChar w:fldCharType="end"/>
            </w:r>
          </w:hyperlink>
        </w:p>
        <w:p w14:paraId="0A2DA6F5" w14:textId="48980D21" w:rsidR="00E41DAD" w:rsidRDefault="000A533A">
          <w:pPr>
            <w:pStyle w:val="TOC3"/>
            <w:tabs>
              <w:tab w:val="left" w:pos="1540"/>
              <w:tab w:val="right" w:leader="dot" w:pos="9350"/>
            </w:tabs>
            <w:rPr>
              <w:rFonts w:eastAsiaTheme="minorEastAsia"/>
              <w:noProof/>
            </w:rPr>
          </w:pPr>
          <w:hyperlink w:anchor="_Toc40185356" w:history="1">
            <w:r w:rsidR="00E41DAD" w:rsidRPr="006F541F">
              <w:rPr>
                <w:rStyle w:val="Hyperlink"/>
                <w:rFonts w:ascii="Courier New" w:hAnsi="Courier New" w:cs="Courier New"/>
                <w:b/>
                <w:noProof/>
              </w:rPr>
              <w:t>4.1.1</w:t>
            </w:r>
            <w:r w:rsidR="00E41DAD">
              <w:rPr>
                <w:rFonts w:eastAsiaTheme="minorEastAsia"/>
                <w:noProof/>
              </w:rPr>
              <w:tab/>
            </w:r>
            <w:r w:rsidR="00E41DAD" w:rsidRPr="006F541F">
              <w:rPr>
                <w:rStyle w:val="Hyperlink"/>
                <w:rFonts w:ascii="Courier New" w:hAnsi="Courier New" w:cs="Courier New"/>
                <w:b/>
                <w:noProof/>
              </w:rPr>
              <w:t>ind.csv or indSample.csv</w:t>
            </w:r>
            <w:r w:rsidR="00E41DAD">
              <w:rPr>
                <w:noProof/>
                <w:webHidden/>
              </w:rPr>
              <w:tab/>
            </w:r>
            <w:r w:rsidR="00E41DAD">
              <w:rPr>
                <w:noProof/>
                <w:webHidden/>
              </w:rPr>
              <w:fldChar w:fldCharType="begin"/>
            </w:r>
            <w:r w:rsidR="00E41DAD">
              <w:rPr>
                <w:noProof/>
                <w:webHidden/>
              </w:rPr>
              <w:instrText xml:space="preserve"> PAGEREF _Toc40185356 \h </w:instrText>
            </w:r>
            <w:r w:rsidR="00E41DAD">
              <w:rPr>
                <w:noProof/>
                <w:webHidden/>
              </w:rPr>
            </w:r>
            <w:r w:rsidR="00E41DAD">
              <w:rPr>
                <w:noProof/>
                <w:webHidden/>
              </w:rPr>
              <w:fldChar w:fldCharType="separate"/>
            </w:r>
            <w:r w:rsidR="00E41DAD">
              <w:rPr>
                <w:noProof/>
                <w:webHidden/>
              </w:rPr>
              <w:t>84</w:t>
            </w:r>
            <w:r w:rsidR="00E41DAD">
              <w:rPr>
                <w:noProof/>
                <w:webHidden/>
              </w:rPr>
              <w:fldChar w:fldCharType="end"/>
            </w:r>
          </w:hyperlink>
        </w:p>
        <w:p w14:paraId="146ABB2E" w14:textId="29282037" w:rsidR="00E41DAD" w:rsidRDefault="000A533A">
          <w:pPr>
            <w:pStyle w:val="TOC3"/>
            <w:tabs>
              <w:tab w:val="left" w:pos="1540"/>
              <w:tab w:val="right" w:leader="dot" w:pos="9350"/>
            </w:tabs>
            <w:rPr>
              <w:rFonts w:eastAsiaTheme="minorEastAsia"/>
              <w:noProof/>
            </w:rPr>
          </w:pPr>
          <w:hyperlink w:anchor="_Toc40185357" w:history="1">
            <w:r w:rsidR="00E41DAD" w:rsidRPr="006F541F">
              <w:rPr>
                <w:rStyle w:val="Hyperlink"/>
                <w:rFonts w:ascii="Courier New" w:hAnsi="Courier New" w:cs="Courier New"/>
                <w:b/>
                <w:noProof/>
              </w:rPr>
              <w:t>4.1.2</w:t>
            </w:r>
            <w:r w:rsidR="00E41DAD">
              <w:rPr>
                <w:rFonts w:eastAsiaTheme="minorEastAsia"/>
                <w:noProof/>
              </w:rPr>
              <w:tab/>
            </w:r>
            <w:r w:rsidR="00E41DAD" w:rsidRPr="006F541F">
              <w:rPr>
                <w:rStyle w:val="Hyperlink"/>
                <w:rFonts w:ascii="Courier New" w:hAnsi="Courier New" w:cs="Courier New"/>
                <w:b/>
                <w:noProof/>
              </w:rPr>
              <w:t>Genetics format option</w:t>
            </w:r>
            <w:r w:rsidR="00E41DAD">
              <w:rPr>
                <w:noProof/>
                <w:webHidden/>
              </w:rPr>
              <w:tab/>
            </w:r>
            <w:r w:rsidR="00E41DAD">
              <w:rPr>
                <w:noProof/>
                <w:webHidden/>
              </w:rPr>
              <w:fldChar w:fldCharType="begin"/>
            </w:r>
            <w:r w:rsidR="00E41DAD">
              <w:rPr>
                <w:noProof/>
                <w:webHidden/>
              </w:rPr>
              <w:instrText xml:space="preserve"> PAGEREF _Toc40185357 \h </w:instrText>
            </w:r>
            <w:r w:rsidR="00E41DAD">
              <w:rPr>
                <w:noProof/>
                <w:webHidden/>
              </w:rPr>
            </w:r>
            <w:r w:rsidR="00E41DAD">
              <w:rPr>
                <w:noProof/>
                <w:webHidden/>
              </w:rPr>
              <w:fldChar w:fldCharType="separate"/>
            </w:r>
            <w:r w:rsidR="00E41DAD">
              <w:rPr>
                <w:noProof/>
                <w:webHidden/>
              </w:rPr>
              <w:t>86</w:t>
            </w:r>
            <w:r w:rsidR="00E41DAD">
              <w:rPr>
                <w:noProof/>
                <w:webHidden/>
              </w:rPr>
              <w:fldChar w:fldCharType="end"/>
            </w:r>
          </w:hyperlink>
        </w:p>
        <w:p w14:paraId="5D9B93B3" w14:textId="7642D313" w:rsidR="00E41DAD" w:rsidRDefault="000A533A">
          <w:pPr>
            <w:pStyle w:val="TOC2"/>
            <w:tabs>
              <w:tab w:val="left" w:pos="880"/>
              <w:tab w:val="right" w:leader="dot" w:pos="9350"/>
            </w:tabs>
            <w:rPr>
              <w:rFonts w:eastAsiaTheme="minorEastAsia"/>
              <w:noProof/>
            </w:rPr>
          </w:pPr>
          <w:hyperlink w:anchor="_Toc40185358" w:history="1">
            <w:r w:rsidR="00E41DAD" w:rsidRPr="006F541F">
              <w:rPr>
                <w:rStyle w:val="Hyperlink"/>
                <w:rFonts w:ascii="Courier New" w:hAnsi="Courier New" w:cs="Courier New"/>
                <w:b/>
                <w:noProof/>
              </w:rPr>
              <w:t>4.2</w:t>
            </w:r>
            <w:r w:rsidR="00E41DAD">
              <w:rPr>
                <w:rFonts w:eastAsiaTheme="minorEastAsia"/>
                <w:noProof/>
              </w:rPr>
              <w:tab/>
            </w:r>
            <w:r w:rsidR="00E41DAD" w:rsidRPr="006F541F">
              <w:rPr>
                <w:rStyle w:val="Hyperlink"/>
                <w:rFonts w:ascii="Courier New" w:hAnsi="Courier New" w:cs="Courier New"/>
                <w:b/>
                <w:noProof/>
              </w:rPr>
              <w:t>Summary measures</w:t>
            </w:r>
            <w:r w:rsidR="00E41DAD">
              <w:rPr>
                <w:noProof/>
                <w:webHidden/>
              </w:rPr>
              <w:tab/>
            </w:r>
            <w:r w:rsidR="00E41DAD">
              <w:rPr>
                <w:noProof/>
                <w:webHidden/>
              </w:rPr>
              <w:fldChar w:fldCharType="begin"/>
            </w:r>
            <w:r w:rsidR="00E41DAD">
              <w:rPr>
                <w:noProof/>
                <w:webHidden/>
              </w:rPr>
              <w:instrText xml:space="preserve"> PAGEREF _Toc40185358 \h </w:instrText>
            </w:r>
            <w:r w:rsidR="00E41DAD">
              <w:rPr>
                <w:noProof/>
                <w:webHidden/>
              </w:rPr>
            </w:r>
            <w:r w:rsidR="00E41DAD">
              <w:rPr>
                <w:noProof/>
                <w:webHidden/>
              </w:rPr>
              <w:fldChar w:fldCharType="separate"/>
            </w:r>
            <w:r w:rsidR="00E41DAD">
              <w:rPr>
                <w:noProof/>
                <w:webHidden/>
              </w:rPr>
              <w:t>87</w:t>
            </w:r>
            <w:r w:rsidR="00E41DAD">
              <w:rPr>
                <w:noProof/>
                <w:webHidden/>
              </w:rPr>
              <w:fldChar w:fldCharType="end"/>
            </w:r>
          </w:hyperlink>
        </w:p>
        <w:p w14:paraId="347E1883" w14:textId="3CC412A3" w:rsidR="00E41DAD" w:rsidRDefault="000A533A">
          <w:pPr>
            <w:pStyle w:val="TOC3"/>
            <w:tabs>
              <w:tab w:val="left" w:pos="1540"/>
              <w:tab w:val="right" w:leader="dot" w:pos="9350"/>
            </w:tabs>
            <w:rPr>
              <w:rFonts w:eastAsiaTheme="minorEastAsia"/>
              <w:noProof/>
            </w:rPr>
          </w:pPr>
          <w:hyperlink w:anchor="_Toc40185359" w:history="1">
            <w:r w:rsidR="00E41DAD" w:rsidRPr="006F541F">
              <w:rPr>
                <w:rStyle w:val="Hyperlink"/>
                <w:rFonts w:ascii="Courier New" w:hAnsi="Courier New" w:cs="Courier New"/>
                <w:b/>
                <w:noProof/>
              </w:rPr>
              <w:t>4.2.1</w:t>
            </w:r>
            <w:r w:rsidR="00E41DAD">
              <w:rPr>
                <w:rFonts w:eastAsiaTheme="minorEastAsia"/>
                <w:noProof/>
              </w:rPr>
              <w:tab/>
            </w:r>
            <w:r w:rsidR="00E41DAD" w:rsidRPr="006F541F">
              <w:rPr>
                <w:rStyle w:val="Hyperlink"/>
                <w:rFonts w:ascii="Courier New" w:hAnsi="Courier New" w:cs="Courier New"/>
                <w:b/>
                <w:noProof/>
              </w:rPr>
              <w:t>Time versus class</w:t>
            </w:r>
            <w:r w:rsidR="00E41DAD">
              <w:rPr>
                <w:noProof/>
                <w:webHidden/>
              </w:rPr>
              <w:tab/>
            </w:r>
            <w:r w:rsidR="00E41DAD">
              <w:rPr>
                <w:noProof/>
                <w:webHidden/>
              </w:rPr>
              <w:fldChar w:fldCharType="begin"/>
            </w:r>
            <w:r w:rsidR="00E41DAD">
              <w:rPr>
                <w:noProof/>
                <w:webHidden/>
              </w:rPr>
              <w:instrText xml:space="preserve"> PAGEREF _Toc40185359 \h </w:instrText>
            </w:r>
            <w:r w:rsidR="00E41DAD">
              <w:rPr>
                <w:noProof/>
                <w:webHidden/>
              </w:rPr>
            </w:r>
            <w:r w:rsidR="00E41DAD">
              <w:rPr>
                <w:noProof/>
                <w:webHidden/>
              </w:rPr>
              <w:fldChar w:fldCharType="separate"/>
            </w:r>
            <w:r w:rsidR="00E41DAD">
              <w:rPr>
                <w:noProof/>
                <w:webHidden/>
              </w:rPr>
              <w:t>87</w:t>
            </w:r>
            <w:r w:rsidR="00E41DAD">
              <w:rPr>
                <w:noProof/>
                <w:webHidden/>
              </w:rPr>
              <w:fldChar w:fldCharType="end"/>
            </w:r>
          </w:hyperlink>
        </w:p>
        <w:p w14:paraId="647F354D" w14:textId="53E323BA" w:rsidR="00E41DAD" w:rsidRDefault="000A533A">
          <w:pPr>
            <w:pStyle w:val="TOC3"/>
            <w:tabs>
              <w:tab w:val="left" w:pos="1540"/>
              <w:tab w:val="right" w:leader="dot" w:pos="9350"/>
            </w:tabs>
            <w:rPr>
              <w:rFonts w:eastAsiaTheme="minorEastAsia"/>
              <w:noProof/>
            </w:rPr>
          </w:pPr>
          <w:hyperlink w:anchor="_Toc40185360" w:history="1">
            <w:r w:rsidR="00E41DAD" w:rsidRPr="006F541F">
              <w:rPr>
                <w:rStyle w:val="Hyperlink"/>
                <w:rFonts w:ascii="Courier New" w:hAnsi="Courier New" w:cs="Courier New"/>
                <w:b/>
                <w:noProof/>
              </w:rPr>
              <w:t>4.2.2</w:t>
            </w:r>
            <w:r w:rsidR="00E41DAD">
              <w:rPr>
                <w:rFonts w:eastAsiaTheme="minorEastAsia"/>
                <w:noProof/>
              </w:rPr>
              <w:tab/>
            </w:r>
            <w:r w:rsidR="00E41DAD" w:rsidRPr="006F541F">
              <w:rPr>
                <w:rStyle w:val="Hyperlink"/>
                <w:rFonts w:ascii="Courier New" w:hAnsi="Courier New" w:cs="Courier New"/>
                <w:b/>
                <w:noProof/>
              </w:rPr>
              <w:t>Class by given time</w:t>
            </w:r>
            <w:r w:rsidR="00E41DAD">
              <w:rPr>
                <w:noProof/>
                <w:webHidden/>
              </w:rPr>
              <w:tab/>
            </w:r>
            <w:r w:rsidR="00E41DAD">
              <w:rPr>
                <w:noProof/>
                <w:webHidden/>
              </w:rPr>
              <w:fldChar w:fldCharType="begin"/>
            </w:r>
            <w:r w:rsidR="00E41DAD">
              <w:rPr>
                <w:noProof/>
                <w:webHidden/>
              </w:rPr>
              <w:instrText xml:space="preserve"> PAGEREF _Toc40185360 \h </w:instrText>
            </w:r>
            <w:r w:rsidR="00E41DAD">
              <w:rPr>
                <w:noProof/>
                <w:webHidden/>
              </w:rPr>
            </w:r>
            <w:r w:rsidR="00E41DAD">
              <w:rPr>
                <w:noProof/>
                <w:webHidden/>
              </w:rPr>
              <w:fldChar w:fldCharType="separate"/>
            </w:r>
            <w:r w:rsidR="00E41DAD">
              <w:rPr>
                <w:noProof/>
                <w:webHidden/>
              </w:rPr>
              <w:t>88</w:t>
            </w:r>
            <w:r w:rsidR="00E41DAD">
              <w:rPr>
                <w:noProof/>
                <w:webHidden/>
              </w:rPr>
              <w:fldChar w:fldCharType="end"/>
            </w:r>
          </w:hyperlink>
        </w:p>
        <w:p w14:paraId="7F2CB165" w14:textId="52DFC1D7" w:rsidR="00E41DAD" w:rsidRDefault="000A533A">
          <w:pPr>
            <w:pStyle w:val="TOC3"/>
            <w:tabs>
              <w:tab w:val="left" w:pos="1540"/>
              <w:tab w:val="right" w:leader="dot" w:pos="9350"/>
            </w:tabs>
            <w:rPr>
              <w:rFonts w:eastAsiaTheme="minorEastAsia"/>
              <w:noProof/>
            </w:rPr>
          </w:pPr>
          <w:hyperlink w:anchor="_Toc40185361" w:history="1">
            <w:r w:rsidR="00E41DAD" w:rsidRPr="006F541F">
              <w:rPr>
                <w:rStyle w:val="Hyperlink"/>
                <w:rFonts w:ascii="Courier New" w:hAnsi="Courier New" w:cs="Courier New"/>
                <w:b/>
                <w:noProof/>
              </w:rPr>
              <w:t>4.2.3</w:t>
            </w:r>
            <w:r w:rsidR="00E41DAD">
              <w:rPr>
                <w:rFonts w:eastAsiaTheme="minorEastAsia"/>
                <w:noProof/>
              </w:rPr>
              <w:tab/>
            </w:r>
            <w:r w:rsidR="00E41DAD" w:rsidRPr="006F541F">
              <w:rPr>
                <w:rStyle w:val="Hyperlink"/>
                <w:rFonts w:ascii="Courier New" w:hAnsi="Courier New" w:cs="Courier New"/>
                <w:b/>
                <w:noProof/>
              </w:rPr>
              <w:t>Time versus patch</w:t>
            </w:r>
            <w:r w:rsidR="00E41DAD">
              <w:rPr>
                <w:noProof/>
                <w:webHidden/>
              </w:rPr>
              <w:tab/>
            </w:r>
            <w:r w:rsidR="00E41DAD">
              <w:rPr>
                <w:noProof/>
                <w:webHidden/>
              </w:rPr>
              <w:fldChar w:fldCharType="begin"/>
            </w:r>
            <w:r w:rsidR="00E41DAD">
              <w:rPr>
                <w:noProof/>
                <w:webHidden/>
              </w:rPr>
              <w:instrText xml:space="preserve"> PAGEREF _Toc40185361 \h </w:instrText>
            </w:r>
            <w:r w:rsidR="00E41DAD">
              <w:rPr>
                <w:noProof/>
                <w:webHidden/>
              </w:rPr>
            </w:r>
            <w:r w:rsidR="00E41DAD">
              <w:rPr>
                <w:noProof/>
                <w:webHidden/>
              </w:rPr>
              <w:fldChar w:fldCharType="separate"/>
            </w:r>
            <w:r w:rsidR="00E41DAD">
              <w:rPr>
                <w:noProof/>
                <w:webHidden/>
              </w:rPr>
              <w:t>88</w:t>
            </w:r>
            <w:r w:rsidR="00E41DAD">
              <w:rPr>
                <w:noProof/>
                <w:webHidden/>
              </w:rPr>
              <w:fldChar w:fldCharType="end"/>
            </w:r>
          </w:hyperlink>
        </w:p>
        <w:p w14:paraId="709E7B81" w14:textId="6A78E09D" w:rsidR="00E41DAD" w:rsidRDefault="000A533A">
          <w:pPr>
            <w:pStyle w:val="TOC3"/>
            <w:tabs>
              <w:tab w:val="left" w:pos="1540"/>
              <w:tab w:val="right" w:leader="dot" w:pos="9350"/>
            </w:tabs>
            <w:rPr>
              <w:rFonts w:eastAsiaTheme="minorEastAsia"/>
              <w:noProof/>
            </w:rPr>
          </w:pPr>
          <w:hyperlink w:anchor="_Toc40185362" w:history="1">
            <w:r w:rsidR="00E41DAD" w:rsidRPr="006F541F">
              <w:rPr>
                <w:rStyle w:val="Hyperlink"/>
                <w:rFonts w:ascii="Courier New" w:hAnsi="Courier New" w:cs="Courier New"/>
                <w:b/>
                <w:noProof/>
              </w:rPr>
              <w:t>4.2.4</w:t>
            </w:r>
            <w:r w:rsidR="00E41DAD">
              <w:rPr>
                <w:rFonts w:eastAsiaTheme="minorEastAsia"/>
                <w:noProof/>
              </w:rPr>
              <w:tab/>
            </w:r>
            <w:r w:rsidR="00E41DAD" w:rsidRPr="006F541F">
              <w:rPr>
                <w:rStyle w:val="Hyperlink"/>
                <w:rFonts w:ascii="Courier New" w:hAnsi="Courier New" w:cs="Courier New"/>
                <w:b/>
                <w:noProof/>
              </w:rPr>
              <w:t>Patch by given time</w:t>
            </w:r>
            <w:r w:rsidR="00E41DAD">
              <w:rPr>
                <w:noProof/>
                <w:webHidden/>
              </w:rPr>
              <w:tab/>
            </w:r>
            <w:r w:rsidR="00E41DAD">
              <w:rPr>
                <w:noProof/>
                <w:webHidden/>
              </w:rPr>
              <w:fldChar w:fldCharType="begin"/>
            </w:r>
            <w:r w:rsidR="00E41DAD">
              <w:rPr>
                <w:noProof/>
                <w:webHidden/>
              </w:rPr>
              <w:instrText xml:space="preserve"> PAGEREF _Toc40185362 \h </w:instrText>
            </w:r>
            <w:r w:rsidR="00E41DAD">
              <w:rPr>
                <w:noProof/>
                <w:webHidden/>
              </w:rPr>
            </w:r>
            <w:r w:rsidR="00E41DAD">
              <w:rPr>
                <w:noProof/>
                <w:webHidden/>
              </w:rPr>
              <w:fldChar w:fldCharType="separate"/>
            </w:r>
            <w:r w:rsidR="00E41DAD">
              <w:rPr>
                <w:noProof/>
                <w:webHidden/>
              </w:rPr>
              <w:t>91</w:t>
            </w:r>
            <w:r w:rsidR="00E41DAD">
              <w:rPr>
                <w:noProof/>
                <w:webHidden/>
              </w:rPr>
              <w:fldChar w:fldCharType="end"/>
            </w:r>
          </w:hyperlink>
        </w:p>
        <w:p w14:paraId="0AF501F9" w14:textId="59155450" w:rsidR="00E41DAD" w:rsidRDefault="000A533A">
          <w:pPr>
            <w:pStyle w:val="TOC1"/>
            <w:tabs>
              <w:tab w:val="left" w:pos="440"/>
              <w:tab w:val="right" w:leader="dot" w:pos="9350"/>
            </w:tabs>
            <w:rPr>
              <w:rFonts w:eastAsiaTheme="minorEastAsia"/>
              <w:noProof/>
            </w:rPr>
          </w:pPr>
          <w:hyperlink w:anchor="_Toc40185363" w:history="1">
            <w:r w:rsidR="00E41DAD" w:rsidRPr="006F541F">
              <w:rPr>
                <w:rStyle w:val="Hyperlink"/>
                <w:rFonts w:ascii="Courier New" w:hAnsi="Courier New" w:cs="Courier New"/>
                <w:b/>
                <w:noProof/>
              </w:rPr>
              <w:t>5</w:t>
            </w:r>
            <w:r w:rsidR="00E41DAD">
              <w:rPr>
                <w:rFonts w:eastAsiaTheme="minorEastAsia"/>
                <w:noProof/>
              </w:rPr>
              <w:tab/>
            </w:r>
            <w:r w:rsidR="00E41DAD" w:rsidRPr="006F541F">
              <w:rPr>
                <w:rStyle w:val="Hyperlink"/>
                <w:rFonts w:ascii="Courier New" w:hAnsi="Courier New" w:cs="Courier New"/>
                <w:b/>
                <w:noProof/>
              </w:rPr>
              <w:t>Special Cases</w:t>
            </w:r>
            <w:r w:rsidR="00E41DAD">
              <w:rPr>
                <w:noProof/>
                <w:webHidden/>
              </w:rPr>
              <w:tab/>
            </w:r>
            <w:r w:rsidR="00E41DAD">
              <w:rPr>
                <w:noProof/>
                <w:webHidden/>
              </w:rPr>
              <w:fldChar w:fldCharType="begin"/>
            </w:r>
            <w:r w:rsidR="00E41DAD">
              <w:rPr>
                <w:noProof/>
                <w:webHidden/>
              </w:rPr>
              <w:instrText xml:space="preserve"> PAGEREF _Toc40185363 \h </w:instrText>
            </w:r>
            <w:r w:rsidR="00E41DAD">
              <w:rPr>
                <w:noProof/>
                <w:webHidden/>
              </w:rPr>
            </w:r>
            <w:r w:rsidR="00E41DAD">
              <w:rPr>
                <w:noProof/>
                <w:webHidden/>
              </w:rPr>
              <w:fldChar w:fldCharType="separate"/>
            </w:r>
            <w:r w:rsidR="00E41DAD">
              <w:rPr>
                <w:noProof/>
                <w:webHidden/>
              </w:rPr>
              <w:t>91</w:t>
            </w:r>
            <w:r w:rsidR="00E41DAD">
              <w:rPr>
                <w:noProof/>
                <w:webHidden/>
              </w:rPr>
              <w:fldChar w:fldCharType="end"/>
            </w:r>
          </w:hyperlink>
        </w:p>
        <w:p w14:paraId="7459558A" w14:textId="7443E7FB" w:rsidR="00E41DAD" w:rsidRDefault="000A533A">
          <w:pPr>
            <w:pStyle w:val="TOC2"/>
            <w:tabs>
              <w:tab w:val="left" w:pos="880"/>
              <w:tab w:val="right" w:leader="dot" w:pos="9350"/>
            </w:tabs>
            <w:rPr>
              <w:rFonts w:eastAsiaTheme="minorEastAsia"/>
              <w:noProof/>
            </w:rPr>
          </w:pPr>
          <w:hyperlink w:anchor="_Toc40185364" w:history="1">
            <w:r w:rsidR="00E41DAD" w:rsidRPr="006F541F">
              <w:rPr>
                <w:rStyle w:val="Hyperlink"/>
                <w:rFonts w:ascii="Courier New" w:hAnsi="Courier New" w:cs="Courier New"/>
                <w:b/>
                <w:noProof/>
              </w:rPr>
              <w:t>5.1</w:t>
            </w:r>
            <w:r w:rsidR="00E41DAD">
              <w:rPr>
                <w:rFonts w:eastAsiaTheme="minorEastAsia"/>
                <w:noProof/>
              </w:rPr>
              <w:tab/>
            </w:r>
            <w:r w:rsidR="00E41DAD" w:rsidRPr="006F541F">
              <w:rPr>
                <w:rStyle w:val="Hyperlink"/>
                <w:rFonts w:ascii="Courier New" w:hAnsi="Courier New" w:cs="Courier New"/>
                <w:b/>
                <w:noProof/>
              </w:rPr>
              <w:t>Non-overlapping generations</w:t>
            </w:r>
            <w:r w:rsidR="00E41DAD">
              <w:rPr>
                <w:noProof/>
                <w:webHidden/>
              </w:rPr>
              <w:tab/>
            </w:r>
            <w:r w:rsidR="00E41DAD">
              <w:rPr>
                <w:noProof/>
                <w:webHidden/>
              </w:rPr>
              <w:fldChar w:fldCharType="begin"/>
            </w:r>
            <w:r w:rsidR="00E41DAD">
              <w:rPr>
                <w:noProof/>
                <w:webHidden/>
              </w:rPr>
              <w:instrText xml:space="preserve"> PAGEREF _Toc40185364 \h </w:instrText>
            </w:r>
            <w:r w:rsidR="00E41DAD">
              <w:rPr>
                <w:noProof/>
                <w:webHidden/>
              </w:rPr>
            </w:r>
            <w:r w:rsidR="00E41DAD">
              <w:rPr>
                <w:noProof/>
                <w:webHidden/>
              </w:rPr>
              <w:fldChar w:fldCharType="separate"/>
            </w:r>
            <w:r w:rsidR="00E41DAD">
              <w:rPr>
                <w:noProof/>
                <w:webHidden/>
              </w:rPr>
              <w:t>91</w:t>
            </w:r>
            <w:r w:rsidR="00E41DAD">
              <w:rPr>
                <w:noProof/>
                <w:webHidden/>
              </w:rPr>
              <w:fldChar w:fldCharType="end"/>
            </w:r>
          </w:hyperlink>
        </w:p>
        <w:p w14:paraId="22339628" w14:textId="7C1FAD7D" w:rsidR="00E41DAD" w:rsidRDefault="000A533A">
          <w:pPr>
            <w:pStyle w:val="TOC2"/>
            <w:tabs>
              <w:tab w:val="left" w:pos="880"/>
              <w:tab w:val="right" w:leader="dot" w:pos="9350"/>
            </w:tabs>
            <w:rPr>
              <w:rFonts w:eastAsiaTheme="minorEastAsia"/>
              <w:noProof/>
            </w:rPr>
          </w:pPr>
          <w:hyperlink w:anchor="_Toc40185365" w:history="1">
            <w:r w:rsidR="00E41DAD" w:rsidRPr="006F541F">
              <w:rPr>
                <w:rStyle w:val="Hyperlink"/>
                <w:rFonts w:ascii="Courier New" w:hAnsi="Courier New" w:cs="Courier New"/>
                <w:b/>
                <w:noProof/>
              </w:rPr>
              <w:t>5.2</w:t>
            </w:r>
            <w:r w:rsidR="00E41DAD">
              <w:rPr>
                <w:rFonts w:eastAsiaTheme="minorEastAsia"/>
                <w:noProof/>
              </w:rPr>
              <w:tab/>
            </w:r>
            <w:r w:rsidR="00E41DAD" w:rsidRPr="006F541F">
              <w:rPr>
                <w:rStyle w:val="Hyperlink"/>
                <w:rFonts w:ascii="Courier New" w:hAnsi="Courier New" w:cs="Courier New"/>
                <w:b/>
                <w:noProof/>
              </w:rPr>
              <w:t>Wright-Fisher assumptions</w:t>
            </w:r>
            <w:r w:rsidR="00E41DAD">
              <w:rPr>
                <w:noProof/>
                <w:webHidden/>
              </w:rPr>
              <w:tab/>
            </w:r>
            <w:r w:rsidR="00E41DAD">
              <w:rPr>
                <w:noProof/>
                <w:webHidden/>
              </w:rPr>
              <w:fldChar w:fldCharType="begin"/>
            </w:r>
            <w:r w:rsidR="00E41DAD">
              <w:rPr>
                <w:noProof/>
                <w:webHidden/>
              </w:rPr>
              <w:instrText xml:space="preserve"> PAGEREF _Toc40185365 \h </w:instrText>
            </w:r>
            <w:r w:rsidR="00E41DAD">
              <w:rPr>
                <w:noProof/>
                <w:webHidden/>
              </w:rPr>
            </w:r>
            <w:r w:rsidR="00E41DAD">
              <w:rPr>
                <w:noProof/>
                <w:webHidden/>
              </w:rPr>
              <w:fldChar w:fldCharType="separate"/>
            </w:r>
            <w:r w:rsidR="00E41DAD">
              <w:rPr>
                <w:noProof/>
                <w:webHidden/>
              </w:rPr>
              <w:t>92</w:t>
            </w:r>
            <w:r w:rsidR="00E41DAD">
              <w:rPr>
                <w:noProof/>
                <w:webHidden/>
              </w:rPr>
              <w:fldChar w:fldCharType="end"/>
            </w:r>
          </w:hyperlink>
        </w:p>
        <w:p w14:paraId="30143C4C" w14:textId="3E449460" w:rsidR="00E41DAD" w:rsidRDefault="000A533A">
          <w:pPr>
            <w:pStyle w:val="TOC2"/>
            <w:tabs>
              <w:tab w:val="left" w:pos="880"/>
              <w:tab w:val="right" w:leader="dot" w:pos="9350"/>
            </w:tabs>
            <w:rPr>
              <w:rFonts w:eastAsiaTheme="minorEastAsia"/>
              <w:noProof/>
            </w:rPr>
          </w:pPr>
          <w:hyperlink w:anchor="_Toc40185366" w:history="1">
            <w:r w:rsidR="00E41DAD" w:rsidRPr="006F541F">
              <w:rPr>
                <w:rStyle w:val="Hyperlink"/>
                <w:rFonts w:ascii="Courier New" w:hAnsi="Courier New" w:cs="Courier New"/>
                <w:b/>
                <w:noProof/>
              </w:rPr>
              <w:t>5.3</w:t>
            </w:r>
            <w:r w:rsidR="00E41DAD">
              <w:rPr>
                <w:rFonts w:eastAsiaTheme="minorEastAsia"/>
                <w:noProof/>
              </w:rPr>
              <w:tab/>
            </w:r>
            <w:r w:rsidR="00E41DAD" w:rsidRPr="006F541F">
              <w:rPr>
                <w:rStyle w:val="Hyperlink"/>
                <w:rFonts w:ascii="Courier New" w:hAnsi="Courier New" w:cs="Courier New"/>
                <w:b/>
                <w:noProof/>
              </w:rPr>
              <w:t>Deterministic and stochastic variability</w:t>
            </w:r>
            <w:r w:rsidR="00E41DAD">
              <w:rPr>
                <w:noProof/>
                <w:webHidden/>
              </w:rPr>
              <w:tab/>
            </w:r>
            <w:r w:rsidR="00E41DAD">
              <w:rPr>
                <w:noProof/>
                <w:webHidden/>
              </w:rPr>
              <w:fldChar w:fldCharType="begin"/>
            </w:r>
            <w:r w:rsidR="00E41DAD">
              <w:rPr>
                <w:noProof/>
                <w:webHidden/>
              </w:rPr>
              <w:instrText xml:space="preserve"> PAGEREF _Toc40185366 \h </w:instrText>
            </w:r>
            <w:r w:rsidR="00E41DAD">
              <w:rPr>
                <w:noProof/>
                <w:webHidden/>
              </w:rPr>
            </w:r>
            <w:r w:rsidR="00E41DAD">
              <w:rPr>
                <w:noProof/>
                <w:webHidden/>
              </w:rPr>
              <w:fldChar w:fldCharType="separate"/>
            </w:r>
            <w:r w:rsidR="00E41DAD">
              <w:rPr>
                <w:noProof/>
                <w:webHidden/>
              </w:rPr>
              <w:t>94</w:t>
            </w:r>
            <w:r w:rsidR="00E41DAD">
              <w:rPr>
                <w:noProof/>
                <w:webHidden/>
              </w:rPr>
              <w:fldChar w:fldCharType="end"/>
            </w:r>
          </w:hyperlink>
        </w:p>
        <w:p w14:paraId="1359F931" w14:textId="75E158DC" w:rsidR="00E41DAD" w:rsidRDefault="000A533A">
          <w:pPr>
            <w:pStyle w:val="TOC3"/>
            <w:tabs>
              <w:tab w:val="left" w:pos="1540"/>
              <w:tab w:val="right" w:leader="dot" w:pos="9350"/>
            </w:tabs>
            <w:rPr>
              <w:rFonts w:eastAsiaTheme="minorEastAsia"/>
              <w:noProof/>
            </w:rPr>
          </w:pPr>
          <w:hyperlink w:anchor="_Toc40185367" w:history="1">
            <w:r w:rsidR="00E41DAD" w:rsidRPr="006F541F">
              <w:rPr>
                <w:rStyle w:val="Hyperlink"/>
                <w:rFonts w:ascii="Courier New" w:hAnsi="Courier New" w:cs="Courier New"/>
                <w:noProof/>
              </w:rPr>
              <w:t>5.3.1</w:t>
            </w:r>
            <w:r w:rsidR="00E41DAD">
              <w:rPr>
                <w:rFonts w:eastAsiaTheme="minorEastAsia"/>
                <w:noProof/>
              </w:rPr>
              <w:tab/>
            </w:r>
            <w:r w:rsidR="00E41DAD" w:rsidRPr="006F541F">
              <w:rPr>
                <w:rStyle w:val="Hyperlink"/>
                <w:rFonts w:ascii="Courier New" w:hAnsi="Courier New" w:cs="Courier New"/>
                <w:noProof/>
              </w:rPr>
              <w:t>Deterministic example runs</w:t>
            </w:r>
            <w:r w:rsidR="00E41DAD">
              <w:rPr>
                <w:noProof/>
                <w:webHidden/>
              </w:rPr>
              <w:tab/>
            </w:r>
            <w:r w:rsidR="00E41DAD">
              <w:rPr>
                <w:noProof/>
                <w:webHidden/>
              </w:rPr>
              <w:fldChar w:fldCharType="begin"/>
            </w:r>
            <w:r w:rsidR="00E41DAD">
              <w:rPr>
                <w:noProof/>
                <w:webHidden/>
              </w:rPr>
              <w:instrText xml:space="preserve"> PAGEREF _Toc40185367 \h </w:instrText>
            </w:r>
            <w:r w:rsidR="00E41DAD">
              <w:rPr>
                <w:noProof/>
                <w:webHidden/>
              </w:rPr>
            </w:r>
            <w:r w:rsidR="00E41DAD">
              <w:rPr>
                <w:noProof/>
                <w:webHidden/>
              </w:rPr>
              <w:fldChar w:fldCharType="separate"/>
            </w:r>
            <w:r w:rsidR="00E41DAD">
              <w:rPr>
                <w:noProof/>
                <w:webHidden/>
              </w:rPr>
              <w:t>97</w:t>
            </w:r>
            <w:r w:rsidR="00E41DAD">
              <w:rPr>
                <w:noProof/>
                <w:webHidden/>
              </w:rPr>
              <w:fldChar w:fldCharType="end"/>
            </w:r>
          </w:hyperlink>
        </w:p>
        <w:p w14:paraId="7DB98E82" w14:textId="771D5FA7" w:rsidR="00E41DAD" w:rsidRDefault="000A533A">
          <w:pPr>
            <w:pStyle w:val="TOC2"/>
            <w:tabs>
              <w:tab w:val="left" w:pos="880"/>
              <w:tab w:val="right" w:leader="dot" w:pos="9350"/>
            </w:tabs>
            <w:rPr>
              <w:rFonts w:eastAsiaTheme="minorEastAsia"/>
              <w:noProof/>
            </w:rPr>
          </w:pPr>
          <w:hyperlink w:anchor="_Toc40185368" w:history="1">
            <w:r w:rsidR="00E41DAD" w:rsidRPr="006F541F">
              <w:rPr>
                <w:rStyle w:val="Hyperlink"/>
                <w:rFonts w:ascii="Courier New" w:hAnsi="Courier New" w:cs="Courier New"/>
                <w:b/>
                <w:noProof/>
              </w:rPr>
              <w:t>5.4</w:t>
            </w:r>
            <w:r w:rsidR="00E41DAD">
              <w:rPr>
                <w:rFonts w:eastAsiaTheme="minorEastAsia"/>
                <w:noProof/>
              </w:rPr>
              <w:tab/>
            </w:r>
            <w:r w:rsidR="00E41DAD" w:rsidRPr="006F541F">
              <w:rPr>
                <w:rStyle w:val="Hyperlink"/>
                <w:rFonts w:ascii="Courier New" w:hAnsi="Courier New" w:cs="Courier New"/>
                <w:b/>
                <w:noProof/>
              </w:rPr>
              <w:t>Terrestrial Example</w:t>
            </w:r>
            <w:r w:rsidR="00E41DAD">
              <w:rPr>
                <w:noProof/>
                <w:webHidden/>
              </w:rPr>
              <w:tab/>
            </w:r>
            <w:r w:rsidR="00E41DAD">
              <w:rPr>
                <w:noProof/>
                <w:webHidden/>
              </w:rPr>
              <w:fldChar w:fldCharType="begin"/>
            </w:r>
            <w:r w:rsidR="00E41DAD">
              <w:rPr>
                <w:noProof/>
                <w:webHidden/>
              </w:rPr>
              <w:instrText xml:space="preserve"> PAGEREF _Toc40185368 \h </w:instrText>
            </w:r>
            <w:r w:rsidR="00E41DAD">
              <w:rPr>
                <w:noProof/>
                <w:webHidden/>
              </w:rPr>
            </w:r>
            <w:r w:rsidR="00E41DAD">
              <w:rPr>
                <w:noProof/>
                <w:webHidden/>
              </w:rPr>
              <w:fldChar w:fldCharType="separate"/>
            </w:r>
            <w:r w:rsidR="00E41DAD">
              <w:rPr>
                <w:noProof/>
                <w:webHidden/>
              </w:rPr>
              <w:t>102</w:t>
            </w:r>
            <w:r w:rsidR="00E41DAD">
              <w:rPr>
                <w:noProof/>
                <w:webHidden/>
              </w:rPr>
              <w:fldChar w:fldCharType="end"/>
            </w:r>
          </w:hyperlink>
        </w:p>
        <w:p w14:paraId="529D1CE4" w14:textId="6677A0EC" w:rsidR="00E41DAD" w:rsidRDefault="000A533A">
          <w:pPr>
            <w:pStyle w:val="TOC1"/>
            <w:tabs>
              <w:tab w:val="left" w:pos="440"/>
              <w:tab w:val="right" w:leader="dot" w:pos="9350"/>
            </w:tabs>
            <w:rPr>
              <w:rFonts w:eastAsiaTheme="minorEastAsia"/>
              <w:noProof/>
            </w:rPr>
          </w:pPr>
          <w:hyperlink w:anchor="_Toc40185369" w:history="1">
            <w:r w:rsidR="00E41DAD" w:rsidRPr="006F541F">
              <w:rPr>
                <w:rStyle w:val="Hyperlink"/>
                <w:rFonts w:ascii="Courier New" w:hAnsi="Courier New" w:cs="Courier New"/>
                <w:b/>
                <w:noProof/>
              </w:rPr>
              <w:t>6</w:t>
            </w:r>
            <w:r w:rsidR="00E41DAD">
              <w:rPr>
                <w:rFonts w:eastAsiaTheme="minorEastAsia"/>
                <w:noProof/>
              </w:rPr>
              <w:tab/>
            </w:r>
            <w:r w:rsidR="00E41DAD" w:rsidRPr="006F541F">
              <w:rPr>
                <w:rStyle w:val="Hyperlink"/>
                <w:rFonts w:ascii="Courier New" w:hAnsi="Courier New" w:cs="Courier New"/>
                <w:b/>
                <w:noProof/>
              </w:rPr>
              <w:t>General Issues</w:t>
            </w:r>
            <w:r w:rsidR="00E41DAD">
              <w:rPr>
                <w:noProof/>
                <w:webHidden/>
              </w:rPr>
              <w:tab/>
            </w:r>
            <w:r w:rsidR="00E41DAD">
              <w:rPr>
                <w:noProof/>
                <w:webHidden/>
              </w:rPr>
              <w:fldChar w:fldCharType="begin"/>
            </w:r>
            <w:r w:rsidR="00E41DAD">
              <w:rPr>
                <w:noProof/>
                <w:webHidden/>
              </w:rPr>
              <w:instrText xml:space="preserve"> PAGEREF _Toc40185369 \h </w:instrText>
            </w:r>
            <w:r w:rsidR="00E41DAD">
              <w:rPr>
                <w:noProof/>
                <w:webHidden/>
              </w:rPr>
            </w:r>
            <w:r w:rsidR="00E41DAD">
              <w:rPr>
                <w:noProof/>
                <w:webHidden/>
              </w:rPr>
              <w:fldChar w:fldCharType="separate"/>
            </w:r>
            <w:r w:rsidR="00E41DAD">
              <w:rPr>
                <w:noProof/>
                <w:webHidden/>
              </w:rPr>
              <w:t>108</w:t>
            </w:r>
            <w:r w:rsidR="00E41DAD">
              <w:rPr>
                <w:noProof/>
                <w:webHidden/>
              </w:rPr>
              <w:fldChar w:fldCharType="end"/>
            </w:r>
          </w:hyperlink>
        </w:p>
        <w:p w14:paraId="706A46D8" w14:textId="2CB0105D" w:rsidR="00E41DAD" w:rsidRDefault="000A533A">
          <w:pPr>
            <w:pStyle w:val="TOC2"/>
            <w:tabs>
              <w:tab w:val="left" w:pos="880"/>
              <w:tab w:val="right" w:leader="dot" w:pos="9350"/>
            </w:tabs>
            <w:rPr>
              <w:rFonts w:eastAsiaTheme="minorEastAsia"/>
              <w:noProof/>
            </w:rPr>
          </w:pPr>
          <w:hyperlink w:anchor="_Toc40185370" w:history="1">
            <w:r w:rsidR="00E41DAD" w:rsidRPr="006F541F">
              <w:rPr>
                <w:rStyle w:val="Hyperlink"/>
                <w:rFonts w:ascii="Courier New" w:hAnsi="Courier New" w:cs="Courier New"/>
                <w:b/>
                <w:noProof/>
              </w:rPr>
              <w:t>6.1</w:t>
            </w:r>
            <w:r w:rsidR="00E41DAD">
              <w:rPr>
                <w:rFonts w:eastAsiaTheme="minorEastAsia"/>
                <w:noProof/>
              </w:rPr>
              <w:tab/>
            </w:r>
            <w:r w:rsidR="00E41DAD" w:rsidRPr="006F541F">
              <w:rPr>
                <w:rStyle w:val="Hyperlink"/>
                <w:rFonts w:ascii="Courier New" w:hAnsi="Courier New" w:cs="Courier New"/>
                <w:b/>
                <w:noProof/>
              </w:rPr>
              <w:t>How to obtain CDMetaPOP</w:t>
            </w:r>
            <w:r w:rsidR="00E41DAD">
              <w:rPr>
                <w:noProof/>
                <w:webHidden/>
              </w:rPr>
              <w:tab/>
            </w:r>
            <w:r w:rsidR="00E41DAD">
              <w:rPr>
                <w:noProof/>
                <w:webHidden/>
              </w:rPr>
              <w:fldChar w:fldCharType="begin"/>
            </w:r>
            <w:r w:rsidR="00E41DAD">
              <w:rPr>
                <w:noProof/>
                <w:webHidden/>
              </w:rPr>
              <w:instrText xml:space="preserve"> PAGEREF _Toc40185370 \h </w:instrText>
            </w:r>
            <w:r w:rsidR="00E41DAD">
              <w:rPr>
                <w:noProof/>
                <w:webHidden/>
              </w:rPr>
            </w:r>
            <w:r w:rsidR="00E41DAD">
              <w:rPr>
                <w:noProof/>
                <w:webHidden/>
              </w:rPr>
              <w:fldChar w:fldCharType="separate"/>
            </w:r>
            <w:r w:rsidR="00E41DAD">
              <w:rPr>
                <w:noProof/>
                <w:webHidden/>
              </w:rPr>
              <w:t>108</w:t>
            </w:r>
            <w:r w:rsidR="00E41DAD">
              <w:rPr>
                <w:noProof/>
                <w:webHidden/>
              </w:rPr>
              <w:fldChar w:fldCharType="end"/>
            </w:r>
          </w:hyperlink>
        </w:p>
        <w:p w14:paraId="382CBB83" w14:textId="7DCCECE6" w:rsidR="00E41DAD" w:rsidRDefault="000A533A">
          <w:pPr>
            <w:pStyle w:val="TOC2"/>
            <w:tabs>
              <w:tab w:val="left" w:pos="880"/>
              <w:tab w:val="right" w:leader="dot" w:pos="9350"/>
            </w:tabs>
            <w:rPr>
              <w:rFonts w:eastAsiaTheme="minorEastAsia"/>
              <w:noProof/>
            </w:rPr>
          </w:pPr>
          <w:hyperlink w:anchor="_Toc40185371" w:history="1">
            <w:r w:rsidR="00E41DAD" w:rsidRPr="006F541F">
              <w:rPr>
                <w:rStyle w:val="Hyperlink"/>
                <w:rFonts w:ascii="Courier New" w:hAnsi="Courier New" w:cs="Courier New"/>
                <w:b/>
                <w:noProof/>
              </w:rPr>
              <w:t>6.2</w:t>
            </w:r>
            <w:r w:rsidR="00E41DAD">
              <w:rPr>
                <w:rFonts w:eastAsiaTheme="minorEastAsia"/>
                <w:noProof/>
              </w:rPr>
              <w:tab/>
            </w:r>
            <w:r w:rsidR="00E41DAD" w:rsidRPr="006F541F">
              <w:rPr>
                <w:rStyle w:val="Hyperlink"/>
                <w:rFonts w:ascii="Courier New" w:hAnsi="Courier New" w:cs="Courier New"/>
                <w:b/>
                <w:noProof/>
              </w:rPr>
              <w:t>Debugging and troubleshooting</w:t>
            </w:r>
            <w:r w:rsidR="00E41DAD">
              <w:rPr>
                <w:noProof/>
                <w:webHidden/>
              </w:rPr>
              <w:tab/>
            </w:r>
            <w:r w:rsidR="00E41DAD">
              <w:rPr>
                <w:noProof/>
                <w:webHidden/>
              </w:rPr>
              <w:fldChar w:fldCharType="begin"/>
            </w:r>
            <w:r w:rsidR="00E41DAD">
              <w:rPr>
                <w:noProof/>
                <w:webHidden/>
              </w:rPr>
              <w:instrText xml:space="preserve"> PAGEREF _Toc40185371 \h </w:instrText>
            </w:r>
            <w:r w:rsidR="00E41DAD">
              <w:rPr>
                <w:noProof/>
                <w:webHidden/>
              </w:rPr>
            </w:r>
            <w:r w:rsidR="00E41DAD">
              <w:rPr>
                <w:noProof/>
                <w:webHidden/>
              </w:rPr>
              <w:fldChar w:fldCharType="separate"/>
            </w:r>
            <w:r w:rsidR="00E41DAD">
              <w:rPr>
                <w:noProof/>
                <w:webHidden/>
              </w:rPr>
              <w:t>108</w:t>
            </w:r>
            <w:r w:rsidR="00E41DAD">
              <w:rPr>
                <w:noProof/>
                <w:webHidden/>
              </w:rPr>
              <w:fldChar w:fldCharType="end"/>
            </w:r>
          </w:hyperlink>
        </w:p>
        <w:p w14:paraId="272271EC" w14:textId="44D211F0" w:rsidR="00E41DAD" w:rsidRDefault="000A533A">
          <w:pPr>
            <w:pStyle w:val="TOC2"/>
            <w:tabs>
              <w:tab w:val="left" w:pos="880"/>
              <w:tab w:val="right" w:leader="dot" w:pos="9350"/>
            </w:tabs>
            <w:rPr>
              <w:rFonts w:eastAsiaTheme="minorEastAsia"/>
              <w:noProof/>
            </w:rPr>
          </w:pPr>
          <w:hyperlink w:anchor="_Toc40185372" w:history="1">
            <w:r w:rsidR="00E41DAD" w:rsidRPr="006F541F">
              <w:rPr>
                <w:rStyle w:val="Hyperlink"/>
                <w:rFonts w:ascii="Courier New" w:hAnsi="Courier New" w:cs="Courier New"/>
                <w:b/>
                <w:noProof/>
              </w:rPr>
              <w:t>6.3</w:t>
            </w:r>
            <w:r w:rsidR="00E41DAD">
              <w:rPr>
                <w:rFonts w:eastAsiaTheme="minorEastAsia"/>
                <w:noProof/>
              </w:rPr>
              <w:tab/>
            </w:r>
            <w:r w:rsidR="00E41DAD" w:rsidRPr="006F541F">
              <w:rPr>
                <w:rStyle w:val="Hyperlink"/>
                <w:rFonts w:ascii="Courier New" w:hAnsi="Courier New" w:cs="Courier New"/>
                <w:b/>
                <w:noProof/>
              </w:rPr>
              <w:t>How to cite CDMetaPOP</w:t>
            </w:r>
            <w:r w:rsidR="00E41DAD">
              <w:rPr>
                <w:noProof/>
                <w:webHidden/>
              </w:rPr>
              <w:tab/>
            </w:r>
            <w:r w:rsidR="00E41DAD">
              <w:rPr>
                <w:noProof/>
                <w:webHidden/>
              </w:rPr>
              <w:fldChar w:fldCharType="begin"/>
            </w:r>
            <w:r w:rsidR="00E41DAD">
              <w:rPr>
                <w:noProof/>
                <w:webHidden/>
              </w:rPr>
              <w:instrText xml:space="preserve"> PAGEREF _Toc40185372 \h </w:instrText>
            </w:r>
            <w:r w:rsidR="00E41DAD">
              <w:rPr>
                <w:noProof/>
                <w:webHidden/>
              </w:rPr>
            </w:r>
            <w:r w:rsidR="00E41DAD">
              <w:rPr>
                <w:noProof/>
                <w:webHidden/>
              </w:rPr>
              <w:fldChar w:fldCharType="separate"/>
            </w:r>
            <w:r w:rsidR="00E41DAD">
              <w:rPr>
                <w:noProof/>
                <w:webHidden/>
              </w:rPr>
              <w:t>108</w:t>
            </w:r>
            <w:r w:rsidR="00E41DAD">
              <w:rPr>
                <w:noProof/>
                <w:webHidden/>
              </w:rPr>
              <w:fldChar w:fldCharType="end"/>
            </w:r>
          </w:hyperlink>
        </w:p>
        <w:p w14:paraId="6F7942B3" w14:textId="5AC1C8F4" w:rsidR="00E41DAD" w:rsidRDefault="000A533A">
          <w:pPr>
            <w:pStyle w:val="TOC2"/>
            <w:tabs>
              <w:tab w:val="left" w:pos="880"/>
              <w:tab w:val="right" w:leader="dot" w:pos="9350"/>
            </w:tabs>
            <w:rPr>
              <w:rFonts w:eastAsiaTheme="minorEastAsia"/>
              <w:noProof/>
            </w:rPr>
          </w:pPr>
          <w:hyperlink w:anchor="_Toc40185373" w:history="1">
            <w:r w:rsidR="00E41DAD" w:rsidRPr="006F541F">
              <w:rPr>
                <w:rStyle w:val="Hyperlink"/>
                <w:rFonts w:ascii="Courier New" w:hAnsi="Courier New" w:cs="Courier New"/>
                <w:b/>
                <w:noProof/>
              </w:rPr>
              <w:t>6.4</w:t>
            </w:r>
            <w:r w:rsidR="00E41DAD">
              <w:rPr>
                <w:rFonts w:eastAsiaTheme="minorEastAsia"/>
                <w:noProof/>
              </w:rPr>
              <w:tab/>
            </w:r>
            <w:r w:rsidR="00E41DAD" w:rsidRPr="006F541F">
              <w:rPr>
                <w:rStyle w:val="Hyperlink"/>
                <w:rFonts w:ascii="Courier New" w:hAnsi="Courier New" w:cs="Courier New"/>
                <w:b/>
                <w:noProof/>
              </w:rPr>
              <w:t>Disclaimer</w:t>
            </w:r>
            <w:r w:rsidR="00E41DAD">
              <w:rPr>
                <w:noProof/>
                <w:webHidden/>
              </w:rPr>
              <w:tab/>
            </w:r>
            <w:r w:rsidR="00E41DAD">
              <w:rPr>
                <w:noProof/>
                <w:webHidden/>
              </w:rPr>
              <w:fldChar w:fldCharType="begin"/>
            </w:r>
            <w:r w:rsidR="00E41DAD">
              <w:rPr>
                <w:noProof/>
                <w:webHidden/>
              </w:rPr>
              <w:instrText xml:space="preserve"> PAGEREF _Toc40185373 \h </w:instrText>
            </w:r>
            <w:r w:rsidR="00E41DAD">
              <w:rPr>
                <w:noProof/>
                <w:webHidden/>
              </w:rPr>
            </w:r>
            <w:r w:rsidR="00E41DAD">
              <w:rPr>
                <w:noProof/>
                <w:webHidden/>
              </w:rPr>
              <w:fldChar w:fldCharType="separate"/>
            </w:r>
            <w:r w:rsidR="00E41DAD">
              <w:rPr>
                <w:noProof/>
                <w:webHidden/>
              </w:rPr>
              <w:t>109</w:t>
            </w:r>
            <w:r w:rsidR="00E41DAD">
              <w:rPr>
                <w:noProof/>
                <w:webHidden/>
              </w:rPr>
              <w:fldChar w:fldCharType="end"/>
            </w:r>
          </w:hyperlink>
        </w:p>
        <w:p w14:paraId="1A00B04F" w14:textId="06DA9D91" w:rsidR="00E41DAD" w:rsidRDefault="000A533A">
          <w:pPr>
            <w:pStyle w:val="TOC1"/>
            <w:tabs>
              <w:tab w:val="left" w:pos="440"/>
              <w:tab w:val="right" w:leader="dot" w:pos="9350"/>
            </w:tabs>
            <w:rPr>
              <w:rFonts w:eastAsiaTheme="minorEastAsia"/>
              <w:noProof/>
            </w:rPr>
          </w:pPr>
          <w:hyperlink w:anchor="_Toc40185374" w:history="1">
            <w:r w:rsidR="00E41DAD" w:rsidRPr="006F541F">
              <w:rPr>
                <w:rStyle w:val="Hyperlink"/>
                <w:rFonts w:ascii="Courier New" w:hAnsi="Courier New" w:cs="Courier New"/>
                <w:b/>
                <w:noProof/>
              </w:rPr>
              <w:t>7</w:t>
            </w:r>
            <w:r w:rsidR="00E41DAD">
              <w:rPr>
                <w:rFonts w:eastAsiaTheme="minorEastAsia"/>
                <w:noProof/>
              </w:rPr>
              <w:tab/>
            </w:r>
            <w:r w:rsidR="00E41DAD" w:rsidRPr="006F541F">
              <w:rPr>
                <w:rStyle w:val="Hyperlink"/>
                <w:rFonts w:ascii="Courier New" w:hAnsi="Courier New" w:cs="Courier New"/>
                <w:b/>
                <w:noProof/>
              </w:rPr>
              <w:t>References</w:t>
            </w:r>
            <w:r w:rsidR="00E41DAD">
              <w:rPr>
                <w:noProof/>
                <w:webHidden/>
              </w:rPr>
              <w:tab/>
            </w:r>
            <w:r w:rsidR="00E41DAD">
              <w:rPr>
                <w:noProof/>
                <w:webHidden/>
              </w:rPr>
              <w:fldChar w:fldCharType="begin"/>
            </w:r>
            <w:r w:rsidR="00E41DAD">
              <w:rPr>
                <w:noProof/>
                <w:webHidden/>
              </w:rPr>
              <w:instrText xml:space="preserve"> PAGEREF _Toc40185374 \h </w:instrText>
            </w:r>
            <w:r w:rsidR="00E41DAD">
              <w:rPr>
                <w:noProof/>
                <w:webHidden/>
              </w:rPr>
            </w:r>
            <w:r w:rsidR="00E41DAD">
              <w:rPr>
                <w:noProof/>
                <w:webHidden/>
              </w:rPr>
              <w:fldChar w:fldCharType="separate"/>
            </w:r>
            <w:r w:rsidR="00E41DAD">
              <w:rPr>
                <w:noProof/>
                <w:webHidden/>
              </w:rPr>
              <w:t>109</w:t>
            </w:r>
            <w:r w:rsidR="00E41DAD">
              <w:rPr>
                <w:noProof/>
                <w:webHidden/>
              </w:rPr>
              <w:fldChar w:fldCharType="end"/>
            </w:r>
          </w:hyperlink>
        </w:p>
        <w:p w14:paraId="2778941A" w14:textId="4E672A2E" w:rsidR="00E41DAD" w:rsidRDefault="000A533A">
          <w:pPr>
            <w:pStyle w:val="TOC1"/>
            <w:tabs>
              <w:tab w:val="left" w:pos="440"/>
              <w:tab w:val="right" w:leader="dot" w:pos="9350"/>
            </w:tabs>
            <w:rPr>
              <w:rFonts w:eastAsiaTheme="minorEastAsia"/>
              <w:noProof/>
            </w:rPr>
          </w:pPr>
          <w:hyperlink w:anchor="_Toc40185375" w:history="1">
            <w:r w:rsidR="00E41DAD" w:rsidRPr="006F541F">
              <w:rPr>
                <w:rStyle w:val="Hyperlink"/>
                <w:rFonts w:ascii="Courier New" w:hAnsi="Courier New" w:cs="Courier New"/>
                <w:b/>
                <w:noProof/>
              </w:rPr>
              <w:t>8</w:t>
            </w:r>
            <w:r w:rsidR="00E41DAD">
              <w:rPr>
                <w:rFonts w:eastAsiaTheme="minorEastAsia"/>
                <w:noProof/>
              </w:rPr>
              <w:tab/>
            </w:r>
            <w:r w:rsidR="00E41DAD" w:rsidRPr="006F541F">
              <w:rPr>
                <w:rStyle w:val="Hyperlink"/>
                <w:rFonts w:ascii="Courier New" w:hAnsi="Courier New" w:cs="Courier New"/>
                <w:b/>
                <w:noProof/>
              </w:rPr>
              <w:t>Acknowledgements</w:t>
            </w:r>
            <w:r w:rsidR="00E41DAD">
              <w:rPr>
                <w:noProof/>
                <w:webHidden/>
              </w:rPr>
              <w:tab/>
            </w:r>
            <w:r w:rsidR="00E41DAD">
              <w:rPr>
                <w:noProof/>
                <w:webHidden/>
              </w:rPr>
              <w:fldChar w:fldCharType="begin"/>
            </w:r>
            <w:r w:rsidR="00E41DAD">
              <w:rPr>
                <w:noProof/>
                <w:webHidden/>
              </w:rPr>
              <w:instrText xml:space="preserve"> PAGEREF _Toc40185375 \h </w:instrText>
            </w:r>
            <w:r w:rsidR="00E41DAD">
              <w:rPr>
                <w:noProof/>
                <w:webHidden/>
              </w:rPr>
            </w:r>
            <w:r w:rsidR="00E41DAD">
              <w:rPr>
                <w:noProof/>
                <w:webHidden/>
              </w:rPr>
              <w:fldChar w:fldCharType="separate"/>
            </w:r>
            <w:r w:rsidR="00E41DAD">
              <w:rPr>
                <w:noProof/>
                <w:webHidden/>
              </w:rPr>
              <w:t>113</w:t>
            </w:r>
            <w:r w:rsidR="00E41DAD">
              <w:rPr>
                <w:noProof/>
                <w:webHidden/>
              </w:rPr>
              <w:fldChar w:fldCharType="end"/>
            </w:r>
          </w:hyperlink>
        </w:p>
        <w:p w14:paraId="0CE38947" w14:textId="57D67546" w:rsidR="000C3254" w:rsidRPr="00C152A0" w:rsidRDefault="000C3254">
          <w:pPr>
            <w:rPr>
              <w:rFonts w:ascii="Courier New" w:hAnsi="Courier New" w:cs="Courier New"/>
              <w:color w:val="000000" w:themeColor="text1"/>
            </w:rPr>
          </w:pPr>
          <w:r w:rsidRPr="00C152A0">
            <w:rPr>
              <w:rFonts w:ascii="Courier New" w:hAnsi="Courier New" w:cs="Courier New"/>
              <w:bCs/>
              <w:noProof/>
              <w:color w:val="000000" w:themeColor="text1"/>
            </w:rPr>
            <w:fldChar w:fldCharType="end"/>
          </w:r>
        </w:p>
      </w:sdtContent>
    </w:sdt>
    <w:p w14:paraId="01B71607" w14:textId="77777777" w:rsidR="00C5706F" w:rsidRPr="00C152A0" w:rsidRDefault="00C5706F">
      <w:pPr>
        <w:rPr>
          <w:rFonts w:ascii="Courier New" w:eastAsiaTheme="majorEastAsia" w:hAnsi="Courier New" w:cs="Courier New"/>
          <w:b/>
          <w:color w:val="000000" w:themeColor="text1"/>
          <w:sz w:val="32"/>
          <w:szCs w:val="32"/>
          <w:highlight w:val="lightGray"/>
        </w:rPr>
      </w:pPr>
      <w:r w:rsidRPr="00C152A0">
        <w:rPr>
          <w:rFonts w:ascii="Courier New" w:hAnsi="Courier New" w:cs="Courier New"/>
          <w:b/>
          <w:color w:val="000000" w:themeColor="text1"/>
          <w:highlight w:val="lightGray"/>
        </w:rPr>
        <w:br w:type="page"/>
      </w:r>
    </w:p>
    <w:p w14:paraId="3D0200D3" w14:textId="57EB876C" w:rsidR="00375209" w:rsidRPr="00C152A0" w:rsidRDefault="00375209" w:rsidP="003D170D">
      <w:pPr>
        <w:pStyle w:val="Heading1"/>
        <w:numPr>
          <w:ilvl w:val="0"/>
          <w:numId w:val="15"/>
        </w:numPr>
        <w:rPr>
          <w:rFonts w:ascii="Courier New" w:hAnsi="Courier New" w:cs="Courier New"/>
          <w:b/>
          <w:color w:val="000000" w:themeColor="text1"/>
        </w:rPr>
      </w:pPr>
      <w:bookmarkStart w:id="0" w:name="_Toc40185315"/>
      <w:r w:rsidRPr="00C152A0">
        <w:rPr>
          <w:rFonts w:ascii="Courier New" w:hAnsi="Courier New" w:cs="Courier New"/>
          <w:b/>
          <w:color w:val="000000" w:themeColor="text1"/>
        </w:rPr>
        <w:lastRenderedPageBreak/>
        <w:t>Introduction</w:t>
      </w:r>
      <w:bookmarkEnd w:id="0"/>
    </w:p>
    <w:p w14:paraId="10E66337" w14:textId="4C5C970C" w:rsidR="00E01856" w:rsidRPr="00C152A0" w:rsidRDefault="00E01856" w:rsidP="00E01856">
      <w:pPr>
        <w:rPr>
          <w:rFonts w:ascii="Courier New" w:hAnsi="Courier New" w:cs="Courier New"/>
          <w:color w:val="000000" w:themeColor="text1"/>
        </w:rPr>
      </w:pPr>
      <w:r w:rsidRPr="00C152A0">
        <w:rPr>
          <w:rFonts w:ascii="Courier New" w:hAnsi="Courier New" w:cs="Courier New"/>
          <w:color w:val="000000" w:themeColor="text1"/>
        </w:rPr>
        <w:t xml:space="preserve">The goal of this user manual is to explain the technical aspects of the current release of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program.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a major extension and branch of the programs CDFISH (Landguth et al. 2012</w:t>
      </w:r>
      <w:r w:rsidR="00CF7732" w:rsidRPr="00C152A0">
        <w:rPr>
          <w:rFonts w:ascii="Courier New" w:hAnsi="Courier New" w:cs="Courier New"/>
          <w:color w:val="000000" w:themeColor="text1"/>
        </w:rPr>
        <w:t>a</w:t>
      </w:r>
      <w:r w:rsidRPr="00C152A0">
        <w:rPr>
          <w:rFonts w:ascii="Courier New" w:hAnsi="Courier New" w:cs="Courier New"/>
          <w:color w:val="000000" w:themeColor="text1"/>
        </w:rPr>
        <w:t xml:space="preserve">) and CDPOP (Landguth and Cushman 2010; Landguth et </w:t>
      </w:r>
      <w:r w:rsidR="008E4012" w:rsidRPr="00C152A0">
        <w:rPr>
          <w:rFonts w:ascii="Courier New" w:hAnsi="Courier New" w:cs="Courier New"/>
          <w:color w:val="000000" w:themeColor="text1"/>
        </w:rPr>
        <w:t>al. 2012</w:t>
      </w:r>
      <w:r w:rsidR="00CF7732" w:rsidRPr="00C152A0">
        <w:rPr>
          <w:rFonts w:ascii="Courier New" w:hAnsi="Courier New" w:cs="Courier New"/>
          <w:color w:val="000000" w:themeColor="text1"/>
        </w:rPr>
        <w:t>b</w:t>
      </w:r>
      <w:r w:rsidR="008E401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855B6" w:rsidRPr="00C152A0">
        <w:rPr>
          <w:rFonts w:ascii="Courier New" w:hAnsi="Courier New" w:cs="Courier New"/>
          <w:color w:val="000000" w:themeColor="text1"/>
        </w:rPr>
        <w:t xml:space="preserve"> models genetic exchange for individuals through given resistance surfaces and </w:t>
      </w:r>
      <w:r w:rsidR="005855B6" w:rsidRPr="00C152A0">
        <w:rPr>
          <w:rFonts w:ascii="Courier New" w:hAnsi="Courier New" w:cs="Courier New"/>
          <w:i/>
          <w:iCs/>
          <w:color w:val="000000" w:themeColor="text1"/>
        </w:rPr>
        <w:t xml:space="preserve">n – (x, y) </w:t>
      </w:r>
      <w:r w:rsidR="005855B6" w:rsidRPr="00C152A0">
        <w:rPr>
          <w:rFonts w:ascii="Courier New" w:hAnsi="Courier New" w:cs="Courier New"/>
          <w:color w:val="000000" w:themeColor="text1"/>
        </w:rPr>
        <w:t>located patches as functions of individual-based movement through mating, migration and dispersal, vital dynamics (birth and death), density</w:t>
      </w:r>
      <w:r w:rsidR="006A6EA7" w:rsidRPr="00C152A0">
        <w:rPr>
          <w:rFonts w:ascii="Courier New" w:hAnsi="Courier New" w:cs="Courier New"/>
          <w:color w:val="000000" w:themeColor="text1"/>
        </w:rPr>
        <w:t>-</w:t>
      </w:r>
      <w:r w:rsidR="005855B6" w:rsidRPr="00C152A0">
        <w:rPr>
          <w:rFonts w:ascii="Courier New" w:hAnsi="Courier New" w:cs="Courier New"/>
          <w:color w:val="000000" w:themeColor="text1"/>
        </w:rPr>
        <w:t xml:space="preserve">dependent mortality, selection, and mutation. </w:t>
      </w:r>
      <w:r w:rsidR="00185516" w:rsidRPr="00C152A0">
        <w:rPr>
          <w:rFonts w:ascii="Courier New" w:hAnsi="Courier New" w:cs="Courier New"/>
          <w:color w:val="000000" w:themeColor="text1"/>
        </w:rPr>
        <w:t>CDMetaPOP</w:t>
      </w:r>
      <w:r w:rsidR="008E4012" w:rsidRPr="00C152A0">
        <w:rPr>
          <w:rFonts w:ascii="Courier New" w:hAnsi="Courier New" w:cs="Courier New"/>
          <w:color w:val="000000" w:themeColor="text1"/>
        </w:rPr>
        <w:t xml:space="preserve"> </w:t>
      </w:r>
      <w:r w:rsidR="008A70DA" w:rsidRPr="00C152A0">
        <w:rPr>
          <w:rFonts w:ascii="Courier New" w:hAnsi="Courier New" w:cs="Courier New"/>
          <w:color w:val="000000" w:themeColor="text1"/>
        </w:rPr>
        <w:t xml:space="preserve">was developed for use in aquatic </w:t>
      </w:r>
      <w:r w:rsidR="002B0F56" w:rsidRPr="00C152A0">
        <w:rPr>
          <w:rFonts w:ascii="Courier New" w:hAnsi="Courier New" w:cs="Courier New"/>
          <w:color w:val="000000" w:themeColor="text1"/>
        </w:rPr>
        <w:t>systems but</w:t>
      </w:r>
      <w:r w:rsidR="008A70DA" w:rsidRPr="00C152A0">
        <w:rPr>
          <w:rFonts w:ascii="Courier New" w:hAnsi="Courier New" w:cs="Courier New"/>
          <w:color w:val="000000" w:themeColor="text1"/>
        </w:rPr>
        <w:t xml:space="preserve"> can be adapted to consider terrestrial systems as well. </w:t>
      </w:r>
    </w:p>
    <w:p w14:paraId="2D7EB930" w14:textId="4DC6869C" w:rsidR="003D78B1" w:rsidRPr="00C152A0" w:rsidRDefault="003D78B1" w:rsidP="00E01856">
      <w:pPr>
        <w:rPr>
          <w:rFonts w:ascii="Courier New" w:hAnsi="Courier New" w:cs="Courier New"/>
          <w:color w:val="000000" w:themeColor="text1"/>
        </w:rPr>
      </w:pPr>
      <w:r w:rsidRPr="00C152A0">
        <w:rPr>
          <w:rFonts w:ascii="Courier New" w:hAnsi="Courier New" w:cs="Courier New"/>
          <w:color w:val="000000" w:themeColor="text1"/>
        </w:rPr>
        <w:t xml:space="preserve">Throughout this user manual a number of example models </w:t>
      </w:r>
      <w:r w:rsidR="005E78AD" w:rsidRPr="00C152A0">
        <w:rPr>
          <w:rFonts w:ascii="Courier New" w:hAnsi="Courier New" w:cs="Courier New"/>
          <w:color w:val="000000" w:themeColor="text1"/>
        </w:rPr>
        <w:t>will</w:t>
      </w:r>
      <w:r w:rsidRPr="00C152A0">
        <w:rPr>
          <w:rFonts w:ascii="Courier New" w:hAnsi="Courier New" w:cs="Courier New"/>
          <w:color w:val="000000" w:themeColor="text1"/>
        </w:rPr>
        <w:t xml:space="preserve"> be discussed. During development of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program, the primary species of interest were Westslope Cutthroat Trout (</w:t>
      </w:r>
      <w:r w:rsidRPr="00C152A0">
        <w:rPr>
          <w:rFonts w:ascii="Courier New" w:hAnsi="Courier New" w:cs="Courier New"/>
          <w:i/>
          <w:color w:val="000000" w:themeColor="text1"/>
        </w:rPr>
        <w:t>Oncorhynchus clarkii</w:t>
      </w:r>
      <w:r w:rsidRPr="00C152A0">
        <w:rPr>
          <w:rFonts w:ascii="Courier New" w:hAnsi="Courier New" w:cs="Courier New"/>
          <w:color w:val="000000" w:themeColor="text1"/>
        </w:rPr>
        <w:t>;</w:t>
      </w:r>
      <w:r w:rsidR="00B76755" w:rsidRPr="00C152A0">
        <w:rPr>
          <w:rFonts w:ascii="Courier New" w:hAnsi="Courier New" w:cs="Courier New"/>
          <w:color w:val="000000" w:themeColor="text1"/>
        </w:rPr>
        <w:t xml:space="preserve"> WCT),</w:t>
      </w:r>
      <w:r w:rsidRPr="00C152A0">
        <w:rPr>
          <w:rFonts w:ascii="Courier New" w:hAnsi="Courier New" w:cs="Courier New"/>
          <w:color w:val="000000" w:themeColor="text1"/>
        </w:rPr>
        <w:t xml:space="preserve"> Bull Trout (</w:t>
      </w:r>
      <w:r w:rsidRPr="00C152A0">
        <w:rPr>
          <w:rFonts w:ascii="Courier New" w:hAnsi="Courier New" w:cs="Courier New"/>
          <w:i/>
          <w:color w:val="000000" w:themeColor="text1"/>
        </w:rPr>
        <w:t>Salvelinus confluentus</w:t>
      </w:r>
      <w:r w:rsidR="00B76755" w:rsidRPr="00C152A0">
        <w:rPr>
          <w:rFonts w:ascii="Courier New" w:hAnsi="Courier New" w:cs="Courier New"/>
          <w:color w:val="000000" w:themeColor="text1"/>
        </w:rPr>
        <w:t xml:space="preserve">; </w:t>
      </w:r>
      <w:r w:rsidRPr="00C152A0">
        <w:rPr>
          <w:rFonts w:ascii="Courier New" w:hAnsi="Courier New" w:cs="Courier New"/>
          <w:color w:val="000000" w:themeColor="text1"/>
        </w:rPr>
        <w:t>BT</w:t>
      </w:r>
      <w:r w:rsidR="00B76755" w:rsidRPr="00C152A0">
        <w:rPr>
          <w:rFonts w:ascii="Courier New" w:hAnsi="Courier New" w:cs="Courier New"/>
          <w:color w:val="000000" w:themeColor="text1"/>
        </w:rPr>
        <w:t>),</w:t>
      </w:r>
      <w:r w:rsidRPr="00C152A0">
        <w:rPr>
          <w:rFonts w:ascii="Courier New" w:hAnsi="Courier New" w:cs="Courier New"/>
          <w:color w:val="000000" w:themeColor="text1"/>
        </w:rPr>
        <w:t xml:space="preserve"> Lahontan Cutthroat Trout (</w:t>
      </w:r>
      <w:r w:rsidR="00B76755" w:rsidRPr="00C152A0">
        <w:rPr>
          <w:rFonts w:ascii="Courier New" w:hAnsi="Courier New" w:cs="Courier New"/>
          <w:i/>
          <w:color w:val="000000" w:themeColor="text1"/>
        </w:rPr>
        <w:t>Oncorhynchus clarkii henshawi</w:t>
      </w:r>
      <w:r w:rsidR="00B76755" w:rsidRPr="00C152A0">
        <w:rPr>
          <w:rFonts w:ascii="Courier New" w:hAnsi="Courier New" w:cs="Courier New"/>
          <w:color w:val="000000" w:themeColor="text1"/>
        </w:rPr>
        <w:t>; LCT),</w:t>
      </w:r>
      <w:r w:rsidRPr="00C152A0">
        <w:rPr>
          <w:rFonts w:ascii="Courier New" w:hAnsi="Courier New" w:cs="Courier New"/>
          <w:color w:val="000000" w:themeColor="text1"/>
        </w:rPr>
        <w:t xml:space="preserve"> and Eastern Brook Trout (</w:t>
      </w:r>
      <w:r w:rsidRPr="00C152A0">
        <w:rPr>
          <w:rFonts w:ascii="Courier New" w:hAnsi="Courier New" w:cs="Courier New"/>
          <w:i/>
          <w:color w:val="000000" w:themeColor="text1"/>
        </w:rPr>
        <w:t>Salvelinus fontinalis</w:t>
      </w:r>
      <w:r w:rsidR="00B76755" w:rsidRPr="00C152A0">
        <w:rPr>
          <w:rFonts w:ascii="Courier New" w:hAnsi="Courier New" w:cs="Courier New"/>
          <w:color w:val="000000" w:themeColor="text1"/>
        </w:rPr>
        <w:t xml:space="preserve">; </w:t>
      </w:r>
      <w:r w:rsidRPr="00C152A0">
        <w:rPr>
          <w:rFonts w:ascii="Courier New" w:hAnsi="Courier New" w:cs="Courier New"/>
          <w:color w:val="000000" w:themeColor="text1"/>
        </w:rPr>
        <w:t>EBT).</w:t>
      </w:r>
      <w:r w:rsidR="003B2AC3" w:rsidRPr="00C152A0">
        <w:rPr>
          <w:rFonts w:ascii="Courier New" w:hAnsi="Courier New" w:cs="Courier New"/>
          <w:color w:val="000000" w:themeColor="text1"/>
        </w:rPr>
        <w:t xml:space="preserve"> While the primary development was geared for riverine examples, we have also used the program with Whitebark Pine (</w:t>
      </w:r>
      <w:r w:rsidR="003B2AC3" w:rsidRPr="00C152A0">
        <w:rPr>
          <w:rFonts w:ascii="Courier New" w:hAnsi="Courier New" w:cs="Courier New"/>
          <w:i/>
          <w:color w:val="000000" w:themeColor="text1"/>
        </w:rPr>
        <w:t>Pinus albauculis</w:t>
      </w:r>
      <w:r w:rsidR="003B2AC3" w:rsidRPr="00C152A0">
        <w:rPr>
          <w:rFonts w:ascii="Courier New" w:hAnsi="Courier New" w:cs="Courier New"/>
          <w:color w:val="000000" w:themeColor="text1"/>
        </w:rPr>
        <w:t>) and Mountain Pine Beetle (</w:t>
      </w:r>
      <w:r w:rsidR="003B2AC3" w:rsidRPr="00C152A0">
        <w:rPr>
          <w:rFonts w:ascii="Courier New" w:hAnsi="Courier New" w:cs="Courier New"/>
          <w:i/>
          <w:color w:val="000000" w:themeColor="text1"/>
        </w:rPr>
        <w:t>Dendroctonus ponderosae</w:t>
      </w:r>
      <w:r w:rsidR="003B2AC3" w:rsidRPr="00C152A0">
        <w:rPr>
          <w:rFonts w:ascii="Courier New" w:hAnsi="Courier New" w:cs="Courier New"/>
          <w:color w:val="000000" w:themeColor="text1"/>
        </w:rPr>
        <w:t>), and thus, can be used for terrestrial systems as well.</w:t>
      </w:r>
      <w:r w:rsidRPr="00C152A0">
        <w:rPr>
          <w:rFonts w:ascii="Courier New" w:hAnsi="Courier New" w:cs="Courier New"/>
          <w:color w:val="000000" w:themeColor="text1"/>
        </w:rPr>
        <w:t xml:space="preserve">  </w:t>
      </w:r>
    </w:p>
    <w:p w14:paraId="2DBD829E" w14:textId="77777777" w:rsidR="00742B03" w:rsidRPr="00C152A0" w:rsidRDefault="00742B03" w:rsidP="00E01856">
      <w:pPr>
        <w:rPr>
          <w:rFonts w:ascii="Courier New" w:hAnsi="Courier New" w:cs="Courier New"/>
          <w:color w:val="000000" w:themeColor="text1"/>
        </w:rPr>
      </w:pPr>
    </w:p>
    <w:p w14:paraId="7178F02C" w14:textId="77777777" w:rsidR="00375209" w:rsidRPr="00C152A0" w:rsidRDefault="00375209" w:rsidP="00375209">
      <w:pPr>
        <w:pStyle w:val="Heading2"/>
        <w:rPr>
          <w:rFonts w:ascii="Courier New" w:hAnsi="Courier New" w:cs="Courier New"/>
          <w:b/>
          <w:color w:val="000000" w:themeColor="text1"/>
        </w:rPr>
      </w:pPr>
      <w:bookmarkStart w:id="1" w:name="_Toc40185316"/>
      <w:r w:rsidRPr="00C152A0">
        <w:rPr>
          <w:rFonts w:ascii="Courier New" w:hAnsi="Courier New" w:cs="Courier New"/>
          <w:b/>
          <w:color w:val="000000" w:themeColor="text1"/>
        </w:rPr>
        <w:t>Changes from CDPOP/CDFISH</w:t>
      </w:r>
      <w:bookmarkEnd w:id="1"/>
    </w:p>
    <w:p w14:paraId="47A2B4DB" w14:textId="291BA462" w:rsidR="00563C62" w:rsidRPr="00C152A0" w:rsidRDefault="003053B6" w:rsidP="00563C62">
      <w:pPr>
        <w:rPr>
          <w:rFonts w:ascii="Courier New" w:hAnsi="Courier New" w:cs="Courier New"/>
          <w:color w:val="000000" w:themeColor="text1"/>
        </w:rPr>
      </w:pPr>
      <w:r w:rsidRPr="00C152A0">
        <w:rPr>
          <w:rFonts w:ascii="Courier New" w:hAnsi="Courier New" w:cs="Courier New"/>
          <w:color w:val="000000" w:themeColor="text1"/>
        </w:rPr>
        <w:t xml:space="preserve">We created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w:t>
      </w:r>
      <w:r w:rsidR="002B0F56" w:rsidRPr="00C152A0">
        <w:rPr>
          <w:rFonts w:ascii="Courier New" w:hAnsi="Courier New" w:cs="Courier New"/>
          <w:color w:val="000000" w:themeColor="text1"/>
        </w:rPr>
        <w:t>to</w:t>
      </w:r>
      <w:r w:rsidRPr="00C152A0">
        <w:rPr>
          <w:rFonts w:ascii="Courier New" w:hAnsi="Courier New" w:cs="Courier New"/>
          <w:color w:val="000000" w:themeColor="text1"/>
        </w:rPr>
        <w:t xml:space="preserve"> simulate 100s of thousands of individuals for more complex biological processes that are not incl</w:t>
      </w:r>
      <w:r w:rsidR="008A70DA" w:rsidRPr="00C152A0">
        <w:rPr>
          <w:rFonts w:ascii="Courier New" w:hAnsi="Courier New" w:cs="Courier New"/>
          <w:color w:val="000000" w:themeColor="text1"/>
        </w:rPr>
        <w:t xml:space="preserve">uded in CDPOP, </w:t>
      </w:r>
      <w:r w:rsidRPr="00C152A0">
        <w:rPr>
          <w:rFonts w:ascii="Courier New" w:hAnsi="Courier New" w:cs="Courier New"/>
          <w:color w:val="000000" w:themeColor="text1"/>
        </w:rPr>
        <w:t>CDFISH</w:t>
      </w:r>
      <w:r w:rsidR="008A70DA" w:rsidRPr="00C152A0">
        <w:rPr>
          <w:rFonts w:ascii="Courier New" w:hAnsi="Courier New" w:cs="Courier New"/>
          <w:color w:val="000000" w:themeColor="text1"/>
        </w:rPr>
        <w:t>, or any other program to our knowledge</w:t>
      </w:r>
      <w:r w:rsidRPr="00C152A0">
        <w:rPr>
          <w:rFonts w:ascii="Courier New" w:hAnsi="Courier New" w:cs="Courier New"/>
          <w:color w:val="000000" w:themeColor="text1"/>
        </w:rPr>
        <w:t>. Therefore, m</w:t>
      </w:r>
      <w:r w:rsidR="00563C62" w:rsidRPr="00C152A0">
        <w:rPr>
          <w:rFonts w:ascii="Courier New" w:hAnsi="Courier New" w:cs="Courier New"/>
          <w:color w:val="000000" w:themeColor="text1"/>
        </w:rPr>
        <w:t>ajor</w:t>
      </w:r>
      <w:r w:rsidR="00A217D3" w:rsidRPr="00C152A0">
        <w:rPr>
          <w:rFonts w:ascii="Courier New" w:hAnsi="Courier New" w:cs="Courier New"/>
          <w:color w:val="000000" w:themeColor="text1"/>
        </w:rPr>
        <w:t xml:space="preserve"> updates, extensions and additions to modules</w:t>
      </w:r>
      <w:r w:rsidR="00563C62" w:rsidRPr="00C152A0">
        <w:rPr>
          <w:rFonts w:ascii="Courier New" w:hAnsi="Courier New" w:cs="Courier New"/>
          <w:color w:val="000000" w:themeColor="text1"/>
        </w:rPr>
        <w:t xml:space="preserve"> and function</w:t>
      </w:r>
      <w:r w:rsidR="001A3087" w:rsidRPr="00C152A0">
        <w:rPr>
          <w:rFonts w:ascii="Courier New" w:hAnsi="Courier New" w:cs="Courier New"/>
          <w:color w:val="000000" w:themeColor="text1"/>
        </w:rPr>
        <w:t>s within CDPOP/CDFISH</w:t>
      </w:r>
      <w:r w:rsidR="00A217D3" w:rsidRPr="00C152A0">
        <w:rPr>
          <w:rFonts w:ascii="Courier New" w:hAnsi="Courier New" w:cs="Courier New"/>
          <w:color w:val="000000" w:themeColor="text1"/>
        </w:rPr>
        <w:t xml:space="preserve"> were </w:t>
      </w:r>
      <w:r w:rsidR="008A70DA" w:rsidRPr="00C152A0">
        <w:rPr>
          <w:rFonts w:ascii="Courier New" w:hAnsi="Courier New" w:cs="Courier New"/>
          <w:color w:val="000000" w:themeColor="text1"/>
        </w:rPr>
        <w:t xml:space="preserve">added that created a branch in these programs </w:t>
      </w:r>
      <w:r w:rsidR="00A217D3" w:rsidRPr="00C152A0">
        <w:rPr>
          <w:rFonts w:ascii="Courier New" w:hAnsi="Courier New" w:cs="Courier New"/>
          <w:color w:val="000000" w:themeColor="text1"/>
        </w:rPr>
        <w:t xml:space="preserve">with modifications necessary for significant performance time speed ups. </w:t>
      </w:r>
      <w:r w:rsidR="00563C62" w:rsidRPr="00C152A0">
        <w:rPr>
          <w:rFonts w:ascii="Courier New" w:hAnsi="Courier New" w:cs="Courier New"/>
          <w:color w:val="000000" w:themeColor="text1"/>
        </w:rPr>
        <w:t xml:space="preserve">We list </w:t>
      </w:r>
      <w:r w:rsidR="00A217D3" w:rsidRPr="00C152A0">
        <w:rPr>
          <w:rFonts w:ascii="Courier New" w:hAnsi="Courier New" w:cs="Courier New"/>
          <w:color w:val="000000" w:themeColor="text1"/>
        </w:rPr>
        <w:t>below the new functionalities for this program</w:t>
      </w:r>
      <w:r w:rsidR="00563C62" w:rsidRPr="00C152A0">
        <w:rPr>
          <w:rFonts w:ascii="Courier New" w:hAnsi="Courier New" w:cs="Courier New"/>
          <w:color w:val="000000" w:themeColor="text1"/>
        </w:rPr>
        <w:t xml:space="preserve">. </w:t>
      </w:r>
    </w:p>
    <w:p w14:paraId="7811D4C2" w14:textId="517F9B79" w:rsidR="00A217D3" w:rsidRPr="00C152A0" w:rsidRDefault="00A217D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color w:val="000000" w:themeColor="text1"/>
        </w:rPr>
      </w:pPr>
      <w:bookmarkStart w:id="2" w:name="_Toc40185317"/>
      <w:r w:rsidRPr="00C152A0">
        <w:rPr>
          <w:rFonts w:ascii="Courier New" w:hAnsi="Courier New" w:cs="Courier New"/>
          <w:b/>
          <w:color w:val="000000" w:themeColor="text1"/>
        </w:rPr>
        <w:t>Major changes</w:t>
      </w:r>
      <w:bookmarkEnd w:id="2"/>
    </w:p>
    <w:p w14:paraId="3B1768F2" w14:textId="77777777" w:rsidR="00913210" w:rsidRPr="00C152A0" w:rsidRDefault="00A217D3" w:rsidP="00A217D3">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Metapopulation framework: </w:t>
      </w:r>
    </w:p>
    <w:p w14:paraId="164ACCE8" w14:textId="5AD66E72" w:rsidR="00AD44F4" w:rsidRPr="00C152A0" w:rsidRDefault="00A217D3"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100s of t</w:t>
      </w:r>
      <w:r w:rsidR="00E352D2" w:rsidRPr="00C152A0">
        <w:rPr>
          <w:rFonts w:ascii="Courier New" w:hAnsi="Courier New" w:cs="Courier New"/>
          <w:color w:val="000000" w:themeColor="text1"/>
        </w:rPr>
        <w:t xml:space="preserve">housands of individuals can </w:t>
      </w:r>
      <w:r w:rsidRPr="00C152A0">
        <w:rPr>
          <w:rFonts w:ascii="Courier New" w:hAnsi="Courier New" w:cs="Courier New"/>
          <w:color w:val="000000" w:themeColor="text1"/>
        </w:rPr>
        <w:t xml:space="preserve">be tracked using a metapopulation framework </w:t>
      </w:r>
      <w:r w:rsidR="00E870C1" w:rsidRPr="00C152A0">
        <w:rPr>
          <w:rFonts w:ascii="Courier New" w:hAnsi="Courier New" w:cs="Courier New"/>
          <w:color w:val="000000" w:themeColor="text1"/>
        </w:rPr>
        <w:t xml:space="preserve">where individuals </w:t>
      </w:r>
      <w:r w:rsidR="002B0F56" w:rsidRPr="00C152A0">
        <w:rPr>
          <w:rFonts w:ascii="Courier New" w:hAnsi="Courier New" w:cs="Courier New"/>
          <w:color w:val="000000" w:themeColor="text1"/>
        </w:rPr>
        <w:t>are in</w:t>
      </w:r>
      <w:r w:rsidR="00E870C1" w:rsidRPr="00C152A0">
        <w:rPr>
          <w:rFonts w:ascii="Courier New" w:hAnsi="Courier New" w:cs="Courier New"/>
          <w:color w:val="000000" w:themeColor="text1"/>
        </w:rPr>
        <w:t xml:space="preserve"> ‘patches’ on the landscape</w:t>
      </w:r>
      <w:r w:rsidRPr="00C152A0">
        <w:rPr>
          <w:rFonts w:ascii="Courier New" w:hAnsi="Courier New" w:cs="Courier New"/>
          <w:color w:val="000000" w:themeColor="text1"/>
        </w:rPr>
        <w:t>.</w:t>
      </w:r>
    </w:p>
    <w:p w14:paraId="3283247D" w14:textId="0D6F358B" w:rsidR="00E870C1" w:rsidRPr="00C152A0" w:rsidRDefault="00E870C1" w:rsidP="00E870C1">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Patches can be designed to have a single individual (i.e., operating </w:t>
      </w:r>
      <w:r w:rsidR="003B2AC3" w:rsidRPr="00C152A0">
        <w:rPr>
          <w:rFonts w:ascii="Courier New" w:hAnsi="Courier New" w:cs="Courier New"/>
          <w:color w:val="000000" w:themeColor="text1"/>
        </w:rPr>
        <w:t xml:space="preserve">truly </w:t>
      </w:r>
      <w:r w:rsidRPr="00C152A0">
        <w:rPr>
          <w:rFonts w:ascii="Courier New" w:hAnsi="Courier New" w:cs="Courier New"/>
          <w:color w:val="000000" w:themeColor="text1"/>
        </w:rPr>
        <w:t>at the individual-based level) or a set carrying capacity with multiple individuals (i.e., operating at the deme-based level).</w:t>
      </w:r>
    </w:p>
    <w:p w14:paraId="29245AD1" w14:textId="30C912BE" w:rsidR="001863CD" w:rsidRPr="00C152A0" w:rsidRDefault="001863CD" w:rsidP="001863CD">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Class structure: Age or size classes initialized by user </w:t>
      </w:r>
      <w:r w:rsidR="002B0F56" w:rsidRPr="00C152A0">
        <w:rPr>
          <w:rFonts w:ascii="Courier New" w:hAnsi="Courier New" w:cs="Courier New"/>
          <w:color w:val="000000" w:themeColor="text1"/>
        </w:rPr>
        <w:t>and can</w:t>
      </w:r>
      <w:r w:rsidRPr="00C152A0">
        <w:rPr>
          <w:rFonts w:ascii="Courier New" w:hAnsi="Courier New" w:cs="Courier New"/>
          <w:color w:val="000000" w:themeColor="text1"/>
        </w:rPr>
        <w:t xml:space="preserve"> control various processes in model, including</w:t>
      </w:r>
    </w:p>
    <w:p w14:paraId="72BCC303"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Maturation rate</w:t>
      </w:r>
    </w:p>
    <w:p w14:paraId="4E92480B"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Growth rate</w:t>
      </w:r>
    </w:p>
    <w:p w14:paraId="5CE2B4DF" w14:textId="44669E3B" w:rsidR="001863CD" w:rsidRPr="00C152A0" w:rsidRDefault="00C9098F"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Migration and straying probabilities</w:t>
      </w:r>
      <w:r w:rsidR="001863CD" w:rsidRPr="00C152A0">
        <w:rPr>
          <w:rFonts w:ascii="Courier New" w:hAnsi="Courier New" w:cs="Courier New"/>
          <w:color w:val="000000" w:themeColor="text1"/>
        </w:rPr>
        <w:t xml:space="preserve">  </w:t>
      </w:r>
    </w:p>
    <w:p w14:paraId="0041B7EA"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lastRenderedPageBreak/>
        <w:t>Fecundity</w:t>
      </w:r>
    </w:p>
    <w:p w14:paraId="7F74FCA7" w14:textId="460DA1C8" w:rsidR="00F05C1B" w:rsidRPr="00C152A0" w:rsidRDefault="00F05C1B"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Capture probability</w:t>
      </w:r>
    </w:p>
    <w:p w14:paraId="1FEED9C0" w14:textId="1BDC69EF" w:rsidR="001863CD" w:rsidRPr="00C152A0" w:rsidRDefault="001863CD" w:rsidP="001863CD">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Density dependence: Individuals are allocated space in ‘patches’ based on size and density dependent carrying capacity using a ‘packing algorithm’.</w:t>
      </w:r>
    </w:p>
    <w:p w14:paraId="02825978" w14:textId="5DAF1441" w:rsidR="00E870C1" w:rsidRPr="00C152A0" w:rsidRDefault="00E870C1" w:rsidP="00E870C1">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Movement rules:</w:t>
      </w:r>
    </w:p>
    <w:p w14:paraId="7E661B20" w14:textId="2549F4FB" w:rsidR="00913210"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Individuals </w:t>
      </w:r>
      <w:r w:rsidR="00E870C1" w:rsidRPr="00C152A0">
        <w:rPr>
          <w:rFonts w:ascii="Courier New" w:hAnsi="Courier New" w:cs="Courier New"/>
          <w:color w:val="000000" w:themeColor="text1"/>
        </w:rPr>
        <w:t>move</w:t>
      </w:r>
      <w:r w:rsidRPr="00C152A0">
        <w:rPr>
          <w:rFonts w:ascii="Courier New" w:hAnsi="Courier New" w:cs="Courier New"/>
          <w:color w:val="000000" w:themeColor="text1"/>
        </w:rPr>
        <w:t xml:space="preserve"> between ‘patches’</w:t>
      </w:r>
      <w:r w:rsidR="00E870C1" w:rsidRPr="00C152A0">
        <w:rPr>
          <w:rFonts w:ascii="Courier New" w:hAnsi="Courier New" w:cs="Courier New"/>
          <w:color w:val="000000" w:themeColor="text1"/>
        </w:rPr>
        <w:t>, for mating, migration (to and from mating grounds), and local dispersal (straying)</w:t>
      </w:r>
      <w:r w:rsidRPr="00C152A0">
        <w:rPr>
          <w:rFonts w:ascii="Courier New" w:hAnsi="Courier New" w:cs="Courier New"/>
          <w:color w:val="000000" w:themeColor="text1"/>
        </w:rPr>
        <w:t xml:space="preserve">. </w:t>
      </w:r>
    </w:p>
    <w:p w14:paraId="18E1EF14" w14:textId="5384DEAE" w:rsidR="00913210"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Migration occurs at two separate </w:t>
      </w:r>
      <w:r w:rsidR="00E870C1" w:rsidRPr="00C152A0">
        <w:rPr>
          <w:rFonts w:ascii="Courier New" w:hAnsi="Courier New" w:cs="Courier New"/>
          <w:color w:val="000000" w:themeColor="text1"/>
        </w:rPr>
        <w:t xml:space="preserve">time </w:t>
      </w:r>
      <w:r w:rsidRPr="00C152A0">
        <w:rPr>
          <w:rFonts w:ascii="Courier New" w:hAnsi="Courier New" w:cs="Courier New"/>
          <w:color w:val="000000" w:themeColor="text1"/>
        </w:rPr>
        <w:t>steps: 1) movement out of natal patches to an overwintering/foraging/rearing location and 2) movement back to natal patches from the overwintering/foraging/rearing location.</w:t>
      </w:r>
    </w:p>
    <w:p w14:paraId="32C4D5C8" w14:textId="27CDCD47" w:rsidR="008166D7" w:rsidRPr="00C152A0" w:rsidRDefault="00C9098F" w:rsidP="008166D7">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Individuals can fail to return back to natal patches and then can be considered a mortality event or can stray.</w:t>
      </w:r>
    </w:p>
    <w:p w14:paraId="7AB9F35C" w14:textId="77777777" w:rsidR="0011580B" w:rsidRDefault="00E870C1"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Straying </w:t>
      </w:r>
      <w:r w:rsidR="00913210" w:rsidRPr="00C152A0">
        <w:rPr>
          <w:rFonts w:ascii="Courier New" w:hAnsi="Courier New" w:cs="Courier New"/>
          <w:color w:val="000000" w:themeColor="text1"/>
        </w:rPr>
        <w:t xml:space="preserve">can be </w:t>
      </w:r>
      <w:r w:rsidR="00CB5410" w:rsidRPr="00C152A0">
        <w:rPr>
          <w:rFonts w:ascii="Courier New" w:hAnsi="Courier New" w:cs="Courier New"/>
          <w:color w:val="000000" w:themeColor="text1"/>
        </w:rPr>
        <w:t xml:space="preserve">modeled as a separate process </w:t>
      </w:r>
      <w:r w:rsidR="00913210" w:rsidRPr="00C152A0">
        <w:rPr>
          <w:rFonts w:ascii="Courier New" w:hAnsi="Courier New" w:cs="Courier New"/>
          <w:color w:val="000000" w:themeColor="text1"/>
        </w:rPr>
        <w:t>during movement back to natal populations.</w:t>
      </w:r>
    </w:p>
    <w:p w14:paraId="7DFEB17E" w14:textId="094E1CBB" w:rsidR="00CB5410" w:rsidRPr="00C152A0" w:rsidRDefault="0011580B"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Pr>
          <w:rFonts w:ascii="Courier New" w:hAnsi="Courier New" w:cs="Courier New"/>
          <w:color w:val="000000" w:themeColor="text1"/>
        </w:rPr>
        <w:t>Genetically coded</w:t>
      </w:r>
      <w:r w:rsidR="001C0A48">
        <w:rPr>
          <w:rFonts w:ascii="Courier New" w:hAnsi="Courier New" w:cs="Courier New"/>
          <w:color w:val="000000" w:themeColor="text1"/>
        </w:rPr>
        <w:t xml:space="preserve"> behavioral plasticity can be used to simulate </w:t>
      </w:r>
      <w:r w:rsidR="00B53224">
        <w:rPr>
          <w:rFonts w:ascii="Courier New" w:hAnsi="Courier New" w:cs="Courier New"/>
          <w:color w:val="000000" w:themeColor="text1"/>
        </w:rPr>
        <w:t xml:space="preserve">temperature avoidance </w:t>
      </w:r>
      <w:r w:rsidR="00F46C02">
        <w:rPr>
          <w:rFonts w:ascii="Courier New" w:hAnsi="Courier New" w:cs="Courier New"/>
          <w:color w:val="000000" w:themeColor="text1"/>
        </w:rPr>
        <w:t>dependent on life experience</w:t>
      </w:r>
      <w:r w:rsidR="00913210" w:rsidRPr="00C152A0">
        <w:rPr>
          <w:rFonts w:ascii="Courier New" w:hAnsi="Courier New" w:cs="Courier New"/>
          <w:color w:val="000000" w:themeColor="text1"/>
        </w:rPr>
        <w:t xml:space="preserve"> </w:t>
      </w:r>
      <w:r w:rsidR="00530D1D">
        <w:rPr>
          <w:rFonts w:ascii="Courier New" w:hAnsi="Courier New" w:cs="Courier New"/>
          <w:color w:val="000000" w:themeColor="text1"/>
        </w:rPr>
        <w:t>and genotype</w:t>
      </w:r>
    </w:p>
    <w:p w14:paraId="4F29FD29" w14:textId="5A285937" w:rsidR="00913210" w:rsidRPr="00C152A0" w:rsidRDefault="00CB5410" w:rsidP="00CB5410">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w:t>
      </w:r>
      <w:r w:rsidR="00E870C1" w:rsidRPr="00C152A0">
        <w:rPr>
          <w:rFonts w:ascii="Courier New" w:hAnsi="Courier New" w:cs="Courier New"/>
          <w:color w:val="000000" w:themeColor="text1"/>
        </w:rPr>
        <w:t xml:space="preserve">ex-based processes: </w:t>
      </w:r>
      <w:r w:rsidRPr="00C152A0">
        <w:rPr>
          <w:rFonts w:ascii="Courier New" w:hAnsi="Courier New" w:cs="Courier New"/>
          <w:color w:val="000000" w:themeColor="text1"/>
        </w:rPr>
        <w:t>processes are split up for sexes</w:t>
      </w:r>
      <w:r w:rsidR="00E870C1" w:rsidRPr="00C152A0">
        <w:rPr>
          <w:rFonts w:ascii="Courier New" w:hAnsi="Courier New" w:cs="Courier New"/>
          <w:color w:val="000000" w:themeColor="text1"/>
        </w:rPr>
        <w:t>,</w:t>
      </w:r>
      <w:r w:rsidRPr="00C152A0">
        <w:rPr>
          <w:rFonts w:ascii="Courier New" w:hAnsi="Courier New" w:cs="Courier New"/>
          <w:color w:val="000000" w:themeColor="text1"/>
        </w:rPr>
        <w:t xml:space="preserve"> including</w:t>
      </w:r>
      <w:r w:rsidR="00C9098F" w:rsidRPr="00C152A0">
        <w:rPr>
          <w:rFonts w:ascii="Courier New" w:hAnsi="Courier New" w:cs="Courier New"/>
          <w:color w:val="000000" w:themeColor="text1"/>
        </w:rPr>
        <w:t>:</w:t>
      </w:r>
    </w:p>
    <w:p w14:paraId="14217783" w14:textId="0DA77EB5" w:rsidR="00CB5410" w:rsidRPr="00C152A0" w:rsidRDefault="00CB5410" w:rsidP="00CB54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Maturation rate</w:t>
      </w:r>
    </w:p>
    <w:p w14:paraId="2831A3EB" w14:textId="6D9805D9" w:rsidR="00CB5410" w:rsidRPr="00C152A0" w:rsidRDefault="00CB5410" w:rsidP="00CB54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Growth rate</w:t>
      </w:r>
    </w:p>
    <w:p w14:paraId="18B41C0D" w14:textId="0F330D71" w:rsidR="00E870C1" w:rsidRPr="00C152A0" w:rsidRDefault="00CB5410" w:rsidP="00E870C1">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Movement distances</w:t>
      </w:r>
      <w:r w:rsidR="00E870C1" w:rsidRPr="00C152A0">
        <w:rPr>
          <w:rFonts w:ascii="Courier New" w:hAnsi="Courier New" w:cs="Courier New"/>
          <w:color w:val="000000" w:themeColor="text1"/>
        </w:rPr>
        <w:t xml:space="preserve"> and probabilities</w:t>
      </w:r>
    </w:p>
    <w:p w14:paraId="266E837B" w14:textId="67EBB83A" w:rsidR="001962E4" w:rsidRPr="00C152A0" w:rsidRDefault="001962E4" w:rsidP="00C81B86">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Growth: Individuals grow based on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equations</w:t>
      </w:r>
      <w:r w:rsidR="005E78AD" w:rsidRPr="00C152A0">
        <w:rPr>
          <w:rFonts w:ascii="Courier New" w:hAnsi="Courier New" w:cs="Courier New"/>
          <w:color w:val="000000" w:themeColor="text1"/>
        </w:rPr>
        <w:t xml:space="preserve"> (Bertalanffy 1983)</w:t>
      </w:r>
      <w:r w:rsidR="00412E6E" w:rsidRPr="00C152A0">
        <w:rPr>
          <w:rFonts w:ascii="Courier New" w:hAnsi="Courier New" w:cs="Courier New"/>
          <w:color w:val="000000" w:themeColor="text1"/>
        </w:rPr>
        <w:t xml:space="preserve"> and depending on where an individual settles during migration stages, </w:t>
      </w:r>
      <w:r w:rsidRPr="00C152A0">
        <w:rPr>
          <w:rFonts w:ascii="Courier New" w:hAnsi="Courier New" w:cs="Courier New"/>
          <w:color w:val="000000" w:themeColor="text1"/>
        </w:rPr>
        <w:t>as a function of temperature or other environmental surfaces</w:t>
      </w:r>
      <w:r w:rsidR="003F2E6B">
        <w:rPr>
          <w:rFonts w:ascii="Courier New" w:hAnsi="Courier New" w:cs="Courier New"/>
          <w:color w:val="000000" w:themeColor="text1"/>
        </w:rPr>
        <w:t xml:space="preserve"> and possibly admixture coefficient</w:t>
      </w:r>
      <w:r w:rsidRPr="00C152A0">
        <w:rPr>
          <w:rFonts w:ascii="Courier New" w:hAnsi="Courier New" w:cs="Courier New"/>
          <w:color w:val="000000" w:themeColor="text1"/>
        </w:rPr>
        <w:t xml:space="preserve">. </w:t>
      </w:r>
    </w:p>
    <w:p w14:paraId="6D683AEE" w14:textId="291BAB58" w:rsidR="00A217D3" w:rsidRPr="00C152A0" w:rsidRDefault="00AD44F4" w:rsidP="00A217D3">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Temporal </w:t>
      </w:r>
      <w:r w:rsidR="005E78AD" w:rsidRPr="00C152A0">
        <w:rPr>
          <w:rFonts w:ascii="Courier New" w:hAnsi="Courier New" w:cs="Courier New"/>
          <w:color w:val="000000" w:themeColor="text1"/>
        </w:rPr>
        <w:t>systematic, stochastic, and demographic variability</w:t>
      </w:r>
      <w:r w:rsidR="00E870C1" w:rsidRPr="00C152A0">
        <w:rPr>
          <w:rFonts w:ascii="Courier New" w:hAnsi="Courier New" w:cs="Courier New"/>
          <w:color w:val="000000" w:themeColor="text1"/>
        </w:rPr>
        <w:t xml:space="preserve">: </w:t>
      </w:r>
      <w:r w:rsidR="00E352D2" w:rsidRPr="00C152A0">
        <w:rPr>
          <w:rFonts w:ascii="Courier New" w:hAnsi="Courier New" w:cs="Courier New"/>
          <w:color w:val="000000" w:themeColor="text1"/>
        </w:rPr>
        <w:t>processes</w:t>
      </w:r>
      <w:r w:rsidR="001A0DC6" w:rsidRPr="00C152A0">
        <w:rPr>
          <w:rFonts w:ascii="Courier New" w:hAnsi="Courier New" w:cs="Courier New"/>
          <w:color w:val="000000" w:themeColor="text1"/>
        </w:rPr>
        <w:t xml:space="preserve"> and parameters</w:t>
      </w:r>
      <w:r w:rsidR="00E352D2" w:rsidRPr="00C152A0">
        <w:rPr>
          <w:rFonts w:ascii="Courier New" w:hAnsi="Courier New" w:cs="Courier New"/>
          <w:color w:val="000000" w:themeColor="text1"/>
        </w:rPr>
        <w:t xml:space="preserve"> can </w:t>
      </w:r>
      <w:r w:rsidRPr="00C152A0">
        <w:rPr>
          <w:rFonts w:ascii="Courier New" w:hAnsi="Courier New" w:cs="Courier New"/>
          <w:color w:val="000000" w:themeColor="text1"/>
        </w:rPr>
        <w:t>vary through time and linked spatially to environmental or climate variables</w:t>
      </w:r>
      <w:r w:rsidR="00913210" w:rsidRPr="00C152A0">
        <w:rPr>
          <w:rFonts w:ascii="Courier New" w:hAnsi="Courier New" w:cs="Courier New"/>
          <w:color w:val="000000" w:themeColor="text1"/>
        </w:rPr>
        <w:t xml:space="preserve"> at the patch level</w:t>
      </w:r>
      <w:r w:rsidR="005E78AD" w:rsidRPr="00C152A0">
        <w:rPr>
          <w:rFonts w:ascii="Courier New" w:hAnsi="Courier New" w:cs="Courier New"/>
          <w:color w:val="000000" w:themeColor="text1"/>
        </w:rPr>
        <w:t xml:space="preserve"> (see Table </w:t>
      </w:r>
      <w:r w:rsidR="005912DD" w:rsidRPr="00C152A0">
        <w:rPr>
          <w:rFonts w:ascii="Courier New" w:hAnsi="Courier New" w:cs="Courier New"/>
          <w:color w:val="000000" w:themeColor="text1"/>
        </w:rPr>
        <w:t>2</w:t>
      </w:r>
      <w:r w:rsidR="005E78AD" w:rsidRPr="00C152A0">
        <w:rPr>
          <w:rFonts w:ascii="Courier New" w:hAnsi="Courier New" w:cs="Courier New"/>
          <w:color w:val="000000" w:themeColor="text1"/>
        </w:rPr>
        <w:t>)</w:t>
      </w:r>
      <w:r w:rsidR="00913210" w:rsidRPr="00C152A0">
        <w:rPr>
          <w:rFonts w:ascii="Courier New" w:hAnsi="Courier New" w:cs="Courier New"/>
          <w:color w:val="000000" w:themeColor="text1"/>
        </w:rPr>
        <w:t>:</w:t>
      </w:r>
      <w:r w:rsidR="00A217D3" w:rsidRPr="00C152A0">
        <w:rPr>
          <w:rFonts w:ascii="Courier New" w:hAnsi="Courier New" w:cs="Courier New"/>
          <w:color w:val="000000" w:themeColor="text1"/>
        </w:rPr>
        <w:t xml:space="preserve"> </w:t>
      </w:r>
    </w:p>
    <w:p w14:paraId="7E3410FB" w14:textId="733026BB"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Carrying capacity</w:t>
      </w:r>
    </w:p>
    <w:p w14:paraId="2E7C575C" w14:textId="654C04CF"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Spatial selection surfaces</w:t>
      </w:r>
    </w:p>
    <w:p w14:paraId="194ACA9F" w14:textId="58F372AA"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Environmental movement surfaces</w:t>
      </w:r>
      <w:r w:rsidR="00C9098F" w:rsidRPr="00C152A0">
        <w:rPr>
          <w:rFonts w:ascii="Courier New" w:hAnsi="Courier New" w:cs="Courier New"/>
          <w:color w:val="000000" w:themeColor="text1"/>
        </w:rPr>
        <w:t xml:space="preserve"> and rules</w:t>
      </w:r>
    </w:p>
    <w:p w14:paraId="2D0B0D7E" w14:textId="1C1178A9" w:rsidR="00913210" w:rsidRPr="00C152A0" w:rsidRDefault="00913210"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Species specific movement strategies</w:t>
      </w:r>
    </w:p>
    <w:p w14:paraId="14B2CC42" w14:textId="3D4F936B" w:rsidR="00913210" w:rsidRPr="00C152A0" w:rsidRDefault="00065571"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Harvesting and </w:t>
      </w:r>
      <w:r w:rsidR="00E870C1" w:rsidRPr="00C152A0">
        <w:rPr>
          <w:rFonts w:ascii="Courier New" w:hAnsi="Courier New" w:cs="Courier New"/>
          <w:color w:val="000000" w:themeColor="text1"/>
        </w:rPr>
        <w:t>survival</w:t>
      </w:r>
    </w:p>
    <w:p w14:paraId="5F1C0884" w14:textId="34F870C1" w:rsidR="00A217D3"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Migration and straying probabilities</w:t>
      </w:r>
    </w:p>
    <w:p w14:paraId="1A949B0F" w14:textId="0E82BBE0" w:rsidR="00CF39C8" w:rsidRDefault="00B208A1" w:rsidP="005E78A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Temperature surfaces controlling growth rates</w:t>
      </w:r>
      <w:r w:rsidR="00C9098F" w:rsidRPr="00C152A0">
        <w:rPr>
          <w:rFonts w:ascii="Courier New" w:hAnsi="Courier New" w:cs="Courier New"/>
          <w:color w:val="000000" w:themeColor="text1"/>
        </w:rPr>
        <w:t xml:space="preserve"> and growing days</w:t>
      </w:r>
      <w:r w:rsidRPr="00C152A0">
        <w:rPr>
          <w:rFonts w:ascii="Courier New" w:hAnsi="Courier New" w:cs="Courier New"/>
          <w:color w:val="000000" w:themeColor="text1"/>
        </w:rPr>
        <w:t>.</w:t>
      </w:r>
    </w:p>
    <w:p w14:paraId="13374E43" w14:textId="6EC0F8DB" w:rsidR="00531AEE" w:rsidRDefault="00531AEE" w:rsidP="005E78A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N0, class variables, and gene files: new individuals can be introduced in the simulations at a specified time. This feature could be used assisted migration or stocking scenarios. </w:t>
      </w:r>
    </w:p>
    <w:p w14:paraId="39B00AB6" w14:textId="0D4401B6" w:rsidR="006A106E" w:rsidRDefault="006A106E" w:rsidP="006A106E">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Assortative mating option using </w:t>
      </w:r>
      <w:r w:rsidR="00D66695">
        <w:rPr>
          <w:rFonts w:ascii="Courier New" w:hAnsi="Courier New" w:cs="Courier New"/>
          <w:color w:val="000000" w:themeColor="text1"/>
        </w:rPr>
        <w:t xml:space="preserve">models options of self-preference, </w:t>
      </w:r>
      <w:r>
        <w:rPr>
          <w:rFonts w:ascii="Courier New" w:hAnsi="Courier New" w:cs="Courier New"/>
          <w:color w:val="000000" w:themeColor="text1"/>
        </w:rPr>
        <w:t>dominance-preference</w:t>
      </w:r>
      <w:r w:rsidR="00D66695">
        <w:rPr>
          <w:rFonts w:ascii="Courier New" w:hAnsi="Courier New" w:cs="Courier New"/>
          <w:color w:val="000000" w:themeColor="text1"/>
        </w:rPr>
        <w:t>, or linear-preference</w:t>
      </w:r>
      <w:r>
        <w:rPr>
          <w:rFonts w:ascii="Courier New" w:hAnsi="Courier New" w:cs="Courier New"/>
          <w:color w:val="000000" w:themeColor="text1"/>
        </w:rPr>
        <w:t xml:space="preserve"> with the first locus. Hybrid index and amount of backcross is also calculated based on this locus.</w:t>
      </w:r>
    </w:p>
    <w:p w14:paraId="57F1A4DC" w14:textId="2F486495" w:rsidR="00B71EBA" w:rsidRDefault="00B71EBA" w:rsidP="006A106E">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Pr>
          <w:rFonts w:ascii="Courier New" w:hAnsi="Courier New" w:cs="Courier New"/>
          <w:color w:val="000000" w:themeColor="text1"/>
        </w:rPr>
        <w:lastRenderedPageBreak/>
        <w:t xml:space="preserve">Multiple species can be considered through different input files and hybrid index. </w:t>
      </w:r>
    </w:p>
    <w:p w14:paraId="07478232" w14:textId="7AFFC6FA" w:rsidR="00AB0AB8" w:rsidRPr="00C152A0" w:rsidRDefault="00AB0AB8" w:rsidP="006A106E">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Pr>
          <w:rFonts w:ascii="Courier New" w:hAnsi="Courier New" w:cs="Courier New"/>
          <w:color w:val="000000" w:themeColor="text1"/>
        </w:rPr>
        <w:t>Sex ratios can no include a third sex for trojan males and sex chromosomes now specify the sex of each egg: Females (XX), males (XY) and trojan males (YY).</w:t>
      </w:r>
    </w:p>
    <w:p w14:paraId="3A0A6026" w14:textId="77777777" w:rsidR="00913210" w:rsidRPr="00C152A0" w:rsidRDefault="00913210" w:rsidP="001863CD">
      <w:pPr>
        <w:pStyle w:val="ListParagraph"/>
        <w:widowControl w:val="0"/>
        <w:suppressAutoHyphens/>
        <w:overflowPunct w:val="0"/>
        <w:autoSpaceDE w:val="0"/>
        <w:autoSpaceDN w:val="0"/>
        <w:spacing w:after="0" w:line="240" w:lineRule="auto"/>
        <w:ind w:left="1080"/>
        <w:textAlignment w:val="baseline"/>
        <w:rPr>
          <w:rFonts w:ascii="Courier New" w:hAnsi="Courier New" w:cs="Courier New"/>
          <w:color w:val="000000" w:themeColor="text1"/>
        </w:rPr>
      </w:pPr>
    </w:p>
    <w:p w14:paraId="12D49186" w14:textId="77777777" w:rsidR="00A217D3" w:rsidRPr="00C152A0" w:rsidRDefault="00A217D3" w:rsidP="00A217D3">
      <w:pPr>
        <w:widowControl w:val="0"/>
        <w:suppressAutoHyphens/>
        <w:overflowPunct w:val="0"/>
        <w:autoSpaceDE w:val="0"/>
        <w:autoSpaceDN w:val="0"/>
        <w:spacing w:after="0" w:line="240" w:lineRule="auto"/>
        <w:textAlignment w:val="baseline"/>
        <w:rPr>
          <w:rFonts w:ascii="Courier New" w:hAnsi="Courier New" w:cs="Courier New"/>
          <w:b/>
          <w:color w:val="000000" w:themeColor="text1"/>
        </w:rPr>
      </w:pPr>
    </w:p>
    <w:p w14:paraId="7FDF89FB" w14:textId="6F830E94" w:rsidR="00A217D3" w:rsidRPr="00C152A0" w:rsidRDefault="00A217D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color w:val="000000" w:themeColor="text1"/>
        </w:rPr>
      </w:pPr>
      <w:bookmarkStart w:id="3" w:name="_Toc40185318"/>
      <w:r w:rsidRPr="00C152A0">
        <w:rPr>
          <w:rFonts w:ascii="Courier New" w:hAnsi="Courier New" w:cs="Courier New"/>
          <w:b/>
          <w:color w:val="000000" w:themeColor="text1"/>
        </w:rPr>
        <w:t>Major extensions</w:t>
      </w:r>
      <w:bookmarkEnd w:id="3"/>
    </w:p>
    <w:p w14:paraId="0C8BA28A" w14:textId="4E0BD9A4" w:rsidR="00033231" w:rsidRPr="00C152A0" w:rsidRDefault="00563C62" w:rsidP="00033231">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Natural select</w:t>
      </w:r>
      <w:r w:rsidR="00A217D3" w:rsidRPr="00C152A0">
        <w:rPr>
          <w:rFonts w:ascii="Courier New" w:hAnsi="Courier New" w:cs="Courier New"/>
          <w:color w:val="000000" w:themeColor="text1"/>
        </w:rPr>
        <w:t xml:space="preserve">ion: </w:t>
      </w:r>
      <w:r w:rsidR="00AD44F4" w:rsidRPr="00C152A0">
        <w:rPr>
          <w:rFonts w:ascii="Courier New" w:hAnsi="Courier New" w:cs="Courier New"/>
          <w:color w:val="000000" w:themeColor="text1"/>
        </w:rPr>
        <w:t>S</w:t>
      </w:r>
      <w:r w:rsidR="00A217D3" w:rsidRPr="00C152A0">
        <w:rPr>
          <w:rFonts w:ascii="Courier New" w:hAnsi="Courier New" w:cs="Courier New"/>
          <w:color w:val="000000" w:themeColor="text1"/>
        </w:rPr>
        <w:t>patial selection</w:t>
      </w:r>
      <w:r w:rsidRPr="00C152A0">
        <w:rPr>
          <w:rFonts w:ascii="Courier New" w:hAnsi="Courier New" w:cs="Courier New"/>
          <w:color w:val="000000" w:themeColor="text1"/>
        </w:rPr>
        <w:t xml:space="preserve"> </w:t>
      </w:r>
      <w:r w:rsidR="00A217D3" w:rsidRPr="00C152A0">
        <w:rPr>
          <w:rFonts w:ascii="Courier New" w:hAnsi="Courier New" w:cs="Courier New"/>
          <w:color w:val="000000" w:themeColor="text1"/>
        </w:rPr>
        <w:t xml:space="preserve">operates at </w:t>
      </w:r>
      <w:r w:rsidRPr="00C152A0">
        <w:rPr>
          <w:rFonts w:ascii="Courier New" w:hAnsi="Courier New" w:cs="Courier New"/>
          <w:color w:val="000000" w:themeColor="text1"/>
        </w:rPr>
        <w:t>different time steps (i.e., summer and winter) as migrating individuals settle into foraging and/or mating grounds.</w:t>
      </w:r>
      <w:r w:rsidR="00033231" w:rsidRPr="00C152A0">
        <w:rPr>
          <w:rFonts w:ascii="Courier New" w:hAnsi="Courier New" w:cs="Courier New"/>
          <w:color w:val="000000" w:themeColor="text1"/>
        </w:rPr>
        <w:t xml:space="preserve"> Selection can operate at the genotype-environmental level or through genotype-maturation</w:t>
      </w:r>
      <w:r w:rsidR="00F75AA1">
        <w:rPr>
          <w:rFonts w:ascii="Courier New" w:hAnsi="Courier New" w:cs="Courier New"/>
          <w:color w:val="000000" w:themeColor="text1"/>
        </w:rPr>
        <w:t xml:space="preserve">, </w:t>
      </w:r>
      <w:r w:rsidR="00C9098F" w:rsidRPr="00C152A0">
        <w:rPr>
          <w:rFonts w:ascii="Courier New" w:hAnsi="Courier New" w:cs="Courier New"/>
          <w:color w:val="000000" w:themeColor="text1"/>
        </w:rPr>
        <w:t>genotype-growth</w:t>
      </w:r>
      <w:r w:rsidR="00F75AA1">
        <w:rPr>
          <w:rFonts w:ascii="Courier New" w:hAnsi="Courier New" w:cs="Courier New"/>
          <w:color w:val="000000" w:themeColor="text1"/>
        </w:rPr>
        <w:t xml:space="preserve"> or genotype-stray options</w:t>
      </w:r>
      <w:r w:rsidR="00033231" w:rsidRPr="00C152A0">
        <w:rPr>
          <w:rFonts w:ascii="Courier New" w:hAnsi="Courier New" w:cs="Courier New"/>
          <w:color w:val="000000" w:themeColor="text1"/>
        </w:rPr>
        <w:t>.</w:t>
      </w:r>
    </w:p>
    <w:p w14:paraId="16A6338B" w14:textId="681A42EC" w:rsidR="00563C62" w:rsidRPr="00C152A0" w:rsidRDefault="00E870C1"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All movement (mating</w:t>
      </w:r>
      <w:r w:rsidR="00563C6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migration and </w:t>
      </w:r>
      <w:r w:rsidR="00C9098F" w:rsidRPr="00C152A0">
        <w:rPr>
          <w:rFonts w:ascii="Courier New" w:hAnsi="Courier New" w:cs="Courier New"/>
          <w:color w:val="000000" w:themeColor="text1"/>
        </w:rPr>
        <w:t>straying</w:t>
      </w:r>
      <w:r w:rsidR="00563C62" w:rsidRPr="00C152A0">
        <w:rPr>
          <w:rFonts w:ascii="Courier New" w:hAnsi="Courier New" w:cs="Courier New"/>
          <w:color w:val="000000" w:themeColor="text1"/>
        </w:rPr>
        <w:t>) can be modeled separately</w:t>
      </w:r>
      <w:r w:rsidRPr="00C152A0">
        <w:rPr>
          <w:rFonts w:ascii="Courier New" w:hAnsi="Courier New" w:cs="Courier New"/>
          <w:color w:val="000000" w:themeColor="text1"/>
        </w:rPr>
        <w:t xml:space="preserve">, spatially, and temporally </w:t>
      </w:r>
      <w:r w:rsidR="00563C62" w:rsidRPr="00C152A0">
        <w:rPr>
          <w:rFonts w:ascii="Courier New" w:hAnsi="Courier New" w:cs="Courier New"/>
          <w:color w:val="000000" w:themeColor="text1"/>
        </w:rPr>
        <w:t xml:space="preserve">as functions of landscape/riverscape surfaces. </w:t>
      </w:r>
    </w:p>
    <w:p w14:paraId="47DF8F86"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Vertical transmission (infected parents to offspring) is included with giving probability and tracking of infected individuals.</w:t>
      </w:r>
    </w:p>
    <w:p w14:paraId="6691D993"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mtDNA option included. </w:t>
      </w:r>
    </w:p>
    <w:p w14:paraId="0B900BE4" w14:textId="56BBAF33" w:rsidR="00E449B8" w:rsidRPr="00C152A0" w:rsidRDefault="00563C62" w:rsidP="009D0650">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Output genotype option in multiple formats: </w:t>
      </w:r>
      <w:r w:rsidR="009D0650" w:rsidRPr="00C152A0">
        <w:rPr>
          <w:rFonts w:ascii="Courier New" w:hAnsi="Courier New" w:cs="Courier New"/>
          <w:color w:val="000000" w:themeColor="text1"/>
        </w:rPr>
        <w:t>GENALEX</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Peakall and Smouse 2006, 2012)</w:t>
      </w:r>
      <w:r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STRUCTURE</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Pritchard et al. 2000</w:t>
      </w:r>
      <w:r w:rsidR="00E449B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GENEPOP</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Raymond and Rousset 1995; Rousset 2008</w:t>
      </w:r>
      <w:r w:rsidR="00E449B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E449B8" w:rsidRPr="00C152A0">
        <w:rPr>
          <w:rFonts w:ascii="Courier New" w:hAnsi="Courier New" w:cs="Courier New"/>
          <w:color w:val="000000" w:themeColor="text1"/>
        </w:rPr>
        <w:t xml:space="preserve">or a </w:t>
      </w:r>
      <w:r w:rsidRPr="00C152A0">
        <w:rPr>
          <w:rFonts w:ascii="Courier New" w:hAnsi="Courier New" w:cs="Courier New"/>
          <w:color w:val="000000" w:themeColor="text1"/>
        </w:rPr>
        <w:t>general</w:t>
      </w:r>
      <w:r w:rsidR="00E449B8" w:rsidRPr="00C152A0">
        <w:rPr>
          <w:rFonts w:ascii="Courier New" w:hAnsi="Courier New" w:cs="Courier New"/>
          <w:color w:val="000000" w:themeColor="text1"/>
        </w:rPr>
        <w:t xml:space="preserve"> format</w:t>
      </w:r>
      <w:r w:rsidRPr="00C152A0">
        <w:rPr>
          <w:rFonts w:ascii="Courier New" w:hAnsi="Courier New" w:cs="Courier New"/>
          <w:color w:val="000000" w:themeColor="text1"/>
        </w:rPr>
        <w:t>.</w:t>
      </w:r>
      <w:r w:rsidR="00E449B8" w:rsidRPr="00C152A0">
        <w:rPr>
          <w:rFonts w:ascii="Courier New" w:hAnsi="Courier New" w:cs="Courier New"/>
          <w:color w:val="000000" w:themeColor="text1"/>
        </w:rPr>
        <w:t xml:space="preserve"> </w:t>
      </w:r>
    </w:p>
    <w:p w14:paraId="5E680784" w14:textId="3B188FA3" w:rsidR="00E449B8" w:rsidRPr="00C152A0" w:rsidRDefault="00E449B8" w:rsidP="00D80C7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Format from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can be read into th</w:t>
      </w:r>
      <w:r w:rsidR="00D80C7C" w:rsidRPr="00C152A0">
        <w:rPr>
          <w:rFonts w:ascii="Courier New" w:hAnsi="Courier New" w:cs="Courier New"/>
          <w:color w:val="000000" w:themeColor="text1"/>
        </w:rPr>
        <w:t>e newest version of PopGraph (Dyer 2014) in R (e.g., R Development Core Team 2012)</w:t>
      </w:r>
      <w:r w:rsidRPr="00C152A0">
        <w:rPr>
          <w:rFonts w:ascii="Courier New" w:hAnsi="Courier New" w:cs="Courier New"/>
          <w:color w:val="000000" w:themeColor="text1"/>
        </w:rPr>
        <w:t>.</w:t>
      </w:r>
    </w:p>
    <w:p w14:paraId="0E3C55B5"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Additional mutation models added: step-wise forward and backward.</w:t>
      </w:r>
    </w:p>
    <w:p w14:paraId="3BB0C22B" w14:textId="047C77AB" w:rsidR="00563C62" w:rsidRDefault="006F47DD" w:rsidP="00AB1E8C">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Burn-in procedure options for both population </w:t>
      </w:r>
      <w:r w:rsidR="00B71EBA" w:rsidRPr="00C152A0">
        <w:rPr>
          <w:rFonts w:ascii="Courier New" w:hAnsi="Courier New" w:cs="Courier New"/>
          <w:color w:val="000000" w:themeColor="text1"/>
        </w:rPr>
        <w:t>dynamics</w:t>
      </w:r>
      <w:r w:rsidRPr="00C152A0">
        <w:rPr>
          <w:rFonts w:ascii="Courier New" w:hAnsi="Courier New" w:cs="Courier New"/>
          <w:color w:val="000000" w:themeColor="text1"/>
        </w:rPr>
        <w:t>, neutral genetics, and adaptive genetics.</w:t>
      </w:r>
    </w:p>
    <w:p w14:paraId="7943F8CF" w14:textId="3AC105EB" w:rsidR="00B4251D" w:rsidRDefault="00B4251D" w:rsidP="00AB1E8C">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Ability to simulate SNP or </w:t>
      </w:r>
      <w:r w:rsidR="00B71EBA">
        <w:rPr>
          <w:rFonts w:ascii="Courier New" w:hAnsi="Courier New" w:cs="Courier New"/>
          <w:color w:val="000000" w:themeColor="text1"/>
        </w:rPr>
        <w:t>microsatellites</w:t>
      </w:r>
      <w:r>
        <w:rPr>
          <w:rFonts w:ascii="Courier New" w:hAnsi="Courier New" w:cs="Courier New"/>
          <w:color w:val="000000" w:themeColor="text1"/>
        </w:rPr>
        <w:t>.</w:t>
      </w:r>
    </w:p>
    <w:p w14:paraId="5024DCA5" w14:textId="77777777" w:rsidR="00742B03" w:rsidRPr="00C152A0" w:rsidRDefault="00742B03" w:rsidP="00742B03">
      <w:pPr>
        <w:pStyle w:val="ListParagraph"/>
        <w:widowControl w:val="0"/>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p>
    <w:p w14:paraId="296B2D31" w14:textId="35AF02E9" w:rsidR="008A7870" w:rsidRPr="00C152A0" w:rsidRDefault="00375209" w:rsidP="008A7870">
      <w:pPr>
        <w:pStyle w:val="Heading2"/>
        <w:rPr>
          <w:rFonts w:ascii="Courier New" w:hAnsi="Courier New" w:cs="Courier New"/>
          <w:b/>
          <w:color w:val="000000" w:themeColor="text1"/>
        </w:rPr>
      </w:pPr>
      <w:bookmarkStart w:id="4" w:name="_Toc40185319"/>
      <w:r w:rsidRPr="00C152A0">
        <w:rPr>
          <w:rFonts w:ascii="Courier New" w:hAnsi="Courier New" w:cs="Courier New"/>
          <w:b/>
          <w:color w:val="000000" w:themeColor="text1"/>
        </w:rPr>
        <w:t xml:space="preserve">What can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do</w:t>
      </w:r>
      <w:bookmarkEnd w:id="4"/>
    </w:p>
    <w:p w14:paraId="66CF8DDC" w14:textId="4F4FE291" w:rsidR="00563C62" w:rsidRPr="00C152A0" w:rsidRDefault="00B208A1" w:rsidP="008A7870">
      <w:pPr>
        <w:rPr>
          <w:rFonts w:ascii="Courier New" w:hAnsi="Courier New" w:cs="Courier New"/>
          <w:b/>
          <w:color w:val="000000" w:themeColor="text1"/>
        </w:rPr>
      </w:pPr>
      <w:r w:rsidRPr="00C152A0">
        <w:rPr>
          <w:rFonts w:ascii="Courier New" w:hAnsi="Courier New" w:cs="Courier New"/>
          <w:color w:val="000000" w:themeColor="text1"/>
        </w:rPr>
        <w:t>Our goal for this program is to provide the ability to model more complex demographic and genetic (‘demogenetic’</w:t>
      </w:r>
      <w:r w:rsidR="008E1F57" w:rsidRPr="00C152A0">
        <w:rPr>
          <w:rFonts w:ascii="Courier New" w:hAnsi="Courier New" w:cs="Courier New"/>
          <w:color w:val="000000" w:themeColor="text1"/>
        </w:rPr>
        <w:t>; e.g., Labonne et al. 2008; Frank et al. 2011</w:t>
      </w:r>
      <w:r w:rsidRPr="00C152A0">
        <w:rPr>
          <w:rFonts w:ascii="Courier New" w:hAnsi="Courier New" w:cs="Courier New"/>
          <w:color w:val="000000" w:themeColor="text1"/>
        </w:rPr>
        <w:t>)</w:t>
      </w:r>
      <w:r w:rsidR="008E1F57"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processes for systems with hundreds of thousands of individuals.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is a spatially-explicit, </w:t>
      </w:r>
      <w:r w:rsidR="001863CD" w:rsidRPr="00C152A0">
        <w:rPr>
          <w:rFonts w:ascii="Courier New" w:hAnsi="Courier New" w:cs="Courier New"/>
          <w:color w:val="000000" w:themeColor="text1"/>
        </w:rPr>
        <w:t>metapopulation</w:t>
      </w:r>
      <w:r w:rsidR="00563C62" w:rsidRPr="00C152A0">
        <w:rPr>
          <w:rFonts w:ascii="Courier New" w:hAnsi="Courier New" w:cs="Courier New"/>
          <w:color w:val="000000" w:themeColor="text1"/>
        </w:rPr>
        <w:t>-based program in which individuals move between patches. The program simulates the spatial patterns in individual-based genetic data as functions</w:t>
      </w:r>
      <w:r w:rsidR="001863CD" w:rsidRPr="00C152A0">
        <w:rPr>
          <w:rFonts w:ascii="Courier New" w:hAnsi="Courier New" w:cs="Courier New"/>
          <w:color w:val="000000" w:themeColor="text1"/>
        </w:rPr>
        <w:t xml:space="preserve"> of individual-, </w:t>
      </w:r>
      <w:r w:rsidR="00563C62" w:rsidRPr="00C152A0">
        <w:rPr>
          <w:rFonts w:ascii="Courier New" w:hAnsi="Courier New" w:cs="Courier New"/>
          <w:color w:val="000000" w:themeColor="text1"/>
        </w:rPr>
        <w:t>patch-</w:t>
      </w:r>
      <w:r w:rsidR="001863CD" w:rsidRPr="00C152A0">
        <w:rPr>
          <w:rFonts w:ascii="Courier New" w:hAnsi="Courier New" w:cs="Courier New"/>
          <w:color w:val="000000" w:themeColor="text1"/>
        </w:rPr>
        <w:t>, and population-</w:t>
      </w:r>
      <w:r w:rsidR="00563C62" w:rsidRPr="00C152A0">
        <w:rPr>
          <w:rFonts w:ascii="Courier New" w:hAnsi="Courier New" w:cs="Courier New"/>
          <w:color w:val="000000" w:themeColor="text1"/>
        </w:rPr>
        <w:t>based demographics</w:t>
      </w:r>
      <w:r w:rsidRPr="00C152A0">
        <w:rPr>
          <w:rFonts w:ascii="Courier New" w:hAnsi="Courier New" w:cs="Courier New"/>
          <w:color w:val="000000" w:themeColor="text1"/>
        </w:rPr>
        <w:t xml:space="preserve"> </w:t>
      </w:r>
      <w:r w:rsidR="00147611" w:rsidRPr="00C152A0">
        <w:rPr>
          <w:rFonts w:ascii="Courier New" w:hAnsi="Courier New" w:cs="Courier New"/>
          <w:color w:val="000000" w:themeColor="text1"/>
        </w:rPr>
        <w:t>and</w:t>
      </w:r>
      <w:r w:rsidR="00563C62" w:rsidRPr="00C152A0">
        <w:rPr>
          <w:rFonts w:ascii="Courier New" w:hAnsi="Courier New" w:cs="Courier New"/>
          <w:color w:val="000000" w:themeColor="text1"/>
        </w:rPr>
        <w:t xml:space="preserve"> movement</w:t>
      </w:r>
      <w:r w:rsidRPr="00C152A0">
        <w:rPr>
          <w:rFonts w:ascii="Courier New" w:hAnsi="Courier New" w:cs="Courier New"/>
          <w:color w:val="000000" w:themeColor="text1"/>
        </w:rPr>
        <w:t xml:space="preserve"> </w:t>
      </w:r>
      <w:r w:rsidR="00147611" w:rsidRPr="00C152A0">
        <w:rPr>
          <w:rFonts w:ascii="Courier New" w:hAnsi="Courier New" w:cs="Courier New"/>
          <w:color w:val="000000" w:themeColor="text1"/>
        </w:rPr>
        <w:t>as a function</w:t>
      </w:r>
      <w:r w:rsidRPr="00C152A0">
        <w:rPr>
          <w:rFonts w:ascii="Courier New" w:hAnsi="Courier New" w:cs="Courier New"/>
          <w:color w:val="000000" w:themeColor="text1"/>
        </w:rPr>
        <w:t xml:space="preserve"> of the </w:t>
      </w:r>
      <w:r w:rsidR="001863CD" w:rsidRPr="00C152A0">
        <w:rPr>
          <w:rFonts w:ascii="Courier New" w:hAnsi="Courier New" w:cs="Courier New"/>
          <w:color w:val="000000" w:themeColor="text1"/>
        </w:rPr>
        <w:t>underlying riverscape/landscape structure.</w:t>
      </w:r>
      <w:r w:rsidR="00563C6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’s representation of the spatial environment, population demography</w:t>
      </w:r>
      <w:r w:rsidR="00F665BC"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and genetic processes provide</w:t>
      </w:r>
      <w:r w:rsidR="00F665BC"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a powerful framework to investigate the impact of ecological factors on the genetic </w:t>
      </w:r>
      <w:r w:rsidR="00147611" w:rsidRPr="00C152A0">
        <w:rPr>
          <w:rFonts w:ascii="Courier New" w:hAnsi="Courier New" w:cs="Courier New"/>
          <w:color w:val="000000" w:themeColor="text1"/>
        </w:rPr>
        <w:t xml:space="preserve">and demographic </w:t>
      </w:r>
      <w:r w:rsidR="00563C62" w:rsidRPr="00C152A0">
        <w:rPr>
          <w:rFonts w:ascii="Courier New" w:hAnsi="Courier New" w:cs="Courier New"/>
          <w:color w:val="000000" w:themeColor="text1"/>
        </w:rPr>
        <w:t xml:space="preserve">structure of </w:t>
      </w:r>
      <w:r w:rsidR="00563C62" w:rsidRPr="00C152A0">
        <w:rPr>
          <w:rFonts w:ascii="Courier New" w:hAnsi="Courier New" w:cs="Courier New"/>
          <w:color w:val="000000" w:themeColor="text1"/>
        </w:rPr>
        <w:lastRenderedPageBreak/>
        <w:t>populations.</w:t>
      </w:r>
      <w:r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This approach has already advanced knowledge of the patterns of genetic variation in spatially-explicit contexts</w:t>
      </w:r>
      <w:r w:rsidR="00E449B8"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Example simulations have included: </w:t>
      </w:r>
    </w:p>
    <w:p w14:paraId="43821E78" w14:textId="33C6C80C"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Quantifying the time to detect barriers</w:t>
      </w:r>
      <w:r w:rsidR="00E449B8" w:rsidRPr="00C152A0">
        <w:rPr>
          <w:rFonts w:ascii="Courier New" w:hAnsi="Courier New" w:cs="Courier New"/>
          <w:color w:val="000000" w:themeColor="text1"/>
        </w:rPr>
        <w:t xml:space="preserve"> (Landguth et al. 2010)</w:t>
      </w:r>
      <w:r w:rsidRPr="00C152A0">
        <w:rPr>
          <w:rFonts w:ascii="Courier New" w:hAnsi="Courier New" w:cs="Courier New"/>
          <w:color w:val="000000" w:themeColor="text1"/>
        </w:rPr>
        <w:t>.</w:t>
      </w:r>
    </w:p>
    <w:p w14:paraId="555386C7" w14:textId="0066600E" w:rsidR="00E449B8" w:rsidRPr="00C152A0" w:rsidRDefault="00E449B8"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 xml:space="preserve">Validating landscape genetics inferences and climate change applications (Castillo et al. 2014). </w:t>
      </w:r>
    </w:p>
    <w:p w14:paraId="79B4C038" w14:textId="529A66EE"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Testing for the effects of population sample size and number of markers</w:t>
      </w:r>
      <w:r w:rsidR="00E449B8" w:rsidRPr="00C152A0">
        <w:rPr>
          <w:rFonts w:ascii="Courier New" w:hAnsi="Courier New" w:cs="Courier New"/>
          <w:color w:val="000000" w:themeColor="text1"/>
        </w:rPr>
        <w:t xml:space="preserve"> (Oyler McCance et al. 2012; Prunier et al. 2014)</w:t>
      </w:r>
      <w:r w:rsidRPr="00C152A0">
        <w:rPr>
          <w:rFonts w:ascii="Courier New" w:hAnsi="Courier New" w:cs="Courier New"/>
          <w:color w:val="000000" w:themeColor="text1"/>
        </w:rPr>
        <w:t>.</w:t>
      </w:r>
    </w:p>
    <w:p w14:paraId="263F2EBD" w14:textId="3531EFC7"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Assessing relative influence of adaptive versus neutral markers in detection of population genetic differentiation</w:t>
      </w:r>
      <w:r w:rsidR="00E449B8" w:rsidRPr="00C152A0">
        <w:rPr>
          <w:rFonts w:ascii="Courier New" w:hAnsi="Courier New" w:cs="Courier New"/>
          <w:color w:val="000000" w:themeColor="text1"/>
        </w:rPr>
        <w:t xml:space="preserve"> (Landguth and Balkenhol 2012)</w:t>
      </w:r>
      <w:r w:rsidRPr="00C152A0">
        <w:rPr>
          <w:rFonts w:ascii="Courier New" w:hAnsi="Courier New" w:cs="Courier New"/>
          <w:color w:val="000000" w:themeColor="text1"/>
        </w:rPr>
        <w:t>.</w:t>
      </w:r>
    </w:p>
    <w:p w14:paraId="42DDC03E" w14:textId="77FEB166" w:rsidR="00742B03" w:rsidRPr="00C152A0" w:rsidRDefault="00563C62" w:rsidP="00563C62">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Comparing methods utility and approach in landscape genom</w:t>
      </w:r>
      <w:r w:rsidR="00B208A1" w:rsidRPr="00C152A0">
        <w:rPr>
          <w:rFonts w:ascii="Courier New" w:hAnsi="Courier New" w:cs="Courier New"/>
          <w:color w:val="000000" w:themeColor="text1"/>
        </w:rPr>
        <w:t>ics</w:t>
      </w:r>
      <w:r w:rsidR="00E449B8" w:rsidRPr="00C152A0">
        <w:rPr>
          <w:rFonts w:ascii="Courier New" w:hAnsi="Courier New" w:cs="Courier New"/>
          <w:color w:val="000000" w:themeColor="text1"/>
        </w:rPr>
        <w:t xml:space="preserve"> (Jones et al. 2014)</w:t>
      </w:r>
      <w:r w:rsidRPr="00C152A0">
        <w:rPr>
          <w:rFonts w:ascii="Courier New" w:hAnsi="Courier New" w:cs="Courier New"/>
          <w:color w:val="000000" w:themeColor="text1"/>
        </w:rPr>
        <w:t>.</w:t>
      </w:r>
    </w:p>
    <w:p w14:paraId="2C9B0EC3" w14:textId="77777777" w:rsidR="00B208A1" w:rsidRPr="00C152A0" w:rsidRDefault="00B208A1" w:rsidP="00B208A1">
      <w:pPr>
        <w:pStyle w:val="ListParagraph"/>
        <w:spacing w:before="100" w:beforeAutospacing="1" w:after="100" w:afterAutospacing="1" w:line="240" w:lineRule="auto"/>
        <w:rPr>
          <w:rFonts w:ascii="Courier New" w:hAnsi="Courier New" w:cs="Courier New"/>
          <w:color w:val="000000" w:themeColor="text1"/>
        </w:rPr>
      </w:pPr>
    </w:p>
    <w:p w14:paraId="482B57CD" w14:textId="74F5FE3C" w:rsidR="00375209" w:rsidRPr="00C152A0" w:rsidRDefault="00375209" w:rsidP="00375209">
      <w:pPr>
        <w:pStyle w:val="Heading2"/>
        <w:rPr>
          <w:rFonts w:ascii="Courier New" w:hAnsi="Courier New" w:cs="Courier New"/>
          <w:b/>
          <w:color w:val="000000" w:themeColor="text1"/>
        </w:rPr>
      </w:pPr>
      <w:bookmarkStart w:id="5" w:name="_Toc40185320"/>
      <w:r w:rsidRPr="00C152A0">
        <w:rPr>
          <w:rFonts w:ascii="Courier New" w:hAnsi="Courier New" w:cs="Courier New"/>
          <w:b/>
          <w:color w:val="000000" w:themeColor="text1"/>
        </w:rPr>
        <w:t xml:space="preserve">How does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work</w:t>
      </w:r>
      <w:bookmarkEnd w:id="5"/>
    </w:p>
    <w:p w14:paraId="41D43362" w14:textId="173FCB89"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The program</w:t>
      </w:r>
      <w:r w:rsidR="00B208A1" w:rsidRPr="00C152A0">
        <w:rPr>
          <w:rFonts w:ascii="Courier New" w:hAnsi="Courier New" w:cs="Courier New"/>
          <w:color w:val="000000" w:themeColor="text1"/>
        </w:rPr>
        <w:t xml:space="preserve"> is written in Python 2.7</w:t>
      </w:r>
      <w:r w:rsidR="00E449B8" w:rsidRPr="00C152A0">
        <w:rPr>
          <w:rFonts w:ascii="Courier New" w:hAnsi="Courier New" w:cs="Courier New"/>
          <w:color w:val="000000" w:themeColor="text1"/>
        </w:rPr>
        <w:t xml:space="preserve"> (</w:t>
      </w:r>
      <w:r w:rsidR="005E78AD" w:rsidRPr="00C152A0">
        <w:rPr>
          <w:rFonts w:ascii="Courier New" w:hAnsi="Courier New" w:cs="Courier New"/>
          <w:color w:val="000000" w:themeColor="text1"/>
        </w:rPr>
        <w:t>v2.7.6</w:t>
      </w:r>
      <w:r w:rsidR="00E449B8" w:rsidRPr="00C152A0">
        <w:rPr>
          <w:rFonts w:ascii="Courier New" w:hAnsi="Courier New" w:cs="Courier New"/>
          <w:color w:val="000000" w:themeColor="text1"/>
        </w:rPr>
        <w:t>) utilizing Numpy</w:t>
      </w:r>
      <w:r w:rsidR="00483EF8" w:rsidRPr="00C152A0">
        <w:rPr>
          <w:rFonts w:ascii="Courier New" w:hAnsi="Courier New" w:cs="Courier New"/>
          <w:color w:val="000000" w:themeColor="text1"/>
        </w:rPr>
        <w:t xml:space="preserve"> (Oliphant 2006)</w:t>
      </w:r>
      <w:r w:rsidR="00E449B8" w:rsidRPr="00C152A0">
        <w:rPr>
          <w:rFonts w:ascii="Courier New" w:hAnsi="Courier New" w:cs="Courier New"/>
          <w:color w:val="000000" w:themeColor="text1"/>
        </w:rPr>
        <w:t xml:space="preserve"> </w:t>
      </w:r>
      <w:r w:rsidR="005E78AD" w:rsidRPr="00C152A0">
        <w:rPr>
          <w:rFonts w:ascii="Courier New" w:hAnsi="Courier New" w:cs="Courier New"/>
          <w:color w:val="000000" w:themeColor="text1"/>
        </w:rPr>
        <w:t xml:space="preserve">and Scipy </w:t>
      </w:r>
      <w:r w:rsidR="00483EF8" w:rsidRPr="00C152A0">
        <w:rPr>
          <w:rFonts w:ascii="Courier New" w:hAnsi="Courier New" w:cs="Courier New"/>
          <w:color w:val="000000" w:themeColor="text1"/>
        </w:rPr>
        <w:t>(2001) packages</w:t>
      </w:r>
      <w:r w:rsidR="00B208A1"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and provided with installation instructions for most platforms, along with sample input files.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built on a driver-module, plug-in, docking architecture that allows for ease of future modular development.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has been debugged as carefully as possible by testing all combinations of simulation options. Information for users, including user manual, FAQ, publications, ongoing research, developer involvement, and downloads can be found at </w:t>
      </w:r>
      <w:hyperlink r:id="rId8" w:history="1">
        <w:r w:rsidR="008B3BBF" w:rsidRPr="00263258">
          <w:rPr>
            <w:rStyle w:val="Hyperlink"/>
            <w:rFonts w:ascii="Courier New" w:hAnsi="Courier New" w:cs="Courier New"/>
          </w:rPr>
          <w:t>http://github.com/ComputationalEcologyLab/CDMetaPOP</w:t>
        </w:r>
      </w:hyperlink>
      <w:r w:rsidRPr="00C152A0">
        <w:rPr>
          <w:rFonts w:ascii="Courier New" w:hAnsi="Courier New" w:cs="Courier New"/>
          <w:color w:val="000000" w:themeColor="text1"/>
        </w:rPr>
        <w:t xml:space="preserve">. </w:t>
      </w:r>
    </w:p>
    <w:p w14:paraId="62B46415" w14:textId="77777777" w:rsidR="00742B03" w:rsidRPr="00C152A0" w:rsidRDefault="00742B03" w:rsidP="00563C62">
      <w:pPr>
        <w:rPr>
          <w:rFonts w:ascii="Courier New" w:hAnsi="Courier New" w:cs="Courier New"/>
          <w:color w:val="000000" w:themeColor="text1"/>
        </w:rPr>
      </w:pPr>
    </w:p>
    <w:p w14:paraId="04C3FD43" w14:textId="77777777" w:rsidR="00375209" w:rsidRPr="00C152A0" w:rsidRDefault="00375209" w:rsidP="00375209">
      <w:pPr>
        <w:pStyle w:val="Heading3"/>
        <w:rPr>
          <w:rFonts w:ascii="Courier New" w:hAnsi="Courier New" w:cs="Courier New"/>
          <w:b/>
          <w:color w:val="000000" w:themeColor="text1"/>
        </w:rPr>
      </w:pPr>
      <w:bookmarkStart w:id="6" w:name="_Toc40185321"/>
      <w:r w:rsidRPr="00C152A0">
        <w:rPr>
          <w:rFonts w:ascii="Courier New" w:hAnsi="Courier New" w:cs="Courier New"/>
          <w:b/>
          <w:color w:val="000000" w:themeColor="text1"/>
        </w:rPr>
        <w:t>Main Processes</w:t>
      </w:r>
      <w:bookmarkEnd w:id="6"/>
    </w:p>
    <w:p w14:paraId="6DD7B1D4"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Dynamic landscapes</w:t>
      </w:r>
    </w:p>
    <w:p w14:paraId="06CDFE97" w14:textId="4018FEA1" w:rsidR="00563C62" w:rsidRPr="00C152A0" w:rsidRDefault="00BD13D4" w:rsidP="00563C62">
      <w:pPr>
        <w:rPr>
          <w:rFonts w:ascii="Courier New" w:hAnsi="Courier New" w:cs="Courier New"/>
          <w:color w:val="000000" w:themeColor="text1"/>
        </w:rPr>
      </w:pPr>
      <w:r w:rsidRPr="00C152A0">
        <w:rPr>
          <w:rFonts w:ascii="Courier New" w:hAnsi="Courier New" w:cs="Courier New"/>
          <w:color w:val="000000" w:themeColor="text1"/>
        </w:rPr>
        <w:t>Quantitative methods have a long history of application in the natural sciences. The use of models</w:t>
      </w:r>
      <w:r w:rsidR="003827E4" w:rsidRPr="00C152A0">
        <w:rPr>
          <w:rFonts w:ascii="Courier New" w:hAnsi="Courier New" w:cs="Courier New"/>
          <w:color w:val="000000" w:themeColor="text1"/>
        </w:rPr>
        <w:t>,</w:t>
      </w:r>
      <w:r w:rsidRPr="00C152A0">
        <w:rPr>
          <w:rFonts w:ascii="Courier New" w:hAnsi="Courier New" w:cs="Courier New"/>
          <w:color w:val="000000" w:themeColor="text1"/>
        </w:rPr>
        <w:t xml:space="preserve"> ranging from simple heuristic approaches to highly theoretical and predictive tools, is widespread. </w:t>
      </w:r>
      <w:r w:rsidR="008B3BBF" w:rsidRPr="00C152A0">
        <w:rPr>
          <w:rFonts w:ascii="Courier New" w:hAnsi="Courier New" w:cs="Courier New"/>
          <w:color w:val="000000" w:themeColor="text1"/>
        </w:rPr>
        <w:t>However,</w:t>
      </w:r>
      <w:r w:rsidRPr="00C152A0">
        <w:rPr>
          <w:rFonts w:ascii="Courier New" w:hAnsi="Courier New" w:cs="Courier New"/>
          <w:color w:val="000000" w:themeColor="text1"/>
        </w:rPr>
        <w:t xml:space="preserve"> few simulation tools </w:t>
      </w:r>
      <w:r w:rsidR="003827E4" w:rsidRPr="00C152A0">
        <w:rPr>
          <w:rFonts w:ascii="Courier New" w:hAnsi="Courier New" w:cs="Courier New"/>
          <w:color w:val="000000" w:themeColor="text1"/>
        </w:rPr>
        <w:t>frame</w:t>
      </w:r>
      <w:r w:rsidRPr="00C152A0">
        <w:rPr>
          <w:rFonts w:ascii="Courier New" w:hAnsi="Courier New" w:cs="Courier New"/>
          <w:color w:val="000000" w:themeColor="text1"/>
        </w:rPr>
        <w:t xml:space="preserve"> individual based numerical models with</w:t>
      </w:r>
      <w:r w:rsidR="003827E4" w:rsidRPr="00C152A0">
        <w:rPr>
          <w:rFonts w:ascii="Courier New" w:hAnsi="Courier New" w:cs="Courier New"/>
          <w:color w:val="000000" w:themeColor="text1"/>
        </w:rPr>
        <w:t>in</w:t>
      </w:r>
      <w:r w:rsidRPr="00C152A0">
        <w:rPr>
          <w:rFonts w:ascii="Courier New" w:hAnsi="Courier New" w:cs="Courier New"/>
          <w:color w:val="000000" w:themeColor="text1"/>
        </w:rPr>
        <w:t xml:space="preserve"> </w:t>
      </w:r>
      <w:r w:rsidR="003827E4" w:rsidRPr="00C152A0">
        <w:rPr>
          <w:rFonts w:ascii="Courier New" w:hAnsi="Courier New" w:cs="Courier New"/>
          <w:color w:val="000000" w:themeColor="text1"/>
        </w:rPr>
        <w:t xml:space="preserve">a </w:t>
      </w:r>
      <w:r w:rsidRPr="00C152A0">
        <w:rPr>
          <w:rFonts w:ascii="Courier New" w:hAnsi="Courier New" w:cs="Courier New"/>
          <w:color w:val="000000" w:themeColor="text1"/>
        </w:rPr>
        <w:t>spatially</w:t>
      </w:r>
      <w:r w:rsidR="008A7870" w:rsidRPr="00C152A0">
        <w:rPr>
          <w:rFonts w:ascii="Courier New" w:hAnsi="Courier New" w:cs="Courier New"/>
          <w:color w:val="000000" w:themeColor="text1"/>
        </w:rPr>
        <w:t>-</w:t>
      </w:r>
      <w:r w:rsidRPr="00C152A0">
        <w:rPr>
          <w:rFonts w:ascii="Courier New" w:hAnsi="Courier New" w:cs="Courier New"/>
          <w:color w:val="000000" w:themeColor="text1"/>
        </w:rPr>
        <w:t>explicit</w:t>
      </w:r>
      <w:r w:rsidR="003827E4" w:rsidRPr="00C152A0">
        <w:rPr>
          <w:rFonts w:ascii="Courier New" w:hAnsi="Courier New" w:cs="Courier New"/>
          <w:color w:val="000000" w:themeColor="text1"/>
        </w:rPr>
        <w:t xml:space="preserve"> context.</w:t>
      </w:r>
      <w:r w:rsidRPr="00C152A0">
        <w:rPr>
          <w:rFonts w:ascii="Courier New" w:hAnsi="Courier New" w:cs="Courier New"/>
          <w:color w:val="000000" w:themeColor="text1"/>
        </w:rPr>
        <w:t xml:space="preserve"> </w:t>
      </w:r>
      <w:r w:rsidR="003827E4" w:rsidRPr="00C152A0">
        <w:rPr>
          <w:rFonts w:ascii="Courier New" w:hAnsi="Courier New" w:cs="Courier New"/>
          <w:color w:val="000000" w:themeColor="text1"/>
        </w:rPr>
        <w:t xml:space="preserve">This approach is critical in natural resource management since many of the actions that managers </w:t>
      </w:r>
      <w:r w:rsidR="008B3BBF" w:rsidRPr="00C152A0">
        <w:rPr>
          <w:rFonts w:ascii="Courier New" w:hAnsi="Courier New" w:cs="Courier New"/>
          <w:color w:val="000000" w:themeColor="text1"/>
        </w:rPr>
        <w:t>can</w:t>
      </w:r>
      <w:r w:rsidR="003827E4" w:rsidRPr="00C152A0">
        <w:rPr>
          <w:rFonts w:ascii="Courier New" w:hAnsi="Courier New" w:cs="Courier New"/>
          <w:color w:val="000000" w:themeColor="text1"/>
        </w:rPr>
        <w:t xml:space="preserve"> control are implicitly and inseparably connected to the landscapes that comprise the habitats of the subject biota. For example, </w:t>
      </w:r>
      <w:r w:rsidR="003157A1" w:rsidRPr="00C152A0">
        <w:rPr>
          <w:rFonts w:ascii="Courier New" w:hAnsi="Courier New" w:cs="Courier New"/>
          <w:color w:val="000000" w:themeColor="text1"/>
        </w:rPr>
        <w:t xml:space="preserve">simulations </w:t>
      </w:r>
      <w:r w:rsidR="007D6A27" w:rsidRPr="00C152A0">
        <w:rPr>
          <w:rFonts w:ascii="Courier New" w:hAnsi="Courier New" w:cs="Courier New"/>
          <w:color w:val="000000" w:themeColor="text1"/>
        </w:rPr>
        <w:t>using this mod</w:t>
      </w:r>
      <w:r w:rsidR="00E352AD" w:rsidRPr="00C152A0">
        <w:rPr>
          <w:rFonts w:ascii="Courier New" w:hAnsi="Courier New" w:cs="Courier New"/>
          <w:color w:val="000000" w:themeColor="text1"/>
        </w:rPr>
        <w:t>el</w:t>
      </w:r>
      <w:r w:rsidR="007D6A27" w:rsidRPr="00C152A0">
        <w:rPr>
          <w:rFonts w:ascii="Courier New" w:hAnsi="Courier New" w:cs="Courier New"/>
          <w:color w:val="000000" w:themeColor="text1"/>
        </w:rPr>
        <w:t xml:space="preserve"> can address </w:t>
      </w:r>
      <w:r w:rsidR="00563C62" w:rsidRPr="00C152A0">
        <w:rPr>
          <w:rFonts w:ascii="Courier New" w:hAnsi="Courier New" w:cs="Courier New"/>
          <w:color w:val="000000" w:themeColor="text1"/>
        </w:rPr>
        <w:t>how increasing temperature</w:t>
      </w:r>
      <w:r w:rsidR="007D6A27" w:rsidRPr="00C152A0">
        <w:rPr>
          <w:rFonts w:ascii="Courier New" w:hAnsi="Courier New" w:cs="Courier New"/>
          <w:color w:val="000000" w:themeColor="text1"/>
        </w:rPr>
        <w:t xml:space="preserve"> through growth and/or movement capability</w:t>
      </w:r>
      <w:r w:rsidR="00563C62" w:rsidRPr="00C152A0">
        <w:rPr>
          <w:rFonts w:ascii="Courier New" w:hAnsi="Courier New" w:cs="Courier New"/>
          <w:color w:val="000000" w:themeColor="text1"/>
        </w:rPr>
        <w:t xml:space="preserve"> </w:t>
      </w:r>
      <w:r w:rsidR="007D6A27" w:rsidRPr="00C152A0">
        <w:rPr>
          <w:rFonts w:ascii="Courier New" w:hAnsi="Courier New" w:cs="Courier New"/>
          <w:color w:val="000000" w:themeColor="text1"/>
        </w:rPr>
        <w:t xml:space="preserve">will </w:t>
      </w:r>
      <w:r w:rsidR="00563C62" w:rsidRPr="00C152A0">
        <w:rPr>
          <w:rFonts w:ascii="Courier New" w:hAnsi="Courier New" w:cs="Courier New"/>
          <w:color w:val="000000" w:themeColor="text1"/>
        </w:rPr>
        <w:t>affect demogenetic population response</w:t>
      </w:r>
      <w:r w:rsidR="00E352AD" w:rsidRPr="00C152A0">
        <w:rPr>
          <w:rFonts w:ascii="Courier New" w:hAnsi="Courier New" w:cs="Courier New"/>
          <w:color w:val="000000" w:themeColor="text1"/>
        </w:rPr>
        <w:t>s</w:t>
      </w:r>
      <w:r w:rsidR="007D6A27"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w:t>
      </w:r>
      <w:r w:rsidRPr="00C152A0">
        <w:rPr>
          <w:rFonts w:ascii="Courier New" w:hAnsi="Courier New" w:cs="Courier New"/>
          <w:color w:val="000000" w:themeColor="text1"/>
        </w:rPr>
        <w:t>how</w:t>
      </w:r>
      <w:r w:rsidR="007D6A27" w:rsidRPr="00C152A0">
        <w:rPr>
          <w:rFonts w:ascii="Courier New" w:hAnsi="Courier New" w:cs="Courier New"/>
          <w:color w:val="000000" w:themeColor="text1"/>
        </w:rPr>
        <w:t xml:space="preserve"> insertion/removal of barrier feature</w:t>
      </w:r>
      <w:r w:rsidR="00E352AD" w:rsidRPr="00C152A0">
        <w:rPr>
          <w:rFonts w:ascii="Courier New" w:hAnsi="Courier New" w:cs="Courier New"/>
          <w:color w:val="000000" w:themeColor="text1"/>
        </w:rPr>
        <w:t>s</w:t>
      </w:r>
      <w:r w:rsidR="007D6A27" w:rsidRPr="00C152A0">
        <w:rPr>
          <w:rFonts w:ascii="Courier New" w:hAnsi="Courier New" w:cs="Courier New"/>
          <w:color w:val="000000" w:themeColor="text1"/>
        </w:rPr>
        <w:t xml:space="preserve"> </w:t>
      </w:r>
      <w:r w:rsidRPr="00C152A0">
        <w:rPr>
          <w:rFonts w:ascii="Courier New" w:hAnsi="Courier New" w:cs="Courier New"/>
          <w:color w:val="000000" w:themeColor="text1"/>
        </w:rPr>
        <w:t>may</w:t>
      </w:r>
      <w:r w:rsidR="007D6A27" w:rsidRPr="00C152A0">
        <w:rPr>
          <w:rFonts w:ascii="Courier New" w:hAnsi="Courier New" w:cs="Courier New"/>
          <w:color w:val="000000" w:themeColor="text1"/>
        </w:rPr>
        <w:t xml:space="preserve"> potentially decrease/increase connectivity</w:t>
      </w:r>
      <w:r w:rsidR="00E8668F" w:rsidRPr="00C152A0">
        <w:rPr>
          <w:rFonts w:ascii="Courier New" w:hAnsi="Courier New" w:cs="Courier New"/>
          <w:color w:val="000000" w:themeColor="text1"/>
        </w:rPr>
        <w:t>, or how habitat improvement</w:t>
      </w:r>
      <w:r w:rsidR="003157A1"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or harvesting actions through time</w:t>
      </w:r>
      <w:r w:rsidR="003157A1"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can </w:t>
      </w:r>
      <w:r w:rsidR="008B3BBF" w:rsidRPr="00C152A0">
        <w:rPr>
          <w:rFonts w:ascii="Courier New" w:hAnsi="Courier New" w:cs="Courier New"/>
          <w:color w:val="000000" w:themeColor="text1"/>
        </w:rPr>
        <w:t>affect</w:t>
      </w:r>
      <w:r w:rsidR="00E8668F" w:rsidRPr="00C152A0">
        <w:rPr>
          <w:rFonts w:ascii="Courier New" w:hAnsi="Courier New" w:cs="Courier New"/>
          <w:color w:val="000000" w:themeColor="text1"/>
        </w:rPr>
        <w:t xml:space="preserve"> demogenetic population viability</w:t>
      </w:r>
      <w:r w:rsidR="007D6A27"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w:t>
      </w:r>
      <w:r w:rsidR="003157A1" w:rsidRPr="00C152A0">
        <w:rPr>
          <w:rFonts w:ascii="Courier New" w:hAnsi="Courier New" w:cs="Courier New"/>
          <w:color w:val="000000" w:themeColor="text1"/>
        </w:rPr>
        <w:t xml:space="preserve">The ability to explicitly account </w:t>
      </w:r>
      <w:r w:rsidR="003157A1" w:rsidRPr="00C152A0">
        <w:rPr>
          <w:rFonts w:ascii="Courier New" w:hAnsi="Courier New" w:cs="Courier New"/>
          <w:color w:val="000000" w:themeColor="text1"/>
        </w:rPr>
        <w:lastRenderedPageBreak/>
        <w:t xml:space="preserve">for systematic changes in the landscape is critical not only to many aspects of applied management of populations, but also to the development of resource monitoring and evaluation plans that are sensitive to expected changes </w:t>
      </w:r>
      <w:r w:rsidR="008B3BBF" w:rsidRPr="00C152A0">
        <w:rPr>
          <w:rFonts w:ascii="Courier New" w:hAnsi="Courier New" w:cs="Courier New"/>
          <w:color w:val="000000" w:themeColor="text1"/>
        </w:rPr>
        <w:t>because of</w:t>
      </w:r>
      <w:r w:rsidR="003157A1" w:rsidRPr="00C152A0">
        <w:rPr>
          <w:rFonts w:ascii="Courier New" w:hAnsi="Courier New" w:cs="Courier New"/>
          <w:color w:val="000000" w:themeColor="text1"/>
        </w:rPr>
        <w:t xml:space="preserve"> intervention. Consideration of dynamic landscape processes (e.g.</w:t>
      </w:r>
      <w:r w:rsidR="006F47DD" w:rsidRPr="00C152A0">
        <w:rPr>
          <w:rFonts w:ascii="Courier New" w:hAnsi="Courier New" w:cs="Courier New"/>
          <w:color w:val="000000" w:themeColor="text1"/>
        </w:rPr>
        <w:t>,</w:t>
      </w:r>
      <w:r w:rsidR="003157A1" w:rsidRPr="00C152A0">
        <w:rPr>
          <w:rFonts w:ascii="Courier New" w:hAnsi="Courier New" w:cs="Courier New"/>
          <w:color w:val="000000" w:themeColor="text1"/>
        </w:rPr>
        <w:t xml:space="preserve"> the interaction between discrete environmental manipulations such as habitat improvements and Climate Change) is especially important in this context.</w:t>
      </w:r>
    </w:p>
    <w:p w14:paraId="616C67EB" w14:textId="77777777" w:rsidR="00742B03" w:rsidRPr="00C152A0" w:rsidRDefault="00742B03" w:rsidP="00563C62">
      <w:pPr>
        <w:rPr>
          <w:rFonts w:ascii="Courier New" w:hAnsi="Courier New" w:cs="Courier New"/>
          <w:color w:val="000000" w:themeColor="text1"/>
        </w:rPr>
      </w:pPr>
    </w:p>
    <w:p w14:paraId="0DCF2F06" w14:textId="77777777" w:rsidR="00DC4863" w:rsidRDefault="00DC4863" w:rsidP="00563C62">
      <w:pPr>
        <w:pStyle w:val="Heading4"/>
        <w:rPr>
          <w:rFonts w:ascii="Courier New" w:hAnsi="Courier New" w:cs="Courier New"/>
          <w:b/>
          <w:color w:val="000000" w:themeColor="text1"/>
        </w:rPr>
      </w:pPr>
      <w:r>
        <w:rPr>
          <w:rFonts w:ascii="Courier New" w:hAnsi="Courier New" w:cs="Courier New"/>
          <w:b/>
          <w:color w:val="000000" w:themeColor="text1"/>
        </w:rPr>
        <w:t>Neutral genetics</w:t>
      </w:r>
    </w:p>
    <w:p w14:paraId="658CE983" w14:textId="097EF5FB" w:rsidR="003A790F" w:rsidRPr="00B71EBA" w:rsidRDefault="003A790F" w:rsidP="00DC4863">
      <w:pPr>
        <w:rPr>
          <w:rFonts w:ascii="Courier New" w:hAnsi="Courier New" w:cs="Courier New"/>
          <w:color w:val="000000" w:themeColor="text1"/>
        </w:rPr>
      </w:pPr>
      <w:r w:rsidRPr="00B71EBA">
        <w:rPr>
          <w:rFonts w:ascii="Courier New" w:hAnsi="Courier New" w:cs="Courier New"/>
          <w:color w:val="000000" w:themeColor="text1"/>
        </w:rPr>
        <w:t xml:space="preserve">CDMetaPOP uses the architecture of CDPOP (Landguth and Cushman 2010) for modeling neutral genetics with </w:t>
      </w:r>
      <w:r w:rsidR="008B3BBF" w:rsidRPr="00B71EBA">
        <w:rPr>
          <w:rFonts w:ascii="Courier New" w:hAnsi="Courier New" w:cs="Courier New"/>
          <w:color w:val="000000" w:themeColor="text1"/>
        </w:rPr>
        <w:t>several</w:t>
      </w:r>
      <w:r w:rsidRPr="00B71EBA">
        <w:rPr>
          <w:rFonts w:ascii="Courier New" w:hAnsi="Courier New" w:cs="Courier New"/>
          <w:color w:val="000000" w:themeColor="text1"/>
        </w:rPr>
        <w:t xml:space="preserve"> significant additions. First, the user has </w:t>
      </w:r>
      <w:r w:rsidR="008B3BBF" w:rsidRPr="00B71EBA">
        <w:rPr>
          <w:rFonts w:ascii="Courier New" w:hAnsi="Courier New" w:cs="Courier New"/>
          <w:color w:val="000000" w:themeColor="text1"/>
        </w:rPr>
        <w:t>several</w:t>
      </w:r>
      <w:r w:rsidRPr="00B71EBA">
        <w:rPr>
          <w:rFonts w:ascii="Courier New" w:hAnsi="Courier New" w:cs="Courier New"/>
          <w:color w:val="000000" w:themeColor="text1"/>
        </w:rPr>
        <w:t xml:space="preserve"> options for how to initialize their individual genotypes in the program. By specifying the number of loci and alleles to simulate, individual genotypes can be initialized randomly, by a given allele frequency file, or by actual known </w:t>
      </w:r>
      <w:r w:rsidR="00E33747" w:rsidRPr="00B71EBA">
        <w:rPr>
          <w:rFonts w:ascii="Courier New" w:hAnsi="Courier New" w:cs="Courier New"/>
          <w:color w:val="000000" w:themeColor="text1"/>
        </w:rPr>
        <w:t xml:space="preserve">genotypes. Offspring then receive genotypes based on Mendelian inheritance. The user has the option of starting genetic exchange </w:t>
      </w:r>
      <w:r w:rsidR="008B3BBF" w:rsidRPr="00B71EBA">
        <w:rPr>
          <w:rFonts w:ascii="Courier New" w:hAnsi="Courier New" w:cs="Courier New"/>
          <w:color w:val="000000" w:themeColor="text1"/>
        </w:rPr>
        <w:t>later</w:t>
      </w:r>
      <w:r w:rsidR="00E33747" w:rsidRPr="00B71EBA">
        <w:rPr>
          <w:rFonts w:ascii="Courier New" w:hAnsi="Courier New" w:cs="Courier New"/>
          <w:color w:val="000000" w:themeColor="text1"/>
        </w:rPr>
        <w:t xml:space="preserve"> in the simulation time, for example, to allow population dynamics to reach equilibrium. There are </w:t>
      </w:r>
      <w:r w:rsidR="008B3BBF" w:rsidRPr="00B71EBA">
        <w:rPr>
          <w:rFonts w:ascii="Courier New" w:hAnsi="Courier New" w:cs="Courier New"/>
          <w:color w:val="000000" w:themeColor="text1"/>
        </w:rPr>
        <w:t>several</w:t>
      </w:r>
      <w:r w:rsidR="00E33747" w:rsidRPr="00B71EBA">
        <w:rPr>
          <w:rFonts w:ascii="Courier New" w:hAnsi="Courier New" w:cs="Courier New"/>
          <w:color w:val="000000" w:themeColor="text1"/>
        </w:rPr>
        <w:t xml:space="preserve"> mutational models that the user can consider (k-allele and variations on step-wise; See Table 1) with rate chosen by the user. An optional maternal-DNA marker can be used, as well as the option to simulate SNP genetic data. </w:t>
      </w:r>
    </w:p>
    <w:p w14:paraId="4202405B" w14:textId="604BB0A0" w:rsidR="00DC4863" w:rsidRDefault="00DC4863" w:rsidP="00DC4863">
      <w:pPr>
        <w:pStyle w:val="Heading4"/>
        <w:numPr>
          <w:ilvl w:val="0"/>
          <w:numId w:val="0"/>
        </w:numPr>
        <w:ind w:left="864"/>
        <w:rPr>
          <w:rFonts w:ascii="Courier New" w:hAnsi="Courier New" w:cs="Courier New"/>
          <w:b/>
          <w:color w:val="000000" w:themeColor="text1"/>
        </w:rPr>
      </w:pPr>
      <w:r>
        <w:rPr>
          <w:rFonts w:ascii="Courier New" w:hAnsi="Courier New" w:cs="Courier New"/>
          <w:b/>
          <w:color w:val="000000" w:themeColor="text1"/>
        </w:rPr>
        <w:t xml:space="preserve"> </w:t>
      </w:r>
    </w:p>
    <w:p w14:paraId="27ACA1FA" w14:textId="1F7CB241"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Natural selection</w:t>
      </w:r>
      <w:r w:rsidR="00DC4863">
        <w:rPr>
          <w:rFonts w:ascii="Courier New" w:hAnsi="Courier New" w:cs="Courier New"/>
          <w:b/>
          <w:color w:val="000000" w:themeColor="text1"/>
        </w:rPr>
        <w:t xml:space="preserve"> (selection-driven genetics)</w:t>
      </w:r>
    </w:p>
    <w:p w14:paraId="21F0DAEA" w14:textId="561FA968" w:rsidR="00033231"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Past versions of CDFISH</w:t>
      </w:r>
      <w:r w:rsidR="00E449B8" w:rsidRPr="00C152A0">
        <w:rPr>
          <w:rFonts w:ascii="Courier New" w:hAnsi="Courier New" w:cs="Courier New"/>
          <w:color w:val="000000" w:themeColor="text1"/>
        </w:rPr>
        <w:t xml:space="preserve"> (Landguth et al. 2012)</w:t>
      </w:r>
      <w:r w:rsidRPr="00C152A0">
        <w:rPr>
          <w:rFonts w:ascii="Courier New" w:hAnsi="Courier New" w:cs="Courier New"/>
          <w:color w:val="000000" w:themeColor="text1"/>
        </w:rPr>
        <w:t xml:space="preserve"> modeled three sources of genetic variation: gene flow, genetic drift, and mutation. These past versions assumed that different genotypes have an equal probability of surviving and passing on their alleles to future generations and thus, natural selection was not operating.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now implements natural selection analogously to the adaptive or fitness landscape of allele frequencies (Wright 1932; Landguth et al. 2012). This new functionality enables extension of landscape genetic analyses to explicitly investigate the links between gene flow and selection in complex landscapes at an individual’s level. </w:t>
      </w:r>
      <w:r w:rsidR="006F47DD" w:rsidRPr="00C152A0">
        <w:rPr>
          <w:rFonts w:ascii="Courier New" w:hAnsi="Courier New" w:cs="Courier New"/>
          <w:color w:val="000000" w:themeColor="text1"/>
        </w:rPr>
        <w:t>Three</w:t>
      </w:r>
      <w:r w:rsidR="00033231" w:rsidRPr="00C152A0">
        <w:rPr>
          <w:rFonts w:ascii="Courier New" w:hAnsi="Courier New" w:cs="Courier New"/>
          <w:color w:val="000000" w:themeColor="text1"/>
        </w:rPr>
        <w:t xml:space="preserve"> different types of selection can be specified:</w:t>
      </w:r>
    </w:p>
    <w:p w14:paraId="24CEB35D" w14:textId="2034E4B6" w:rsidR="00563C62" w:rsidRPr="00C152A0" w:rsidRDefault="00033231" w:rsidP="00B71173">
      <w:pPr>
        <w:pStyle w:val="ListParagraph"/>
        <w:numPr>
          <w:ilvl w:val="0"/>
          <w:numId w:val="42"/>
        </w:numPr>
        <w:rPr>
          <w:rFonts w:ascii="Courier New" w:hAnsi="Courier New" w:cs="Courier New"/>
          <w:color w:val="000000" w:themeColor="text1"/>
        </w:rPr>
      </w:pPr>
      <w:r w:rsidRPr="00C152A0">
        <w:rPr>
          <w:rFonts w:ascii="Courier New" w:hAnsi="Courier New" w:cs="Courier New"/>
          <w:color w:val="000000" w:themeColor="text1"/>
        </w:rPr>
        <w:t xml:space="preserve">Genotype-environment: </w:t>
      </w:r>
      <w:r w:rsidR="00563C62" w:rsidRPr="00C152A0">
        <w:rPr>
          <w:rFonts w:ascii="Courier New" w:hAnsi="Courier New" w:cs="Courier New"/>
          <w:color w:val="000000" w:themeColor="text1"/>
        </w:rPr>
        <w:t xml:space="preserve">The user specifies fitness landscape surfaces (values </w:t>
      </w:r>
      <w:r w:rsidR="00E8668F" w:rsidRPr="00C152A0">
        <w:rPr>
          <w:rFonts w:ascii="Courier New" w:hAnsi="Courier New" w:cs="Courier New"/>
          <w:color w:val="000000" w:themeColor="text1"/>
        </w:rPr>
        <w:t>for</w:t>
      </w:r>
      <w:r w:rsidR="00563C62" w:rsidRPr="00C152A0">
        <w:rPr>
          <w:rFonts w:ascii="Courier New" w:hAnsi="Courier New" w:cs="Courier New"/>
          <w:color w:val="000000" w:themeColor="text1"/>
        </w:rPr>
        <w:t xml:space="preserve"> each patch) for each genotype of a single diallelic locus or two diallelic loci that are under selection</w:t>
      </w:r>
      <w:r w:rsidR="00E8668F" w:rsidRPr="00C152A0">
        <w:rPr>
          <w:rFonts w:ascii="Courier New" w:hAnsi="Courier New" w:cs="Courier New"/>
          <w:color w:val="000000" w:themeColor="text1"/>
        </w:rPr>
        <w:t xml:space="preserve"> (one or two locus selection models)</w:t>
      </w:r>
      <w:r w:rsidR="00563C62" w:rsidRPr="00C152A0">
        <w:rPr>
          <w:rFonts w:ascii="Courier New" w:hAnsi="Courier New" w:cs="Courier New"/>
          <w:color w:val="000000" w:themeColor="text1"/>
        </w:rPr>
        <w:t xml:space="preserve">. For example, three relative fitness surfaces must be specified for the three genotypes, AA, Aa, and aa, from the two alleles, A and a. Nine genotypes must be specified for the two-locus model. Selection is implemented through differential survival of dispersing </w:t>
      </w:r>
      <w:r w:rsidR="00563C62" w:rsidRPr="00C152A0">
        <w:rPr>
          <w:rFonts w:ascii="Courier New" w:hAnsi="Courier New" w:cs="Courier New"/>
          <w:color w:val="000000" w:themeColor="text1"/>
        </w:rPr>
        <w:lastRenderedPageBreak/>
        <w:t>individuals as a function of the relative fitness at the location on that surface where the dispersing individual settles. The program will continue all other</w:t>
      </w:r>
      <w:r w:rsidR="00E8668F" w:rsidRPr="00C152A0">
        <w:rPr>
          <w:rFonts w:ascii="Courier New" w:hAnsi="Courier New" w:cs="Courier New"/>
          <w:color w:val="000000" w:themeColor="text1"/>
        </w:rPr>
        <w:t xml:space="preserve"> processes the same</w:t>
      </w:r>
      <w:r w:rsidR="00563C62" w:rsidRPr="00C152A0">
        <w:rPr>
          <w:rFonts w:ascii="Courier New" w:hAnsi="Courier New" w:cs="Courier New"/>
          <w:color w:val="000000" w:themeColor="text1"/>
        </w:rPr>
        <w:t xml:space="preserve"> with an additional step implementing selection during </w:t>
      </w:r>
      <w:r w:rsidR="00E8668F" w:rsidRPr="00C152A0">
        <w:rPr>
          <w:rFonts w:ascii="Courier New" w:hAnsi="Courier New" w:cs="Courier New"/>
          <w:color w:val="000000" w:themeColor="text1"/>
        </w:rPr>
        <w:t xml:space="preserve">each of </w:t>
      </w:r>
      <w:r w:rsidR="00563C62" w:rsidRPr="00C152A0">
        <w:rPr>
          <w:rFonts w:ascii="Courier New" w:hAnsi="Courier New" w:cs="Courier New"/>
          <w:color w:val="000000" w:themeColor="text1"/>
        </w:rPr>
        <w:t>the migration processes.</w:t>
      </w:r>
      <w:r w:rsidR="00E8668F" w:rsidRPr="00C152A0">
        <w:rPr>
          <w:rFonts w:ascii="Courier New" w:hAnsi="Courier New" w:cs="Courier New"/>
          <w:color w:val="000000" w:themeColor="text1"/>
        </w:rPr>
        <w:t xml:space="preserve"> In addition, these spatial selection surfaces ca</w:t>
      </w:r>
      <w:r w:rsidR="00CD6942" w:rsidRPr="00C152A0">
        <w:rPr>
          <w:rFonts w:ascii="Courier New" w:hAnsi="Courier New" w:cs="Courier New"/>
          <w:color w:val="000000" w:themeColor="text1"/>
        </w:rPr>
        <w:t xml:space="preserve">n vary through time and/or can be considered for only mature individuals. </w:t>
      </w:r>
    </w:p>
    <w:p w14:paraId="4171C93B" w14:textId="224D8DCC" w:rsidR="00033231" w:rsidRPr="00C152A0" w:rsidRDefault="00033231" w:rsidP="00B71173">
      <w:pPr>
        <w:pStyle w:val="ListParagraph"/>
        <w:numPr>
          <w:ilvl w:val="0"/>
          <w:numId w:val="42"/>
        </w:numPr>
        <w:rPr>
          <w:rFonts w:ascii="Courier New" w:hAnsi="Courier New" w:cs="Courier New"/>
          <w:color w:val="000000" w:themeColor="text1"/>
        </w:rPr>
      </w:pPr>
      <w:r w:rsidRPr="00C152A0">
        <w:rPr>
          <w:rFonts w:ascii="Courier New" w:hAnsi="Courier New" w:cs="Courier New"/>
          <w:color w:val="000000" w:themeColor="text1"/>
        </w:rPr>
        <w:t>Genotype-maturation timing: The user specifies maturation curves</w:t>
      </w:r>
      <w:r w:rsidR="006F47DD" w:rsidRPr="00C152A0">
        <w:rPr>
          <w:rFonts w:ascii="Courier New" w:hAnsi="Courier New" w:cs="Courier New"/>
          <w:color w:val="000000" w:themeColor="text1"/>
        </w:rPr>
        <w:t xml:space="preserve"> (two parameters each for female and male probability of maturing)</w:t>
      </w:r>
      <w:r w:rsidRPr="00C152A0">
        <w:rPr>
          <w:rFonts w:ascii="Courier New" w:hAnsi="Courier New" w:cs="Courier New"/>
          <w:color w:val="000000" w:themeColor="text1"/>
        </w:rPr>
        <w:t xml:space="preserve"> for each patch and for each genotype in the one-locus model. For example, AA could correspond to </w:t>
      </w:r>
      <w:r w:rsidR="006F47DD" w:rsidRPr="00C152A0">
        <w:rPr>
          <w:rFonts w:ascii="Courier New" w:hAnsi="Courier New" w:cs="Courier New"/>
          <w:color w:val="000000" w:themeColor="text1"/>
        </w:rPr>
        <w:t xml:space="preserve">a </w:t>
      </w:r>
      <w:r w:rsidRPr="00C152A0">
        <w:rPr>
          <w:rFonts w:ascii="Courier New" w:hAnsi="Courier New" w:cs="Courier New"/>
          <w:color w:val="000000" w:themeColor="text1"/>
        </w:rPr>
        <w:t>slower maturation</w:t>
      </w:r>
      <w:r w:rsidR="006F47DD" w:rsidRPr="00C152A0">
        <w:rPr>
          <w:rFonts w:ascii="Courier New" w:hAnsi="Courier New" w:cs="Courier New"/>
          <w:color w:val="000000" w:themeColor="text1"/>
        </w:rPr>
        <w:t xml:space="preserve"> probability</w:t>
      </w:r>
      <w:r w:rsidRPr="00C152A0">
        <w:rPr>
          <w:rFonts w:ascii="Courier New" w:hAnsi="Courier New" w:cs="Courier New"/>
          <w:color w:val="000000" w:themeColor="text1"/>
        </w:rPr>
        <w:t xml:space="preserve"> than aa and/or linked spatially to environmental </w:t>
      </w:r>
      <w:r w:rsidR="007C798A" w:rsidRPr="00C152A0">
        <w:rPr>
          <w:rFonts w:ascii="Courier New" w:hAnsi="Courier New" w:cs="Courier New"/>
          <w:color w:val="000000" w:themeColor="text1"/>
        </w:rPr>
        <w:t>effects.</w:t>
      </w:r>
    </w:p>
    <w:p w14:paraId="37A95094" w14:textId="77777777" w:rsidR="00F75AA1" w:rsidRDefault="006F47DD" w:rsidP="00B71173">
      <w:pPr>
        <w:pStyle w:val="ListParagraph"/>
        <w:numPr>
          <w:ilvl w:val="0"/>
          <w:numId w:val="42"/>
        </w:numPr>
        <w:rPr>
          <w:rFonts w:ascii="Courier New" w:hAnsi="Courier New" w:cs="Courier New"/>
          <w:color w:val="000000" w:themeColor="text1"/>
        </w:rPr>
      </w:pPr>
      <w:r w:rsidRPr="00C152A0">
        <w:rPr>
          <w:rFonts w:ascii="Courier New" w:hAnsi="Courier New" w:cs="Courier New"/>
          <w:color w:val="000000" w:themeColor="text1"/>
        </w:rPr>
        <w:t>Genotype-growth timing: The user specifies growth curves (five parameters) for each patch and for each genotype in the one-locus model. For example, BB could correspond to a larger growth response curve than bb and/or linked spatially to environmental effects.</w:t>
      </w:r>
    </w:p>
    <w:p w14:paraId="14457D04" w14:textId="0E93DF39" w:rsidR="006F47DD" w:rsidRPr="00C152A0" w:rsidRDefault="00F75AA1" w:rsidP="00B71173">
      <w:pPr>
        <w:pStyle w:val="ListParagraph"/>
        <w:numPr>
          <w:ilvl w:val="0"/>
          <w:numId w:val="42"/>
        </w:numPr>
        <w:rPr>
          <w:rFonts w:ascii="Courier New" w:hAnsi="Courier New" w:cs="Courier New"/>
          <w:color w:val="000000" w:themeColor="text1"/>
        </w:rPr>
      </w:pPr>
      <w:r>
        <w:rPr>
          <w:rFonts w:ascii="Courier New" w:hAnsi="Courier New" w:cs="Courier New"/>
          <w:color w:val="000000" w:themeColor="text1"/>
        </w:rPr>
        <w:t xml:space="preserve">Genotype-stray rate: The user specifies different stray rates for each patch and for each genotype in the one-locus model. For example, AA could correspond to a high stray rate (0.05) than aa (0.00) and/or linked spatially to environmental effects. </w:t>
      </w:r>
      <w:r w:rsidR="006F47DD" w:rsidRPr="00C152A0">
        <w:rPr>
          <w:rFonts w:ascii="Courier New" w:hAnsi="Courier New" w:cs="Courier New"/>
          <w:color w:val="000000" w:themeColor="text1"/>
        </w:rPr>
        <w:t xml:space="preserve"> </w:t>
      </w:r>
    </w:p>
    <w:p w14:paraId="458D5669" w14:textId="78FD6F7A" w:rsidR="006F47DD" w:rsidRPr="00C152A0" w:rsidRDefault="006F47DD" w:rsidP="006F47DD">
      <w:pPr>
        <w:ind w:left="360"/>
        <w:rPr>
          <w:rFonts w:ascii="Courier New" w:hAnsi="Courier New" w:cs="Courier New"/>
          <w:color w:val="000000" w:themeColor="text1"/>
        </w:rPr>
      </w:pPr>
      <w:r w:rsidRPr="00C152A0">
        <w:rPr>
          <w:rFonts w:ascii="Courier New" w:hAnsi="Courier New" w:cs="Courier New"/>
          <w:color w:val="000000" w:themeColor="text1"/>
        </w:rPr>
        <w:t>* Note that for option</w:t>
      </w:r>
      <w:r w:rsidR="00FE4C84" w:rsidRPr="00C152A0">
        <w:rPr>
          <w:rFonts w:ascii="Courier New" w:hAnsi="Courier New" w:cs="Courier New"/>
          <w:color w:val="000000" w:themeColor="text1"/>
        </w:rPr>
        <w:t>s</w:t>
      </w:r>
      <w:r w:rsidRPr="00C152A0">
        <w:rPr>
          <w:rFonts w:ascii="Courier New" w:hAnsi="Courier New" w:cs="Courier New"/>
          <w:color w:val="000000" w:themeColor="text1"/>
        </w:rPr>
        <w:t xml:space="preserve"> (2) and (3) that </w:t>
      </w:r>
      <w:r w:rsidR="008B3BBF" w:rsidRPr="00C152A0">
        <w:rPr>
          <w:rFonts w:ascii="Courier New" w:hAnsi="Courier New" w:cs="Courier New"/>
          <w:color w:val="000000" w:themeColor="text1"/>
        </w:rPr>
        <w:t>these processes</w:t>
      </w:r>
      <w:r w:rsidRPr="00C152A0">
        <w:rPr>
          <w:rFonts w:ascii="Courier New" w:hAnsi="Courier New" w:cs="Courier New"/>
          <w:color w:val="000000" w:themeColor="text1"/>
        </w:rPr>
        <w:t xml:space="preserve"> can be considered independent or </w:t>
      </w:r>
      <w:r w:rsidR="007303E2">
        <w:rPr>
          <w:rFonts w:ascii="Courier New" w:hAnsi="Courier New" w:cs="Courier New"/>
          <w:color w:val="000000" w:themeColor="text1"/>
        </w:rPr>
        <w:t>associated</w:t>
      </w:r>
      <w:r w:rsidRPr="00C152A0">
        <w:rPr>
          <w:rFonts w:ascii="Courier New" w:hAnsi="Courier New" w:cs="Courier New"/>
          <w:color w:val="000000" w:themeColor="text1"/>
        </w:rPr>
        <w:t>. If independent, then locus A would control maturation timing and locus B would control gr</w:t>
      </w:r>
      <w:r w:rsidR="007303E2">
        <w:rPr>
          <w:rFonts w:ascii="Courier New" w:hAnsi="Courier New" w:cs="Courier New"/>
          <w:color w:val="000000" w:themeColor="text1"/>
        </w:rPr>
        <w:t>owth. If associated</w:t>
      </w:r>
      <w:r w:rsidRPr="00C152A0">
        <w:rPr>
          <w:rFonts w:ascii="Courier New" w:hAnsi="Courier New" w:cs="Courier New"/>
          <w:color w:val="000000" w:themeColor="text1"/>
        </w:rPr>
        <w:t xml:space="preserve">, then locus A genotype determines the epigenetic response in locus B. </w:t>
      </w:r>
    </w:p>
    <w:p w14:paraId="22364B5A" w14:textId="76D84EDA" w:rsidR="00465D76" w:rsidRDefault="007C798A" w:rsidP="00563C62">
      <w:pPr>
        <w:rPr>
          <w:rFonts w:ascii="Courier New" w:hAnsi="Courier New" w:cs="Courier New"/>
          <w:color w:val="000000" w:themeColor="text1"/>
        </w:rPr>
      </w:pPr>
      <w:r w:rsidRPr="00C152A0">
        <w:rPr>
          <w:rFonts w:ascii="Courier New" w:hAnsi="Courier New" w:cs="Courier New"/>
          <w:color w:val="000000" w:themeColor="text1"/>
        </w:rPr>
        <w:t xml:space="preserve">Simulations using the </w:t>
      </w:r>
      <w:r w:rsidR="008A7870" w:rsidRPr="00C152A0">
        <w:rPr>
          <w:rFonts w:ascii="Courier New" w:hAnsi="Courier New" w:cs="Courier New"/>
          <w:color w:val="000000" w:themeColor="text1"/>
        </w:rPr>
        <w:t>module</w:t>
      </w:r>
      <w:r w:rsidRPr="00C152A0">
        <w:rPr>
          <w:rFonts w:ascii="Courier New" w:hAnsi="Courier New" w:cs="Courier New"/>
          <w:color w:val="000000" w:themeColor="text1"/>
        </w:rPr>
        <w:t>s genotype-environmental associations</w:t>
      </w:r>
      <w:r w:rsidR="008A7870" w:rsidRPr="00C152A0">
        <w:rPr>
          <w:rFonts w:ascii="Courier New" w:hAnsi="Courier New" w:cs="Courier New"/>
          <w:color w:val="000000" w:themeColor="text1"/>
        </w:rPr>
        <w:t xml:space="preserve"> can be used, for example, to warm high elevation streams and ask how quickly alleles for thermal tolerance “invade” these areas. Similarly, simulations can ask how alleles for earlier spawning and migration tied to changes in thermal and hydrologic regimes alter demographics in headwater streams. </w:t>
      </w:r>
      <w:r w:rsidRPr="00C152A0">
        <w:rPr>
          <w:rFonts w:ascii="Courier New" w:hAnsi="Courier New" w:cs="Courier New"/>
          <w:color w:val="000000" w:themeColor="text1"/>
        </w:rPr>
        <w:t xml:space="preserve">Simulations with the maturation timing liked to genotypes and spatially could be used to ask how </w:t>
      </w:r>
      <w:r w:rsidR="00FE4C84" w:rsidRPr="00C152A0">
        <w:rPr>
          <w:rFonts w:ascii="Courier New" w:hAnsi="Courier New" w:cs="Courier New"/>
          <w:color w:val="000000" w:themeColor="text1"/>
        </w:rPr>
        <w:t>commercial harvest could lead to fisheries-induced evolution</w:t>
      </w:r>
      <w:r w:rsidRPr="00C152A0">
        <w:rPr>
          <w:rFonts w:ascii="Courier New" w:hAnsi="Courier New" w:cs="Courier New"/>
          <w:color w:val="000000" w:themeColor="text1"/>
        </w:rPr>
        <w:t xml:space="preserve">, or linking warmer temperatures to quicker maturity. </w:t>
      </w:r>
    </w:p>
    <w:p w14:paraId="6355F7A8" w14:textId="2BC53887" w:rsidR="00465D76" w:rsidRDefault="00465D76" w:rsidP="00563C62">
      <w:pPr>
        <w:rPr>
          <w:rFonts w:ascii="Courier New" w:hAnsi="Courier New" w:cs="Courier New"/>
          <w:color w:val="000000" w:themeColor="text1"/>
        </w:rPr>
      </w:pPr>
    </w:p>
    <w:p w14:paraId="48166850" w14:textId="2722F5EE" w:rsidR="00820ABD" w:rsidRPr="00661BB5" w:rsidRDefault="005F62D0" w:rsidP="00820ABD">
      <w:pPr>
        <w:pStyle w:val="Heading4"/>
        <w:rPr>
          <w:rFonts w:ascii="Courier New" w:hAnsi="Courier New" w:cs="Courier New"/>
          <w:b/>
          <w:bCs/>
          <w:color w:val="auto"/>
        </w:rPr>
      </w:pPr>
      <w:r w:rsidRPr="00661BB5">
        <w:rPr>
          <w:rFonts w:ascii="Courier New" w:hAnsi="Courier New" w:cs="Courier New"/>
          <w:b/>
          <w:bCs/>
          <w:color w:val="auto"/>
        </w:rPr>
        <w:t>Behavioral Plasticity</w:t>
      </w:r>
    </w:p>
    <w:p w14:paraId="034171AC" w14:textId="17EC842A" w:rsidR="00180679" w:rsidRDefault="00180679" w:rsidP="00180679">
      <w:pPr>
        <w:rPr>
          <w:rFonts w:ascii="Courier New" w:hAnsi="Courier New" w:cs="Courier New"/>
          <w:color w:val="000000" w:themeColor="text1"/>
        </w:rPr>
      </w:pPr>
      <w:r w:rsidRPr="00661BB5">
        <w:rPr>
          <w:rFonts w:ascii="Courier New" w:hAnsi="Courier New" w:cs="Courier New"/>
          <w:color w:val="000000" w:themeColor="text1"/>
        </w:rPr>
        <w:t>CDMetaPOP</w:t>
      </w:r>
      <w:r w:rsidR="000D14C7" w:rsidRPr="00661BB5">
        <w:rPr>
          <w:rFonts w:ascii="Courier New" w:hAnsi="Courier New" w:cs="Courier New"/>
          <w:color w:val="000000" w:themeColor="text1"/>
        </w:rPr>
        <w:t xml:space="preserve"> can be used to simulate </w:t>
      </w:r>
      <w:r w:rsidR="00A717F6" w:rsidRPr="00661BB5">
        <w:rPr>
          <w:rFonts w:ascii="Courier New" w:hAnsi="Courier New" w:cs="Courier New"/>
          <w:color w:val="000000" w:themeColor="text1"/>
        </w:rPr>
        <w:t>behavioral</w:t>
      </w:r>
      <w:r w:rsidR="000D14C7" w:rsidRPr="00661BB5">
        <w:rPr>
          <w:rFonts w:ascii="Courier New" w:hAnsi="Courier New" w:cs="Courier New"/>
          <w:color w:val="000000" w:themeColor="text1"/>
        </w:rPr>
        <w:t xml:space="preserve"> plasticity related to temperature</w:t>
      </w:r>
      <w:r w:rsidR="00FE25FD" w:rsidRPr="00661BB5">
        <w:rPr>
          <w:rFonts w:ascii="Courier New" w:hAnsi="Courier New" w:cs="Courier New"/>
          <w:color w:val="000000" w:themeColor="text1"/>
        </w:rPr>
        <w:t xml:space="preserve"> avoidance</w:t>
      </w:r>
      <w:r w:rsidR="00A717F6" w:rsidRPr="00661BB5">
        <w:rPr>
          <w:rFonts w:ascii="Courier New" w:hAnsi="Courier New" w:cs="Courier New"/>
          <w:color w:val="000000" w:themeColor="text1"/>
        </w:rPr>
        <w:t xml:space="preserve"> through a genotype-environment </w:t>
      </w:r>
      <w:r w:rsidR="00142592">
        <w:rPr>
          <w:rFonts w:ascii="Courier New" w:hAnsi="Courier New" w:cs="Courier New"/>
          <w:color w:val="000000" w:themeColor="text1"/>
        </w:rPr>
        <w:t>interaction</w:t>
      </w:r>
      <w:r w:rsidR="00FE25FD" w:rsidRPr="00661BB5">
        <w:rPr>
          <w:rFonts w:ascii="Courier New" w:hAnsi="Courier New" w:cs="Courier New"/>
          <w:color w:val="000000" w:themeColor="text1"/>
        </w:rPr>
        <w:t>. This</w:t>
      </w:r>
      <w:r w:rsidR="001043F5" w:rsidRPr="00661BB5">
        <w:rPr>
          <w:rFonts w:ascii="Courier New" w:hAnsi="Courier New" w:cs="Courier New"/>
          <w:color w:val="000000" w:themeColor="text1"/>
        </w:rPr>
        <w:t xml:space="preserve"> </w:t>
      </w:r>
      <w:r w:rsidR="00C5652B" w:rsidRPr="00661BB5">
        <w:rPr>
          <w:rFonts w:ascii="Courier New" w:hAnsi="Courier New" w:cs="Courier New"/>
          <w:color w:val="000000" w:themeColor="text1"/>
        </w:rPr>
        <w:t xml:space="preserve">genotype by environment response occurs when an individual has the </w:t>
      </w:r>
      <w:r w:rsidR="007A74D2" w:rsidRPr="00661BB5">
        <w:rPr>
          <w:rFonts w:ascii="Courier New" w:hAnsi="Courier New" w:cs="Courier New"/>
          <w:color w:val="000000" w:themeColor="text1"/>
        </w:rPr>
        <w:t>plastic</w:t>
      </w:r>
      <w:r w:rsidR="00C5652B" w:rsidRPr="00661BB5">
        <w:rPr>
          <w:rFonts w:ascii="Courier New" w:hAnsi="Courier New" w:cs="Courier New"/>
          <w:color w:val="000000" w:themeColor="text1"/>
        </w:rPr>
        <w:t xml:space="preserve"> </w:t>
      </w:r>
      <w:r w:rsidR="00590C4F">
        <w:rPr>
          <w:rFonts w:ascii="Courier New" w:hAnsi="Courier New" w:cs="Courier New"/>
          <w:color w:val="000000" w:themeColor="text1"/>
        </w:rPr>
        <w:t>region</w:t>
      </w:r>
      <w:r w:rsidR="003056AC">
        <w:rPr>
          <w:rFonts w:ascii="Courier New" w:hAnsi="Courier New" w:cs="Courier New"/>
          <w:color w:val="000000" w:themeColor="text1"/>
        </w:rPr>
        <w:t xml:space="preserve">, allele </w:t>
      </w:r>
      <w:r w:rsidR="00590C4F">
        <w:rPr>
          <w:rFonts w:ascii="Courier New" w:hAnsi="Courier New" w:cs="Courier New"/>
          <w:color w:val="000000" w:themeColor="text1"/>
        </w:rPr>
        <w:t>“</w:t>
      </w:r>
      <w:r w:rsidR="0044229B">
        <w:rPr>
          <w:rFonts w:ascii="Courier New" w:hAnsi="Courier New" w:cs="Courier New"/>
          <w:color w:val="000000" w:themeColor="text1"/>
        </w:rPr>
        <w:t>1</w:t>
      </w:r>
      <w:r w:rsidR="00590C4F">
        <w:rPr>
          <w:rFonts w:ascii="Courier New" w:hAnsi="Courier New" w:cs="Courier New"/>
          <w:color w:val="000000" w:themeColor="text1"/>
        </w:rPr>
        <w:t>”</w:t>
      </w:r>
      <w:r w:rsidR="003056AC">
        <w:rPr>
          <w:rFonts w:ascii="Courier New" w:hAnsi="Courier New" w:cs="Courier New"/>
          <w:color w:val="000000" w:themeColor="text1"/>
        </w:rPr>
        <w:t xml:space="preserve"> </w:t>
      </w:r>
      <w:r w:rsidR="00590C4F">
        <w:rPr>
          <w:rFonts w:ascii="Courier New" w:hAnsi="Courier New" w:cs="Courier New"/>
          <w:color w:val="000000" w:themeColor="text1"/>
        </w:rPr>
        <w:t>at</w:t>
      </w:r>
      <w:r w:rsidR="003056AC">
        <w:rPr>
          <w:rFonts w:ascii="Courier New" w:hAnsi="Courier New" w:cs="Courier New"/>
          <w:color w:val="000000" w:themeColor="text1"/>
        </w:rPr>
        <w:t xml:space="preserve"> the plastic locus,</w:t>
      </w:r>
      <w:r w:rsidR="00C5652B" w:rsidRPr="00661BB5">
        <w:rPr>
          <w:rFonts w:ascii="Courier New" w:hAnsi="Courier New" w:cs="Courier New"/>
          <w:color w:val="000000" w:themeColor="text1"/>
        </w:rPr>
        <w:t xml:space="preserve"> and is exposed to a</w:t>
      </w:r>
      <w:r w:rsidR="006B2592" w:rsidRPr="00661BB5">
        <w:rPr>
          <w:rFonts w:ascii="Courier New" w:hAnsi="Courier New" w:cs="Courier New"/>
          <w:color w:val="000000" w:themeColor="text1"/>
        </w:rPr>
        <w:t xml:space="preserve"> </w:t>
      </w:r>
      <w:r w:rsidR="006B2592" w:rsidRPr="00661BB5">
        <w:rPr>
          <w:rFonts w:ascii="Courier New" w:hAnsi="Courier New" w:cs="Courier New"/>
          <w:color w:val="000000" w:themeColor="text1"/>
        </w:rPr>
        <w:lastRenderedPageBreak/>
        <w:t xml:space="preserve">patch with a temperature </w:t>
      </w:r>
      <w:r w:rsidR="000C71A2" w:rsidRPr="00661BB5">
        <w:rPr>
          <w:rFonts w:ascii="Courier New" w:hAnsi="Courier New" w:cs="Courier New"/>
          <w:color w:val="000000" w:themeColor="text1"/>
        </w:rPr>
        <w:t>higher than a user-defined threshold.</w:t>
      </w:r>
      <w:r w:rsidR="002E2D20" w:rsidRPr="00661BB5">
        <w:rPr>
          <w:rFonts w:ascii="Courier New" w:hAnsi="Courier New" w:cs="Courier New"/>
          <w:color w:val="000000" w:themeColor="text1"/>
        </w:rPr>
        <w:t xml:space="preserve"> This shifts the </w:t>
      </w:r>
      <w:r w:rsidR="00AE1447" w:rsidRPr="00661BB5">
        <w:rPr>
          <w:rFonts w:ascii="Courier New" w:hAnsi="Courier New" w:cs="Courier New"/>
          <w:color w:val="000000" w:themeColor="text1"/>
        </w:rPr>
        <w:t>state of the plastic allele</w:t>
      </w:r>
      <w:r w:rsidR="003056AC">
        <w:rPr>
          <w:rFonts w:ascii="Courier New" w:hAnsi="Courier New" w:cs="Courier New"/>
          <w:color w:val="000000" w:themeColor="text1"/>
        </w:rPr>
        <w:t xml:space="preserve"> </w:t>
      </w:r>
      <w:r w:rsidR="0044229B">
        <w:rPr>
          <w:rFonts w:ascii="Courier New" w:hAnsi="Courier New" w:cs="Courier New"/>
          <w:color w:val="000000" w:themeColor="text1"/>
        </w:rPr>
        <w:t xml:space="preserve">to </w:t>
      </w:r>
      <w:r w:rsidR="00590C4F">
        <w:rPr>
          <w:rFonts w:ascii="Courier New" w:hAnsi="Courier New" w:cs="Courier New"/>
          <w:color w:val="000000" w:themeColor="text1"/>
        </w:rPr>
        <w:t>“</w:t>
      </w:r>
      <w:r w:rsidR="0044229B">
        <w:rPr>
          <w:rFonts w:ascii="Courier New" w:hAnsi="Courier New" w:cs="Courier New"/>
          <w:color w:val="000000" w:themeColor="text1"/>
        </w:rPr>
        <w:t>2</w:t>
      </w:r>
      <w:r w:rsidR="00590C4F">
        <w:rPr>
          <w:rFonts w:ascii="Courier New" w:hAnsi="Courier New" w:cs="Courier New"/>
          <w:color w:val="000000" w:themeColor="text1"/>
        </w:rPr>
        <w:t>”</w:t>
      </w:r>
      <w:r w:rsidR="00AE1447" w:rsidRPr="00661BB5">
        <w:rPr>
          <w:rFonts w:ascii="Courier New" w:hAnsi="Courier New" w:cs="Courier New"/>
          <w:color w:val="000000" w:themeColor="text1"/>
        </w:rPr>
        <w:t xml:space="preserve">, resulting in the individual </w:t>
      </w:r>
      <w:r w:rsidR="006B4BC5" w:rsidRPr="00661BB5">
        <w:rPr>
          <w:rFonts w:ascii="Courier New" w:hAnsi="Courier New" w:cs="Courier New"/>
          <w:color w:val="000000" w:themeColor="text1"/>
        </w:rPr>
        <w:t>not moving to patches above another user-defined threshold.</w:t>
      </w:r>
      <w:r w:rsidR="00BD20B9">
        <w:rPr>
          <w:rFonts w:ascii="Courier New" w:hAnsi="Courier New" w:cs="Courier New"/>
          <w:color w:val="000000" w:themeColor="text1"/>
        </w:rPr>
        <w:t xml:space="preserve"> This switch to being turned on lasts for the remainder of the individual’s lifespan.</w:t>
      </w:r>
      <w:r w:rsidR="0044229B">
        <w:rPr>
          <w:rFonts w:ascii="Courier New" w:hAnsi="Courier New" w:cs="Courier New"/>
          <w:color w:val="000000" w:themeColor="text1"/>
        </w:rPr>
        <w:t xml:space="preserve"> When the individual reproduces</w:t>
      </w:r>
      <w:r w:rsidR="00162F75">
        <w:rPr>
          <w:rFonts w:ascii="Courier New" w:hAnsi="Courier New" w:cs="Courier New"/>
          <w:color w:val="000000" w:themeColor="text1"/>
        </w:rPr>
        <w:t>,</w:t>
      </w:r>
      <w:r w:rsidR="0044229B">
        <w:rPr>
          <w:rFonts w:ascii="Courier New" w:hAnsi="Courier New" w:cs="Courier New"/>
          <w:color w:val="000000" w:themeColor="text1"/>
        </w:rPr>
        <w:t xml:space="preserve"> the </w:t>
      </w:r>
      <w:r w:rsidR="003D7BA4">
        <w:rPr>
          <w:rFonts w:ascii="Courier New" w:hAnsi="Courier New" w:cs="Courier New"/>
          <w:color w:val="000000" w:themeColor="text1"/>
        </w:rPr>
        <w:t>plastic</w:t>
      </w:r>
      <w:r w:rsidR="00590C4F">
        <w:rPr>
          <w:rFonts w:ascii="Courier New" w:hAnsi="Courier New" w:cs="Courier New"/>
          <w:color w:val="000000" w:themeColor="text1"/>
        </w:rPr>
        <w:t xml:space="preserve"> </w:t>
      </w:r>
      <w:r w:rsidR="00BD20B9">
        <w:rPr>
          <w:rFonts w:ascii="Courier New" w:hAnsi="Courier New" w:cs="Courier New"/>
          <w:color w:val="000000" w:themeColor="text1"/>
        </w:rPr>
        <w:t>region</w:t>
      </w:r>
      <w:r w:rsidR="00126ACD">
        <w:rPr>
          <w:rFonts w:ascii="Courier New" w:hAnsi="Courier New" w:cs="Courier New"/>
          <w:color w:val="000000" w:themeColor="text1"/>
        </w:rPr>
        <w:t>, but not the state</w:t>
      </w:r>
      <w:r w:rsidR="00BE52D4">
        <w:rPr>
          <w:rFonts w:ascii="Courier New" w:hAnsi="Courier New" w:cs="Courier New"/>
          <w:color w:val="000000" w:themeColor="text1"/>
        </w:rPr>
        <w:t>,</w:t>
      </w:r>
      <w:r w:rsidR="00126ACD">
        <w:rPr>
          <w:rFonts w:ascii="Courier New" w:hAnsi="Courier New" w:cs="Courier New"/>
          <w:color w:val="000000" w:themeColor="text1"/>
        </w:rPr>
        <w:t xml:space="preserve"> </w:t>
      </w:r>
      <w:r w:rsidR="00162F75">
        <w:rPr>
          <w:rFonts w:ascii="Courier New" w:hAnsi="Courier New" w:cs="Courier New"/>
          <w:color w:val="000000" w:themeColor="text1"/>
        </w:rPr>
        <w:t>is</w:t>
      </w:r>
      <w:r w:rsidR="00126ACD">
        <w:rPr>
          <w:rFonts w:ascii="Courier New" w:hAnsi="Courier New" w:cs="Courier New"/>
          <w:color w:val="000000" w:themeColor="text1"/>
        </w:rPr>
        <w:t xml:space="preserve"> passed on to offspring</w:t>
      </w:r>
      <w:r w:rsidR="004E7CBF">
        <w:rPr>
          <w:rFonts w:ascii="Courier New" w:hAnsi="Courier New" w:cs="Courier New"/>
          <w:color w:val="000000" w:themeColor="text1"/>
        </w:rPr>
        <w:t xml:space="preserve">. So, each generation produces offspring with “0” or “1” </w:t>
      </w:r>
      <w:r w:rsidR="00D11F8E">
        <w:rPr>
          <w:rFonts w:ascii="Courier New" w:hAnsi="Courier New" w:cs="Courier New"/>
          <w:color w:val="000000" w:themeColor="text1"/>
        </w:rPr>
        <w:t>at the locus</w:t>
      </w:r>
      <w:r w:rsidR="00BD20B9">
        <w:rPr>
          <w:rFonts w:ascii="Courier New" w:hAnsi="Courier New" w:cs="Courier New"/>
          <w:color w:val="000000" w:themeColor="text1"/>
        </w:rPr>
        <w:t>, but not “2”.</w:t>
      </w:r>
    </w:p>
    <w:p w14:paraId="5BF4C4C5" w14:textId="75B82A3D" w:rsidR="002F5A25" w:rsidRPr="00661BB5" w:rsidRDefault="00D94961" w:rsidP="00180679">
      <w:pPr>
        <w:rPr>
          <w:rFonts w:ascii="Courier New" w:hAnsi="Courier New" w:cs="Courier New"/>
          <w:color w:val="000000" w:themeColor="text1"/>
        </w:rPr>
      </w:pPr>
      <w:r>
        <w:rPr>
          <w:rFonts w:ascii="Courier New" w:hAnsi="Courier New" w:cs="Courier New"/>
          <w:color w:val="000000" w:themeColor="text1"/>
        </w:rPr>
        <w:t xml:space="preserve">There are four user options. First, users determine if temperature or habitat quality is the </w:t>
      </w:r>
      <w:r w:rsidR="000E3248">
        <w:rPr>
          <w:rFonts w:ascii="Courier New" w:hAnsi="Courier New" w:cs="Courier New"/>
          <w:color w:val="000000" w:themeColor="text1"/>
        </w:rPr>
        <w:t xml:space="preserve">patch value to base the behavior on. </w:t>
      </w:r>
      <w:r w:rsidR="00BB4DDB">
        <w:rPr>
          <w:rFonts w:ascii="Courier New" w:hAnsi="Courier New" w:cs="Courier New"/>
          <w:color w:val="000000" w:themeColor="text1"/>
        </w:rPr>
        <w:t>Second, u</w:t>
      </w:r>
      <w:r w:rsidR="002F5A25">
        <w:rPr>
          <w:rFonts w:ascii="Courier New" w:hAnsi="Courier New" w:cs="Courier New"/>
          <w:color w:val="000000" w:themeColor="text1"/>
        </w:rPr>
        <w:t>ser options include</w:t>
      </w:r>
      <w:r w:rsidR="00BB4DDB">
        <w:rPr>
          <w:rFonts w:ascii="Courier New" w:hAnsi="Courier New" w:cs="Courier New"/>
          <w:color w:val="000000" w:themeColor="text1"/>
        </w:rPr>
        <w:t xml:space="preserve"> selecting</w:t>
      </w:r>
      <w:r w:rsidR="000A7B8F">
        <w:rPr>
          <w:rFonts w:ascii="Courier New" w:hAnsi="Courier New" w:cs="Courier New"/>
          <w:color w:val="000000" w:themeColor="text1"/>
        </w:rPr>
        <w:t xml:space="preserve"> dominance, codominance, or recessive for the necessary “allele” response for habitat avoidance. In addition, users enter the percentage reduction to the probability of entering a patch that </w:t>
      </w:r>
      <w:r w:rsidR="001C59B4">
        <w:rPr>
          <w:rFonts w:ascii="Courier New" w:hAnsi="Courier New" w:cs="Courier New"/>
          <w:color w:val="000000" w:themeColor="text1"/>
        </w:rPr>
        <w:t>has the temperature or habitat value that will be avoided.</w:t>
      </w:r>
      <w:r w:rsidR="000E3248">
        <w:rPr>
          <w:rFonts w:ascii="Courier New" w:hAnsi="Courier New" w:cs="Courier New"/>
          <w:color w:val="000000" w:themeColor="text1"/>
        </w:rPr>
        <w:t xml:space="preserve"> Last, users can determine whether the avoidance occurs during either “Out” or “Back” stages.</w:t>
      </w:r>
    </w:p>
    <w:p w14:paraId="5CB6872B" w14:textId="3F03F2B4" w:rsidR="00742B03" w:rsidRPr="00C152A0" w:rsidRDefault="00742B03" w:rsidP="00563C62">
      <w:pPr>
        <w:rPr>
          <w:rFonts w:ascii="Courier New" w:hAnsi="Courier New" w:cs="Courier New"/>
          <w:color w:val="000000" w:themeColor="text1"/>
        </w:rPr>
      </w:pPr>
    </w:p>
    <w:p w14:paraId="28C3AB76"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Demographics</w:t>
      </w:r>
    </w:p>
    <w:p w14:paraId="1A447E3F" w14:textId="55AA8807" w:rsidR="00E8668F" w:rsidRPr="00C152A0" w:rsidRDefault="00185516" w:rsidP="00EF5868">
      <w:pPr>
        <w:rPr>
          <w:rFonts w:ascii="Courier New" w:hAnsi="Courier New" w:cs="Courier New"/>
          <w:color w:val="000000" w:themeColor="text1"/>
        </w:rPr>
      </w:pPr>
      <w:r w:rsidRPr="00C152A0">
        <w:rPr>
          <w:rFonts w:ascii="Courier New" w:hAnsi="Courier New" w:cs="Courier New"/>
          <w:color w:val="000000" w:themeColor="text1"/>
        </w:rPr>
        <w:t>CDMetaPOP</w:t>
      </w:r>
      <w:r w:rsidR="00E8668F" w:rsidRPr="00C152A0">
        <w:rPr>
          <w:rFonts w:ascii="Courier New" w:hAnsi="Courier New" w:cs="Courier New"/>
          <w:color w:val="000000" w:themeColor="text1"/>
        </w:rPr>
        <w:t xml:space="preserve"> </w:t>
      </w:r>
      <w:r w:rsidR="008B3BBF" w:rsidRPr="00C152A0">
        <w:rPr>
          <w:rFonts w:ascii="Courier New" w:hAnsi="Courier New" w:cs="Courier New"/>
          <w:color w:val="000000" w:themeColor="text1"/>
        </w:rPr>
        <w:t>can</w:t>
      </w:r>
      <w:r w:rsidR="00C27E1A" w:rsidRPr="00C152A0">
        <w:rPr>
          <w:rFonts w:ascii="Courier New" w:hAnsi="Courier New" w:cs="Courier New"/>
          <w:color w:val="000000" w:themeColor="text1"/>
        </w:rPr>
        <w:t xml:space="preserve"> model complex demographics through either age or size controls.</w:t>
      </w:r>
      <w:r w:rsidR="00E8668F" w:rsidRPr="00C152A0">
        <w:rPr>
          <w:rFonts w:ascii="Courier New" w:hAnsi="Courier New" w:cs="Courier New"/>
          <w:color w:val="000000" w:themeColor="text1"/>
        </w:rPr>
        <w:t xml:space="preserve"> The following describes how</w:t>
      </w:r>
      <w:r w:rsidR="00AD130B" w:rsidRPr="00C152A0">
        <w:rPr>
          <w:rFonts w:ascii="Courier New" w:hAnsi="Courier New" w:cs="Courier New"/>
          <w:color w:val="000000" w:themeColor="text1"/>
        </w:rPr>
        <w:t xml:space="preserve"> maturation, fecundity, </w:t>
      </w:r>
      <w:r w:rsidR="00E8668F" w:rsidRPr="00C152A0">
        <w:rPr>
          <w:rFonts w:ascii="Courier New" w:hAnsi="Courier New" w:cs="Courier New"/>
          <w:color w:val="000000" w:themeColor="text1"/>
        </w:rPr>
        <w:t>mortality, and density dependence operates within the program.</w:t>
      </w:r>
    </w:p>
    <w:p w14:paraId="23C69B16" w14:textId="77777777" w:rsidR="00EF7C81" w:rsidRPr="00C152A0" w:rsidRDefault="00EF7C81" w:rsidP="00EF5868">
      <w:pPr>
        <w:rPr>
          <w:rFonts w:ascii="Courier New" w:hAnsi="Courier New" w:cs="Courier New"/>
          <w:color w:val="000000" w:themeColor="text1"/>
        </w:rPr>
      </w:pPr>
    </w:p>
    <w:p w14:paraId="6EE5FC79" w14:textId="1DF9AF2D" w:rsidR="00E8668F" w:rsidRPr="00C152A0" w:rsidRDefault="00AD130B" w:rsidP="00AD130B">
      <w:pPr>
        <w:pStyle w:val="Heading5"/>
        <w:rPr>
          <w:rFonts w:ascii="Courier New" w:hAnsi="Courier New" w:cs="Courier New"/>
          <w:color w:val="000000" w:themeColor="text1"/>
        </w:rPr>
      </w:pPr>
      <w:r w:rsidRPr="00C152A0">
        <w:rPr>
          <w:rFonts w:ascii="Courier New" w:hAnsi="Courier New" w:cs="Courier New"/>
          <w:color w:val="000000" w:themeColor="text1"/>
        </w:rPr>
        <w:t>Maturation</w:t>
      </w:r>
    </w:p>
    <w:p w14:paraId="1F0E2BEF" w14:textId="731DA95A" w:rsidR="00C27E1A" w:rsidRPr="00C152A0" w:rsidRDefault="00C27E1A" w:rsidP="00EF5868">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the probability of becoming a mature, reproducing individual for both a male and a female is given 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input file. </w:t>
      </w:r>
    </w:p>
    <w:p w14:paraId="4051D6E0" w14:textId="19539FEA" w:rsidR="00EF5868" w:rsidRPr="00C152A0" w:rsidRDefault="00C27E1A" w:rsidP="00EF5868">
      <w:pPr>
        <w:rPr>
          <w:rFonts w:ascii="Courier New" w:hAnsi="Courier New" w:cs="Courier New"/>
          <w:color w:val="000000" w:themeColor="text1"/>
        </w:rPr>
      </w:pPr>
      <w:r w:rsidRPr="00C152A0">
        <w:rPr>
          <w:rFonts w:ascii="Courier New" w:hAnsi="Courier New" w:cs="Courier New"/>
          <w:color w:val="000000" w:themeColor="text1"/>
        </w:rPr>
        <w:t>If size control is operating, then the</w:t>
      </w:r>
      <w:r w:rsidR="00AD130B"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probability of maturation</w:t>
      </w:r>
      <w:r w:rsidRPr="00C152A0">
        <w:rPr>
          <w:rFonts w:ascii="Courier New" w:hAnsi="Courier New" w:cs="Courier New"/>
          <w:color w:val="000000" w:themeColor="text1"/>
        </w:rPr>
        <w:t xml:space="preserve"> for males and females is modeled </w:t>
      </w:r>
      <w:r w:rsidR="003D78B1" w:rsidRPr="00C152A0">
        <w:rPr>
          <w:rFonts w:ascii="Courier New" w:hAnsi="Courier New" w:cs="Courier New"/>
          <w:color w:val="000000" w:themeColor="text1"/>
        </w:rPr>
        <w:t>using a logistic function of size (</w:t>
      </w:r>
      <w:r w:rsidRPr="00C152A0">
        <w:rPr>
          <w:rFonts w:ascii="Courier New" w:hAnsi="Courier New" w:cs="Courier New"/>
          <w:color w:val="000000" w:themeColor="text1"/>
        </w:rPr>
        <w:t>Downs et al. 1997</w:t>
      </w:r>
      <w:r w:rsidR="003D78B1" w:rsidRPr="00C152A0">
        <w:rPr>
          <w:rFonts w:ascii="Courier New" w:hAnsi="Courier New" w:cs="Courier New"/>
          <w:color w:val="000000" w:themeColor="text1"/>
        </w:rPr>
        <w:t>).</w:t>
      </w:r>
    </w:p>
    <w:p w14:paraId="1EAD2AF1" w14:textId="2CA4359A" w:rsidR="00EF5868" w:rsidRPr="00C152A0" w:rsidRDefault="00EF5868" w:rsidP="00EF5868">
      <w:pPr>
        <w:rPr>
          <w:rFonts w:ascii="Courier New" w:hAnsi="Courier New" w:cs="Courier New"/>
          <w:color w:val="000000" w:themeColor="text1"/>
        </w:rPr>
      </w:pPr>
      <w:r w:rsidRPr="00C152A0">
        <w:rPr>
          <w:rFonts w:ascii="Courier New" w:hAnsi="Courier New" w:cs="Courier New"/>
          <w:color w:val="000000" w:themeColor="text1"/>
        </w:rPr>
        <w:t>p(mature) = exp(A + B * Length) / (1 + exp(A + B * Length))</w:t>
      </w:r>
      <w:r w:rsidRPr="00C152A0">
        <w:rPr>
          <w:rFonts w:ascii="Courier New" w:hAnsi="Courier New" w:cs="Courier New"/>
          <w:color w:val="000000" w:themeColor="text1"/>
        </w:rPr>
        <w:tab/>
      </w:r>
      <w:r w:rsidRPr="00C152A0">
        <w:rPr>
          <w:rFonts w:ascii="Courier New" w:hAnsi="Courier New" w:cs="Courier New"/>
          <w:color w:val="000000" w:themeColor="text1"/>
        </w:rPr>
        <w:tab/>
        <w:t>(1)</w:t>
      </w:r>
    </w:p>
    <w:p w14:paraId="3D81B6FA" w14:textId="77777777" w:rsidR="0029528F" w:rsidRPr="00C152A0" w:rsidRDefault="00EF5868" w:rsidP="00EF5868">
      <w:pPr>
        <w:rPr>
          <w:rFonts w:ascii="Courier New" w:hAnsi="Courier New" w:cs="Courier New"/>
          <w:color w:val="000000" w:themeColor="text1"/>
        </w:rPr>
      </w:pPr>
      <w:r w:rsidRPr="00C152A0">
        <w:rPr>
          <w:rFonts w:ascii="Courier New" w:hAnsi="Courier New" w:cs="Courier New"/>
          <w:color w:val="000000" w:themeColor="text1"/>
        </w:rPr>
        <w:t>where parameters A and B can be fit based on user length data</w:t>
      </w:r>
      <w:r w:rsidR="00C27E1A" w:rsidRPr="00C152A0">
        <w:rPr>
          <w:rFonts w:ascii="Courier New" w:hAnsi="Courier New" w:cs="Courier New"/>
          <w:color w:val="000000" w:themeColor="text1"/>
        </w:rPr>
        <w:t xml:space="preserve">. The default parameters are </w:t>
      </w:r>
      <w:r w:rsidRPr="00C152A0">
        <w:rPr>
          <w:rFonts w:ascii="Courier New" w:hAnsi="Courier New" w:cs="Courier New"/>
          <w:color w:val="000000" w:themeColor="text1"/>
        </w:rPr>
        <w:t>fro</w:t>
      </w:r>
      <w:r w:rsidR="00C27E1A" w:rsidRPr="00C152A0">
        <w:rPr>
          <w:rFonts w:ascii="Courier New" w:hAnsi="Courier New" w:cs="Courier New"/>
          <w:color w:val="000000" w:themeColor="text1"/>
        </w:rPr>
        <w:t>m Downs et al. (1997) length-maturity fit</w:t>
      </w:r>
      <w:r w:rsidRPr="00C152A0">
        <w:rPr>
          <w:rFonts w:ascii="Courier New" w:hAnsi="Courier New" w:cs="Courier New"/>
          <w:color w:val="000000" w:themeColor="text1"/>
        </w:rPr>
        <w:t xml:space="preserve"> data</w:t>
      </w:r>
      <w:r w:rsidR="00C27E1A" w:rsidRPr="00C152A0">
        <w:rPr>
          <w:rFonts w:ascii="Courier New" w:hAnsi="Courier New" w:cs="Courier New"/>
          <w:color w:val="000000" w:themeColor="text1"/>
        </w:rPr>
        <w:t>.</w:t>
      </w:r>
      <w:r w:rsidR="0029528F" w:rsidRPr="00C152A0">
        <w:rPr>
          <w:rFonts w:ascii="Courier New" w:hAnsi="Courier New" w:cs="Courier New"/>
          <w:color w:val="000000" w:themeColor="text1"/>
        </w:rPr>
        <w:t xml:space="preserve"> </w:t>
      </w:r>
    </w:p>
    <w:p w14:paraId="701C9F63" w14:textId="382A9353" w:rsidR="00C27E1A" w:rsidRPr="00C152A0" w:rsidRDefault="003F4CCF" w:rsidP="00EF5868">
      <w:pPr>
        <w:rPr>
          <w:rFonts w:ascii="Courier New" w:hAnsi="Courier New" w:cs="Courier New"/>
          <w:color w:val="000000" w:themeColor="text1"/>
        </w:rPr>
      </w:pPr>
      <w:r w:rsidRPr="00C152A0">
        <w:rPr>
          <w:rFonts w:ascii="Courier New" w:hAnsi="Courier New" w:cs="Courier New"/>
          <w:color w:val="000000" w:themeColor="text1"/>
        </w:rPr>
        <w:t>In order to provide an over-riding control on maturation of very slowly growing animals</w:t>
      </w:r>
      <w:r w:rsidR="0029528F" w:rsidRPr="00C152A0">
        <w:rPr>
          <w:rFonts w:ascii="Courier New" w:hAnsi="Courier New" w:cs="Courier New"/>
          <w:color w:val="000000" w:themeColor="text1"/>
        </w:rPr>
        <w:t xml:space="preserve">, individuals will become mature at age 6 if they reach this age regardless of their size. </w:t>
      </w:r>
    </w:p>
    <w:p w14:paraId="153862DA" w14:textId="77777777" w:rsidR="00EF7C81" w:rsidRPr="00C152A0" w:rsidRDefault="00EF7C81" w:rsidP="00EF5868">
      <w:pPr>
        <w:rPr>
          <w:rFonts w:ascii="Courier New" w:hAnsi="Courier New" w:cs="Courier New"/>
          <w:color w:val="000000" w:themeColor="text1"/>
        </w:rPr>
      </w:pPr>
    </w:p>
    <w:p w14:paraId="5B717F2A" w14:textId="2C28574F" w:rsidR="00C27E1A" w:rsidRPr="00C152A0" w:rsidRDefault="00C27E1A" w:rsidP="00C27E1A">
      <w:pPr>
        <w:pStyle w:val="Heading5"/>
        <w:rPr>
          <w:rFonts w:ascii="Courier New" w:hAnsi="Courier New" w:cs="Courier New"/>
          <w:color w:val="000000" w:themeColor="text1"/>
        </w:rPr>
      </w:pPr>
      <w:r w:rsidRPr="00C152A0">
        <w:rPr>
          <w:rFonts w:ascii="Courier New" w:hAnsi="Courier New" w:cs="Courier New"/>
          <w:color w:val="000000" w:themeColor="text1"/>
        </w:rPr>
        <w:t>Fecundity</w:t>
      </w:r>
    </w:p>
    <w:p w14:paraId="5633C873" w14:textId="5B3EA717" w:rsidR="00B13EA5" w:rsidRPr="00C152A0" w:rsidRDefault="00CA1EE4" w:rsidP="00C27E1A">
      <w:pPr>
        <w:rPr>
          <w:rFonts w:ascii="Courier New" w:hAnsi="Courier New" w:cs="Courier New"/>
          <w:color w:val="000000" w:themeColor="text1"/>
        </w:rPr>
      </w:pPr>
      <w:r w:rsidRPr="00C152A0">
        <w:rPr>
          <w:rFonts w:ascii="Courier New" w:hAnsi="Courier New" w:cs="Courier New"/>
          <w:color w:val="000000" w:themeColor="text1"/>
        </w:rPr>
        <w:t>Mean number of offspring (eggs)</w:t>
      </w:r>
      <w:r w:rsidR="00B13EA5" w:rsidRPr="00C152A0">
        <w:rPr>
          <w:rFonts w:ascii="Courier New" w:hAnsi="Courier New" w:cs="Courier New"/>
          <w:color w:val="000000" w:themeColor="text1"/>
        </w:rPr>
        <w:t xml:space="preserve"> per mature female can follow a Poisson deviate, normal deviate, constant draw, or random draw. </w:t>
      </w:r>
    </w:p>
    <w:p w14:paraId="66D3C978" w14:textId="423F1B20" w:rsidR="00B13EA5" w:rsidRPr="00C152A0" w:rsidRDefault="00C27E1A" w:rsidP="00C27E1A">
      <w:pPr>
        <w:rPr>
          <w:rFonts w:ascii="Courier New" w:hAnsi="Courier New" w:cs="Courier New"/>
          <w:color w:val="000000" w:themeColor="text1"/>
        </w:rPr>
      </w:pPr>
      <w:r w:rsidRPr="00C152A0">
        <w:rPr>
          <w:rFonts w:ascii="Courier New" w:hAnsi="Courier New" w:cs="Courier New"/>
          <w:color w:val="000000" w:themeColor="text1"/>
        </w:rPr>
        <w:lastRenderedPageBreak/>
        <w:t xml:space="preserve">If age control is operating, then </w:t>
      </w:r>
      <w:r w:rsidR="003F4CCF" w:rsidRPr="00C152A0">
        <w:rPr>
          <w:rFonts w:ascii="Courier New" w:hAnsi="Courier New" w:cs="Courier New"/>
          <w:color w:val="000000" w:themeColor="text1"/>
        </w:rPr>
        <w:t xml:space="preserve">a </w:t>
      </w:r>
      <w:r w:rsidRPr="00C152A0">
        <w:rPr>
          <w:rFonts w:ascii="Courier New" w:hAnsi="Courier New" w:cs="Courier New"/>
          <w:color w:val="000000" w:themeColor="text1"/>
        </w:rPr>
        <w:t>mean</w:t>
      </w:r>
      <w:r w:rsidR="003F4CCF" w:rsidRPr="00C152A0">
        <w:rPr>
          <w:rFonts w:ascii="Courier New" w:hAnsi="Courier New" w:cs="Courier New"/>
          <w:color w:val="000000" w:themeColor="text1"/>
        </w:rPr>
        <w:t xml:space="preserve"> and </w:t>
      </w:r>
      <w:r w:rsidRPr="00C152A0">
        <w:rPr>
          <w:rFonts w:ascii="Courier New" w:hAnsi="Courier New" w:cs="Courier New"/>
          <w:color w:val="000000" w:themeColor="text1"/>
        </w:rPr>
        <w:t>standard deviation</w:t>
      </w:r>
      <w:r w:rsidR="008352D3"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 xml:space="preserve">for </w:t>
      </w:r>
      <w:r w:rsidR="008352D3" w:rsidRPr="00C152A0">
        <w:rPr>
          <w:rFonts w:ascii="Courier New" w:hAnsi="Courier New" w:cs="Courier New"/>
          <w:color w:val="000000" w:themeColor="text1"/>
        </w:rPr>
        <w:t>egg</w:t>
      </w:r>
      <w:r w:rsidR="003F4CCF" w:rsidRPr="00C152A0">
        <w:rPr>
          <w:rFonts w:ascii="Courier New" w:hAnsi="Courier New" w:cs="Courier New"/>
          <w:color w:val="000000" w:themeColor="text1"/>
        </w:rPr>
        <w:t>s per mature female</w:t>
      </w:r>
      <w:r w:rsidR="008352D3"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 xml:space="preserve">is specified </w:t>
      </w: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input file.</w:t>
      </w:r>
      <w:r w:rsidR="003F4CCF" w:rsidRPr="00C152A0">
        <w:rPr>
          <w:rFonts w:ascii="Courier New" w:hAnsi="Courier New" w:cs="Courier New"/>
          <w:color w:val="000000" w:themeColor="text1"/>
        </w:rPr>
        <w:t xml:space="preserve"> </w:t>
      </w:r>
    </w:p>
    <w:p w14:paraId="745511AD" w14:textId="31C33B72" w:rsidR="00EF5868" w:rsidRPr="00C152A0" w:rsidRDefault="00C27E1A" w:rsidP="00C27E1A">
      <w:pPr>
        <w:rPr>
          <w:rFonts w:ascii="Courier New" w:hAnsi="Courier New" w:cs="Courier New"/>
          <w:color w:val="000000" w:themeColor="text1"/>
        </w:rPr>
      </w:pPr>
      <w:r w:rsidRPr="00C152A0">
        <w:rPr>
          <w:rFonts w:ascii="Courier New" w:hAnsi="Courier New" w:cs="Courier New"/>
          <w:color w:val="000000" w:themeColor="text1"/>
        </w:rPr>
        <w:t>If size control is operating, the</w:t>
      </w:r>
      <w:r w:rsidR="008352D3" w:rsidRPr="00C152A0">
        <w:rPr>
          <w:rFonts w:ascii="Courier New" w:hAnsi="Courier New" w:cs="Courier New"/>
          <w:color w:val="000000" w:themeColor="text1"/>
        </w:rPr>
        <w:t>n the mean egg</w:t>
      </w:r>
      <w:r w:rsidR="003F4CCF" w:rsidRPr="00C152A0">
        <w:rPr>
          <w:rFonts w:ascii="Courier New" w:hAnsi="Courier New" w:cs="Courier New"/>
          <w:color w:val="000000" w:themeColor="text1"/>
        </w:rPr>
        <w:t xml:space="preserve"> number parameter is derived as a function of length with </w:t>
      </w:r>
      <w:r w:rsidR="008352D3" w:rsidRPr="00C152A0">
        <w:rPr>
          <w:rFonts w:ascii="Courier New" w:hAnsi="Courier New" w:cs="Courier New"/>
          <w:color w:val="000000" w:themeColor="text1"/>
        </w:rPr>
        <w:t xml:space="preserve">three </w:t>
      </w:r>
      <w:r w:rsidR="003F4CCF" w:rsidRPr="00C152A0">
        <w:rPr>
          <w:rFonts w:ascii="Courier New" w:hAnsi="Courier New" w:cs="Courier New"/>
          <w:color w:val="000000" w:themeColor="text1"/>
        </w:rPr>
        <w:t>functional forms available</w:t>
      </w:r>
      <w:r w:rsidR="008352D3" w:rsidRPr="00C152A0">
        <w:rPr>
          <w:rFonts w:ascii="Courier New" w:hAnsi="Courier New" w:cs="Courier New"/>
          <w:color w:val="000000" w:themeColor="text1"/>
        </w:rPr>
        <w:t xml:space="preserve">: 1) </w:t>
      </w:r>
      <w:r w:rsidR="00EF5868" w:rsidRPr="00C152A0">
        <w:rPr>
          <w:rFonts w:ascii="Courier New" w:hAnsi="Courier New" w:cs="Courier New"/>
          <w:color w:val="000000" w:themeColor="text1"/>
        </w:rPr>
        <w:t xml:space="preserve">linear; </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Down</w:t>
      </w:r>
      <w:r w:rsidR="003F4CCF" w:rsidRPr="00C152A0">
        <w:rPr>
          <w:rFonts w:ascii="Courier New" w:hAnsi="Courier New" w:cs="Courier New"/>
          <w:color w:val="000000" w:themeColor="text1"/>
        </w:rPr>
        <w:t>s</w:t>
      </w:r>
      <w:r w:rsidR="00EF5868" w:rsidRPr="00C152A0">
        <w:rPr>
          <w:rFonts w:ascii="Courier New" w:hAnsi="Courier New" w:cs="Courier New"/>
          <w:color w:val="000000" w:themeColor="text1"/>
        </w:rPr>
        <w:t xml:space="preserve"> et al. 1997</w:t>
      </w:r>
      <w:r w:rsidR="008352D3" w:rsidRPr="00C152A0">
        <w:rPr>
          <w:rFonts w:ascii="Courier New" w:hAnsi="Courier New" w:cs="Courier New"/>
          <w:color w:val="000000" w:themeColor="text1"/>
        </w:rPr>
        <w:t>)</w:t>
      </w:r>
      <w:r w:rsidR="00EF5868" w:rsidRPr="00C152A0">
        <w:rPr>
          <w:rFonts w:ascii="Courier New" w:hAnsi="Courier New" w:cs="Courier New"/>
          <w:color w:val="000000" w:themeColor="text1"/>
        </w:rPr>
        <w:t>,</w:t>
      </w:r>
      <w:r w:rsidR="008352D3" w:rsidRPr="00C152A0">
        <w:rPr>
          <w:rFonts w:ascii="Courier New" w:hAnsi="Courier New" w:cs="Courier New"/>
          <w:color w:val="000000" w:themeColor="text1"/>
        </w:rPr>
        <w:t xml:space="preserve"> 2)</w:t>
      </w:r>
      <w:r w:rsidR="00EF5868" w:rsidRPr="00C152A0">
        <w:rPr>
          <w:rFonts w:ascii="Courier New" w:hAnsi="Courier New" w:cs="Courier New"/>
          <w:color w:val="000000" w:themeColor="text1"/>
        </w:rPr>
        <w:t xml:space="preserve"> exponential; </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 xml:space="preserve">Bowerman </w:t>
      </w:r>
      <w:r w:rsidR="00AA731C" w:rsidRPr="00C152A0">
        <w:rPr>
          <w:rFonts w:ascii="Courier New" w:hAnsi="Courier New" w:cs="Courier New"/>
          <w:color w:val="000000" w:themeColor="text1"/>
        </w:rPr>
        <w:t>2013)</w:t>
      </w:r>
      <w:r w:rsidR="00EF5868" w:rsidRPr="00C152A0">
        <w:rPr>
          <w:rFonts w:ascii="Courier New" w:hAnsi="Courier New" w:cs="Courier New"/>
          <w:color w:val="000000" w:themeColor="text1"/>
        </w:rPr>
        <w:t>, and power</w:t>
      </w:r>
      <w:r w:rsidR="003F4CCF"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Schillings et al. 2011)</w:t>
      </w:r>
      <w:r w:rsidR="003F4CCF" w:rsidRPr="00C152A0">
        <w:rPr>
          <w:rFonts w:ascii="Courier New" w:hAnsi="Courier New" w:cs="Courier New"/>
          <w:color w:val="000000" w:themeColor="text1"/>
        </w:rPr>
        <w:t>.</w:t>
      </w:r>
      <w:r w:rsidR="00D94014"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The user may specify the parameters of the fit</w:t>
      </w:r>
      <w:r w:rsidR="00D94014" w:rsidRPr="00C152A0">
        <w:rPr>
          <w:rFonts w:ascii="Courier New" w:hAnsi="Courier New" w:cs="Courier New"/>
          <w:color w:val="000000" w:themeColor="text1"/>
        </w:rPr>
        <w:t xml:space="preserve"> based on </w:t>
      </w:r>
      <w:r w:rsidR="00EF5868" w:rsidRPr="00C152A0">
        <w:rPr>
          <w:rFonts w:ascii="Courier New" w:hAnsi="Courier New" w:cs="Courier New"/>
          <w:color w:val="000000" w:themeColor="text1"/>
        </w:rPr>
        <w:t>size data to fecundity relationships</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 xml:space="preserve"> or </w:t>
      </w:r>
      <w:r w:rsidR="003F4CCF" w:rsidRPr="00C152A0">
        <w:rPr>
          <w:rFonts w:ascii="Courier New" w:hAnsi="Courier New" w:cs="Courier New"/>
          <w:color w:val="000000" w:themeColor="text1"/>
        </w:rPr>
        <w:t xml:space="preserve">by </w:t>
      </w:r>
      <w:r w:rsidR="00EF5868" w:rsidRPr="00C152A0">
        <w:rPr>
          <w:rFonts w:ascii="Courier New" w:hAnsi="Courier New" w:cs="Courier New"/>
          <w:color w:val="000000" w:themeColor="text1"/>
        </w:rPr>
        <w:t xml:space="preserve">using literature values. For example, </w:t>
      </w:r>
      <w:r w:rsidR="003F4CCF" w:rsidRPr="00C152A0">
        <w:rPr>
          <w:rFonts w:ascii="Courier New" w:hAnsi="Courier New" w:cs="Courier New"/>
          <w:color w:val="000000" w:themeColor="text1"/>
        </w:rPr>
        <w:t xml:space="preserve">in the WCT model, </w:t>
      </w:r>
      <w:r w:rsidR="00EF5868" w:rsidRPr="00C152A0">
        <w:rPr>
          <w:rFonts w:ascii="Courier New" w:hAnsi="Courier New" w:cs="Courier New"/>
          <w:color w:val="000000" w:themeColor="text1"/>
        </w:rPr>
        <w:t>egg mean numbers to length data were fit with the following linear equation</w:t>
      </w:r>
      <w:r w:rsidR="003F4CCF" w:rsidRPr="00C152A0">
        <w:rPr>
          <w:rFonts w:ascii="Courier New" w:hAnsi="Courier New" w:cs="Courier New"/>
          <w:color w:val="000000" w:themeColor="text1"/>
        </w:rPr>
        <w:t xml:space="preserve"> and parameters (Downs et al. 1997)</w:t>
      </w:r>
    </w:p>
    <w:p w14:paraId="7E94078A" w14:textId="619F078D" w:rsidR="00EF5868"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w:t>
      </w:r>
      <w:r w:rsidR="00EF5868" w:rsidRPr="00C152A0">
        <w:rPr>
          <w:rFonts w:ascii="Courier New" w:hAnsi="Courier New" w:cs="Courier New"/>
          <w:color w:val="000000" w:themeColor="text1"/>
        </w:rPr>
        <w:t xml:space="preserve"> = -790.7 + 6.2 * Length.</w:t>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t>(2)</w:t>
      </w:r>
    </w:p>
    <w:p w14:paraId="02A6AA11" w14:textId="70C37B08" w:rsidR="00D94014" w:rsidRPr="00C152A0" w:rsidRDefault="003E7329" w:rsidP="00EF5868">
      <w:pPr>
        <w:rPr>
          <w:rFonts w:ascii="Courier New" w:hAnsi="Courier New" w:cs="Courier New"/>
          <w:color w:val="000000" w:themeColor="text1"/>
        </w:rPr>
      </w:pPr>
      <w:r w:rsidRPr="00C152A0">
        <w:rPr>
          <w:rFonts w:ascii="Courier New" w:hAnsi="Courier New" w:cs="Courier New"/>
          <w:color w:val="000000" w:themeColor="text1"/>
        </w:rPr>
        <w:t xml:space="preserve">In the BT model, </w:t>
      </w:r>
      <w:r w:rsidR="00D94014" w:rsidRPr="00C152A0">
        <w:rPr>
          <w:rFonts w:ascii="Courier New" w:hAnsi="Courier New" w:cs="Courier New"/>
          <w:color w:val="000000" w:themeColor="text1"/>
        </w:rPr>
        <w:t>an exponential fit</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was</w:t>
      </w:r>
      <w:r w:rsidRPr="00C152A0">
        <w:rPr>
          <w:rFonts w:ascii="Courier New" w:hAnsi="Courier New" w:cs="Courier New"/>
          <w:color w:val="000000" w:themeColor="text1"/>
        </w:rPr>
        <w:t xml:space="preserve"> used (B</w:t>
      </w:r>
      <w:r w:rsidR="00AA731C" w:rsidRPr="00C152A0">
        <w:rPr>
          <w:rFonts w:ascii="Courier New" w:hAnsi="Courier New" w:cs="Courier New"/>
          <w:color w:val="000000" w:themeColor="text1"/>
        </w:rPr>
        <w:t>owerman 2013</w:t>
      </w:r>
      <w:r w:rsidRPr="00C152A0">
        <w:rPr>
          <w:rFonts w:ascii="Courier New" w:hAnsi="Courier New" w:cs="Courier New"/>
          <w:color w:val="000000" w:themeColor="text1"/>
        </w:rPr>
        <w:t>)</w:t>
      </w:r>
    </w:p>
    <w:p w14:paraId="64C12591" w14:textId="689C654D" w:rsidR="00D94014"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 = 9.5576 * exp (Length * 0.0181</w:t>
      </w:r>
      <w:r w:rsidR="00D94014" w:rsidRPr="00C152A0">
        <w:rPr>
          <w:rFonts w:ascii="Courier New" w:hAnsi="Courier New" w:cs="Courier New"/>
          <w:color w:val="000000" w:themeColor="text1"/>
        </w:rPr>
        <w:t>)</w:t>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t>(3)</w:t>
      </w:r>
    </w:p>
    <w:p w14:paraId="3C802D10" w14:textId="1F51435B" w:rsidR="00B13EA5" w:rsidRPr="00C152A0" w:rsidRDefault="00B13EA5" w:rsidP="00EF5868">
      <w:pPr>
        <w:rPr>
          <w:rFonts w:ascii="Courier New" w:hAnsi="Courier New" w:cs="Courier New"/>
          <w:color w:val="000000" w:themeColor="text1"/>
        </w:rPr>
      </w:pPr>
      <w:r w:rsidRPr="00C152A0">
        <w:rPr>
          <w:rFonts w:ascii="Courier New" w:hAnsi="Courier New" w:cs="Courier New"/>
          <w:color w:val="000000" w:themeColor="text1"/>
        </w:rPr>
        <w:t>In the LCT model,</w:t>
      </w:r>
      <w:r w:rsidR="00273E82" w:rsidRPr="00C152A0">
        <w:rPr>
          <w:rFonts w:ascii="Courier New" w:hAnsi="Courier New" w:cs="Courier New"/>
          <w:color w:val="000000" w:themeColor="text1"/>
        </w:rPr>
        <w:t xml:space="preserve"> a power fit </w:t>
      </w:r>
      <w:r w:rsidR="00EF7C81" w:rsidRPr="00C152A0">
        <w:rPr>
          <w:rFonts w:ascii="Courier New" w:hAnsi="Courier New" w:cs="Courier New"/>
          <w:color w:val="000000" w:themeColor="text1"/>
        </w:rPr>
        <w:t>was</w:t>
      </w:r>
      <w:r w:rsidR="00273E82" w:rsidRPr="00C152A0">
        <w:rPr>
          <w:rFonts w:ascii="Courier New" w:hAnsi="Courier New" w:cs="Courier New"/>
          <w:color w:val="000000" w:themeColor="text1"/>
        </w:rPr>
        <w:t xml:space="preserve"> used (Schill et al. 2010</w:t>
      </w:r>
      <w:r w:rsidRPr="00C152A0">
        <w:rPr>
          <w:rFonts w:ascii="Courier New" w:hAnsi="Courier New" w:cs="Courier New"/>
          <w:color w:val="000000" w:themeColor="text1"/>
        </w:rPr>
        <w:t>)</w:t>
      </w:r>
    </w:p>
    <w:p w14:paraId="4A2069DC" w14:textId="728B94A4" w:rsidR="00D94014"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 = 0.0002 * Length ^ 2.5989</w:t>
      </w:r>
      <w:r w:rsidR="00D94014" w:rsidRPr="00C152A0">
        <w:rPr>
          <w:rFonts w:ascii="Courier New" w:hAnsi="Courier New" w:cs="Courier New"/>
          <w:color w:val="000000" w:themeColor="text1"/>
        </w:rPr>
        <w:t>.</w:t>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t>(4)</w:t>
      </w:r>
    </w:p>
    <w:p w14:paraId="35E5BAE8" w14:textId="1653D0A7" w:rsidR="006D0205" w:rsidRPr="00C152A0" w:rsidRDefault="006D0205" w:rsidP="00EF5868">
      <w:pPr>
        <w:rPr>
          <w:rFonts w:ascii="Courier New" w:hAnsi="Courier New" w:cs="Courier New"/>
          <w:color w:val="000000" w:themeColor="text1"/>
        </w:rPr>
      </w:pPr>
      <w:r w:rsidRPr="00C152A0">
        <w:rPr>
          <w:rFonts w:ascii="Courier New" w:hAnsi="Courier New" w:cs="Courier New"/>
          <w:color w:val="000000" w:themeColor="text1"/>
        </w:rPr>
        <w:t>Egg laying frequency</w:t>
      </w:r>
      <w:r w:rsidR="003E7329" w:rsidRPr="00C152A0">
        <w:rPr>
          <w:rFonts w:ascii="Courier New" w:hAnsi="Courier New" w:cs="Courier New"/>
          <w:color w:val="000000" w:themeColor="text1"/>
        </w:rPr>
        <w:t>, iteroparity and semelparity</w:t>
      </w:r>
      <w:r w:rsidRPr="00C152A0">
        <w:rPr>
          <w:rFonts w:ascii="Courier New" w:hAnsi="Courier New" w:cs="Courier New"/>
          <w:color w:val="000000" w:themeColor="text1"/>
        </w:rPr>
        <w:t xml:space="preserve"> (or skipped spawning) can also be considered for the population as a whole. Future versions will ex</w:t>
      </w:r>
      <w:r w:rsidR="00B13EA5" w:rsidRPr="00C152A0">
        <w:rPr>
          <w:rFonts w:ascii="Courier New" w:hAnsi="Courier New" w:cs="Courier New"/>
          <w:color w:val="000000" w:themeColor="text1"/>
        </w:rPr>
        <w:t>pand</w:t>
      </w:r>
      <w:r w:rsidRPr="00C152A0">
        <w:rPr>
          <w:rFonts w:ascii="Courier New" w:hAnsi="Courier New" w:cs="Courier New"/>
          <w:color w:val="000000" w:themeColor="text1"/>
        </w:rPr>
        <w:t xml:space="preserve"> this function in more detail (skipped spawning as a function of length and environmental conditions; Rideout and Tomkiewicz 2014</w:t>
      </w:r>
      <w:r w:rsidR="00EF7C81" w:rsidRPr="00C152A0">
        <w:rPr>
          <w:rFonts w:ascii="Courier New" w:hAnsi="Courier New" w:cs="Courier New"/>
          <w:color w:val="000000" w:themeColor="text1"/>
        </w:rPr>
        <w:t>)</w:t>
      </w:r>
      <w:r w:rsidRPr="00C152A0">
        <w:rPr>
          <w:rFonts w:ascii="Courier New" w:hAnsi="Courier New" w:cs="Courier New"/>
          <w:color w:val="000000" w:themeColor="text1"/>
        </w:rPr>
        <w:t>.</w:t>
      </w:r>
    </w:p>
    <w:p w14:paraId="28785C21" w14:textId="77777777" w:rsidR="00EF7C81" w:rsidRPr="00C152A0" w:rsidRDefault="00EF7C81" w:rsidP="00EF5868">
      <w:pPr>
        <w:rPr>
          <w:rFonts w:ascii="Courier New" w:hAnsi="Courier New" w:cs="Courier New"/>
          <w:color w:val="000000" w:themeColor="text1"/>
        </w:rPr>
      </w:pPr>
    </w:p>
    <w:p w14:paraId="53DB09A3" w14:textId="677933DB" w:rsidR="00456ABE" w:rsidRPr="00C152A0" w:rsidRDefault="003E7329" w:rsidP="00456ABE">
      <w:pPr>
        <w:pStyle w:val="Heading5"/>
        <w:rPr>
          <w:rFonts w:ascii="Courier New" w:hAnsi="Courier New" w:cs="Courier New"/>
          <w:color w:val="000000" w:themeColor="text1"/>
        </w:rPr>
      </w:pPr>
      <w:r w:rsidRPr="00C152A0">
        <w:rPr>
          <w:rFonts w:ascii="Courier New" w:hAnsi="Courier New" w:cs="Courier New"/>
          <w:color w:val="000000" w:themeColor="text1"/>
        </w:rPr>
        <w:t>M</w:t>
      </w:r>
      <w:r w:rsidR="00456ABE" w:rsidRPr="00C152A0">
        <w:rPr>
          <w:rFonts w:ascii="Courier New" w:hAnsi="Courier New" w:cs="Courier New"/>
          <w:color w:val="000000" w:themeColor="text1"/>
        </w:rPr>
        <w:t>ortality</w:t>
      </w:r>
    </w:p>
    <w:p w14:paraId="73327CC5" w14:textId="2B759A62" w:rsidR="009213E7"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 xml:space="preserve">Several </w:t>
      </w:r>
      <w:r w:rsidR="00CA1EE4" w:rsidRPr="00C152A0">
        <w:rPr>
          <w:rFonts w:ascii="Courier New" w:hAnsi="Courier New" w:cs="Courier New"/>
          <w:color w:val="000000" w:themeColor="text1"/>
        </w:rPr>
        <w:t xml:space="preserve">options are available to regulate </w:t>
      </w:r>
      <w:r w:rsidRPr="00C152A0">
        <w:rPr>
          <w:rFonts w:ascii="Courier New" w:hAnsi="Courier New" w:cs="Courier New"/>
          <w:color w:val="000000" w:themeColor="text1"/>
        </w:rPr>
        <w:t>mortality</w:t>
      </w:r>
      <w:r w:rsidR="00CA1EE4" w:rsidRPr="00C152A0">
        <w:rPr>
          <w:rFonts w:ascii="Courier New" w:hAnsi="Courier New" w:cs="Courier New"/>
          <w:color w:val="000000" w:themeColor="text1"/>
        </w:rPr>
        <w:t>.</w:t>
      </w:r>
      <w:r w:rsidRPr="00C152A0">
        <w:rPr>
          <w:rFonts w:ascii="Courier New" w:hAnsi="Courier New" w:cs="Courier New"/>
          <w:color w:val="000000" w:themeColor="text1"/>
        </w:rPr>
        <w:t xml:space="preserve"> All mortalities are specified with a mean and standard deviation and are</w:t>
      </w:r>
      <w:r w:rsidR="006F47DD" w:rsidRPr="00C152A0">
        <w:rPr>
          <w:rFonts w:ascii="Courier New" w:hAnsi="Courier New" w:cs="Courier New"/>
          <w:color w:val="000000" w:themeColor="text1"/>
        </w:rPr>
        <w:t xml:space="preserve"> truncated for the minimum/maximum interval on the desired distribution. Note that future versions </w:t>
      </w:r>
      <w:r w:rsidR="00FE4C84" w:rsidRPr="00C152A0">
        <w:rPr>
          <w:rFonts w:ascii="Courier New" w:hAnsi="Courier New" w:cs="Courier New"/>
          <w:color w:val="000000" w:themeColor="text1"/>
        </w:rPr>
        <w:t xml:space="preserve">will </w:t>
      </w:r>
      <w:r w:rsidR="006F47DD" w:rsidRPr="00C152A0">
        <w:rPr>
          <w:rFonts w:ascii="Courier New" w:hAnsi="Courier New" w:cs="Courier New"/>
          <w:color w:val="000000" w:themeColor="text1"/>
        </w:rPr>
        <w:t>consider a re-calculation</w:t>
      </w:r>
      <w:r w:rsidRPr="00C152A0">
        <w:rPr>
          <w:rFonts w:ascii="Courier New" w:hAnsi="Courier New" w:cs="Courier New"/>
          <w:color w:val="000000" w:themeColor="text1"/>
        </w:rPr>
        <w:t xml:space="preserve"> on the unit interval to preserve the desired distribution (Todd </w:t>
      </w:r>
      <w:r w:rsidR="00EF7C81" w:rsidRPr="00C152A0">
        <w:rPr>
          <w:rFonts w:ascii="Courier New" w:hAnsi="Courier New" w:cs="Courier New"/>
          <w:color w:val="000000" w:themeColor="text1"/>
        </w:rPr>
        <w:t>and</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Ng</w:t>
      </w:r>
      <w:r w:rsidR="00B13EA5" w:rsidRPr="00C152A0">
        <w:rPr>
          <w:rFonts w:ascii="Courier New" w:hAnsi="Courier New" w:cs="Courier New"/>
          <w:color w:val="000000" w:themeColor="text1"/>
        </w:rPr>
        <w:t xml:space="preserve"> 2001</w:t>
      </w:r>
      <w:r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Pr="00C152A0">
        <w:rPr>
          <w:rFonts w:ascii="Courier New" w:hAnsi="Courier New" w:cs="Courier New"/>
          <w:color w:val="000000" w:themeColor="text1"/>
        </w:rPr>
        <w:t>M</w:t>
      </w:r>
      <w:r w:rsidR="00EF5868" w:rsidRPr="00C152A0">
        <w:rPr>
          <w:rFonts w:ascii="Courier New" w:hAnsi="Courier New" w:cs="Courier New"/>
          <w:color w:val="000000" w:themeColor="text1"/>
        </w:rPr>
        <w:t xml:space="preserve">ortality </w:t>
      </w:r>
      <w:r w:rsidRPr="00C152A0">
        <w:rPr>
          <w:rFonts w:ascii="Courier New" w:hAnsi="Courier New" w:cs="Courier New"/>
          <w:color w:val="000000" w:themeColor="text1"/>
        </w:rPr>
        <w:t xml:space="preserve">variables </w:t>
      </w:r>
      <w:r w:rsidR="003E7329" w:rsidRPr="00C152A0">
        <w:rPr>
          <w:rFonts w:ascii="Courier New" w:hAnsi="Courier New" w:cs="Courier New"/>
          <w:color w:val="000000" w:themeColor="text1"/>
        </w:rPr>
        <w:t xml:space="preserve">can be specified to </w:t>
      </w:r>
      <w:r w:rsidR="00EF5868" w:rsidRPr="00C152A0">
        <w:rPr>
          <w:rFonts w:ascii="Courier New" w:hAnsi="Courier New" w:cs="Courier New"/>
          <w:color w:val="000000" w:themeColor="text1"/>
        </w:rPr>
        <w:t>operate</w:t>
      </w:r>
      <w:r w:rsidR="00456ABE" w:rsidRPr="00C152A0">
        <w:rPr>
          <w:rFonts w:ascii="Courier New" w:hAnsi="Courier New" w:cs="Courier New"/>
          <w:color w:val="000000" w:themeColor="text1"/>
        </w:rPr>
        <w:t xml:space="preserve"> at the </w:t>
      </w:r>
      <w:r w:rsidR="00C76C39" w:rsidRPr="00C152A0">
        <w:rPr>
          <w:rFonts w:ascii="Courier New" w:hAnsi="Courier New" w:cs="Courier New"/>
          <w:color w:val="000000" w:themeColor="text1"/>
        </w:rPr>
        <w:t xml:space="preserve">age class, size class, </w:t>
      </w:r>
      <w:r w:rsidR="00456ABE" w:rsidRPr="00C152A0">
        <w:rPr>
          <w:rFonts w:ascii="Courier New" w:hAnsi="Courier New" w:cs="Courier New"/>
          <w:color w:val="000000" w:themeColor="text1"/>
        </w:rPr>
        <w:t>and</w:t>
      </w:r>
      <w:r w:rsidR="003E7329" w:rsidRPr="00C152A0">
        <w:rPr>
          <w:rFonts w:ascii="Courier New" w:hAnsi="Courier New" w:cs="Courier New"/>
          <w:color w:val="000000" w:themeColor="text1"/>
        </w:rPr>
        <w:t>/or</w:t>
      </w:r>
      <w:r w:rsidR="00456ABE" w:rsidRPr="00C152A0">
        <w:rPr>
          <w:rFonts w:ascii="Courier New" w:hAnsi="Courier New" w:cs="Courier New"/>
          <w:color w:val="000000" w:themeColor="text1"/>
        </w:rPr>
        <w:t xml:space="preserve"> patch level</w:t>
      </w:r>
      <w:r w:rsidR="003E7329"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003E7329" w:rsidRPr="00C152A0">
        <w:rPr>
          <w:rFonts w:ascii="Courier New" w:hAnsi="Courier New" w:cs="Courier New"/>
          <w:color w:val="000000" w:themeColor="text1"/>
        </w:rPr>
        <w:t xml:space="preserve">These mortalities </w:t>
      </w:r>
      <w:r w:rsidR="00456ABE" w:rsidRPr="00C152A0">
        <w:rPr>
          <w:rFonts w:ascii="Courier New" w:hAnsi="Courier New" w:cs="Courier New"/>
          <w:color w:val="000000" w:themeColor="text1"/>
        </w:rPr>
        <w:t xml:space="preserve">can be </w:t>
      </w:r>
      <w:r w:rsidR="00984E1E" w:rsidRPr="00C152A0">
        <w:rPr>
          <w:rFonts w:ascii="Courier New" w:hAnsi="Courier New" w:cs="Courier New"/>
          <w:color w:val="000000" w:themeColor="text1"/>
        </w:rPr>
        <w:t xml:space="preserve">additive or multiplicative </w:t>
      </w:r>
      <w:r w:rsidR="00456ABE" w:rsidRPr="00C152A0">
        <w:rPr>
          <w:rFonts w:ascii="Courier New" w:hAnsi="Courier New" w:cs="Courier New"/>
          <w:color w:val="000000" w:themeColor="text1"/>
        </w:rPr>
        <w:t xml:space="preserve">to </w:t>
      </w:r>
      <w:r w:rsidR="003E7329" w:rsidRPr="00C152A0">
        <w:rPr>
          <w:rFonts w:ascii="Courier New" w:hAnsi="Courier New" w:cs="Courier New"/>
          <w:color w:val="000000" w:themeColor="text1"/>
        </w:rPr>
        <w:t xml:space="preserve">simulate </w:t>
      </w:r>
      <w:r w:rsidR="00456ABE" w:rsidRPr="00C152A0">
        <w:rPr>
          <w:rFonts w:ascii="Courier New" w:hAnsi="Courier New" w:cs="Courier New"/>
          <w:color w:val="000000" w:themeColor="text1"/>
        </w:rPr>
        <w:t xml:space="preserve">different rates of </w:t>
      </w:r>
      <w:r w:rsidR="003E7329" w:rsidRPr="00C152A0">
        <w:rPr>
          <w:rFonts w:ascii="Courier New" w:hAnsi="Courier New" w:cs="Courier New"/>
          <w:color w:val="000000" w:themeColor="text1"/>
        </w:rPr>
        <w:t>additional mortality</w:t>
      </w:r>
      <w:r w:rsidR="00456ABE" w:rsidRPr="00C152A0">
        <w:rPr>
          <w:rFonts w:ascii="Courier New" w:hAnsi="Courier New" w:cs="Courier New"/>
          <w:color w:val="000000" w:themeColor="text1"/>
        </w:rPr>
        <w:t xml:space="preserve"> </w:t>
      </w:r>
      <w:r w:rsidR="009213E7" w:rsidRPr="00C152A0">
        <w:rPr>
          <w:rFonts w:ascii="Courier New" w:hAnsi="Courier New" w:cs="Courier New"/>
          <w:color w:val="000000" w:themeColor="text1"/>
        </w:rPr>
        <w:t xml:space="preserve">operating on populations </w:t>
      </w:r>
      <w:r w:rsidR="00456ABE" w:rsidRPr="00C152A0">
        <w:rPr>
          <w:rFonts w:ascii="Courier New" w:hAnsi="Courier New" w:cs="Courier New"/>
          <w:color w:val="000000" w:themeColor="text1"/>
        </w:rPr>
        <w:t xml:space="preserve">such as </w:t>
      </w:r>
      <w:r w:rsidR="003E7329" w:rsidRPr="00C152A0">
        <w:rPr>
          <w:rFonts w:ascii="Courier New" w:hAnsi="Courier New" w:cs="Courier New"/>
          <w:color w:val="000000" w:themeColor="text1"/>
        </w:rPr>
        <w:t>may be due to anthropogenic (e.g.</w:t>
      </w:r>
      <w:r w:rsidR="009838AD" w:rsidRPr="00C152A0">
        <w:rPr>
          <w:rFonts w:ascii="Courier New" w:hAnsi="Courier New" w:cs="Courier New"/>
          <w:color w:val="000000" w:themeColor="text1"/>
        </w:rPr>
        <w:t>,</w:t>
      </w:r>
      <w:r w:rsidR="003E7329" w:rsidRPr="00C152A0">
        <w:rPr>
          <w:rFonts w:ascii="Courier New" w:hAnsi="Courier New" w:cs="Courier New"/>
          <w:color w:val="000000" w:themeColor="text1"/>
        </w:rPr>
        <w:t xml:space="preserve"> harvest pressure) or environmental (e.g.</w:t>
      </w:r>
      <w:r w:rsidR="00EF7C81" w:rsidRPr="00C152A0">
        <w:rPr>
          <w:rFonts w:ascii="Courier New" w:hAnsi="Courier New" w:cs="Courier New"/>
          <w:color w:val="000000" w:themeColor="text1"/>
        </w:rPr>
        <w:t>,</w:t>
      </w:r>
      <w:r w:rsidR="003E7329"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flow</w:t>
      </w:r>
      <w:r w:rsidR="009213E7" w:rsidRPr="00C152A0">
        <w:rPr>
          <w:rFonts w:ascii="Courier New" w:hAnsi="Courier New" w:cs="Courier New"/>
          <w:color w:val="000000" w:themeColor="text1"/>
        </w:rPr>
        <w:t xml:space="preserve"> or temperature</w:t>
      </w:r>
      <w:r w:rsidR="003E7329"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8E7338" w:rsidRPr="00C152A0">
        <w:rPr>
          <w:rFonts w:ascii="Courier New" w:hAnsi="Courier New" w:cs="Courier New"/>
          <w:color w:val="000000" w:themeColor="text1"/>
        </w:rPr>
        <w:t>Ray 2007; Peacock and Dochtermann 2012</w:t>
      </w:r>
      <w:r w:rsidR="00456ABE" w:rsidRPr="00C152A0">
        <w:rPr>
          <w:rFonts w:ascii="Courier New" w:hAnsi="Courier New" w:cs="Courier New"/>
          <w:color w:val="000000" w:themeColor="text1"/>
        </w:rPr>
        <w:t>)</w:t>
      </w:r>
      <w:r w:rsidR="009213E7" w:rsidRPr="00C152A0">
        <w:rPr>
          <w:rFonts w:ascii="Courier New" w:hAnsi="Courier New" w:cs="Courier New"/>
          <w:color w:val="000000" w:themeColor="text1"/>
        </w:rPr>
        <w:t xml:space="preserve"> impacts</w:t>
      </w:r>
      <w:r w:rsidRPr="00C152A0">
        <w:rPr>
          <w:rFonts w:ascii="Courier New" w:hAnsi="Courier New" w:cs="Courier New"/>
          <w:color w:val="000000" w:themeColor="text1"/>
        </w:rPr>
        <w:t xml:space="preserve">. </w:t>
      </w:r>
    </w:p>
    <w:p w14:paraId="5DF260D2" w14:textId="6196C926" w:rsidR="009213E7"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 xml:space="preserve">At </w:t>
      </w:r>
      <w:r w:rsidR="002206B7" w:rsidRPr="00C152A0">
        <w:rPr>
          <w:rFonts w:ascii="Courier New" w:hAnsi="Courier New" w:cs="Courier New"/>
          <w:color w:val="000000" w:themeColor="text1"/>
        </w:rPr>
        <w:t>all 3</w:t>
      </w:r>
      <w:r w:rsidRPr="00C152A0">
        <w:rPr>
          <w:rFonts w:ascii="Courier New" w:hAnsi="Courier New" w:cs="Courier New"/>
          <w:color w:val="000000" w:themeColor="text1"/>
        </w:rPr>
        <w:t xml:space="preserve"> level</w:t>
      </w:r>
      <w:r w:rsidR="002206B7" w:rsidRPr="00C152A0">
        <w:rPr>
          <w:rFonts w:ascii="Courier New" w:hAnsi="Courier New" w:cs="Courier New"/>
          <w:color w:val="000000" w:themeColor="text1"/>
        </w:rPr>
        <w:t>s</w:t>
      </w:r>
      <w:r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two </w:t>
      </w:r>
      <w:r w:rsidR="003E7329" w:rsidRPr="00C152A0">
        <w:rPr>
          <w:rFonts w:ascii="Courier New" w:hAnsi="Courier New" w:cs="Courier New"/>
          <w:color w:val="000000" w:themeColor="text1"/>
        </w:rPr>
        <w:t>temporally independent</w:t>
      </w:r>
      <w:r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mortality values can</w:t>
      </w:r>
      <w:r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 xml:space="preserve">be </w:t>
      </w:r>
      <w:r w:rsidRPr="00C152A0">
        <w:rPr>
          <w:rFonts w:ascii="Courier New" w:hAnsi="Courier New" w:cs="Courier New"/>
          <w:color w:val="000000" w:themeColor="text1"/>
        </w:rPr>
        <w:t>implemented</w:t>
      </w:r>
      <w:r w:rsidR="00456ABE" w:rsidRPr="00C152A0">
        <w:rPr>
          <w:rFonts w:ascii="Courier New" w:hAnsi="Courier New" w:cs="Courier New"/>
          <w:color w:val="000000" w:themeColor="text1"/>
        </w:rPr>
        <w:t xml:space="preserve">: mortality out (applied to individuals of a given class when </w:t>
      </w:r>
      <w:r w:rsidR="002206B7" w:rsidRPr="00C152A0">
        <w:rPr>
          <w:rFonts w:ascii="Courier New" w:hAnsi="Courier New" w:cs="Courier New"/>
          <w:color w:val="000000" w:themeColor="text1"/>
        </w:rPr>
        <w:t xml:space="preserve">migrants are </w:t>
      </w:r>
      <w:r w:rsidR="00456ABE" w:rsidRPr="00C152A0">
        <w:rPr>
          <w:rFonts w:ascii="Courier New" w:hAnsi="Courier New" w:cs="Courier New"/>
          <w:color w:val="000000" w:themeColor="text1"/>
        </w:rPr>
        <w:t xml:space="preserve">away from spawning grounds) </w:t>
      </w:r>
      <w:r w:rsidR="009213E7" w:rsidRPr="00C152A0">
        <w:rPr>
          <w:rFonts w:ascii="Courier New" w:hAnsi="Courier New" w:cs="Courier New"/>
          <w:color w:val="000000" w:themeColor="text1"/>
        </w:rPr>
        <w:t xml:space="preserve">and, </w:t>
      </w:r>
      <w:r w:rsidR="00456ABE" w:rsidRPr="00C152A0">
        <w:rPr>
          <w:rFonts w:ascii="Courier New" w:hAnsi="Courier New" w:cs="Courier New"/>
          <w:color w:val="000000" w:themeColor="text1"/>
        </w:rPr>
        <w:t>mortality back (applied to individuals of a given class when back at spawning groun</w:t>
      </w:r>
      <w:r w:rsidRPr="00C152A0">
        <w:rPr>
          <w:rFonts w:ascii="Courier New" w:hAnsi="Courier New" w:cs="Courier New"/>
          <w:color w:val="000000" w:themeColor="text1"/>
        </w:rPr>
        <w:t>d</w:t>
      </w:r>
      <w:r w:rsidR="00456ABE" w:rsidRPr="00C152A0">
        <w:rPr>
          <w:rFonts w:ascii="Courier New" w:hAnsi="Courier New" w:cs="Courier New"/>
          <w:color w:val="000000" w:themeColor="text1"/>
        </w:rPr>
        <w:t>s</w:t>
      </w:r>
      <w:r w:rsidR="009213E7" w:rsidRPr="00C152A0">
        <w:rPr>
          <w:rFonts w:ascii="Courier New" w:hAnsi="Courier New" w:cs="Courier New"/>
          <w:color w:val="000000" w:themeColor="text1"/>
        </w:rPr>
        <w:t xml:space="preserve">). Patch level mortalities are </w:t>
      </w:r>
      <w:r w:rsidR="00984E1E" w:rsidRPr="00C152A0">
        <w:rPr>
          <w:rFonts w:ascii="Courier New" w:hAnsi="Courier New" w:cs="Courier New"/>
          <w:color w:val="000000" w:themeColor="text1"/>
        </w:rPr>
        <w:t>compounded (exclusively mutual or independent)</w:t>
      </w:r>
      <w:r w:rsidR="009213E7" w:rsidRPr="00C152A0">
        <w:rPr>
          <w:rFonts w:ascii="Courier New" w:hAnsi="Courier New" w:cs="Courier New"/>
          <w:color w:val="000000" w:themeColor="text1"/>
        </w:rPr>
        <w:t xml:space="preserve"> with the class specific mortalities such that exposure to any </w:t>
      </w:r>
      <w:r w:rsidR="00EF7C81" w:rsidRPr="00C152A0">
        <w:rPr>
          <w:rFonts w:ascii="Courier New" w:hAnsi="Courier New" w:cs="Courier New"/>
          <w:color w:val="000000" w:themeColor="text1"/>
        </w:rPr>
        <w:t>spatially-explicit</w:t>
      </w:r>
      <w:r w:rsidR="009213E7" w:rsidRPr="00C152A0">
        <w:rPr>
          <w:rFonts w:ascii="Courier New" w:hAnsi="Courier New" w:cs="Courier New"/>
          <w:color w:val="000000" w:themeColor="text1"/>
        </w:rPr>
        <w:t xml:space="preserve"> mortalities can be specified for any or all of the age or size classes specified</w:t>
      </w:r>
      <w:r w:rsidRPr="00C152A0">
        <w:rPr>
          <w:rFonts w:ascii="Courier New" w:hAnsi="Courier New" w:cs="Courier New"/>
          <w:color w:val="000000" w:themeColor="text1"/>
        </w:rPr>
        <w:t xml:space="preserve">. </w:t>
      </w:r>
      <w:r w:rsidR="000A63AC" w:rsidRPr="00C152A0">
        <w:rPr>
          <w:rFonts w:ascii="Courier New" w:hAnsi="Courier New" w:cs="Courier New"/>
          <w:color w:val="000000" w:themeColor="text1"/>
        </w:rPr>
        <w:t xml:space="preserve">See Figure 1 and 2 for a </w:t>
      </w:r>
      <w:r w:rsidR="000A63AC" w:rsidRPr="00C152A0">
        <w:rPr>
          <w:rFonts w:ascii="Courier New" w:hAnsi="Courier New" w:cs="Courier New"/>
          <w:color w:val="000000" w:themeColor="text1"/>
        </w:rPr>
        <w:lastRenderedPageBreak/>
        <w:t xml:space="preserve">schematic on how the multiplicative (i.e., independent) and additive (i.e., exclusively mutual) mortalities are used, respectively. </w:t>
      </w:r>
    </w:p>
    <w:p w14:paraId="3C6328FD" w14:textId="4328575D" w:rsidR="000A63AC"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Finally,</w:t>
      </w:r>
      <w:r w:rsidR="00456ABE" w:rsidRPr="00C152A0">
        <w:rPr>
          <w:rFonts w:ascii="Courier New" w:hAnsi="Courier New" w:cs="Courier New"/>
          <w:color w:val="000000" w:themeColor="text1"/>
        </w:rPr>
        <w:t xml:space="preserve"> </w:t>
      </w:r>
      <w:r w:rsidR="009213E7" w:rsidRPr="00C152A0">
        <w:rPr>
          <w:rFonts w:ascii="Courier New" w:hAnsi="Courier New" w:cs="Courier New"/>
          <w:color w:val="000000" w:themeColor="text1"/>
        </w:rPr>
        <w:t>spatially</w:t>
      </w:r>
      <w:r w:rsidR="00B13EA5" w:rsidRPr="00C152A0">
        <w:rPr>
          <w:rFonts w:ascii="Courier New" w:hAnsi="Courier New" w:cs="Courier New"/>
          <w:color w:val="000000" w:themeColor="text1"/>
        </w:rPr>
        <w:t>-</w:t>
      </w:r>
      <w:r w:rsidR="009213E7" w:rsidRPr="00C152A0">
        <w:rPr>
          <w:rFonts w:ascii="Courier New" w:hAnsi="Courier New" w:cs="Courier New"/>
          <w:color w:val="000000" w:themeColor="text1"/>
        </w:rPr>
        <w:t xml:space="preserve">explicit </w:t>
      </w:r>
      <w:r w:rsidR="00456ABE" w:rsidRPr="00C152A0">
        <w:rPr>
          <w:rFonts w:ascii="Courier New" w:hAnsi="Courier New" w:cs="Courier New"/>
          <w:color w:val="000000" w:themeColor="text1"/>
        </w:rPr>
        <w:t>egg mortality (applied to egg class or eggs at birth location)</w:t>
      </w:r>
      <w:r w:rsidRPr="00C152A0">
        <w:rPr>
          <w:rFonts w:ascii="Courier New" w:hAnsi="Courier New" w:cs="Courier New"/>
          <w:color w:val="000000" w:themeColor="text1"/>
        </w:rPr>
        <w:t xml:space="preserve"> is specified in the </w:t>
      </w:r>
      <w:r w:rsidR="009838AD" w:rsidRPr="00C152A0">
        <w:rPr>
          <w:rFonts w:ascii="Courier New" w:hAnsi="Courier New" w:cs="Courier New"/>
          <w:color w:val="000000" w:themeColor="text1"/>
        </w:rPr>
        <w:t>Pop</w:t>
      </w:r>
      <w:r w:rsidR="00EF7C81" w:rsidRPr="00C152A0">
        <w:rPr>
          <w:rFonts w:ascii="Courier New" w:hAnsi="Courier New" w:cs="Courier New"/>
          <w:color w:val="000000" w:themeColor="text1"/>
        </w:rPr>
        <w:t xml:space="preserve">Vars and/or </w:t>
      </w:r>
      <w:r w:rsidR="009213E7" w:rsidRPr="00C152A0">
        <w:rPr>
          <w:rFonts w:ascii="Courier New" w:hAnsi="Courier New" w:cs="Courier New"/>
          <w:color w:val="000000" w:themeColor="text1"/>
        </w:rPr>
        <w:t>PatchVars file</w:t>
      </w:r>
      <w:r w:rsidR="00456ABE" w:rsidRPr="00C152A0">
        <w:rPr>
          <w:rFonts w:ascii="Courier New" w:hAnsi="Courier New" w:cs="Courier New"/>
          <w:color w:val="000000" w:themeColor="text1"/>
        </w:rPr>
        <w:t xml:space="preserve">. </w:t>
      </w:r>
      <w:r w:rsidR="009838AD" w:rsidRPr="00C152A0">
        <w:rPr>
          <w:rFonts w:ascii="Courier New" w:hAnsi="Courier New" w:cs="Courier New"/>
          <w:color w:val="000000" w:themeColor="text1"/>
        </w:rPr>
        <w:t>Note, that Age 0 class variables in the ClassVars file does not correspond to the egg class, but rather the emerged class that enters the population (e.g., fry or fingerlings).</w:t>
      </w:r>
    </w:p>
    <w:p w14:paraId="0616CCA5" w14:textId="589EC5EF" w:rsidR="000A63AC" w:rsidRPr="00C152A0" w:rsidRDefault="000A63AC" w:rsidP="00456ABE">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E1C573C" wp14:editId="12D810AB">
            <wp:extent cx="5943600" cy="31997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itiveMortalityFig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37BD9D67" w14:textId="481897A4" w:rsidR="000A63AC" w:rsidRPr="00C152A0" w:rsidRDefault="000A63AC" w:rsidP="00456ABE">
      <w:pPr>
        <w:rPr>
          <w:rFonts w:ascii="Courier New" w:hAnsi="Courier New" w:cs="Courier New"/>
          <w:color w:val="000000" w:themeColor="text1"/>
        </w:rPr>
      </w:pPr>
      <w:r w:rsidRPr="00C152A0">
        <w:rPr>
          <w:rFonts w:ascii="Courier New" w:hAnsi="Courier New" w:cs="Courier New"/>
          <w:color w:val="000000" w:themeColor="text1"/>
        </w:rPr>
        <w:t>Figure 1: Patch-, size-, or age-based additive mortality option (1).</w:t>
      </w:r>
    </w:p>
    <w:p w14:paraId="06041E22" w14:textId="5F2A317A" w:rsidR="000A63AC" w:rsidRPr="00C152A0" w:rsidRDefault="000A63AC" w:rsidP="000A63AC">
      <w:pPr>
        <w:jc w:val="center"/>
        <w:rPr>
          <w:rFonts w:ascii="Courier New" w:hAnsi="Courier New" w:cs="Courier New"/>
          <w:color w:val="000000" w:themeColor="text1"/>
        </w:rPr>
      </w:pPr>
      <w:r w:rsidRPr="00C152A0">
        <w:rPr>
          <w:rFonts w:ascii="Courier New" w:hAnsi="Courier New" w:cs="Courier New"/>
          <w:noProof/>
          <w:color w:val="000000" w:themeColor="text1"/>
        </w:rPr>
        <w:lastRenderedPageBreak/>
        <w:drawing>
          <wp:inline distT="0" distB="0" distL="0" distR="0" wp14:anchorId="70B906E9" wp14:editId="730D2830">
            <wp:extent cx="3152775" cy="4106315"/>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ultiplicativeMortalityFigure.png"/>
                    <pic:cNvPicPr/>
                  </pic:nvPicPr>
                  <pic:blipFill rotWithShape="1">
                    <a:blip r:embed="rId10" cstate="print">
                      <a:extLst>
                        <a:ext uri="{28A0092B-C50C-407E-A947-70E740481C1C}">
                          <a14:useLocalDpi xmlns:a14="http://schemas.microsoft.com/office/drawing/2010/main" val="0"/>
                        </a:ext>
                      </a:extLst>
                    </a:blip>
                    <a:srcRect b="21481"/>
                    <a:stretch/>
                  </pic:blipFill>
                  <pic:spPr bwMode="auto">
                    <a:xfrm>
                      <a:off x="0" y="0"/>
                      <a:ext cx="3161278" cy="4117389"/>
                    </a:xfrm>
                    <a:prstGeom prst="rect">
                      <a:avLst/>
                    </a:prstGeom>
                    <a:ln>
                      <a:noFill/>
                    </a:ln>
                    <a:extLst>
                      <a:ext uri="{53640926-AAD7-44D8-BBD7-CCE9431645EC}">
                        <a14:shadowObscured xmlns:a14="http://schemas.microsoft.com/office/drawing/2010/main"/>
                      </a:ext>
                    </a:extLst>
                  </pic:spPr>
                </pic:pic>
              </a:graphicData>
            </a:graphic>
          </wp:inline>
        </w:drawing>
      </w:r>
    </w:p>
    <w:p w14:paraId="67D552EB" w14:textId="1CB3FFF1" w:rsidR="000A63AC" w:rsidRPr="00C152A0" w:rsidRDefault="000A63AC" w:rsidP="000A63AC">
      <w:pPr>
        <w:rPr>
          <w:rFonts w:ascii="Courier New" w:hAnsi="Courier New" w:cs="Courier New"/>
          <w:color w:val="000000" w:themeColor="text1"/>
        </w:rPr>
      </w:pPr>
      <w:r w:rsidRPr="00C152A0">
        <w:rPr>
          <w:rFonts w:ascii="Courier New" w:hAnsi="Courier New" w:cs="Courier New"/>
          <w:color w:val="000000" w:themeColor="text1"/>
        </w:rPr>
        <w:t>Figure 2: Patch-, size-, or age-based multiplicative mortality option (2). Note that if 0 is the response for any category of mortality, all other categories will be multiplied by 0 and result in no mortality at the relevant pat</w:t>
      </w:r>
      <w:r w:rsidR="00FE4C84" w:rsidRPr="00C152A0">
        <w:rPr>
          <w:rFonts w:ascii="Courier New" w:hAnsi="Courier New" w:cs="Courier New"/>
          <w:color w:val="000000" w:themeColor="text1"/>
        </w:rPr>
        <w:t>ch</w:t>
      </w:r>
      <w:r w:rsidRPr="00C152A0">
        <w:rPr>
          <w:rFonts w:ascii="Courier New" w:hAnsi="Courier New" w:cs="Courier New"/>
          <w:color w:val="000000" w:themeColor="text1"/>
        </w:rPr>
        <w:t xml:space="preserve">. If a response of ‘N’ is entered, then no mortality is used for that category. The combination of N * N * N will result in no mortality for the </w:t>
      </w:r>
      <w:r w:rsidR="00FE4C84" w:rsidRPr="00C152A0">
        <w:rPr>
          <w:rFonts w:ascii="Courier New" w:hAnsi="Courier New" w:cs="Courier New"/>
          <w:color w:val="000000" w:themeColor="text1"/>
        </w:rPr>
        <w:t xml:space="preserve">corresponding </w:t>
      </w:r>
      <w:r w:rsidRPr="00C152A0">
        <w:rPr>
          <w:rFonts w:ascii="Courier New" w:hAnsi="Courier New" w:cs="Courier New"/>
          <w:color w:val="000000" w:themeColor="text1"/>
        </w:rPr>
        <w:t>patch.</w:t>
      </w:r>
    </w:p>
    <w:p w14:paraId="2FFA1690" w14:textId="28406CD4" w:rsidR="00286364" w:rsidRPr="00C152A0" w:rsidRDefault="00286364" w:rsidP="00286364">
      <w:pPr>
        <w:pStyle w:val="Heading5"/>
        <w:rPr>
          <w:rFonts w:ascii="Courier New" w:hAnsi="Courier New" w:cs="Courier New"/>
          <w:color w:val="000000" w:themeColor="text1"/>
        </w:rPr>
      </w:pPr>
      <w:r w:rsidRPr="00C152A0">
        <w:rPr>
          <w:rFonts w:ascii="Courier New" w:hAnsi="Courier New" w:cs="Courier New"/>
          <w:color w:val="000000" w:themeColor="text1"/>
        </w:rPr>
        <w:t>Density dependent mortality</w:t>
      </w:r>
    </w:p>
    <w:p w14:paraId="7A5B39AD" w14:textId="1C80CCCE" w:rsidR="00CB325F" w:rsidRPr="00C152A0" w:rsidRDefault="00CB0BF2" w:rsidP="00CA1EE4">
      <w:pPr>
        <w:rPr>
          <w:rFonts w:ascii="Courier New" w:hAnsi="Courier New" w:cs="Courier New"/>
          <w:color w:val="000000" w:themeColor="text1"/>
        </w:rPr>
      </w:pPr>
      <w:r w:rsidRPr="00C152A0">
        <w:rPr>
          <w:rFonts w:ascii="Courier New" w:hAnsi="Courier New" w:cs="Courier New"/>
          <w:color w:val="000000" w:themeColor="text1"/>
        </w:rPr>
        <w:t xml:space="preserve">In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individuals </w:t>
      </w:r>
      <w:r w:rsidR="008B3BBF" w:rsidRPr="00C152A0">
        <w:rPr>
          <w:rFonts w:ascii="Courier New" w:hAnsi="Courier New" w:cs="Courier New"/>
          <w:color w:val="000000" w:themeColor="text1"/>
        </w:rPr>
        <w:t>can</w:t>
      </w:r>
      <w:r w:rsidRPr="00C152A0">
        <w:rPr>
          <w:rFonts w:ascii="Courier New" w:hAnsi="Courier New" w:cs="Courier New"/>
          <w:color w:val="000000" w:themeColor="text1"/>
        </w:rPr>
        <w:t xml:space="preserve"> move to new patches or reside where they are currently.</w:t>
      </w:r>
      <w:r w:rsidR="00CA1EE4" w:rsidRPr="00C152A0">
        <w:rPr>
          <w:rFonts w:ascii="Courier New" w:hAnsi="Courier New" w:cs="Courier New"/>
          <w:color w:val="000000" w:themeColor="text1"/>
        </w:rPr>
        <w:t xml:space="preserve"> Recruits are added into their natal patches. </w:t>
      </w:r>
      <w:r w:rsidRPr="00C152A0">
        <w:rPr>
          <w:rFonts w:ascii="Courier New" w:hAnsi="Courier New" w:cs="Courier New"/>
          <w:color w:val="000000" w:themeColor="text1"/>
        </w:rPr>
        <w:t xml:space="preserve"> </w:t>
      </w:r>
      <w:r w:rsidR="00CA1EE4" w:rsidRPr="00C152A0">
        <w:rPr>
          <w:rFonts w:ascii="Courier New" w:hAnsi="Courier New" w:cs="Courier New"/>
          <w:color w:val="000000" w:themeColor="text1"/>
        </w:rPr>
        <w:t>This means at each time step in the model, the number of individuals within each patch can potentially exceed resource capacity. The resulting level of mortality, reflecting competition for limited resources may be implemented via a simple “ceiling” function (i.e., population size will grow until patch carrying capacity (Kj) is reached using an exponential of logistic model), or via a density-dependent function with a hierarchical specification of patch- and class-structured carrying capacities (e.g., Ray and Hastings 1996)</w:t>
      </w:r>
      <w:r w:rsidR="00EA3DF1" w:rsidRPr="00C152A0">
        <w:rPr>
          <w:rFonts w:ascii="Courier New" w:hAnsi="Courier New" w:cs="Courier New"/>
          <w:color w:val="000000" w:themeColor="text1"/>
        </w:rPr>
        <w:t xml:space="preserve">. </w:t>
      </w:r>
    </w:p>
    <w:p w14:paraId="016E2130" w14:textId="4C47C58E" w:rsidR="00CA1EE4" w:rsidRPr="00C152A0" w:rsidRDefault="00CA1EE4" w:rsidP="00286364">
      <w:pPr>
        <w:rPr>
          <w:rFonts w:ascii="Courier New" w:hAnsi="Courier New" w:cs="Courier New"/>
          <w:color w:val="000000" w:themeColor="text1"/>
        </w:rPr>
      </w:pPr>
      <w:r w:rsidRPr="00C152A0">
        <w:rPr>
          <w:rFonts w:ascii="Courier New" w:hAnsi="Courier New" w:cs="Courier New"/>
          <w:color w:val="000000" w:themeColor="text1"/>
        </w:rPr>
        <w:t xml:space="preserve">The </w:t>
      </w:r>
      <w:r w:rsidR="00AE761B">
        <w:rPr>
          <w:rFonts w:ascii="Courier New" w:hAnsi="Courier New" w:cs="Courier New"/>
          <w:color w:val="000000" w:themeColor="text1"/>
        </w:rPr>
        <w:t xml:space="preserve">mechanism of </w:t>
      </w:r>
      <w:r w:rsidRPr="00C152A0">
        <w:rPr>
          <w:rFonts w:ascii="Courier New" w:hAnsi="Courier New" w:cs="Courier New"/>
          <w:color w:val="000000" w:themeColor="text1"/>
        </w:rPr>
        <w:t xml:space="preserve">density-dependence is based on a </w:t>
      </w:r>
      <w:r w:rsidR="00AE761B">
        <w:rPr>
          <w:rFonts w:ascii="Courier New" w:hAnsi="Courier New" w:cs="Courier New"/>
          <w:color w:val="000000" w:themeColor="text1"/>
        </w:rPr>
        <w:t>set of logistic equations</w:t>
      </w:r>
      <w:r w:rsidRPr="00C152A0">
        <w:rPr>
          <w:rFonts w:ascii="Courier New" w:hAnsi="Courier New" w:cs="Courier New"/>
          <w:color w:val="000000" w:themeColor="text1"/>
        </w:rPr>
        <w:t>:</w:t>
      </w:r>
    </w:p>
    <w:p w14:paraId="2B6CF429" w14:textId="0111BD84" w:rsidR="00310F33" w:rsidRPr="00C152A0" w:rsidRDefault="00310F33" w:rsidP="00286364">
      <w:pPr>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t+1</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t</w:t>
      </w:r>
      <w:r w:rsidR="00CA1EE4" w:rsidRPr="00C152A0">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 xml:space="preserve"> exp(R</w:t>
      </w:r>
      <w:r w:rsidRPr="00C152A0">
        <w:rPr>
          <w:rFonts w:ascii="Courier New" w:hAnsi="Courier New" w:cs="Courier New"/>
          <w:color w:val="000000" w:themeColor="text1"/>
          <w:vertAlign w:val="subscript"/>
        </w:rPr>
        <w:t>0</w:t>
      </w:r>
      <w:r w:rsidR="00AE761B">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(1</w:t>
      </w:r>
      <w:r w:rsidR="00AE761B">
        <w:rPr>
          <w:rFonts w:ascii="Courier New" w:hAnsi="Courier New" w:cs="Courier New"/>
          <w:color w:val="000000" w:themeColor="text1"/>
        </w:rPr>
        <w:t xml:space="preserve"> </w:t>
      </w:r>
      <w:r w:rsidRPr="00C152A0">
        <w:rPr>
          <w:rFonts w:ascii="Courier New" w:hAnsi="Courier New" w:cs="Courier New"/>
          <w:color w:val="000000" w:themeColor="text1"/>
        </w:rPr>
        <w:t>-</w:t>
      </w:r>
      <w:r w:rsidR="00AE761B">
        <w:rPr>
          <w:rFonts w:ascii="Courier New" w:hAnsi="Courier New" w:cs="Courier New"/>
          <w:color w:val="000000" w:themeColor="text1"/>
        </w:rPr>
        <w:t xml:space="preserve"> </w:t>
      </w: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t</w:t>
      </w:r>
      <w:r w:rsidR="00AE761B">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w:t>
      </w:r>
      <w:r w:rsidR="00AE761B">
        <w:rPr>
          <w:rFonts w:ascii="Courier New" w:hAnsi="Courier New" w:cs="Courier New"/>
          <w:color w:val="000000" w:themeColor="text1"/>
        </w:rPr>
        <w:t xml:space="preserve"> </w:t>
      </w:r>
      <w:r w:rsidRPr="00C152A0">
        <w:rPr>
          <w:rFonts w:ascii="Courier New" w:hAnsi="Courier New" w:cs="Courier New"/>
          <w:color w:val="000000" w:themeColor="text1"/>
        </w:rPr>
        <w:t>K)</w:t>
      </w:r>
      <w:r w:rsidR="00AE761B">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(5)</w:t>
      </w:r>
    </w:p>
    <w:p w14:paraId="51AA1096" w14:textId="4F0C3E3D" w:rsidR="00CB325F" w:rsidRPr="00C152A0" w:rsidRDefault="00CB325F" w:rsidP="00286364">
      <w:pPr>
        <w:rPr>
          <w:rFonts w:ascii="Courier New" w:hAnsi="Courier New" w:cs="Courier New"/>
          <w:color w:val="000000" w:themeColor="text1"/>
        </w:rPr>
      </w:pPr>
      <w:r w:rsidRPr="00C152A0">
        <w:rPr>
          <w:rFonts w:ascii="Courier New" w:hAnsi="Courier New" w:cs="Courier New"/>
          <w:color w:val="000000" w:themeColor="text1"/>
        </w:rPr>
        <w:lastRenderedPageBreak/>
        <w:t xml:space="preserve">with </w:t>
      </w:r>
      <w:r w:rsidR="00745794" w:rsidRPr="00C152A0">
        <w:rPr>
          <w:rFonts w:ascii="Courier New" w:hAnsi="Courier New" w:cs="Courier New"/>
          <w:color w:val="000000" w:themeColor="text1"/>
        </w:rPr>
        <w:t xml:space="preserve">the </w:t>
      </w:r>
      <w:r w:rsidRPr="00C152A0">
        <w:rPr>
          <w:rFonts w:ascii="Courier New" w:hAnsi="Courier New" w:cs="Courier New"/>
          <w:color w:val="000000" w:themeColor="text1"/>
        </w:rPr>
        <w:t xml:space="preserve">ability to specify an ideal distribution of K among the population classes (age or length) and then </w:t>
      </w:r>
      <w:r w:rsidR="002B5A58" w:rsidRPr="00C152A0">
        <w:rPr>
          <w:rFonts w:ascii="Courier New" w:hAnsi="Courier New" w:cs="Courier New"/>
          <w:color w:val="000000" w:themeColor="text1"/>
        </w:rPr>
        <w:t>by dynamically varying the “</w:t>
      </w:r>
      <w:r w:rsidR="00DC5052" w:rsidRPr="00C152A0">
        <w:rPr>
          <w:rFonts w:ascii="Courier New" w:hAnsi="Courier New" w:cs="Courier New"/>
          <w:color w:val="000000" w:themeColor="text1"/>
        </w:rPr>
        <w:t>R</w:t>
      </w:r>
      <w:r w:rsidR="002B5A58" w:rsidRPr="00C152A0">
        <w:rPr>
          <w:rFonts w:ascii="Courier New" w:hAnsi="Courier New" w:cs="Courier New"/>
          <w:color w:val="000000" w:themeColor="text1"/>
          <w:vertAlign w:val="subscript"/>
        </w:rPr>
        <w:t>0</w:t>
      </w:r>
      <w:r w:rsidR="002B5A58" w:rsidRPr="00C152A0">
        <w:rPr>
          <w:rFonts w:ascii="Courier New" w:hAnsi="Courier New" w:cs="Courier New"/>
          <w:color w:val="000000" w:themeColor="text1"/>
        </w:rPr>
        <w:t xml:space="preserve">” parameter of the Ricker equation, </w:t>
      </w:r>
      <w:r w:rsidR="00572C69" w:rsidRPr="00C152A0">
        <w:rPr>
          <w:rFonts w:ascii="Courier New" w:hAnsi="Courier New" w:cs="Courier New"/>
          <w:color w:val="000000" w:themeColor="text1"/>
        </w:rPr>
        <w:t>together with recursive</w:t>
      </w:r>
      <w:r w:rsidRPr="00C152A0">
        <w:rPr>
          <w:rFonts w:ascii="Courier New" w:hAnsi="Courier New" w:cs="Courier New"/>
          <w:color w:val="000000" w:themeColor="text1"/>
        </w:rPr>
        <w:t xml:space="preserve"> reallocat</w:t>
      </w:r>
      <w:r w:rsidR="00572C69" w:rsidRPr="00C152A0">
        <w:rPr>
          <w:rFonts w:ascii="Courier New" w:hAnsi="Courier New" w:cs="Courier New"/>
          <w:color w:val="000000" w:themeColor="text1"/>
        </w:rPr>
        <w:t>ion of</w:t>
      </w:r>
      <w:r w:rsidRPr="00C152A0">
        <w:rPr>
          <w:rFonts w:ascii="Courier New" w:hAnsi="Courier New" w:cs="Courier New"/>
          <w:color w:val="000000" w:themeColor="text1"/>
        </w:rPr>
        <w:t xml:space="preserve"> under-utilized capacity according to the relative abundances of each class competing with</w:t>
      </w:r>
      <w:r w:rsidR="00572C69" w:rsidRPr="00C152A0">
        <w:rPr>
          <w:rFonts w:ascii="Courier New" w:hAnsi="Courier New" w:cs="Courier New"/>
          <w:color w:val="000000" w:themeColor="text1"/>
        </w:rPr>
        <w:t>in</w:t>
      </w:r>
      <w:r w:rsidRPr="00C152A0">
        <w:rPr>
          <w:rFonts w:ascii="Courier New" w:hAnsi="Courier New" w:cs="Courier New"/>
          <w:color w:val="000000" w:themeColor="text1"/>
        </w:rPr>
        <w:t xml:space="preserve"> the patch. This simulates length or </w:t>
      </w:r>
      <w:r w:rsidR="008B3BBF" w:rsidRPr="00C152A0">
        <w:rPr>
          <w:rFonts w:ascii="Courier New" w:hAnsi="Courier New" w:cs="Courier New"/>
          <w:color w:val="000000" w:themeColor="text1"/>
        </w:rPr>
        <w:t>age-based</w:t>
      </w:r>
      <w:r w:rsidRPr="00C152A0">
        <w:rPr>
          <w:rFonts w:ascii="Courier New" w:hAnsi="Courier New" w:cs="Courier New"/>
          <w:color w:val="000000" w:themeColor="text1"/>
        </w:rPr>
        <w:t xml:space="preserve"> competition and partition of habitat patch resources, with the user able to specify the degree of overlap and relative influence of class capacity versus patch capacity. </w:t>
      </w:r>
    </w:p>
    <w:p w14:paraId="31B49CF0" w14:textId="6B2563C3" w:rsidR="00965A92" w:rsidRPr="00C152A0" w:rsidRDefault="00CA1EE4" w:rsidP="00286364">
      <w:pPr>
        <w:rPr>
          <w:rFonts w:ascii="Courier New" w:hAnsi="Courier New" w:cs="Courier New"/>
          <w:color w:val="000000" w:themeColor="text1"/>
        </w:rPr>
      </w:pPr>
      <w:r w:rsidRPr="00C152A0">
        <w:rPr>
          <w:rFonts w:ascii="Courier New" w:hAnsi="Courier New" w:cs="Courier New"/>
          <w:color w:val="000000" w:themeColor="text1"/>
        </w:rPr>
        <w:t>When density-dependence is enabled, the number of individuals within each patch j is influenced at the overall patch level, as well as within each class i, by specifying patch carrying capacity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the distribution of carrying capacity across each class i in patch j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class abundance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abundance of individuals within a patch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The following describes the steps taken to allocate space to individuals arriving at a given patch j. </w:t>
      </w:r>
      <w:r w:rsidR="00965A92" w:rsidRPr="00C152A0">
        <w:rPr>
          <w:rFonts w:ascii="Courier New" w:hAnsi="Courier New" w:cs="Courier New"/>
          <w:color w:val="000000" w:themeColor="text1"/>
        </w:rPr>
        <w:t xml:space="preserve">The following describes the steps taken to allocate </w:t>
      </w:r>
      <w:r w:rsidR="00045884" w:rsidRPr="00C152A0">
        <w:rPr>
          <w:rFonts w:ascii="Courier New" w:hAnsi="Courier New" w:cs="Courier New"/>
          <w:color w:val="000000" w:themeColor="text1"/>
        </w:rPr>
        <w:t>space to individu</w:t>
      </w:r>
      <w:r w:rsidR="00572C69" w:rsidRPr="00C152A0">
        <w:rPr>
          <w:rFonts w:ascii="Courier New" w:hAnsi="Courier New" w:cs="Courier New"/>
          <w:color w:val="000000" w:themeColor="text1"/>
        </w:rPr>
        <w:t>als arriving at a given patch j:</w:t>
      </w:r>
    </w:p>
    <w:p w14:paraId="1CD5118D" w14:textId="2D351FF7" w:rsidR="00045884" w:rsidRPr="00C152A0" w:rsidRDefault="00045884" w:rsidP="00045884">
      <w:pPr>
        <w:rPr>
          <w:rFonts w:ascii="Courier New" w:hAnsi="Courier New" w:cs="Courier New"/>
          <w:color w:val="000000" w:themeColor="text1"/>
        </w:rPr>
      </w:pPr>
      <w:r w:rsidRPr="00C152A0">
        <w:rPr>
          <w:rFonts w:ascii="Courier New" w:hAnsi="Courier New" w:cs="Courier New"/>
          <w:color w:val="000000" w:themeColor="text1"/>
        </w:rPr>
        <w:t xml:space="preserve">Initially, we </w:t>
      </w:r>
      <w:r w:rsidR="002B5A58" w:rsidRPr="00C152A0">
        <w:rPr>
          <w:rFonts w:ascii="Courier New" w:hAnsi="Courier New" w:cs="Courier New"/>
          <w:color w:val="000000" w:themeColor="text1"/>
        </w:rPr>
        <w:t>cal</w:t>
      </w:r>
      <w:r w:rsidR="00DA4A0B" w:rsidRPr="00C152A0">
        <w:rPr>
          <w:rFonts w:ascii="Courier New" w:hAnsi="Courier New" w:cs="Courier New"/>
          <w:color w:val="000000" w:themeColor="text1"/>
        </w:rPr>
        <w:t xml:space="preserve">culate the </w:t>
      </w:r>
      <w:r w:rsidR="008035A0" w:rsidRPr="00C152A0">
        <w:rPr>
          <w:rFonts w:ascii="Courier New" w:hAnsi="Courier New" w:cs="Courier New"/>
          <w:color w:val="000000" w:themeColor="text1"/>
        </w:rPr>
        <w:t xml:space="preserve">patch-level </w:t>
      </w:r>
      <w:r w:rsidR="00DA4A0B" w:rsidRPr="00C152A0">
        <w:rPr>
          <w:rFonts w:ascii="Courier New" w:hAnsi="Courier New" w:cs="Courier New"/>
          <w:color w:val="000000" w:themeColor="text1"/>
        </w:rPr>
        <w:t xml:space="preserve">Ricker model moment </w:t>
      </w:r>
      <w:r w:rsidR="00FB07A7" w:rsidRPr="00C152A0">
        <w:rPr>
          <w:rFonts w:ascii="Courier New" w:hAnsi="Courier New" w:cs="Courier New"/>
          <w:color w:val="000000" w:themeColor="text1"/>
        </w:rPr>
        <w:t>(</w:t>
      </w:r>
      <w:r w:rsidR="00EB3082" w:rsidRPr="00C152A0">
        <w:rPr>
          <w:rFonts w:ascii="Courier New" w:hAnsi="Courier New" w:cs="Courier New"/>
          <w:color w:val="000000" w:themeColor="text1"/>
        </w:rPr>
        <w:t>R</w:t>
      </w:r>
      <w:r w:rsidR="00EB3082" w:rsidRPr="00C152A0">
        <w:rPr>
          <w:rFonts w:ascii="Courier New" w:hAnsi="Courier New" w:cs="Courier New"/>
          <w:color w:val="000000" w:themeColor="text1"/>
          <w:vertAlign w:val="subscript"/>
        </w:rPr>
        <w:t>0</w:t>
      </w:r>
      <w:r w:rsidR="00FB07A7" w:rsidRPr="00C152A0">
        <w:rPr>
          <w:rFonts w:ascii="Courier New" w:hAnsi="Courier New" w:cs="Courier New"/>
          <w:color w:val="000000" w:themeColor="text1"/>
          <w:vertAlign w:val="subscript"/>
        </w:rPr>
        <w:t>j</w:t>
      </w:r>
      <w:r w:rsidR="00FB07A7" w:rsidRPr="00C152A0">
        <w:rPr>
          <w:rFonts w:ascii="Courier New" w:hAnsi="Courier New" w:cs="Courier New"/>
          <w:color w:val="000000" w:themeColor="text1"/>
        </w:rPr>
        <w:t>)</w:t>
      </w:r>
      <w:r w:rsidR="00DC5052" w:rsidRPr="00C152A0">
        <w:rPr>
          <w:rFonts w:ascii="Courier New" w:hAnsi="Courier New" w:cs="Courier New"/>
          <w:color w:val="000000" w:themeColor="text1"/>
        </w:rPr>
        <w:t xml:space="preserve"> </w:t>
      </w:r>
      <w:r w:rsidR="00DA4A0B" w:rsidRPr="00C152A0">
        <w:rPr>
          <w:rFonts w:ascii="Courier New" w:hAnsi="Courier New" w:cs="Courier New"/>
          <w:color w:val="000000" w:themeColor="text1"/>
        </w:rPr>
        <w:t>for</w:t>
      </w:r>
      <w:r w:rsidRPr="00C152A0">
        <w:rPr>
          <w:rFonts w:ascii="Courier New" w:hAnsi="Courier New" w:cs="Courier New"/>
          <w:color w:val="000000" w:themeColor="text1"/>
        </w:rPr>
        <w:t xml:space="preserve"> each patch </w:t>
      </w:r>
      <w:r w:rsidR="00DA4A0B" w:rsidRPr="00C152A0">
        <w:rPr>
          <w:rFonts w:ascii="Courier New" w:hAnsi="Courier New" w:cs="Courier New"/>
          <w:color w:val="000000" w:themeColor="text1"/>
        </w:rPr>
        <w:t>given</w:t>
      </w:r>
      <w:r w:rsidRPr="00C152A0">
        <w:rPr>
          <w:rFonts w:ascii="Courier New" w:hAnsi="Courier New" w:cs="Courier New"/>
          <w:color w:val="000000" w:themeColor="text1"/>
        </w:rPr>
        <w:t xml:space="preserve"> total individuals arrived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w:t>
      </w:r>
      <w:r w:rsidR="00DA4A0B" w:rsidRPr="00C152A0">
        <w:rPr>
          <w:rFonts w:ascii="Courier New" w:hAnsi="Courier New" w:cs="Courier New"/>
          <w:color w:val="000000" w:themeColor="text1"/>
        </w:rPr>
        <w:t xml:space="preserve">and </w:t>
      </w:r>
      <w:r w:rsidRPr="00C152A0">
        <w:rPr>
          <w:rFonts w:ascii="Courier New" w:hAnsi="Courier New" w:cs="Courier New"/>
          <w:color w:val="000000" w:themeColor="text1"/>
        </w:rPr>
        <w:t>carrying capacity for that patch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p>
    <w:p w14:paraId="350F0871" w14:textId="6E833D8E" w:rsidR="00045884" w:rsidRPr="00C152A0" w:rsidRDefault="00EB3082" w:rsidP="00045884">
      <w:pPr>
        <w:rPr>
          <w:rFonts w:ascii="Courier New" w:hAnsi="Courier New" w:cs="Courier New"/>
          <w:color w:val="000000" w:themeColor="text1"/>
        </w:rPr>
      </w:pPr>
      <w:r w:rsidRPr="00C152A0">
        <w:rPr>
          <w:rFonts w:ascii="Courier New" w:hAnsi="Courier New" w:cs="Courier New"/>
          <w:color w:val="000000" w:themeColor="text1"/>
        </w:rPr>
        <w:t>R</w:t>
      </w:r>
      <w:r w:rsidRPr="00C152A0">
        <w:rPr>
          <w:rFonts w:ascii="Courier New" w:hAnsi="Courier New" w:cs="Courier New"/>
          <w:color w:val="000000" w:themeColor="text1"/>
          <w:vertAlign w:val="subscript"/>
        </w:rPr>
        <w:t>0</w:t>
      </w:r>
      <w:r w:rsidR="00045884" w:rsidRPr="00C152A0">
        <w:rPr>
          <w:rFonts w:ascii="Courier New" w:hAnsi="Courier New" w:cs="Courier New"/>
          <w:color w:val="000000" w:themeColor="text1"/>
          <w:vertAlign w:val="subscript"/>
        </w:rPr>
        <w:t>j</w:t>
      </w:r>
      <w:r w:rsidR="00B13EA5" w:rsidRPr="00C152A0">
        <w:rPr>
          <w:rFonts w:ascii="Courier New" w:hAnsi="Courier New" w:cs="Courier New"/>
          <w:color w:val="000000" w:themeColor="text1"/>
          <w:vertAlign w:val="subscript"/>
        </w:rPr>
        <w:t xml:space="preserve"> </w:t>
      </w:r>
      <w:r w:rsidR="00045884" w:rsidRPr="00C152A0">
        <w:rPr>
          <w:rFonts w:ascii="Courier New" w:hAnsi="Courier New" w:cs="Courier New"/>
          <w:color w:val="000000" w:themeColor="text1"/>
        </w:rPr>
        <w:t>= log(K</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xml:space="preserve"> / N</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 (1 – N</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xml:space="preserve"> / K</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w:t>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ED3D18" w:rsidRPr="00C152A0">
        <w:rPr>
          <w:rFonts w:ascii="Courier New" w:hAnsi="Courier New" w:cs="Courier New"/>
          <w:color w:val="000000" w:themeColor="text1"/>
        </w:rPr>
        <w:tab/>
      </w:r>
      <w:r w:rsidR="00045884" w:rsidRPr="00C152A0">
        <w:rPr>
          <w:rFonts w:ascii="Courier New" w:hAnsi="Courier New" w:cs="Courier New"/>
          <w:color w:val="000000" w:themeColor="text1"/>
        </w:rPr>
        <w:t>(</w:t>
      </w:r>
      <w:r w:rsidR="00310F33" w:rsidRPr="00C152A0">
        <w:rPr>
          <w:rFonts w:ascii="Courier New" w:hAnsi="Courier New" w:cs="Courier New"/>
          <w:color w:val="000000" w:themeColor="text1"/>
        </w:rPr>
        <w:t>6</w:t>
      </w:r>
      <w:r w:rsidR="00045884" w:rsidRPr="00C152A0">
        <w:rPr>
          <w:rFonts w:ascii="Courier New" w:hAnsi="Courier New" w:cs="Courier New"/>
          <w:color w:val="000000" w:themeColor="text1"/>
        </w:rPr>
        <w:t>)</w:t>
      </w:r>
    </w:p>
    <w:p w14:paraId="56F630A0" w14:textId="5C54B99B" w:rsidR="00045884" w:rsidRPr="00C152A0" w:rsidRDefault="00045884" w:rsidP="008035A0">
      <w:pPr>
        <w:rPr>
          <w:rFonts w:ascii="Courier New" w:hAnsi="Courier New" w:cs="Courier New"/>
          <w:color w:val="000000" w:themeColor="text1"/>
        </w:rPr>
      </w:pPr>
      <w:r w:rsidRPr="00C152A0">
        <w:rPr>
          <w:rFonts w:ascii="Courier New" w:hAnsi="Courier New" w:cs="Courier New"/>
          <w:color w:val="000000" w:themeColor="text1"/>
        </w:rPr>
        <w:t>with a special case if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then </w:t>
      </w:r>
      <w:r w:rsidR="00EB3082" w:rsidRPr="00C152A0">
        <w:rPr>
          <w:rFonts w:ascii="Courier New" w:hAnsi="Courier New" w:cs="Courier New"/>
          <w:color w:val="000000" w:themeColor="text1"/>
        </w:rPr>
        <w:t>R</w:t>
      </w:r>
      <w:r w:rsidR="00EB3082"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j = 1.</w:t>
      </w:r>
      <w:r w:rsidR="00DA4A0B" w:rsidRPr="00C152A0">
        <w:rPr>
          <w:rFonts w:ascii="Courier New" w:hAnsi="Courier New" w:cs="Courier New"/>
          <w:color w:val="000000" w:themeColor="text1"/>
        </w:rPr>
        <w:t xml:space="preserve"> </w:t>
      </w:r>
    </w:p>
    <w:p w14:paraId="7292F069" w14:textId="333B1526" w:rsidR="00FA3697" w:rsidRPr="00C152A0" w:rsidRDefault="00FA3697" w:rsidP="00FA3697">
      <w:pPr>
        <w:rPr>
          <w:rFonts w:ascii="Courier New" w:hAnsi="Courier New" w:cs="Courier New"/>
          <w:color w:val="000000" w:themeColor="text1"/>
        </w:rPr>
      </w:pPr>
      <w:r w:rsidRPr="00C152A0">
        <w:rPr>
          <w:rFonts w:ascii="Courier New" w:hAnsi="Courier New" w:cs="Courier New"/>
          <w:color w:val="000000" w:themeColor="text1"/>
        </w:rPr>
        <w:t>Then, given the patch level R</w:t>
      </w:r>
      <w:r w:rsidRPr="00C152A0">
        <w:rPr>
          <w:rFonts w:ascii="Courier New" w:hAnsi="Courier New" w:cs="Courier New"/>
          <w:color w:val="000000" w:themeColor="text1"/>
          <w:vertAlign w:val="subscript"/>
        </w:rPr>
        <w:t>0j</w:t>
      </w:r>
      <w:r w:rsidRPr="00C152A0">
        <w:rPr>
          <w:rFonts w:ascii="Courier New" w:hAnsi="Courier New" w:cs="Courier New"/>
          <w:color w:val="000000" w:themeColor="text1"/>
        </w:rPr>
        <w:t>, the population of each class i within patch j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the patch population (</w:t>
      </w:r>
      <w:r w:rsidR="008316F6"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r w:rsidR="00572C69" w:rsidRPr="00C152A0">
        <w:rPr>
          <w:rFonts w:ascii="Courier New" w:hAnsi="Courier New" w:cs="Courier New"/>
          <w:color w:val="000000" w:themeColor="text1"/>
        </w:rPr>
        <w:t>,</w:t>
      </w:r>
      <w:r w:rsidRPr="00C152A0">
        <w:rPr>
          <w:rFonts w:ascii="Courier New" w:hAnsi="Courier New" w:cs="Courier New"/>
          <w:color w:val="000000" w:themeColor="text1"/>
        </w:rPr>
        <w:t xml:space="preserve"> a class-specific, independent growth rate moment (R</w:t>
      </w:r>
      <w:r w:rsidRPr="00C152A0">
        <w:rPr>
          <w:rFonts w:ascii="Courier New" w:hAnsi="Courier New" w:cs="Courier New"/>
          <w:color w:val="000000" w:themeColor="text1"/>
          <w:vertAlign w:val="subscript"/>
        </w:rPr>
        <w:t>0j</w:t>
      </w:r>
      <w:r w:rsidR="00ED3D18" w:rsidRPr="00C152A0">
        <w:rPr>
          <w:rFonts w:ascii="Courier New" w:hAnsi="Courier New" w:cs="Courier New"/>
          <w:color w:val="000000" w:themeColor="text1"/>
          <w:vertAlign w:val="subscript"/>
        </w:rPr>
        <w:t>,i</w:t>
      </w:r>
      <w:r w:rsidRPr="00C152A0">
        <w:rPr>
          <w:rFonts w:ascii="Courier New" w:hAnsi="Courier New" w:cs="Courier New"/>
          <w:color w:val="000000" w:themeColor="text1"/>
        </w:rPr>
        <w:t>) is calculated:</w:t>
      </w:r>
    </w:p>
    <w:p w14:paraId="0A1DE741" w14:textId="38107360" w:rsidR="00FA3697" w:rsidRPr="00C152A0" w:rsidRDefault="00FA3697" w:rsidP="00FA3697">
      <w:pPr>
        <w:rPr>
          <w:rFonts w:ascii="Courier New" w:hAnsi="Courier New" w:cs="Courier New"/>
          <w:color w:val="000000" w:themeColor="text1"/>
        </w:rPr>
      </w:pPr>
      <w:r w:rsidRPr="00C152A0">
        <w:rPr>
          <w:rFonts w:ascii="Courier New" w:hAnsi="Courier New" w:cs="Courier New"/>
          <w:color w:val="000000" w:themeColor="text1"/>
        </w:rPr>
        <w:t>R</w:t>
      </w:r>
      <w:r w:rsidRPr="00C152A0">
        <w:rPr>
          <w:rFonts w:ascii="Courier New" w:hAnsi="Courier New" w:cs="Courier New"/>
          <w:color w:val="000000" w:themeColor="text1"/>
          <w:vertAlign w:val="subscript"/>
        </w:rPr>
        <w:t>0j</w:t>
      </w:r>
      <w:r w:rsidR="00980322" w:rsidRPr="00C152A0">
        <w:rPr>
          <w:rFonts w:ascii="Courier New" w:hAnsi="Courier New" w:cs="Courier New"/>
          <w:color w:val="000000" w:themeColor="text1"/>
          <w:vertAlign w:val="subscript"/>
        </w:rPr>
        <w:t>,i</w:t>
      </w:r>
      <w:r w:rsidRPr="00C152A0">
        <w:rPr>
          <w:rFonts w:ascii="Courier New" w:hAnsi="Courier New" w:cs="Courier New"/>
          <w:color w:val="000000" w:themeColor="text1"/>
        </w:rPr>
        <w:t xml:space="preserve"> = exp(R</w:t>
      </w:r>
      <w:r w:rsidRPr="00C152A0">
        <w:rPr>
          <w:rFonts w:ascii="Courier New" w:hAnsi="Courier New" w:cs="Courier New"/>
          <w:color w:val="000000" w:themeColor="text1"/>
          <w:vertAlign w:val="subscript"/>
        </w:rPr>
        <w:t>0j</w:t>
      </w:r>
      <w:r w:rsidRPr="00C152A0">
        <w:rPr>
          <w:rFonts w:ascii="Courier New" w:hAnsi="Courier New" w:cs="Courier New"/>
          <w:color w:val="000000" w:themeColor="text1"/>
        </w:rPr>
        <w:t xml:space="preserve"> * (1 – (N</w:t>
      </w:r>
      <w:r w:rsidRPr="00C152A0">
        <w:rPr>
          <w:rFonts w:ascii="Courier New" w:hAnsi="Courier New" w:cs="Courier New"/>
          <w:color w:val="000000" w:themeColor="text1"/>
          <w:vertAlign w:val="subscript"/>
        </w:rPr>
        <w:t xml:space="preserve">j,i </w:t>
      </w:r>
      <w:r w:rsidRPr="00C152A0">
        <w:rPr>
          <w:rFonts w:ascii="Courier New" w:hAnsi="Courier New" w:cs="Courier New"/>
          <w:color w:val="000000" w:themeColor="text1"/>
        </w:rPr>
        <w:t xml:space="preserve">/ </w:t>
      </w:r>
      <w:r w:rsidR="008316F6"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w:t>
      </w:r>
      <w:r w:rsidR="00310F33" w:rsidRPr="00C152A0">
        <w:rPr>
          <w:rFonts w:ascii="Courier New" w:hAnsi="Courier New" w:cs="Courier New"/>
          <w:color w:val="000000" w:themeColor="text1"/>
        </w:rPr>
        <w:t>7</w:t>
      </w:r>
      <w:r w:rsidRPr="00C152A0">
        <w:rPr>
          <w:rFonts w:ascii="Courier New" w:hAnsi="Courier New" w:cs="Courier New"/>
          <w:color w:val="000000" w:themeColor="text1"/>
        </w:rPr>
        <w:t>)</w:t>
      </w:r>
    </w:p>
    <w:p w14:paraId="668D28AA" w14:textId="6A0F9467" w:rsidR="00FA3697" w:rsidRPr="00C152A0" w:rsidRDefault="00FA3697" w:rsidP="008035A0">
      <w:pPr>
        <w:rPr>
          <w:rFonts w:ascii="Courier New" w:hAnsi="Courier New" w:cs="Courier New"/>
          <w:color w:val="000000" w:themeColor="text1"/>
        </w:rPr>
      </w:pPr>
      <w:r w:rsidRPr="00C152A0">
        <w:rPr>
          <w:rFonts w:ascii="Courier New" w:hAnsi="Courier New" w:cs="Courier New"/>
          <w:color w:val="000000" w:themeColor="text1"/>
        </w:rPr>
        <w:t xml:space="preserve">This rate parameter is akin to the potential maximum growth rate of this class </w:t>
      </w:r>
      <w:r w:rsidR="00572C69" w:rsidRPr="00C152A0">
        <w:rPr>
          <w:rFonts w:ascii="Courier New" w:hAnsi="Courier New" w:cs="Courier New"/>
          <w:color w:val="000000" w:themeColor="text1"/>
        </w:rPr>
        <w:t xml:space="preserve">as a function of both overall </w:t>
      </w:r>
      <w:r w:rsidRPr="00C152A0">
        <w:rPr>
          <w:rFonts w:ascii="Courier New" w:hAnsi="Courier New" w:cs="Courier New"/>
          <w:color w:val="000000" w:themeColor="text1"/>
        </w:rPr>
        <w:t>patch level effects</w:t>
      </w:r>
      <w:r w:rsidR="00572C69" w:rsidRPr="00C152A0">
        <w:rPr>
          <w:rFonts w:ascii="Courier New" w:hAnsi="Courier New" w:cs="Courier New"/>
          <w:color w:val="000000" w:themeColor="text1"/>
        </w:rPr>
        <w:t>, and the intra-class competition effects (e.g.</w:t>
      </w:r>
      <w:r w:rsidR="000B68A2" w:rsidRPr="00C152A0">
        <w:rPr>
          <w:rFonts w:ascii="Courier New" w:hAnsi="Courier New" w:cs="Courier New"/>
          <w:color w:val="000000" w:themeColor="text1"/>
        </w:rPr>
        <w:t>,</w:t>
      </w:r>
      <w:r w:rsidR="00572C69" w:rsidRPr="00C152A0">
        <w:rPr>
          <w:rFonts w:ascii="Courier New" w:hAnsi="Courier New" w:cs="Courier New"/>
          <w:color w:val="000000" w:themeColor="text1"/>
        </w:rPr>
        <w:t xml:space="preserve"> within cohort competition)</w:t>
      </w:r>
      <w:r w:rsidRPr="00C152A0">
        <w:rPr>
          <w:rFonts w:ascii="Courier New" w:hAnsi="Courier New" w:cs="Courier New"/>
          <w:color w:val="000000" w:themeColor="text1"/>
        </w:rPr>
        <w:t>.</w:t>
      </w:r>
    </w:p>
    <w:p w14:paraId="116F90C5" w14:textId="68E8B2BB" w:rsidR="008035A0" w:rsidRPr="00C152A0" w:rsidRDefault="00FA3697" w:rsidP="008035A0">
      <w:pPr>
        <w:rPr>
          <w:rFonts w:ascii="Courier New" w:hAnsi="Courier New" w:cs="Courier New"/>
          <w:color w:val="000000" w:themeColor="text1"/>
        </w:rPr>
      </w:pPr>
      <w:r w:rsidRPr="00C152A0">
        <w:rPr>
          <w:rFonts w:ascii="Courier New" w:hAnsi="Courier New" w:cs="Courier New"/>
          <w:color w:val="000000" w:themeColor="text1"/>
        </w:rPr>
        <w:t>Next</w:t>
      </w:r>
      <w:r w:rsidR="008035A0" w:rsidRPr="00C152A0">
        <w:rPr>
          <w:rFonts w:ascii="Courier New" w:hAnsi="Courier New" w:cs="Courier New"/>
          <w:color w:val="000000" w:themeColor="text1"/>
        </w:rPr>
        <w:t xml:space="preserve"> we </w:t>
      </w:r>
      <w:r w:rsidR="007934C7" w:rsidRPr="00C152A0">
        <w:rPr>
          <w:rFonts w:ascii="Courier New" w:hAnsi="Courier New" w:cs="Courier New"/>
          <w:color w:val="000000" w:themeColor="text1"/>
        </w:rPr>
        <w:t>describe</w:t>
      </w:r>
      <w:r w:rsidR="008035A0" w:rsidRPr="00C152A0">
        <w:rPr>
          <w:rFonts w:ascii="Courier New" w:hAnsi="Courier New" w:cs="Courier New"/>
          <w:color w:val="000000" w:themeColor="text1"/>
        </w:rPr>
        <w:t xml:space="preserve"> the ideal distribution of K</w:t>
      </w:r>
      <w:r w:rsidR="008035A0" w:rsidRPr="00C152A0">
        <w:rPr>
          <w:rFonts w:ascii="Courier New" w:hAnsi="Courier New" w:cs="Courier New"/>
          <w:color w:val="000000" w:themeColor="text1"/>
          <w:vertAlign w:val="subscript"/>
        </w:rPr>
        <w:t>j</w:t>
      </w:r>
      <w:r w:rsidR="008035A0" w:rsidRPr="00C152A0">
        <w:rPr>
          <w:rFonts w:ascii="Courier New" w:hAnsi="Courier New" w:cs="Courier New"/>
          <w:color w:val="000000" w:themeColor="text1"/>
        </w:rPr>
        <w:t xml:space="preserve"> among classes</w:t>
      </w:r>
      <w:r w:rsidR="00D20EE8">
        <w:rPr>
          <w:rFonts w:ascii="Courier New" w:hAnsi="Courier New" w:cs="Courier New"/>
          <w:color w:val="000000" w:themeColor="text1"/>
        </w:rPr>
        <w:t>, scaled to 1,</w:t>
      </w:r>
      <w:r w:rsidR="008035A0" w:rsidRPr="00C152A0">
        <w:rPr>
          <w:rFonts w:ascii="Courier New" w:hAnsi="Courier New" w:cs="Courier New"/>
          <w:color w:val="000000" w:themeColor="text1"/>
        </w:rPr>
        <w:t xml:space="preserve"> as given by: </w:t>
      </w:r>
    </w:p>
    <w:p w14:paraId="49571EDF" w14:textId="694039CB" w:rsidR="008035A0" w:rsidRPr="00C152A0" w:rsidRDefault="008035A0" w:rsidP="008035A0">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EF7C81" w:rsidRPr="00C152A0">
        <w:rPr>
          <w:rFonts w:ascii="Courier New" w:hAnsi="Courier New" w:cs="Courier New"/>
          <w:color w:val="000000" w:themeColor="text1"/>
        </w:rPr>
        <w:t xml:space="preserve"> = exp(</w:t>
      </w:r>
      <w:r w:rsidRPr="00C152A0">
        <w:rPr>
          <w:rFonts w:ascii="Courier New" w:hAnsi="Courier New" w:cs="Courier New"/>
          <w:color w:val="000000" w:themeColor="text1"/>
        </w:rPr>
        <w:t>C * (i + 1))</w:t>
      </w:r>
      <w:r w:rsidR="00D20EE8">
        <w:rPr>
          <w:rFonts w:ascii="Courier New" w:hAnsi="Courier New" w:cs="Courier New"/>
          <w:color w:val="000000" w:themeColor="text1"/>
        </w:rPr>
        <w:t xml:space="preserve"> / </w:t>
      </w:r>
      <m:oMath>
        <m:nary>
          <m:naryPr>
            <m:chr m:val="∑"/>
            <m:grow m:val="1"/>
            <m:ctrlPr>
              <w:rPr>
                <w:rFonts w:ascii="Cambria Math" w:hAnsi="Cambria Math" w:cs="Courier New"/>
                <w:color w:val="000000" w:themeColor="text1"/>
              </w:rPr>
            </m:ctrlPr>
          </m:naryPr>
          <m:sub>
            <m:r>
              <w:rPr>
                <w:rFonts w:ascii="Cambria Math" w:eastAsia="Cambria Math" w:hAnsi="Cambria Math" w:cs="Courier New"/>
                <w:color w:val="000000" w:themeColor="text1"/>
              </w:rPr>
              <m:t>0</m:t>
            </m:r>
          </m:sub>
          <m:sup>
            <m:r>
              <w:rPr>
                <w:rFonts w:ascii="Cambria Math" w:eastAsia="Cambria Math" w:hAnsi="Cambria Math" w:cs="Courier New"/>
                <w:color w:val="000000" w:themeColor="text1"/>
              </w:rPr>
              <m:t>i-1</m:t>
            </m:r>
          </m:sup>
          <m:e>
            <m:sSub>
              <m:sSubPr>
                <m:ctrlPr>
                  <w:rPr>
                    <w:rFonts w:ascii="Cambria Math" w:hAnsi="Cambria Math" w:cs="Courier New"/>
                    <w:color w:val="000000" w:themeColor="text1"/>
                  </w:rPr>
                </m:ctrlPr>
              </m:sSubPr>
              <m:e>
                <m:r>
                  <w:rPr>
                    <w:rFonts w:ascii="Cambria Math" w:hAnsi="Cambria Math" w:cs="Courier New"/>
                    <w:color w:val="000000" w:themeColor="text1"/>
                  </w:rPr>
                  <m:t>K</m:t>
                </m:r>
              </m:e>
              <m:sub>
                <m:r>
                  <w:rPr>
                    <w:rFonts w:ascii="Cambria Math" w:hAnsi="Cambria Math" w:cs="Courier New"/>
                    <w:color w:val="000000" w:themeColor="text1"/>
                  </w:rPr>
                  <m:t>j,i</m:t>
                </m:r>
              </m:sub>
            </m:sSub>
          </m:e>
        </m:nary>
      </m:oMath>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7934C7" w:rsidRPr="00C152A0">
        <w:rPr>
          <w:rFonts w:ascii="Courier New" w:hAnsi="Courier New" w:cs="Courier New"/>
          <w:color w:val="000000" w:themeColor="text1"/>
        </w:rPr>
        <w:tab/>
      </w:r>
      <w:r w:rsidRPr="00C152A0">
        <w:rPr>
          <w:rFonts w:ascii="Courier New" w:hAnsi="Courier New" w:cs="Courier New"/>
          <w:color w:val="000000" w:themeColor="text1"/>
        </w:rPr>
        <w:t>(</w:t>
      </w:r>
      <w:r w:rsidR="00310F33" w:rsidRPr="00C152A0">
        <w:rPr>
          <w:rFonts w:ascii="Courier New" w:hAnsi="Courier New" w:cs="Courier New"/>
          <w:color w:val="000000" w:themeColor="text1"/>
        </w:rPr>
        <w:t>8</w:t>
      </w:r>
      <w:r w:rsidRPr="00C152A0">
        <w:rPr>
          <w:rFonts w:ascii="Courier New" w:hAnsi="Courier New" w:cs="Courier New"/>
          <w:color w:val="000000" w:themeColor="text1"/>
        </w:rPr>
        <w:t>)</w:t>
      </w:r>
    </w:p>
    <w:p w14:paraId="76AE85DF" w14:textId="53885B19" w:rsidR="008035A0" w:rsidRPr="00C152A0" w:rsidRDefault="00715EAC" w:rsidP="00A331E7">
      <w:pPr>
        <w:rPr>
          <w:rFonts w:ascii="Courier New" w:hAnsi="Courier New" w:cs="Courier New"/>
          <w:color w:val="000000" w:themeColor="text1"/>
        </w:rPr>
      </w:pPr>
      <w:r w:rsidRPr="00C152A0">
        <w:rPr>
          <w:rFonts w:ascii="Courier New" w:hAnsi="Courier New" w:cs="Courier New"/>
          <w:color w:val="000000" w:themeColor="text1"/>
        </w:rPr>
        <w:t xml:space="preserve">where C = </w:t>
      </w:r>
      <w:r w:rsidR="00EF7C81" w:rsidRPr="00C152A0">
        <w:rPr>
          <w:rFonts w:ascii="Courier New" w:hAnsi="Courier New" w:cs="Courier New"/>
          <w:color w:val="000000" w:themeColor="text1"/>
        </w:rPr>
        <w:t xml:space="preserve">- </w:t>
      </w:r>
      <w:r w:rsidRPr="00C152A0">
        <w:rPr>
          <w:rFonts w:ascii="Courier New" w:hAnsi="Courier New" w:cs="Courier New"/>
          <w:color w:val="000000" w:themeColor="text1"/>
        </w:rPr>
        <w:t>0.6821</w:t>
      </w:r>
      <w:r w:rsidR="008035A0" w:rsidRPr="00C152A0">
        <w:rPr>
          <w:rFonts w:ascii="Courier New" w:hAnsi="Courier New" w:cs="Courier New"/>
          <w:color w:val="000000" w:themeColor="text1"/>
        </w:rPr>
        <w:t xml:space="preserve">, derived from length survey data in patch locations </w:t>
      </w:r>
      <w:r w:rsidR="00A331E7" w:rsidRPr="00C152A0">
        <w:rPr>
          <w:rFonts w:ascii="Courier New" w:hAnsi="Courier New" w:cs="Courier New"/>
          <w:color w:val="000000" w:themeColor="text1"/>
        </w:rPr>
        <w:t>via the following</w:t>
      </w:r>
      <w:r w:rsidR="00C13D09" w:rsidRPr="00C152A0">
        <w:rPr>
          <w:rFonts w:ascii="Courier New" w:hAnsi="Courier New" w:cs="Courier New"/>
          <w:color w:val="000000" w:themeColor="text1"/>
        </w:rPr>
        <w:t xml:space="preserve"> method:</w:t>
      </w:r>
      <w:r w:rsidR="00A331E7" w:rsidRPr="00C152A0">
        <w:rPr>
          <w:rFonts w:ascii="Courier New" w:hAnsi="Courier New" w:cs="Courier New"/>
          <w:color w:val="000000" w:themeColor="text1"/>
        </w:rPr>
        <w:t xml:space="preserve"> Otolith data (38 otoliths; SCL unpublished data)</w:t>
      </w:r>
      <w:r w:rsidR="008B3BBF">
        <w:rPr>
          <w:rFonts w:ascii="Courier New" w:hAnsi="Courier New" w:cs="Courier New"/>
          <w:color w:val="000000" w:themeColor="text1"/>
        </w:rPr>
        <w:t xml:space="preserve"> </w:t>
      </w:r>
      <w:r w:rsidR="00A331E7" w:rsidRPr="00C152A0">
        <w:rPr>
          <w:rFonts w:ascii="Courier New" w:hAnsi="Courier New" w:cs="Courier New"/>
          <w:color w:val="000000" w:themeColor="text1"/>
        </w:rPr>
        <w:t>w</w:t>
      </w:r>
      <w:r w:rsidR="00C13D09" w:rsidRPr="00C152A0">
        <w:rPr>
          <w:rFonts w:ascii="Courier New" w:hAnsi="Courier New" w:cs="Courier New"/>
          <w:color w:val="000000" w:themeColor="text1"/>
        </w:rPr>
        <w:t>ere</w:t>
      </w:r>
      <w:r w:rsidR="00A331E7" w:rsidRPr="00C152A0">
        <w:rPr>
          <w:rFonts w:ascii="Courier New" w:hAnsi="Courier New" w:cs="Courier New"/>
          <w:color w:val="000000" w:themeColor="text1"/>
        </w:rPr>
        <w:t xml:space="preserve"> used to develop a von </w:t>
      </w:r>
      <w:r w:rsidR="00EC0082" w:rsidRPr="00C152A0">
        <w:rPr>
          <w:rFonts w:ascii="Courier New" w:hAnsi="Courier New" w:cs="Courier New"/>
          <w:color w:val="000000" w:themeColor="text1"/>
        </w:rPr>
        <w:t>Bertalanffy</w:t>
      </w:r>
      <w:r w:rsidR="00A331E7" w:rsidRPr="00C152A0">
        <w:rPr>
          <w:rFonts w:ascii="Courier New" w:hAnsi="Courier New" w:cs="Courier New"/>
          <w:color w:val="000000" w:themeColor="text1"/>
        </w:rPr>
        <w:t xml:space="preserve"> age/length relationship which was then used to identify mean length for classes of interest identified in the model. Survey data from the local populations in the area of interest</w:t>
      </w:r>
      <w:r w:rsidR="00C13D09" w:rsidRPr="00C152A0">
        <w:rPr>
          <w:rFonts w:ascii="Courier New" w:hAnsi="Courier New" w:cs="Courier New"/>
          <w:color w:val="000000" w:themeColor="text1"/>
        </w:rPr>
        <w:t xml:space="preserve"> (954 Length measurements from 2012 survey information; West Fork Environmental, 2013)</w:t>
      </w:r>
      <w:r w:rsidR="00A331E7" w:rsidRPr="00C152A0">
        <w:rPr>
          <w:rFonts w:ascii="Courier New" w:hAnsi="Courier New" w:cs="Courier New"/>
          <w:color w:val="000000" w:themeColor="text1"/>
        </w:rPr>
        <w:t xml:space="preserve"> w</w:t>
      </w:r>
      <w:r w:rsidR="00C13D09" w:rsidRPr="00C152A0">
        <w:rPr>
          <w:rFonts w:ascii="Courier New" w:hAnsi="Courier New" w:cs="Courier New"/>
          <w:color w:val="000000" w:themeColor="text1"/>
        </w:rPr>
        <w:t>ere</w:t>
      </w:r>
      <w:r w:rsidR="00A331E7" w:rsidRPr="00C152A0">
        <w:rPr>
          <w:rFonts w:ascii="Courier New" w:hAnsi="Courier New" w:cs="Courier New"/>
          <w:color w:val="000000" w:themeColor="text1"/>
        </w:rPr>
        <w:t xml:space="preserve"> then binned into these age/length classes and frequency analysis used to derive an </w:t>
      </w:r>
      <w:r w:rsidR="00A331E7" w:rsidRPr="00C152A0">
        <w:rPr>
          <w:rFonts w:ascii="Courier New" w:hAnsi="Courier New" w:cs="Courier New"/>
          <w:color w:val="000000" w:themeColor="text1"/>
        </w:rPr>
        <w:lastRenderedPageBreak/>
        <w:t>observed class population structure. An exponential model was fitted to these frequency data expressed as proportion of overall abundance, with the assumption that gear selectivity results in under-representation of the smallest size classes.</w:t>
      </w:r>
      <w:r w:rsidR="00EC0082" w:rsidRPr="00C152A0">
        <w:rPr>
          <w:rFonts w:ascii="Courier New" w:hAnsi="Courier New" w:cs="Courier New"/>
          <w:color w:val="000000" w:themeColor="text1"/>
        </w:rPr>
        <w:t xml:space="preserve"> </w:t>
      </w:r>
      <w:r w:rsidR="00A331E7" w:rsidRPr="00C152A0">
        <w:rPr>
          <w:rFonts w:ascii="Courier New" w:hAnsi="Courier New" w:cs="Courier New"/>
          <w:color w:val="000000" w:themeColor="text1"/>
        </w:rPr>
        <w:t xml:space="preserve">A negative lognormal likelihood </w:t>
      </w:r>
      <w:r w:rsidR="00EC0082" w:rsidRPr="00C152A0">
        <w:rPr>
          <w:rFonts w:ascii="Courier New" w:hAnsi="Courier New" w:cs="Courier New"/>
          <w:color w:val="000000" w:themeColor="text1"/>
        </w:rPr>
        <w:t xml:space="preserve">was calculated for the predictive function and </w:t>
      </w:r>
      <w:r w:rsidR="00A331E7" w:rsidRPr="00C152A0">
        <w:rPr>
          <w:rFonts w:ascii="Courier New" w:hAnsi="Courier New" w:cs="Courier New"/>
          <w:color w:val="000000" w:themeColor="text1"/>
        </w:rPr>
        <w:t>parameter estimation derive</w:t>
      </w:r>
      <w:r w:rsidR="00EC0082" w:rsidRPr="00C152A0">
        <w:rPr>
          <w:rFonts w:ascii="Courier New" w:hAnsi="Courier New" w:cs="Courier New"/>
          <w:color w:val="000000" w:themeColor="text1"/>
        </w:rPr>
        <w:t>d</w:t>
      </w:r>
      <w:r w:rsidR="00A331E7" w:rsidRPr="00C152A0">
        <w:rPr>
          <w:rFonts w:ascii="Courier New" w:hAnsi="Courier New" w:cs="Courier New"/>
          <w:color w:val="000000" w:themeColor="text1"/>
        </w:rPr>
        <w:t xml:space="preserve"> explaining expected proportion of </w:t>
      </w:r>
      <w:r w:rsidR="00EC0082" w:rsidRPr="00C152A0">
        <w:rPr>
          <w:rFonts w:ascii="Courier New" w:hAnsi="Courier New" w:cs="Courier New"/>
          <w:color w:val="000000" w:themeColor="text1"/>
        </w:rPr>
        <w:t>K</w:t>
      </w:r>
      <w:r w:rsidR="00A331E7" w:rsidRPr="00C152A0">
        <w:rPr>
          <w:rFonts w:ascii="Courier New" w:hAnsi="Courier New" w:cs="Courier New"/>
          <w:color w:val="000000" w:themeColor="text1"/>
        </w:rPr>
        <w:t xml:space="preserve"> for each size class. </w:t>
      </w:r>
      <w:r w:rsidR="007934C7"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that this parameter, C, can be changed to fit user specific survey data.</w:t>
      </w:r>
    </w:p>
    <w:p w14:paraId="1979926A" w14:textId="21620FEE" w:rsidR="00EF5868" w:rsidRPr="00C152A0" w:rsidRDefault="008316F6" w:rsidP="008316F6">
      <w:pPr>
        <w:rPr>
          <w:rFonts w:ascii="Courier New" w:hAnsi="Courier New" w:cs="Courier New"/>
          <w:color w:val="000000" w:themeColor="text1"/>
        </w:rPr>
      </w:pPr>
      <w:r w:rsidRPr="00C152A0">
        <w:rPr>
          <w:rFonts w:ascii="Courier New" w:hAnsi="Courier New" w:cs="Courier New"/>
          <w:color w:val="000000" w:themeColor="text1"/>
        </w:rPr>
        <w:t>Now, given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R</w:t>
      </w:r>
      <w:r w:rsidRPr="00C152A0">
        <w:rPr>
          <w:rFonts w:ascii="Courier New" w:hAnsi="Courier New" w:cs="Courier New"/>
          <w:color w:val="000000" w:themeColor="text1"/>
          <w:vertAlign w:val="subscript"/>
        </w:rPr>
        <w:t>0j,i</w:t>
      </w:r>
      <w:r w:rsidRPr="00C152A0">
        <w:rPr>
          <w:rFonts w:ascii="Courier New" w:hAnsi="Courier New" w:cs="Courier New"/>
          <w:color w:val="000000" w:themeColor="text1"/>
        </w:rPr>
        <w:t>, the membership of each stage in each patch can be allocated a space. An interim variable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)is used to denote the temporary membership during the recursive process described below.</w:t>
      </w:r>
      <w:r w:rsidR="007934C7" w:rsidRPr="00C152A0">
        <w:rPr>
          <w:rFonts w:ascii="Courier New" w:hAnsi="Courier New" w:cs="Courier New"/>
          <w:color w:val="000000" w:themeColor="text1"/>
        </w:rPr>
        <w:t xml:space="preserve"> </w:t>
      </w:r>
      <w:r w:rsidRPr="00C152A0">
        <w:rPr>
          <w:rFonts w:ascii="Courier New" w:hAnsi="Courier New" w:cs="Courier New"/>
          <w:color w:val="000000" w:themeColor="text1"/>
        </w:rPr>
        <w:t>S</w:t>
      </w:r>
      <w:r w:rsidR="007934C7" w:rsidRPr="00C152A0">
        <w:rPr>
          <w:rFonts w:ascii="Courier New" w:hAnsi="Courier New" w:cs="Courier New"/>
          <w:color w:val="000000" w:themeColor="text1"/>
        </w:rPr>
        <w:t>tarting with the largest class</w:t>
      </w:r>
      <w:r w:rsidRPr="00C152A0">
        <w:rPr>
          <w:rFonts w:ascii="Courier New" w:hAnsi="Courier New" w:cs="Courier New"/>
          <w:color w:val="000000" w:themeColor="text1"/>
        </w:rPr>
        <w:t xml:space="preserve"> i</w:t>
      </w:r>
      <w:r w:rsidR="007934C7" w:rsidRPr="00C152A0">
        <w:rPr>
          <w:rFonts w:ascii="Courier New" w:hAnsi="Courier New" w:cs="Courier New"/>
          <w:color w:val="000000" w:themeColor="text1"/>
        </w:rPr>
        <w:t xml:space="preserve"> in patch j,</w:t>
      </w:r>
      <w:r w:rsidR="00FA3697"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and iteratively working to the smallest class, the proportion of individuals for the given class that can fit into j is given by</w:t>
      </w:r>
      <w:r w:rsidRPr="00C152A0">
        <w:rPr>
          <w:rFonts w:ascii="Courier New" w:hAnsi="Courier New" w:cs="Courier New"/>
          <w:color w:val="000000" w:themeColor="text1"/>
        </w:rPr>
        <w:t>:</w:t>
      </w:r>
    </w:p>
    <w:p w14:paraId="67F2A6A6" w14:textId="59C8A83D" w:rsidR="00EF5868" w:rsidRPr="00C152A0" w:rsidRDefault="00EF5868" w:rsidP="00AA731C">
      <w:pPr>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j,i</w:t>
      </w:r>
      <w:r w:rsidR="008316F6" w:rsidRPr="00C152A0">
        <w:rPr>
          <w:rFonts w:ascii="Courier New" w:hAnsi="Courier New" w:cs="Courier New"/>
          <w:color w:val="000000" w:themeColor="text1"/>
        </w:rPr>
        <w:t>’</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 exp(</w:t>
      </w:r>
      <w:r w:rsidR="00980322" w:rsidRPr="00C152A0">
        <w:rPr>
          <w:rFonts w:ascii="Courier New" w:hAnsi="Courier New" w:cs="Courier New"/>
          <w:color w:val="000000" w:themeColor="text1"/>
        </w:rPr>
        <w:t>R</w:t>
      </w:r>
      <w:r w:rsidR="00980322" w:rsidRPr="00C152A0">
        <w:rPr>
          <w:rFonts w:ascii="Courier New" w:hAnsi="Courier New" w:cs="Courier New"/>
          <w:color w:val="000000" w:themeColor="text1"/>
          <w:vertAlign w:val="subscript"/>
        </w:rPr>
        <w:t>0j,i</w:t>
      </w:r>
      <w:r w:rsidR="00980322" w:rsidRPr="00C152A0">
        <w:rPr>
          <w:rFonts w:ascii="Courier New" w:hAnsi="Courier New" w:cs="Courier New"/>
          <w:color w:val="000000" w:themeColor="text1"/>
        </w:rPr>
        <w:t xml:space="preserve"> </w:t>
      </w:r>
      <w:r w:rsidRPr="00C152A0">
        <w:rPr>
          <w:rFonts w:ascii="Courier New" w:hAnsi="Courier New" w:cs="Courier New"/>
          <w:color w:val="000000" w:themeColor="text1"/>
        </w:rPr>
        <w:t>* (1 –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 (K</w:t>
      </w:r>
      <w:r w:rsidRPr="00C152A0">
        <w:rPr>
          <w:rFonts w:ascii="Courier New" w:hAnsi="Courier New" w:cs="Courier New"/>
          <w:color w:val="000000" w:themeColor="text1"/>
          <w:vertAlign w:val="subscript"/>
        </w:rPr>
        <w:t>j</w:t>
      </w:r>
      <w:r w:rsidR="007F449B" w:rsidRPr="00C152A0">
        <w:rPr>
          <w:rFonts w:ascii="Courier New" w:hAnsi="Courier New" w:cs="Courier New"/>
          <w:color w:val="000000" w:themeColor="text1"/>
        </w:rPr>
        <w:t xml:space="preserve"> * </w:t>
      </w: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w:t>
      </w:r>
      <w:r w:rsidRPr="00C152A0">
        <w:rPr>
          <w:rFonts w:ascii="Courier New" w:hAnsi="Courier New" w:cs="Courier New"/>
          <w:color w:val="000000" w:themeColor="text1"/>
        </w:rPr>
        <w:tab/>
      </w:r>
      <w:r w:rsidR="008316F6" w:rsidRPr="00C152A0">
        <w:rPr>
          <w:rFonts w:ascii="Courier New" w:hAnsi="Courier New" w:cs="Courier New"/>
          <w:color w:val="000000" w:themeColor="text1"/>
        </w:rPr>
        <w:tab/>
      </w:r>
      <w:r w:rsidR="008316F6" w:rsidRPr="00C152A0">
        <w:rPr>
          <w:rFonts w:ascii="Courier New" w:hAnsi="Courier New" w:cs="Courier New"/>
          <w:color w:val="000000" w:themeColor="text1"/>
        </w:rPr>
        <w:tab/>
      </w:r>
      <w:r w:rsidR="007F449B" w:rsidRPr="00C152A0">
        <w:rPr>
          <w:rFonts w:ascii="Courier New" w:hAnsi="Courier New" w:cs="Courier New"/>
          <w:color w:val="000000" w:themeColor="text1"/>
        </w:rPr>
        <w:t>(</w:t>
      </w:r>
      <w:r w:rsidR="00310F33" w:rsidRPr="00C152A0">
        <w:rPr>
          <w:rFonts w:ascii="Courier New" w:hAnsi="Courier New" w:cs="Courier New"/>
          <w:color w:val="000000" w:themeColor="text1"/>
        </w:rPr>
        <w:t>9</w:t>
      </w:r>
      <w:r w:rsidRPr="00C152A0">
        <w:rPr>
          <w:rFonts w:ascii="Courier New" w:hAnsi="Courier New" w:cs="Courier New"/>
          <w:color w:val="000000" w:themeColor="text1"/>
        </w:rPr>
        <w:t>)</w:t>
      </w:r>
    </w:p>
    <w:p w14:paraId="62F02CB5" w14:textId="6B7DBC60" w:rsidR="00EF5868" w:rsidRPr="00C152A0" w:rsidRDefault="00EF5868" w:rsidP="00183279">
      <w:pPr>
        <w:keepNext/>
        <w:rPr>
          <w:rFonts w:ascii="Courier New" w:hAnsi="Courier New" w:cs="Courier New"/>
          <w:color w:val="000000" w:themeColor="text1"/>
        </w:rPr>
      </w:pPr>
      <w:r w:rsidRPr="00C152A0">
        <w:rPr>
          <w:rFonts w:ascii="Courier New" w:hAnsi="Courier New" w:cs="Courier New"/>
          <w:color w:val="000000" w:themeColor="text1"/>
        </w:rPr>
        <w:t>If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i;to</w:t>
      </w:r>
      <w:r w:rsidRPr="00C152A0">
        <w:rPr>
          <w:rFonts w:ascii="Courier New" w:hAnsi="Courier New" w:cs="Courier New"/>
          <w:color w:val="000000" w:themeColor="text1"/>
        </w:rPr>
        <w:t xml:space="preserve"> &gt; N</w:t>
      </w:r>
      <w:r w:rsidRPr="00C152A0">
        <w:rPr>
          <w:rFonts w:ascii="Courier New" w:hAnsi="Courier New" w:cs="Courier New"/>
          <w:color w:val="000000" w:themeColor="text1"/>
          <w:vertAlign w:val="subscript"/>
        </w:rPr>
        <w:t>j,i</w:t>
      </w:r>
      <w:r w:rsidR="008316F6" w:rsidRPr="00C152A0">
        <w:rPr>
          <w:rFonts w:ascii="Courier New" w:hAnsi="Courier New" w:cs="Courier New"/>
          <w:color w:val="000000" w:themeColor="text1"/>
        </w:rPr>
        <w:t>’</w:t>
      </w:r>
      <w:r w:rsidRPr="00C152A0">
        <w:rPr>
          <w:rFonts w:ascii="Courier New" w:hAnsi="Courier New" w:cs="Courier New"/>
          <w:color w:val="000000" w:themeColor="text1"/>
        </w:rPr>
        <w:t>, then N</w:t>
      </w:r>
      <w:r w:rsidR="008316F6"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w:t>
      </w:r>
      <w:r w:rsidR="008316F6" w:rsidRPr="00C152A0">
        <w:rPr>
          <w:rFonts w:ascii="Courier New" w:hAnsi="Courier New" w:cs="Courier New"/>
          <w:color w:val="000000" w:themeColor="text1"/>
        </w:rPr>
        <w:t>individuals are randomly selected from N</w:t>
      </w:r>
      <w:r w:rsidR="008316F6"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w:t>
      </w:r>
      <w:r w:rsidR="004B4466" w:rsidRPr="00C152A0">
        <w:rPr>
          <w:rFonts w:ascii="Courier New" w:hAnsi="Courier New" w:cs="Courier New"/>
          <w:color w:val="000000" w:themeColor="text1"/>
        </w:rPr>
        <w:t xml:space="preserve">to survive to the next time step in that class i at patch j </w:t>
      </w:r>
      <w:r w:rsidR="00B600C2" w:rsidRPr="00C152A0">
        <w:rPr>
          <w:rFonts w:ascii="Courier New" w:hAnsi="Courier New" w:cs="Courier New"/>
          <w:color w:val="000000" w:themeColor="text1"/>
        </w:rPr>
        <w:t>(</w:t>
      </w:r>
      <w:r w:rsidR="004B4466" w:rsidRPr="00C152A0">
        <w:rPr>
          <w:rFonts w:ascii="Courier New" w:hAnsi="Courier New" w:cs="Courier New"/>
          <w:color w:val="000000" w:themeColor="text1"/>
        </w:rPr>
        <w:t>N</w:t>
      </w:r>
      <w:r w:rsidR="004B4466" w:rsidRPr="00C152A0">
        <w:rPr>
          <w:rFonts w:ascii="Courier New" w:hAnsi="Courier New" w:cs="Courier New"/>
          <w:color w:val="000000" w:themeColor="text1"/>
          <w:vertAlign w:val="subscript"/>
        </w:rPr>
        <w:t>j,i;t1</w:t>
      </w:r>
      <w:r w:rsidR="00B600C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and the </w:t>
      </w:r>
      <w:r w:rsidR="008316F6" w:rsidRPr="00C152A0">
        <w:rPr>
          <w:rFonts w:ascii="Courier New" w:hAnsi="Courier New" w:cs="Courier New"/>
          <w:color w:val="000000" w:themeColor="text1"/>
        </w:rPr>
        <w:t xml:space="preserve">remainder </w:t>
      </w:r>
      <w:r w:rsidRPr="00C152A0">
        <w:rPr>
          <w:rFonts w:ascii="Courier New" w:hAnsi="Courier New" w:cs="Courier New"/>
          <w:color w:val="000000" w:themeColor="text1"/>
        </w:rPr>
        <w:t>are assumed to die. If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&lt; N</w:t>
      </w:r>
      <w:r w:rsidR="008316F6"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then all of the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individuals survive</w:t>
      </w:r>
      <w:r w:rsidR="004B4466" w:rsidRPr="00C152A0">
        <w:rPr>
          <w:rFonts w:ascii="Courier New" w:hAnsi="Courier New" w:cs="Courier New"/>
          <w:color w:val="000000" w:themeColor="text1"/>
        </w:rPr>
        <w:t xml:space="preserve"> to N</w:t>
      </w:r>
      <w:r w:rsidR="004B4466" w:rsidRPr="00C152A0">
        <w:rPr>
          <w:rFonts w:ascii="Courier New" w:hAnsi="Courier New" w:cs="Courier New"/>
          <w:color w:val="000000" w:themeColor="text1"/>
          <w:vertAlign w:val="subscript"/>
        </w:rPr>
        <w:t>j,i;t1</w:t>
      </w:r>
      <w:r w:rsidR="004B4466" w:rsidRPr="00C152A0">
        <w:rPr>
          <w:rFonts w:ascii="Courier New" w:hAnsi="Courier New" w:cs="Courier New"/>
          <w:color w:val="000000" w:themeColor="text1"/>
        </w:rPr>
        <w:t>. The remaining carrying capacity (N’</w:t>
      </w:r>
      <w:r w:rsidR="004B4466" w:rsidRPr="00C152A0">
        <w:rPr>
          <w:rFonts w:ascii="Courier New" w:hAnsi="Courier New" w:cs="Courier New"/>
          <w:color w:val="000000" w:themeColor="text1"/>
          <w:vertAlign w:val="subscript"/>
        </w:rPr>
        <w:t>j,i </w:t>
      </w:r>
      <w:r w:rsidR="004B4466" w:rsidRPr="00C152A0">
        <w:rPr>
          <w:rFonts w:ascii="Courier New" w:hAnsi="Courier New" w:cs="Courier New"/>
          <w:color w:val="000000" w:themeColor="text1"/>
        </w:rPr>
        <w:noBreakHyphen/>
        <w:t> N</w:t>
      </w:r>
      <w:r w:rsidR="004B4466" w:rsidRPr="00C152A0">
        <w:rPr>
          <w:rFonts w:ascii="Courier New" w:hAnsi="Courier New" w:cs="Courier New"/>
          <w:color w:val="000000" w:themeColor="text1"/>
          <w:vertAlign w:val="subscript"/>
        </w:rPr>
        <w:t>j,i;t1</w:t>
      </w:r>
      <w:r w:rsidR="004B4466" w:rsidRPr="00C152A0">
        <w:rPr>
          <w:rFonts w:ascii="Courier New" w:hAnsi="Courier New" w:cs="Courier New"/>
          <w:color w:val="000000" w:themeColor="text1"/>
        </w:rPr>
        <w:t xml:space="preserve">) </w:t>
      </w:r>
      <w:r w:rsidRPr="00C152A0">
        <w:rPr>
          <w:rFonts w:ascii="Courier New" w:hAnsi="Courier New" w:cs="Courier New"/>
          <w:color w:val="000000" w:themeColor="text1"/>
        </w:rPr>
        <w:t>from that class</w:t>
      </w:r>
      <w:r w:rsidR="00B600C2" w:rsidRPr="00C152A0">
        <w:rPr>
          <w:rFonts w:ascii="Courier New" w:hAnsi="Courier New" w:cs="Courier New"/>
          <w:color w:val="000000" w:themeColor="text1"/>
        </w:rPr>
        <w:t xml:space="preserve"> is then made</w:t>
      </w:r>
      <w:r w:rsidRPr="00C152A0">
        <w:rPr>
          <w:rFonts w:ascii="Courier New" w:hAnsi="Courier New" w:cs="Courier New"/>
          <w:color w:val="000000" w:themeColor="text1"/>
        </w:rPr>
        <w:t xml:space="preserve"> available to the remaining classe</w:t>
      </w:r>
      <w:r w:rsidR="00B600C2" w:rsidRPr="00C152A0">
        <w:rPr>
          <w:rFonts w:ascii="Courier New" w:hAnsi="Courier New" w:cs="Courier New"/>
          <w:color w:val="000000" w:themeColor="text1"/>
        </w:rPr>
        <w:t>s proportionate to the original distribution of K</w:t>
      </w:r>
      <w:r w:rsidR="00B600C2" w:rsidRPr="00C152A0">
        <w:rPr>
          <w:rFonts w:ascii="Courier New" w:hAnsi="Courier New" w:cs="Courier New"/>
          <w:color w:val="000000" w:themeColor="text1"/>
          <w:vertAlign w:val="subscript"/>
        </w:rPr>
        <w:t>j</w:t>
      </w:r>
      <w:r w:rsidR="00B600C2" w:rsidRPr="00C152A0">
        <w:rPr>
          <w:rFonts w:ascii="Courier New" w:hAnsi="Courier New" w:cs="Courier New"/>
          <w:color w:val="000000" w:themeColor="text1"/>
        </w:rPr>
        <w:t xml:space="preserve"> (equation 7).</w:t>
      </w:r>
    </w:p>
    <w:p w14:paraId="32F00601" w14:textId="0029117B" w:rsidR="00EF5868" w:rsidRPr="00C152A0" w:rsidRDefault="00EF5868" w:rsidP="00AA731C">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rPr>
        <w:t>’</w:t>
      </w:r>
      <w:r w:rsidRPr="00C152A0">
        <w:rPr>
          <w:rFonts w:ascii="Courier New" w:hAnsi="Courier New" w:cs="Courier New"/>
          <w:color w:val="000000" w:themeColor="text1"/>
        </w:rPr>
        <w:t xml:space="preserve"> =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 (</w:t>
      </w:r>
      <w:r w:rsidR="00B600C2" w:rsidRPr="00C152A0">
        <w:rPr>
          <w:rFonts w:ascii="Courier New" w:hAnsi="Courier New" w:cs="Courier New"/>
          <w:color w:val="000000" w:themeColor="text1"/>
        </w:rPr>
        <w:t>N</w:t>
      </w:r>
      <w:r w:rsidR="00B600C2" w:rsidRPr="00C152A0">
        <w:rPr>
          <w:rFonts w:ascii="Courier New" w:hAnsi="Courier New" w:cs="Courier New"/>
          <w:color w:val="000000" w:themeColor="text1"/>
          <w:vertAlign w:val="subscript"/>
        </w:rPr>
        <w:t xml:space="preserve">j,i;t1 </w:t>
      </w:r>
      <w:r w:rsidRPr="00C152A0">
        <w:rPr>
          <w:rFonts w:ascii="Courier New" w:hAnsi="Courier New" w:cs="Courier New"/>
          <w:color w:val="000000" w:themeColor="text1"/>
        </w:rPr>
        <w:t>*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 N</w:t>
      </w:r>
      <w:r w:rsidR="00B600C2"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w:t>
      </w:r>
      <w:r w:rsidRPr="00C152A0">
        <w:rPr>
          <w:rFonts w:ascii="Courier New" w:hAnsi="Courier New" w:cs="Courier New"/>
          <w:color w:val="000000" w:themeColor="text1"/>
        </w:rPr>
        <w:tab/>
      </w:r>
      <w:r w:rsidR="00114F48"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7F449B" w:rsidRPr="00C152A0">
        <w:rPr>
          <w:rFonts w:ascii="Courier New" w:hAnsi="Courier New" w:cs="Courier New"/>
          <w:color w:val="000000" w:themeColor="text1"/>
        </w:rPr>
        <w:t>(</w:t>
      </w:r>
      <w:r w:rsidR="00310F33" w:rsidRPr="00C152A0">
        <w:rPr>
          <w:rFonts w:ascii="Courier New" w:hAnsi="Courier New" w:cs="Courier New"/>
          <w:color w:val="000000" w:themeColor="text1"/>
        </w:rPr>
        <w:t>10</w:t>
      </w:r>
      <w:r w:rsidRPr="00C152A0">
        <w:rPr>
          <w:rFonts w:ascii="Courier New" w:hAnsi="Courier New" w:cs="Courier New"/>
          <w:color w:val="000000" w:themeColor="text1"/>
        </w:rPr>
        <w:t>)</w:t>
      </w:r>
    </w:p>
    <w:p w14:paraId="3D231D92" w14:textId="6474D3F4" w:rsidR="00EF5868" w:rsidRPr="00C152A0" w:rsidRDefault="00B600C2" w:rsidP="00EF5868">
      <w:pPr>
        <w:rPr>
          <w:rFonts w:ascii="Courier New" w:hAnsi="Courier New" w:cs="Courier New"/>
          <w:color w:val="000000" w:themeColor="text1"/>
        </w:rPr>
      </w:pPr>
      <w:r w:rsidRPr="00C152A0">
        <w:rPr>
          <w:rFonts w:ascii="Courier New" w:hAnsi="Courier New" w:cs="Courier New"/>
          <w:color w:val="000000" w:themeColor="text1"/>
        </w:rPr>
        <w:t xml:space="preserve">Finally, the </w:t>
      </w:r>
      <w:r w:rsidR="00EF5868" w:rsidRPr="00C152A0">
        <w:rPr>
          <w:rFonts w:ascii="Courier New" w:hAnsi="Courier New" w:cs="Courier New"/>
          <w:color w:val="000000" w:themeColor="text1"/>
        </w:rPr>
        <w:t>new available habitat</w:t>
      </w:r>
      <w:r w:rsidRPr="00C152A0">
        <w:rPr>
          <w:rFonts w:ascii="Courier New" w:hAnsi="Courier New" w:cs="Courier New"/>
          <w:color w:val="000000" w:themeColor="text1"/>
        </w:rPr>
        <w:t xml:space="preserve"> K</w:t>
      </w:r>
      <w:r w:rsidRPr="00C152A0">
        <w:rPr>
          <w:rFonts w:ascii="Courier New" w:hAnsi="Courier New" w:cs="Courier New"/>
          <w:color w:val="000000" w:themeColor="text1"/>
          <w:vertAlign w:val="subscript"/>
        </w:rPr>
        <w:t>j,i;t1</w:t>
      </w:r>
      <w:r w:rsidR="00EF5868" w:rsidRPr="00C152A0">
        <w:rPr>
          <w:rFonts w:ascii="Courier New" w:hAnsi="Courier New" w:cs="Courier New"/>
          <w:color w:val="000000" w:themeColor="text1"/>
        </w:rPr>
        <w:t xml:space="preserve"> is calculated for the remaining classes as</w:t>
      </w:r>
    </w:p>
    <w:p w14:paraId="5D9BE040" w14:textId="21EFA1C5" w:rsidR="00EF5868" w:rsidRDefault="00EF5868" w:rsidP="00AA731C">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vertAlign w:val="subscript"/>
        </w:rPr>
        <w:t>;t1</w:t>
      </w:r>
      <w:r w:rsidR="00114F48" w:rsidRPr="00C152A0">
        <w:rPr>
          <w:rFonts w:ascii="Courier New" w:hAnsi="Courier New" w:cs="Courier New"/>
          <w:color w:val="000000" w:themeColor="text1"/>
        </w:rPr>
        <w:t xml:space="preserve"> = exp(-C</w:t>
      </w:r>
      <w:r w:rsidRPr="00C152A0">
        <w:rPr>
          <w:rFonts w:ascii="Courier New" w:hAnsi="Courier New" w:cs="Courier New"/>
          <w:color w:val="000000" w:themeColor="text1"/>
        </w:rPr>
        <w:t xml:space="preserve"> * (i + 1)) + </w:t>
      </w:r>
      <w:r w:rsidR="00B600C2" w:rsidRPr="00C152A0">
        <w:rPr>
          <w:rFonts w:ascii="Courier New" w:hAnsi="Courier New" w:cs="Courier New"/>
          <w:color w:val="000000" w:themeColor="text1"/>
        </w:rPr>
        <w:t>K</w:t>
      </w:r>
      <w:r w:rsidR="00B600C2"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w:t>
      </w:r>
      <m:oMath>
        <m:nary>
          <m:naryPr>
            <m:chr m:val="∑"/>
            <m:grow m:val="1"/>
            <m:ctrlPr>
              <w:rPr>
                <w:rFonts w:ascii="Cambria Math" w:hAnsi="Cambria Math" w:cs="Courier New"/>
                <w:color w:val="000000" w:themeColor="text1"/>
              </w:rPr>
            </m:ctrlPr>
          </m:naryPr>
          <m:sub>
            <m:r>
              <w:rPr>
                <w:rFonts w:ascii="Cambria Math" w:eastAsia="Cambria Math" w:hAnsi="Cambria Math" w:cs="Courier New"/>
                <w:color w:val="000000" w:themeColor="text1"/>
              </w:rPr>
              <m:t>0</m:t>
            </m:r>
          </m:sub>
          <m:sup>
            <m:r>
              <w:rPr>
                <w:rFonts w:ascii="Cambria Math" w:eastAsia="Cambria Math" w:hAnsi="Cambria Math" w:cs="Courier New"/>
                <w:color w:val="000000" w:themeColor="text1"/>
              </w:rPr>
              <m:t>i-1</m:t>
            </m:r>
          </m:sup>
          <m:e>
            <m:sSub>
              <m:sSubPr>
                <m:ctrlPr>
                  <w:rPr>
                    <w:rFonts w:ascii="Cambria Math" w:hAnsi="Cambria Math" w:cs="Courier New"/>
                    <w:color w:val="000000" w:themeColor="text1"/>
                  </w:rPr>
                </m:ctrlPr>
              </m:sSubPr>
              <m:e>
                <m:r>
                  <w:rPr>
                    <w:rFonts w:ascii="Cambria Math" w:hAnsi="Cambria Math" w:cs="Courier New"/>
                    <w:color w:val="000000" w:themeColor="text1"/>
                  </w:rPr>
                  <m:t>N</m:t>
                </m:r>
              </m:e>
              <m:sub>
                <m:r>
                  <w:rPr>
                    <w:rFonts w:ascii="Cambria Math" w:hAnsi="Cambria Math" w:cs="Courier New"/>
                    <w:color w:val="000000" w:themeColor="text1"/>
                  </w:rPr>
                  <m:t>j,i</m:t>
                </m:r>
              </m:sub>
            </m:sSub>
          </m:e>
        </m:nary>
      </m:oMath>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1D585D"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114F48" w:rsidRPr="00C152A0">
        <w:rPr>
          <w:rFonts w:ascii="Courier New" w:hAnsi="Courier New" w:cs="Courier New"/>
          <w:color w:val="000000" w:themeColor="text1"/>
        </w:rPr>
        <w:t>(</w:t>
      </w:r>
      <w:r w:rsidR="00310F33" w:rsidRPr="00C152A0">
        <w:rPr>
          <w:rFonts w:ascii="Courier New" w:hAnsi="Courier New" w:cs="Courier New"/>
          <w:color w:val="000000" w:themeColor="text1"/>
        </w:rPr>
        <w:t>11</w:t>
      </w:r>
      <w:r w:rsidRPr="00C152A0">
        <w:rPr>
          <w:rFonts w:ascii="Courier New" w:hAnsi="Courier New" w:cs="Courier New"/>
          <w:color w:val="000000" w:themeColor="text1"/>
        </w:rPr>
        <w:t>)</w:t>
      </w:r>
    </w:p>
    <w:p w14:paraId="6907EB55" w14:textId="1D8C9AC3" w:rsidR="00D20EE8" w:rsidRPr="00C152A0" w:rsidRDefault="00105FA4" w:rsidP="006962A3">
      <w:pPr>
        <w:rPr>
          <w:rFonts w:ascii="Courier New" w:hAnsi="Courier New" w:cs="Courier New"/>
          <w:color w:val="000000" w:themeColor="text1"/>
        </w:rPr>
      </w:pPr>
      <w:r>
        <w:rPr>
          <w:rFonts w:ascii="Courier New" w:hAnsi="Courier New" w:cs="Courier New"/>
          <w:color w:val="000000" w:themeColor="text1"/>
        </w:rPr>
        <w:t xml:space="preserve">Alternatively, all available carrying capacity from one class can be allocated to the next smallest size class, </w:t>
      </w:r>
      <w:r w:rsidR="00D20EE8">
        <w:rPr>
          <w:rFonts w:ascii="Courier New" w:hAnsi="Courier New" w:cs="Courier New"/>
          <w:color w:val="000000" w:themeColor="text1"/>
        </w:rPr>
        <w:t xml:space="preserve">narrowing the breadth of </w:t>
      </w:r>
      <w:r>
        <w:rPr>
          <w:rFonts w:ascii="Courier New" w:hAnsi="Courier New" w:cs="Courier New"/>
          <w:color w:val="000000" w:themeColor="text1"/>
        </w:rPr>
        <w:t xml:space="preserve">competition </w:t>
      </w:r>
      <w:r w:rsidR="00D20EE8">
        <w:rPr>
          <w:rFonts w:ascii="Courier New" w:hAnsi="Courier New" w:cs="Courier New"/>
          <w:color w:val="000000" w:themeColor="text1"/>
        </w:rPr>
        <w:t>among</w:t>
      </w:r>
      <w:r>
        <w:rPr>
          <w:rFonts w:ascii="Courier New" w:hAnsi="Courier New" w:cs="Courier New"/>
          <w:color w:val="000000" w:themeColor="text1"/>
        </w:rPr>
        <w:t xml:space="preserve"> classes. </w:t>
      </w:r>
    </w:p>
    <w:p w14:paraId="77CB6E4A" w14:textId="5F0EDF6C" w:rsidR="00114F48" w:rsidRPr="00C152A0" w:rsidRDefault="00B600C2" w:rsidP="00563C62">
      <w:pPr>
        <w:rPr>
          <w:rFonts w:ascii="Courier New" w:hAnsi="Courier New" w:cs="Courier New"/>
          <w:color w:val="000000" w:themeColor="text1"/>
        </w:rPr>
      </w:pPr>
      <w:r w:rsidRPr="00C152A0">
        <w:rPr>
          <w:rFonts w:ascii="Courier New" w:hAnsi="Courier New" w:cs="Courier New"/>
          <w:color w:val="000000" w:themeColor="text1"/>
        </w:rPr>
        <w:t xml:space="preserve">The recursive formulation of </w:t>
      </w:r>
      <w:r w:rsidR="00F15ADF" w:rsidRPr="00C152A0">
        <w:rPr>
          <w:rFonts w:ascii="Courier New" w:hAnsi="Courier New" w:cs="Courier New"/>
          <w:color w:val="000000" w:themeColor="text1"/>
        </w:rPr>
        <w:t>e</w:t>
      </w:r>
      <w:r w:rsidRPr="00C152A0">
        <w:rPr>
          <w:rFonts w:ascii="Courier New" w:hAnsi="Courier New" w:cs="Courier New"/>
          <w:color w:val="000000" w:themeColor="text1"/>
        </w:rPr>
        <w:t xml:space="preserve">quation 10, beginning with the largest (or oldest) class, simulates a dominance hierarchy in allocation of space to different classes. </w:t>
      </w:r>
      <w:r w:rsidR="00563C62" w:rsidRPr="00C152A0">
        <w:rPr>
          <w:rFonts w:ascii="Courier New" w:hAnsi="Courier New" w:cs="Courier New"/>
          <w:color w:val="000000" w:themeColor="text1"/>
        </w:rPr>
        <w:t xml:space="preserve">This provides a density dependent </w:t>
      </w:r>
      <w:r w:rsidR="00114F48" w:rsidRPr="00C152A0">
        <w:rPr>
          <w:rFonts w:ascii="Courier New" w:hAnsi="Courier New" w:cs="Courier New"/>
          <w:color w:val="000000" w:themeColor="text1"/>
        </w:rPr>
        <w:t>mortality</w:t>
      </w:r>
      <w:r w:rsidR="00563C62" w:rsidRPr="00C152A0">
        <w:rPr>
          <w:rFonts w:ascii="Courier New" w:hAnsi="Courier New" w:cs="Courier New"/>
          <w:color w:val="000000" w:themeColor="text1"/>
        </w:rPr>
        <w:t xml:space="preserve"> on each patch as a function of N</w:t>
      </w:r>
      <w:r w:rsidR="00563C62" w:rsidRPr="00C152A0">
        <w:rPr>
          <w:rFonts w:ascii="Courier New" w:hAnsi="Courier New" w:cs="Courier New"/>
          <w:color w:val="000000" w:themeColor="text1"/>
          <w:vertAlign w:val="subscript"/>
        </w:rPr>
        <w:t>j</w:t>
      </w:r>
      <w:r w:rsidR="00114F48" w:rsidRPr="00C152A0">
        <w:rPr>
          <w:rFonts w:ascii="Courier New" w:hAnsi="Courier New" w:cs="Courier New"/>
          <w:color w:val="000000" w:themeColor="text1"/>
          <w:vertAlign w:val="subscript"/>
        </w:rPr>
        <w:t>,i</w:t>
      </w:r>
      <w:r w:rsidR="00563C62" w:rsidRPr="00C152A0">
        <w:rPr>
          <w:rFonts w:ascii="Courier New" w:hAnsi="Courier New" w:cs="Courier New"/>
          <w:color w:val="000000" w:themeColor="text1"/>
        </w:rPr>
        <w:t>, N</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and K</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w:t>
      </w:r>
      <w:r w:rsidR="00114F48" w:rsidRPr="00C152A0">
        <w:rPr>
          <w:rFonts w:ascii="Courier New" w:hAnsi="Courier New" w:cs="Courier New"/>
          <w:color w:val="000000" w:themeColor="text1"/>
        </w:rPr>
        <w:t>Note that t</w:t>
      </w:r>
      <w:r w:rsidR="00563C62" w:rsidRPr="00C152A0">
        <w:rPr>
          <w:rFonts w:ascii="Courier New" w:hAnsi="Courier New" w:cs="Courier New"/>
          <w:color w:val="000000" w:themeColor="text1"/>
        </w:rPr>
        <w:t xml:space="preserve">here can be </w:t>
      </w:r>
      <w:r w:rsidR="00114F48" w:rsidRPr="00C152A0">
        <w:rPr>
          <w:rFonts w:ascii="Courier New" w:hAnsi="Courier New" w:cs="Courier New"/>
          <w:color w:val="000000" w:themeColor="text1"/>
        </w:rPr>
        <w:t xml:space="preserve">rare </w:t>
      </w:r>
      <w:r w:rsidR="00563C62" w:rsidRPr="00C152A0">
        <w:rPr>
          <w:rFonts w:ascii="Courier New" w:hAnsi="Courier New" w:cs="Courier New"/>
          <w:color w:val="000000" w:themeColor="text1"/>
        </w:rPr>
        <w:t>situations in which the new calculated N</w:t>
      </w:r>
      <w:r w:rsidR="00563C62"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&gt; K</w:t>
      </w:r>
      <w:r w:rsidR="00563C62"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w:t>
      </w:r>
    </w:p>
    <w:p w14:paraId="5EE044A6" w14:textId="2F799360" w:rsidR="00742B03" w:rsidRPr="00C152A0" w:rsidRDefault="00183279" w:rsidP="00563C62">
      <w:pPr>
        <w:rPr>
          <w:rFonts w:ascii="Courier New" w:hAnsi="Courier New" w:cs="Courier New"/>
          <w:color w:val="000000" w:themeColor="text1"/>
        </w:rPr>
      </w:pPr>
      <w:r w:rsidRPr="00C152A0">
        <w:rPr>
          <w:rFonts w:ascii="Courier New" w:hAnsi="Courier New" w:cs="Courier New"/>
          <w:color w:val="000000" w:themeColor="text1"/>
        </w:rPr>
        <w:t xml:space="preserve">The ‘ceiling’ option can be implemented by turning off the ‘packing’ option </w:t>
      </w:r>
      <w:r w:rsidR="00563C62" w:rsidRPr="00C152A0">
        <w:rPr>
          <w:rFonts w:ascii="Courier New" w:hAnsi="Courier New" w:cs="Courier New"/>
          <w:color w:val="000000" w:themeColor="text1"/>
        </w:rPr>
        <w:t>and then population size will grow exponentially until K</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in each </w:t>
      </w:r>
      <w:r w:rsidR="00114F48" w:rsidRPr="00C152A0">
        <w:rPr>
          <w:rFonts w:ascii="Courier New" w:hAnsi="Courier New" w:cs="Courier New"/>
          <w:color w:val="000000" w:themeColor="text1"/>
        </w:rPr>
        <w:t>patch</w:t>
      </w:r>
      <w:r w:rsidR="00563C62" w:rsidRPr="00C152A0">
        <w:rPr>
          <w:rFonts w:ascii="Courier New" w:hAnsi="Courier New" w:cs="Courier New"/>
          <w:color w:val="000000" w:themeColor="text1"/>
        </w:rPr>
        <w:t xml:space="preserve"> is reached. Extra individuals will be discarded at random with no preference for </w:t>
      </w:r>
      <w:r w:rsidR="00114F48" w:rsidRPr="00C152A0">
        <w:rPr>
          <w:rFonts w:ascii="Courier New" w:hAnsi="Courier New" w:cs="Courier New"/>
          <w:color w:val="000000" w:themeColor="text1"/>
        </w:rPr>
        <w:t>class</w:t>
      </w:r>
      <w:r w:rsidR="00494863" w:rsidRPr="00C152A0">
        <w:rPr>
          <w:rFonts w:ascii="Courier New" w:hAnsi="Courier New" w:cs="Courier New"/>
          <w:color w:val="000000" w:themeColor="text1"/>
        </w:rPr>
        <w:t xml:space="preserve">. </w:t>
      </w:r>
      <w:r w:rsidR="00A55587" w:rsidRPr="00C152A0">
        <w:rPr>
          <w:rFonts w:ascii="Courier New" w:hAnsi="Courier New" w:cs="Courier New"/>
          <w:color w:val="000000" w:themeColor="text1"/>
        </w:rPr>
        <w:t>In addition, K</w:t>
      </w:r>
      <w:r w:rsidR="00A55587" w:rsidRPr="00C152A0">
        <w:rPr>
          <w:rFonts w:ascii="Courier New" w:hAnsi="Courier New" w:cs="Courier New"/>
          <w:color w:val="000000" w:themeColor="text1"/>
          <w:vertAlign w:val="subscript"/>
        </w:rPr>
        <w:t>j</w:t>
      </w:r>
      <w:r w:rsidR="00A55587" w:rsidRPr="00C152A0">
        <w:rPr>
          <w:rFonts w:ascii="Courier New" w:hAnsi="Courier New" w:cs="Courier New"/>
          <w:color w:val="000000" w:themeColor="text1"/>
        </w:rPr>
        <w:t xml:space="preserve"> </w:t>
      </w:r>
      <w:r w:rsidR="008B3BBF" w:rsidRPr="00C152A0">
        <w:rPr>
          <w:rFonts w:ascii="Courier New" w:hAnsi="Courier New" w:cs="Courier New"/>
          <w:color w:val="000000" w:themeColor="text1"/>
        </w:rPr>
        <w:t>can</w:t>
      </w:r>
      <w:r w:rsidR="00A55587" w:rsidRPr="00C152A0">
        <w:rPr>
          <w:rFonts w:ascii="Courier New" w:hAnsi="Courier New" w:cs="Courier New"/>
          <w:color w:val="000000" w:themeColor="text1"/>
        </w:rPr>
        <w:t xml:space="preserve"> vary at each time step</w:t>
      </w:r>
      <w:r w:rsidR="00114F48" w:rsidRPr="00C152A0">
        <w:rPr>
          <w:rFonts w:ascii="Courier New" w:hAnsi="Courier New" w:cs="Courier New"/>
          <w:color w:val="000000" w:themeColor="text1"/>
        </w:rPr>
        <w:t xml:space="preserve"> with given values</w:t>
      </w:r>
      <w:r w:rsidR="00494863" w:rsidRPr="00C152A0">
        <w:rPr>
          <w:rFonts w:ascii="Courier New" w:hAnsi="Courier New" w:cs="Courier New"/>
          <w:color w:val="000000" w:themeColor="text1"/>
        </w:rPr>
        <w:t xml:space="preserve"> that can be </w:t>
      </w:r>
      <w:r w:rsidR="00A55587" w:rsidRPr="00C152A0">
        <w:rPr>
          <w:rFonts w:ascii="Courier New" w:hAnsi="Courier New" w:cs="Courier New"/>
          <w:color w:val="000000" w:themeColor="text1"/>
        </w:rPr>
        <w:t>function of a known variable</w:t>
      </w:r>
      <w:r w:rsidR="00494863" w:rsidRPr="00C152A0">
        <w:rPr>
          <w:rFonts w:ascii="Courier New" w:hAnsi="Courier New" w:cs="Courier New"/>
          <w:color w:val="000000" w:themeColor="text1"/>
        </w:rPr>
        <w:t xml:space="preserve">, </w:t>
      </w:r>
      <w:r w:rsidR="00A55587" w:rsidRPr="00C152A0">
        <w:rPr>
          <w:rFonts w:ascii="Courier New" w:hAnsi="Courier New" w:cs="Courier New"/>
          <w:color w:val="000000" w:themeColor="text1"/>
        </w:rPr>
        <w:t>such as temperature</w:t>
      </w:r>
      <w:r w:rsidR="00494863" w:rsidRPr="00C152A0">
        <w:rPr>
          <w:rFonts w:ascii="Courier New" w:hAnsi="Courier New" w:cs="Courier New"/>
          <w:color w:val="000000" w:themeColor="text1"/>
        </w:rPr>
        <w:t>,</w:t>
      </w:r>
      <w:r w:rsidR="00A55587" w:rsidRPr="00C152A0">
        <w:rPr>
          <w:rFonts w:ascii="Courier New" w:hAnsi="Courier New" w:cs="Courier New"/>
          <w:color w:val="000000" w:themeColor="text1"/>
        </w:rPr>
        <w:t xml:space="preserve"> at each patch.</w:t>
      </w:r>
    </w:p>
    <w:p w14:paraId="6B93EA3F" w14:textId="77777777" w:rsidR="00EF7C81" w:rsidRPr="00C152A0" w:rsidRDefault="00EF7C81" w:rsidP="00563C62">
      <w:pPr>
        <w:rPr>
          <w:rFonts w:ascii="Courier New" w:hAnsi="Courier New" w:cs="Courier New"/>
          <w:color w:val="000000" w:themeColor="text1"/>
        </w:rPr>
      </w:pPr>
    </w:p>
    <w:p w14:paraId="42D27936" w14:textId="2058EE96"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lastRenderedPageBreak/>
        <w:t xml:space="preserve">Patch versus </w:t>
      </w:r>
      <w:r w:rsidR="00AB21C5" w:rsidRPr="00C152A0">
        <w:rPr>
          <w:rFonts w:ascii="Courier New" w:hAnsi="Courier New" w:cs="Courier New"/>
          <w:b/>
          <w:color w:val="000000" w:themeColor="text1"/>
        </w:rPr>
        <w:t>class</w:t>
      </w:r>
      <w:r w:rsidRPr="00C152A0">
        <w:rPr>
          <w:rFonts w:ascii="Courier New" w:hAnsi="Courier New" w:cs="Courier New"/>
          <w:b/>
          <w:color w:val="000000" w:themeColor="text1"/>
        </w:rPr>
        <w:t xml:space="preserve"> level controls</w:t>
      </w:r>
    </w:p>
    <w:p w14:paraId="091E9B39" w14:textId="6BACA861" w:rsidR="00742B03" w:rsidRPr="00C152A0" w:rsidRDefault="00E61D82" w:rsidP="00563C62">
      <w:pPr>
        <w:rPr>
          <w:rFonts w:ascii="Courier New" w:hAnsi="Courier New" w:cs="Courier New"/>
          <w:color w:val="000000" w:themeColor="text1"/>
        </w:rPr>
      </w:pPr>
      <w:r w:rsidRPr="00C152A0">
        <w:rPr>
          <w:rFonts w:ascii="Courier New" w:hAnsi="Courier New" w:cs="Courier New"/>
          <w:color w:val="000000" w:themeColor="text1"/>
        </w:rPr>
        <w:t xml:space="preserve">The user </w:t>
      </w:r>
      <w:r w:rsidR="008B3BBF" w:rsidRPr="00C152A0">
        <w:rPr>
          <w:rFonts w:ascii="Courier New" w:hAnsi="Courier New" w:cs="Courier New"/>
          <w:color w:val="000000" w:themeColor="text1"/>
        </w:rPr>
        <w:t>can</w:t>
      </w:r>
      <w:r w:rsidRPr="00C152A0">
        <w:rPr>
          <w:rFonts w:ascii="Courier New" w:hAnsi="Courier New" w:cs="Courier New"/>
          <w:color w:val="000000" w:themeColor="text1"/>
        </w:rPr>
        <w:t xml:space="preserve"> choose parameters that operate at the patch, class, or both. </w:t>
      </w:r>
      <w:r w:rsidR="00FF7E96" w:rsidRPr="00C152A0">
        <w:rPr>
          <w:rFonts w:ascii="Courier New" w:hAnsi="Courier New" w:cs="Courier New"/>
          <w:color w:val="000000" w:themeColor="text1"/>
        </w:rPr>
        <w:t>P</w:t>
      </w:r>
      <w:r w:rsidRPr="00C152A0">
        <w:rPr>
          <w:rFonts w:ascii="Courier New" w:hAnsi="Courier New" w:cs="Courier New"/>
          <w:color w:val="000000" w:themeColor="text1"/>
        </w:rPr>
        <w:t xml:space="preserve">atch level controls can, for example, </w:t>
      </w:r>
      <w:r w:rsidR="00FF7E96" w:rsidRPr="00C152A0">
        <w:rPr>
          <w:rFonts w:ascii="Courier New" w:hAnsi="Courier New" w:cs="Courier New"/>
          <w:color w:val="000000" w:themeColor="text1"/>
        </w:rPr>
        <w:t xml:space="preserve">be used </w:t>
      </w:r>
      <w:r w:rsidRPr="00C152A0">
        <w:rPr>
          <w:rFonts w:ascii="Courier New" w:hAnsi="Courier New" w:cs="Courier New"/>
          <w:color w:val="000000" w:themeColor="text1"/>
        </w:rPr>
        <w:t>to define life history strategies (e.g., resident versus migratory individuals</w:t>
      </w:r>
      <w:r w:rsidR="00FF7E96" w:rsidRPr="00C152A0">
        <w:rPr>
          <w:rFonts w:ascii="Courier New" w:hAnsi="Courier New" w:cs="Courier New"/>
          <w:color w:val="000000" w:themeColor="text1"/>
        </w:rPr>
        <w:t xml:space="preserve"> via patch controls on migration rates</w:t>
      </w:r>
      <w:r w:rsidRPr="00C152A0">
        <w:rPr>
          <w:rFonts w:ascii="Courier New" w:hAnsi="Courier New" w:cs="Courier New"/>
          <w:color w:val="000000" w:themeColor="text1"/>
        </w:rPr>
        <w:t>) or implement environmental patch factors (e.g., mortality linked to flow) or harvesting at spatial locations along the network</w:t>
      </w:r>
      <w:r w:rsidR="00FF7E96" w:rsidRPr="00C152A0">
        <w:rPr>
          <w:rFonts w:ascii="Courier New" w:hAnsi="Courier New" w:cs="Courier New"/>
          <w:color w:val="000000" w:themeColor="text1"/>
        </w:rPr>
        <w:t xml:space="preserve"> (by adding a patch and/or class specific mortality)</w:t>
      </w:r>
      <w:r w:rsidRPr="00C152A0">
        <w:rPr>
          <w:rFonts w:ascii="Courier New" w:hAnsi="Courier New" w:cs="Courier New"/>
          <w:color w:val="000000" w:themeColor="text1"/>
        </w:rPr>
        <w:t xml:space="preserve">. </w:t>
      </w:r>
      <w:r w:rsidR="008B3BBF" w:rsidRPr="00C152A0">
        <w:rPr>
          <w:rFonts w:ascii="Courier New" w:hAnsi="Courier New" w:cs="Courier New"/>
          <w:color w:val="000000" w:themeColor="text1"/>
        </w:rPr>
        <w:t>To</w:t>
      </w:r>
      <w:r w:rsidRPr="00C152A0">
        <w:rPr>
          <w:rFonts w:ascii="Courier New" w:hAnsi="Courier New" w:cs="Courier New"/>
          <w:color w:val="000000" w:themeColor="text1"/>
        </w:rPr>
        <w:t xml:space="preserve"> turn off class level controls, set all probability parameters within the </w:t>
      </w:r>
      <w:r w:rsidR="00EA6EAB" w:rsidRPr="00C152A0">
        <w:rPr>
          <w:rFonts w:ascii="Courier New" w:hAnsi="Courier New" w:cs="Courier New"/>
          <w:color w:val="000000" w:themeColor="text1"/>
        </w:rPr>
        <w:t>class</w:t>
      </w:r>
      <w:r w:rsidRPr="00C152A0">
        <w:rPr>
          <w:rFonts w:ascii="Courier New" w:hAnsi="Courier New" w:cs="Courier New"/>
          <w:color w:val="000000" w:themeColor="text1"/>
        </w:rPr>
        <w:t xml:space="preserve"> file to 1 and mortality parameters to 0. The additional complexity of class level controls would mimic behavioral differences between classes.</w:t>
      </w:r>
      <w:r w:rsidR="00EA6EAB" w:rsidRPr="00C152A0">
        <w:rPr>
          <w:rFonts w:ascii="Courier New" w:hAnsi="Courier New" w:cs="Courier New"/>
          <w:color w:val="000000" w:themeColor="text1"/>
        </w:rPr>
        <w:t xml:space="preserve"> Furthermore, the class level controls and specific input file (e.g., ClassVars.csv) is specified in the patch level input file (e.g., PatchVars.csv). This allows for different class level controls to operate spatially.</w:t>
      </w:r>
      <w:r w:rsidRPr="00C152A0">
        <w:rPr>
          <w:rFonts w:ascii="Courier New" w:hAnsi="Courier New" w:cs="Courier New"/>
          <w:color w:val="000000" w:themeColor="text1"/>
        </w:rPr>
        <w:t xml:space="preserve"> </w:t>
      </w:r>
      <w:r w:rsidR="00EA6EAB" w:rsidRPr="00C152A0">
        <w:rPr>
          <w:rFonts w:ascii="Courier New" w:hAnsi="Courier New" w:cs="Courier New"/>
          <w:color w:val="000000" w:themeColor="text1"/>
        </w:rPr>
        <w:t>Also, t</w:t>
      </w:r>
      <w:r w:rsidRPr="00C152A0">
        <w:rPr>
          <w:rFonts w:ascii="Courier New" w:hAnsi="Courier New" w:cs="Courier New"/>
          <w:color w:val="000000" w:themeColor="text1"/>
        </w:rPr>
        <w:t>here are a few additional population level controls that operate on all patches and classes equally (e.g., environmental movement functions and thresholds).</w:t>
      </w:r>
    </w:p>
    <w:p w14:paraId="248E574B" w14:textId="77777777" w:rsidR="00EF7C81" w:rsidRPr="00C152A0" w:rsidRDefault="00EF7C81" w:rsidP="00563C62">
      <w:pPr>
        <w:rPr>
          <w:rFonts w:ascii="Courier New" w:hAnsi="Courier New" w:cs="Courier New"/>
          <w:color w:val="000000" w:themeColor="text1"/>
        </w:rPr>
      </w:pPr>
    </w:p>
    <w:p w14:paraId="6AD2609F" w14:textId="23D1A847" w:rsidR="00C76C39" w:rsidRPr="00C152A0" w:rsidRDefault="00C76C39" w:rsidP="00C76C39">
      <w:pPr>
        <w:pStyle w:val="Heading4"/>
        <w:rPr>
          <w:rFonts w:ascii="Courier New" w:hAnsi="Courier New" w:cs="Courier New"/>
          <w:b/>
          <w:color w:val="000000" w:themeColor="text1"/>
        </w:rPr>
      </w:pPr>
      <w:r w:rsidRPr="00C152A0">
        <w:rPr>
          <w:rFonts w:ascii="Courier New" w:hAnsi="Courier New" w:cs="Courier New"/>
          <w:b/>
          <w:color w:val="000000" w:themeColor="text1"/>
        </w:rPr>
        <w:t>Age versus size control</w:t>
      </w:r>
    </w:p>
    <w:p w14:paraId="3D3170A7" w14:textId="56638649" w:rsidR="00C76C39" w:rsidRPr="00C152A0" w:rsidRDefault="00C76C39" w:rsidP="00C76C39">
      <w:pPr>
        <w:rPr>
          <w:rFonts w:ascii="Courier New" w:hAnsi="Courier New" w:cs="Courier New"/>
          <w:color w:val="000000" w:themeColor="text1"/>
        </w:rPr>
      </w:pPr>
      <w:r w:rsidRPr="00C152A0">
        <w:rPr>
          <w:rFonts w:ascii="Courier New" w:hAnsi="Courier New" w:cs="Courier New"/>
          <w:color w:val="000000" w:themeColor="text1"/>
        </w:rPr>
        <w:t xml:space="preserve">The user </w:t>
      </w:r>
      <w:r w:rsidR="005562D5" w:rsidRPr="00C152A0">
        <w:rPr>
          <w:rFonts w:ascii="Courier New" w:hAnsi="Courier New" w:cs="Courier New"/>
          <w:color w:val="000000" w:themeColor="text1"/>
        </w:rPr>
        <w:t>can</w:t>
      </w:r>
      <w:r w:rsidRPr="00C152A0">
        <w:rPr>
          <w:rFonts w:ascii="Courier New" w:hAnsi="Courier New" w:cs="Courier New"/>
          <w:color w:val="000000" w:themeColor="text1"/>
        </w:rPr>
        <w:t xml:space="preserve"> choose parameters that operate based on age or size. Some parameters, such as the constant mortality, can be controlled for both age and size. An example of this usage could be when a mortality </w:t>
      </w:r>
      <w:r w:rsidR="00FF7E96" w:rsidRPr="00C152A0">
        <w:rPr>
          <w:rFonts w:ascii="Courier New" w:hAnsi="Courier New" w:cs="Courier New"/>
          <w:color w:val="000000" w:themeColor="text1"/>
        </w:rPr>
        <w:t xml:space="preserve">is implemented for the </w:t>
      </w:r>
      <w:r w:rsidRPr="00C152A0">
        <w:rPr>
          <w:rFonts w:ascii="Courier New" w:hAnsi="Courier New" w:cs="Courier New"/>
          <w:color w:val="000000" w:themeColor="text1"/>
        </w:rPr>
        <w:t>oldest age class</w:t>
      </w:r>
      <w:r w:rsidR="00FF7E96"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FF7E96" w:rsidRPr="00C152A0">
        <w:rPr>
          <w:rFonts w:ascii="Courier New" w:hAnsi="Courier New" w:cs="Courier New"/>
          <w:color w:val="000000" w:themeColor="text1"/>
        </w:rPr>
        <w:t xml:space="preserve">another may be the case where </w:t>
      </w:r>
      <w:r w:rsidRPr="00C152A0">
        <w:rPr>
          <w:rFonts w:ascii="Courier New" w:hAnsi="Courier New" w:cs="Courier New"/>
          <w:color w:val="000000" w:themeColor="text1"/>
        </w:rPr>
        <w:t xml:space="preserve">harvesting is </w:t>
      </w:r>
      <w:r w:rsidR="00FF7E96" w:rsidRPr="00C152A0">
        <w:rPr>
          <w:rFonts w:ascii="Courier New" w:hAnsi="Courier New" w:cs="Courier New"/>
          <w:color w:val="000000" w:themeColor="text1"/>
        </w:rPr>
        <w:t xml:space="preserve">differentially </w:t>
      </w:r>
      <w:r w:rsidRPr="00C152A0">
        <w:rPr>
          <w:rFonts w:ascii="Courier New" w:hAnsi="Courier New" w:cs="Courier New"/>
          <w:color w:val="000000" w:themeColor="text1"/>
        </w:rPr>
        <w:t>applied to larger size classes.</w:t>
      </w:r>
    </w:p>
    <w:p w14:paraId="03B79B03" w14:textId="77777777" w:rsidR="00EF7C81" w:rsidRPr="00C152A0" w:rsidRDefault="00EF7C81" w:rsidP="00C76C39">
      <w:pPr>
        <w:rPr>
          <w:rFonts w:ascii="Courier New" w:hAnsi="Courier New" w:cs="Courier New"/>
          <w:color w:val="000000" w:themeColor="text1"/>
        </w:rPr>
      </w:pPr>
    </w:p>
    <w:p w14:paraId="2DEAF5A1"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Growth</w:t>
      </w:r>
    </w:p>
    <w:p w14:paraId="6345AFDF" w14:textId="4ACE4725" w:rsidR="00BD17E5" w:rsidRPr="00C152A0" w:rsidRDefault="00FF7E96" w:rsidP="00123AE9">
      <w:pPr>
        <w:rPr>
          <w:rFonts w:ascii="Courier New" w:hAnsi="Courier New" w:cs="Courier New"/>
          <w:color w:val="000000" w:themeColor="text1"/>
        </w:rPr>
      </w:pPr>
      <w:r w:rsidRPr="00C152A0">
        <w:rPr>
          <w:rFonts w:ascii="Courier New" w:hAnsi="Courier New" w:cs="Courier New"/>
          <w:color w:val="000000" w:themeColor="text1"/>
        </w:rPr>
        <w:t>Initialization of body sizes for individuals in the model is accomplished by</w:t>
      </w:r>
      <w:r w:rsidR="00123AE9" w:rsidRPr="00C152A0">
        <w:rPr>
          <w:rFonts w:ascii="Courier New" w:hAnsi="Courier New" w:cs="Courier New"/>
          <w:color w:val="000000" w:themeColor="text1"/>
        </w:rPr>
        <w:t xml:space="preserve"> </w:t>
      </w:r>
      <w:r w:rsidR="00794009" w:rsidRPr="00C152A0">
        <w:rPr>
          <w:rFonts w:ascii="Courier New" w:hAnsi="Courier New" w:cs="Courier New"/>
          <w:color w:val="000000" w:themeColor="text1"/>
        </w:rPr>
        <w:t>specif</w:t>
      </w:r>
      <w:r w:rsidRPr="00C152A0">
        <w:rPr>
          <w:rFonts w:ascii="Courier New" w:hAnsi="Courier New" w:cs="Courier New"/>
          <w:color w:val="000000" w:themeColor="text1"/>
        </w:rPr>
        <w:t>ying</w:t>
      </w:r>
      <w:r w:rsidR="00794009" w:rsidRPr="00C152A0">
        <w:rPr>
          <w:rFonts w:ascii="Courier New" w:hAnsi="Courier New" w:cs="Courier New"/>
          <w:color w:val="000000" w:themeColor="text1"/>
        </w:rPr>
        <w:t xml:space="preserve"> </w:t>
      </w:r>
      <w:r w:rsidRPr="00C152A0">
        <w:rPr>
          <w:rFonts w:ascii="Courier New" w:hAnsi="Courier New" w:cs="Courier New"/>
          <w:color w:val="000000" w:themeColor="text1"/>
        </w:rPr>
        <w:t>a</w:t>
      </w:r>
      <w:r w:rsidR="00794009" w:rsidRPr="00C152A0">
        <w:rPr>
          <w:rFonts w:ascii="Courier New" w:hAnsi="Courier New" w:cs="Courier New"/>
          <w:color w:val="000000" w:themeColor="text1"/>
        </w:rPr>
        <w:t xml:space="preserve"> mean and </w:t>
      </w:r>
      <w:r w:rsidR="002E622F" w:rsidRPr="00C152A0">
        <w:rPr>
          <w:rFonts w:ascii="Courier New" w:hAnsi="Courier New" w:cs="Courier New"/>
          <w:color w:val="000000" w:themeColor="text1"/>
        </w:rPr>
        <w:t xml:space="preserve">standard deviation of length </w:t>
      </w:r>
      <w:r w:rsidR="00794009"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794009" w:rsidRPr="00C152A0">
        <w:rPr>
          <w:rFonts w:ascii="Courier New" w:hAnsi="Courier New" w:cs="Courier New"/>
          <w:color w:val="000000" w:themeColor="text1"/>
        </w:rPr>
        <w:t xml:space="preserve"> input file</w:t>
      </w:r>
      <w:r w:rsidRPr="00C152A0">
        <w:rPr>
          <w:rFonts w:ascii="Courier New" w:hAnsi="Courier New" w:cs="Courier New"/>
          <w:color w:val="000000" w:themeColor="text1"/>
        </w:rPr>
        <w:t>. Size is allocated using a</w:t>
      </w:r>
      <w:r w:rsidR="00794009" w:rsidRPr="00C152A0">
        <w:rPr>
          <w:rFonts w:ascii="Courier New" w:hAnsi="Courier New" w:cs="Courier New"/>
          <w:color w:val="000000" w:themeColor="text1"/>
        </w:rPr>
        <w:t xml:space="preserve"> normal draw </w:t>
      </w:r>
      <w:r w:rsidR="00123AE9" w:rsidRPr="00C152A0">
        <w:rPr>
          <w:rFonts w:ascii="Courier New" w:hAnsi="Courier New" w:cs="Courier New"/>
          <w:color w:val="000000" w:themeColor="text1"/>
        </w:rPr>
        <w:t xml:space="preserve">for each </w:t>
      </w:r>
      <w:r w:rsidR="00B217BF" w:rsidRPr="00C152A0">
        <w:rPr>
          <w:rFonts w:ascii="Courier New" w:hAnsi="Courier New" w:cs="Courier New"/>
          <w:color w:val="000000" w:themeColor="text1"/>
        </w:rPr>
        <w:t xml:space="preserve">age </w:t>
      </w:r>
      <w:r w:rsidR="00123AE9" w:rsidRPr="00C152A0">
        <w:rPr>
          <w:rFonts w:ascii="Courier New" w:hAnsi="Courier New" w:cs="Courier New"/>
          <w:color w:val="000000" w:themeColor="text1"/>
        </w:rPr>
        <w:t>class, i</w:t>
      </w:r>
      <w:r w:rsidR="00794009" w:rsidRPr="00C152A0">
        <w:rPr>
          <w:rFonts w:ascii="Courier New" w:hAnsi="Courier New" w:cs="Courier New"/>
          <w:color w:val="000000" w:themeColor="text1"/>
        </w:rPr>
        <w:t xml:space="preserve">. </w:t>
      </w:r>
    </w:p>
    <w:p w14:paraId="0F338902" w14:textId="384A1E13" w:rsidR="00492FA6"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There are </w:t>
      </w:r>
      <w:r w:rsidR="006766EA">
        <w:rPr>
          <w:rFonts w:ascii="Courier New" w:hAnsi="Courier New" w:cs="Courier New"/>
          <w:color w:val="000000" w:themeColor="text1"/>
        </w:rPr>
        <w:t>five</w:t>
      </w:r>
      <w:r w:rsidRPr="00C152A0">
        <w:rPr>
          <w:rFonts w:ascii="Courier New" w:hAnsi="Courier New" w:cs="Courier New"/>
          <w:color w:val="000000" w:themeColor="text1"/>
        </w:rPr>
        <w:t xml:space="preserve"> growing options: (1) ‘N’ </w:t>
      </w:r>
      <w:r w:rsidR="005844E1" w:rsidRPr="00C152A0">
        <w:rPr>
          <w:rFonts w:ascii="Courier New" w:hAnsi="Courier New" w:cs="Courier New"/>
          <w:color w:val="000000" w:themeColor="text1"/>
        </w:rPr>
        <w:t>– turn off growth altogether, (2) ‘</w:t>
      </w:r>
      <w:r w:rsidR="000A4FB1" w:rsidRPr="00C152A0">
        <w:rPr>
          <w:rFonts w:ascii="Courier New" w:hAnsi="Courier New" w:cs="Courier New"/>
          <w:color w:val="000000" w:themeColor="text1"/>
        </w:rPr>
        <w:t>known</w:t>
      </w:r>
      <w:r w:rsidR="005844E1" w:rsidRPr="00C152A0">
        <w:rPr>
          <w:rFonts w:ascii="Courier New" w:hAnsi="Courier New" w:cs="Courier New"/>
          <w:color w:val="000000" w:themeColor="text1"/>
        </w:rPr>
        <w:t xml:space="preserve">’ – grow individuals at a </w:t>
      </w:r>
      <w:r w:rsidR="00867332" w:rsidRPr="00C152A0">
        <w:rPr>
          <w:rFonts w:ascii="Courier New" w:hAnsi="Courier New" w:cs="Courier New"/>
          <w:color w:val="000000" w:themeColor="text1"/>
        </w:rPr>
        <w:t>known</w:t>
      </w:r>
      <w:r w:rsidR="005844E1" w:rsidRPr="00C152A0">
        <w:rPr>
          <w:rFonts w:ascii="Courier New" w:hAnsi="Courier New" w:cs="Courier New"/>
          <w:color w:val="000000" w:themeColor="text1"/>
        </w:rPr>
        <w:t xml:space="preserve"> increment each year</w:t>
      </w:r>
      <w:r w:rsidR="00867332" w:rsidRPr="00C152A0">
        <w:rPr>
          <w:rFonts w:ascii="Courier New" w:hAnsi="Courier New" w:cs="Courier New"/>
          <w:color w:val="000000" w:themeColor="text1"/>
        </w:rPr>
        <w:t xml:space="preserve"> which is specified in the ClassVars input file with given age</w:t>
      </w:r>
      <w:r w:rsidR="005844E1" w:rsidRPr="00C152A0">
        <w:rPr>
          <w:rFonts w:ascii="Courier New" w:hAnsi="Courier New" w:cs="Courier New"/>
          <w:color w:val="000000" w:themeColor="text1"/>
        </w:rPr>
        <w:t>, (3</w:t>
      </w:r>
      <w:r w:rsidRPr="00C152A0">
        <w:rPr>
          <w:rFonts w:ascii="Courier New" w:hAnsi="Courier New" w:cs="Courier New"/>
          <w:color w:val="000000" w:themeColor="text1"/>
        </w:rPr>
        <w:t xml:space="preserve">) ‘vonB’ – grow individuals based on the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 (</w:t>
      </w:r>
      <w:r w:rsidR="00BD17E5" w:rsidRPr="00C152A0">
        <w:rPr>
          <w:rFonts w:ascii="Courier New" w:hAnsi="Courier New" w:cs="Courier New"/>
          <w:color w:val="000000" w:themeColor="text1"/>
        </w:rPr>
        <w:t>12</w:t>
      </w:r>
      <w:r w:rsidR="006766EA">
        <w:rPr>
          <w:rFonts w:ascii="Courier New" w:hAnsi="Courier New" w:cs="Courier New"/>
          <w:color w:val="000000" w:themeColor="text1"/>
        </w:rPr>
        <w:t>) below,</w:t>
      </w:r>
      <w:r w:rsidR="002E622F" w:rsidRPr="00C152A0">
        <w:rPr>
          <w:rFonts w:ascii="Courier New" w:hAnsi="Courier New" w:cs="Courier New"/>
          <w:color w:val="000000" w:themeColor="text1"/>
        </w:rPr>
        <w:t xml:space="preserve"> </w:t>
      </w:r>
      <w:r w:rsidR="005844E1" w:rsidRPr="00C152A0">
        <w:rPr>
          <w:rFonts w:ascii="Courier New" w:hAnsi="Courier New" w:cs="Courier New"/>
          <w:color w:val="000000" w:themeColor="text1"/>
        </w:rPr>
        <w:t>(4</w:t>
      </w:r>
      <w:r w:rsidRPr="00C152A0">
        <w:rPr>
          <w:rFonts w:ascii="Courier New" w:hAnsi="Courier New" w:cs="Courier New"/>
          <w:color w:val="000000" w:themeColor="text1"/>
        </w:rPr>
        <w:t xml:space="preserve">) ‘temperature’ – grow individuals based on spatially-explicit temperature values and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equations (1</w:t>
      </w:r>
      <w:r w:rsidR="00EF7C81" w:rsidRPr="00C152A0">
        <w:rPr>
          <w:rFonts w:ascii="Courier New" w:hAnsi="Courier New" w:cs="Courier New"/>
          <w:color w:val="000000" w:themeColor="text1"/>
        </w:rPr>
        <w:t>2</w:t>
      </w:r>
      <w:r w:rsidRPr="00C152A0">
        <w:rPr>
          <w:rFonts w:ascii="Courier New" w:hAnsi="Courier New" w:cs="Courier New"/>
          <w:color w:val="000000" w:themeColor="text1"/>
        </w:rPr>
        <w:t>-1</w:t>
      </w:r>
      <w:r w:rsidR="00EF7C81" w:rsidRPr="00C152A0">
        <w:rPr>
          <w:rFonts w:ascii="Courier New" w:hAnsi="Courier New" w:cs="Courier New"/>
          <w:color w:val="000000" w:themeColor="text1"/>
        </w:rPr>
        <w:t>5</w:t>
      </w:r>
      <w:r w:rsidRPr="00C152A0">
        <w:rPr>
          <w:rFonts w:ascii="Courier New" w:hAnsi="Courier New" w:cs="Courier New"/>
          <w:color w:val="000000" w:themeColor="text1"/>
        </w:rPr>
        <w:t>) below</w:t>
      </w:r>
      <w:r w:rsidR="006766EA">
        <w:rPr>
          <w:rFonts w:ascii="Courier New" w:hAnsi="Courier New" w:cs="Courier New"/>
          <w:color w:val="000000" w:themeColor="text1"/>
        </w:rPr>
        <w:t xml:space="preserve">, or (5) ‘temperature_hindex’ – grow individuals base on the temperature model (Eqns 12-15) with the proportion of admixture (‘hindex’) defining the </w:t>
      </w:r>
      <w:r w:rsidR="00F9181E">
        <w:rPr>
          <w:rFonts w:ascii="Courier New" w:hAnsi="Courier New" w:cs="Courier New"/>
          <w:color w:val="000000" w:themeColor="text1"/>
        </w:rPr>
        <w:t>maximum potential growth (Eqn 16</w:t>
      </w:r>
      <w:r w:rsidR="006766EA">
        <w:rPr>
          <w:rFonts w:ascii="Courier New" w:hAnsi="Courier New" w:cs="Courier New"/>
          <w:color w:val="000000" w:themeColor="text1"/>
        </w:rPr>
        <w:t>)</w:t>
      </w:r>
      <w:r w:rsidR="002E622F" w:rsidRPr="00C152A0">
        <w:rPr>
          <w:rFonts w:ascii="Courier New" w:hAnsi="Courier New" w:cs="Courier New"/>
          <w:color w:val="000000" w:themeColor="text1"/>
        </w:rPr>
        <w:t xml:space="preserve">. </w:t>
      </w:r>
      <w:r w:rsidRPr="00C152A0">
        <w:rPr>
          <w:rFonts w:ascii="Courier New" w:hAnsi="Courier New" w:cs="Courier New"/>
          <w:color w:val="000000" w:themeColor="text1"/>
        </w:rPr>
        <w:t>P</w:t>
      </w:r>
      <w:r w:rsidR="00794009" w:rsidRPr="00C152A0">
        <w:rPr>
          <w:rFonts w:ascii="Courier New" w:hAnsi="Courier New" w:cs="Courier New"/>
          <w:color w:val="000000" w:themeColor="text1"/>
        </w:rPr>
        <w:t xml:space="preserve">opulation </w:t>
      </w:r>
      <w:r w:rsidR="00123AE9" w:rsidRPr="00C152A0">
        <w:rPr>
          <w:rFonts w:ascii="Courier New" w:hAnsi="Courier New" w:cs="Courier New"/>
          <w:color w:val="000000" w:themeColor="text1"/>
        </w:rPr>
        <w:t xml:space="preserve">growth rates </w:t>
      </w:r>
      <w:r w:rsidR="00794009" w:rsidRPr="00C152A0">
        <w:rPr>
          <w:rFonts w:ascii="Courier New" w:hAnsi="Courier New" w:cs="Courier New"/>
          <w:color w:val="000000" w:themeColor="text1"/>
        </w:rPr>
        <w:t xml:space="preserve">are then specified in the </w:t>
      </w:r>
      <w:r w:rsidR="00EF7C81" w:rsidRPr="00C152A0">
        <w:rPr>
          <w:rFonts w:ascii="Courier New" w:hAnsi="Courier New" w:cs="Courier New"/>
          <w:color w:val="000000" w:themeColor="text1"/>
        </w:rPr>
        <w:t>PopVar</w:t>
      </w:r>
      <w:r w:rsidR="00794009" w:rsidRPr="00C152A0">
        <w:rPr>
          <w:rFonts w:ascii="Courier New" w:hAnsi="Courier New" w:cs="Courier New"/>
          <w:color w:val="000000" w:themeColor="text1"/>
        </w:rPr>
        <w:t>s.csv input file</w:t>
      </w:r>
      <w:r w:rsidRPr="00C152A0">
        <w:rPr>
          <w:rFonts w:ascii="Courier New" w:hAnsi="Courier New" w:cs="Courier New"/>
          <w:color w:val="000000" w:themeColor="text1"/>
        </w:rPr>
        <w:t>. Growth can occur at two times of the year, when they are back at their natal grounds or when they are away from their natal grounds.</w:t>
      </w:r>
    </w:p>
    <w:p w14:paraId="6342AE4F" w14:textId="77777777" w:rsidR="00EF7C81" w:rsidRPr="00C152A0" w:rsidRDefault="00EF7C81" w:rsidP="00123AE9">
      <w:pPr>
        <w:rPr>
          <w:rFonts w:ascii="Courier New" w:hAnsi="Courier New" w:cs="Courier New"/>
          <w:color w:val="000000" w:themeColor="text1"/>
        </w:rPr>
      </w:pPr>
    </w:p>
    <w:p w14:paraId="3441CCE7" w14:textId="0F74E628" w:rsidR="00B5020C" w:rsidRPr="00C152A0" w:rsidRDefault="00B5020C" w:rsidP="00B5020C">
      <w:pPr>
        <w:pStyle w:val="Heading5"/>
        <w:rPr>
          <w:rFonts w:ascii="Courier New" w:hAnsi="Courier New" w:cs="Courier New"/>
          <w:color w:val="000000" w:themeColor="text1"/>
        </w:rPr>
      </w:pPr>
      <w:r w:rsidRPr="00C152A0">
        <w:rPr>
          <w:rFonts w:ascii="Courier New" w:hAnsi="Courier New" w:cs="Courier New"/>
          <w:color w:val="000000" w:themeColor="text1"/>
        </w:rPr>
        <w:t xml:space="preserve">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growth</w:t>
      </w:r>
    </w:p>
    <w:p w14:paraId="2AAA2771" w14:textId="5264F5D7" w:rsidR="00123AE9"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 option ‘vonB’ will </w:t>
      </w:r>
      <w:r w:rsidR="00123AE9" w:rsidRPr="00C152A0">
        <w:rPr>
          <w:rFonts w:ascii="Courier New" w:hAnsi="Courier New" w:cs="Courier New"/>
          <w:color w:val="000000" w:themeColor="text1"/>
        </w:rPr>
        <w:t xml:space="preserve">grow each individual based on the von </w:t>
      </w:r>
      <w:r w:rsidR="00BD17E5" w:rsidRPr="00C152A0">
        <w:rPr>
          <w:rFonts w:ascii="Courier New" w:hAnsi="Courier New" w:cs="Courier New"/>
          <w:color w:val="000000" w:themeColor="text1"/>
        </w:rPr>
        <w:t xml:space="preserve">Bertalanffy </w:t>
      </w:r>
      <w:r w:rsidR="00FD6DD9" w:rsidRPr="00C152A0">
        <w:rPr>
          <w:rFonts w:ascii="Courier New" w:hAnsi="Courier New" w:cs="Courier New"/>
          <w:color w:val="000000" w:themeColor="text1"/>
        </w:rPr>
        <w:t>equation (Bertalanffy 1938)</w:t>
      </w:r>
      <w:r w:rsidR="00123AE9" w:rsidRPr="00C152A0">
        <w:rPr>
          <w:rFonts w:ascii="Courier New" w:hAnsi="Courier New" w:cs="Courier New"/>
          <w:color w:val="000000" w:themeColor="text1"/>
        </w:rPr>
        <w:t>,</w:t>
      </w:r>
    </w:p>
    <w:p w14:paraId="5CB7DA30" w14:textId="4B294758" w:rsidR="00123AE9" w:rsidRPr="00C152A0" w:rsidRDefault="008551BE" w:rsidP="00123AE9">
      <w:pPr>
        <w:rPr>
          <w:rFonts w:ascii="Courier New" w:hAnsi="Courier New" w:cs="Courier New"/>
          <w:color w:val="000000" w:themeColor="text1"/>
        </w:rPr>
      </w:pPr>
      <w:r w:rsidRPr="00C152A0">
        <w:rPr>
          <w:rFonts w:ascii="Courier New" w:hAnsi="Courier New" w:cs="Courier New"/>
          <w:color w:val="000000" w:themeColor="text1"/>
        </w:rPr>
        <w:t>L</w:t>
      </w:r>
      <w:r w:rsidR="00123AE9" w:rsidRPr="00C152A0">
        <w:rPr>
          <w:rFonts w:ascii="Courier New" w:hAnsi="Courier New" w:cs="Courier New"/>
          <w:color w:val="000000" w:themeColor="text1"/>
        </w:rPr>
        <w:t xml:space="preserve"> = Loo * (1 – exp(– </w:t>
      </w:r>
      <w:r w:rsidR="00CA1EE4" w:rsidRPr="00C152A0">
        <w:rPr>
          <w:rFonts w:ascii="Courier New" w:hAnsi="Courier New" w:cs="Courier New"/>
          <w:color w:val="000000" w:themeColor="text1"/>
        </w:rPr>
        <w:t>k</w:t>
      </w:r>
      <w:r w:rsidR="00123AE9" w:rsidRPr="00C152A0">
        <w:rPr>
          <w:rFonts w:ascii="Courier New" w:hAnsi="Courier New" w:cs="Courier New"/>
          <w:color w:val="000000" w:themeColor="text1"/>
        </w:rPr>
        <w:t xml:space="preserve"> * (i + 1</w:t>
      </w:r>
      <w:r w:rsidR="00AF7BB4" w:rsidRPr="00C152A0">
        <w:rPr>
          <w:rFonts w:ascii="Courier New" w:hAnsi="Courier New" w:cs="Courier New"/>
          <w:color w:val="000000" w:themeColor="text1"/>
        </w:rPr>
        <w:t>-t</w:t>
      </w:r>
      <w:r w:rsidR="00AF7BB4" w:rsidRPr="00C152A0">
        <w:rPr>
          <w:rFonts w:ascii="Courier New" w:hAnsi="Courier New" w:cs="Courier New"/>
          <w:color w:val="000000" w:themeColor="text1"/>
          <w:vertAlign w:val="subscript"/>
        </w:rPr>
        <w:t>0</w:t>
      </w:r>
      <w:r w:rsidR="00123AE9" w:rsidRPr="00C152A0">
        <w:rPr>
          <w:rFonts w:ascii="Courier New" w:hAnsi="Courier New" w:cs="Courier New"/>
          <w:color w:val="000000" w:themeColor="text1"/>
        </w:rPr>
        <w:t>)))</w:t>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2</w:t>
      </w:r>
      <w:r w:rsidR="00123AE9" w:rsidRPr="00C152A0">
        <w:rPr>
          <w:rFonts w:ascii="Courier New" w:hAnsi="Courier New" w:cs="Courier New"/>
          <w:color w:val="000000" w:themeColor="text1"/>
        </w:rPr>
        <w:t>)</w:t>
      </w:r>
    </w:p>
    <w:p w14:paraId="712CBF0B" w14:textId="3B98490E" w:rsidR="008551BE" w:rsidRPr="00C152A0" w:rsidRDefault="00B40790" w:rsidP="00123AE9">
      <w:pPr>
        <w:rPr>
          <w:rFonts w:ascii="Courier New" w:hAnsi="Courier New" w:cs="Courier New"/>
          <w:color w:val="000000" w:themeColor="text1"/>
        </w:rPr>
      </w:pPr>
      <w:r>
        <w:rPr>
          <w:rFonts w:ascii="Courier New" w:hAnsi="Courier New" w:cs="Courier New"/>
          <w:color w:val="000000" w:themeColor="text1"/>
        </w:rPr>
        <w:t>where Loo and k</w:t>
      </w:r>
      <w:r w:rsidR="00123AE9" w:rsidRPr="00C152A0">
        <w:rPr>
          <w:rFonts w:ascii="Courier New" w:hAnsi="Courier New" w:cs="Courier New"/>
          <w:color w:val="000000" w:themeColor="text1"/>
        </w:rPr>
        <w:t xml:space="preserve"> are the theoretical maximum size and grow</w:t>
      </w:r>
      <w:r w:rsidR="00794009" w:rsidRPr="00C152A0">
        <w:rPr>
          <w:rFonts w:ascii="Courier New" w:hAnsi="Courier New" w:cs="Courier New"/>
          <w:color w:val="000000" w:themeColor="text1"/>
        </w:rPr>
        <w:t>th rate, respectively</w:t>
      </w:r>
      <w:r w:rsidR="008551BE" w:rsidRPr="00C152A0">
        <w:rPr>
          <w:rFonts w:ascii="Courier New" w:hAnsi="Courier New" w:cs="Courier New"/>
          <w:color w:val="000000" w:themeColor="text1"/>
        </w:rPr>
        <w:t>,</w:t>
      </w:r>
      <w:r w:rsidR="00B217BF" w:rsidRPr="00C152A0">
        <w:rPr>
          <w:rFonts w:ascii="Courier New" w:hAnsi="Courier New" w:cs="Courier New"/>
          <w:color w:val="000000" w:themeColor="text1"/>
        </w:rPr>
        <w:t xml:space="preserve"> i is the age class,</w:t>
      </w:r>
      <w:r w:rsidR="008551BE" w:rsidRPr="00C152A0">
        <w:rPr>
          <w:rFonts w:ascii="Courier New" w:hAnsi="Courier New" w:cs="Courier New"/>
          <w:color w:val="000000" w:themeColor="text1"/>
        </w:rPr>
        <w:t xml:space="preserve"> and L is the new size</w:t>
      </w:r>
      <w:r w:rsidR="00794009" w:rsidRPr="00C152A0">
        <w:rPr>
          <w:rFonts w:ascii="Courier New" w:hAnsi="Courier New" w:cs="Courier New"/>
          <w:color w:val="000000" w:themeColor="text1"/>
        </w:rPr>
        <w:t xml:space="preserve">. </w:t>
      </w:r>
    </w:p>
    <w:p w14:paraId="3B1F7C30" w14:textId="77777777" w:rsidR="00EF7C81" w:rsidRPr="00C152A0" w:rsidRDefault="00EF7C81" w:rsidP="00123AE9">
      <w:pPr>
        <w:rPr>
          <w:rFonts w:ascii="Courier New" w:hAnsi="Courier New" w:cs="Courier New"/>
          <w:color w:val="000000" w:themeColor="text1"/>
        </w:rPr>
      </w:pPr>
    </w:p>
    <w:p w14:paraId="189AB9ED" w14:textId="02DB69F4" w:rsidR="00B5020C" w:rsidRPr="00C152A0" w:rsidRDefault="00B5020C" w:rsidP="00B5020C">
      <w:pPr>
        <w:pStyle w:val="Heading5"/>
        <w:rPr>
          <w:rFonts w:ascii="Courier New" w:hAnsi="Courier New" w:cs="Courier New"/>
          <w:color w:val="000000" w:themeColor="text1"/>
        </w:rPr>
      </w:pPr>
      <w:r w:rsidRPr="00C152A0">
        <w:rPr>
          <w:rFonts w:ascii="Courier New" w:hAnsi="Courier New" w:cs="Courier New"/>
          <w:color w:val="000000" w:themeColor="text1"/>
        </w:rPr>
        <w:t>Temperature and statistical fitting for growth</w:t>
      </w:r>
    </w:p>
    <w:p w14:paraId="3D4C9A52" w14:textId="04F83082" w:rsidR="00CA1EE4"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 option ‘temperature’ will use spatially-explicit temperature values at each patch location </w:t>
      </w:r>
      <w:r w:rsidR="00794009" w:rsidRPr="00C152A0">
        <w:rPr>
          <w:rFonts w:ascii="Courier New" w:hAnsi="Courier New" w:cs="Courier New"/>
          <w:color w:val="000000" w:themeColor="text1"/>
        </w:rPr>
        <w:t>to drive growth for</w:t>
      </w:r>
      <w:r w:rsidR="00123AE9" w:rsidRPr="00C152A0">
        <w:rPr>
          <w:rFonts w:ascii="Courier New" w:hAnsi="Courier New" w:cs="Courier New"/>
          <w:color w:val="000000" w:themeColor="text1"/>
        </w:rPr>
        <w:t xml:space="preserve"> each individual</w:t>
      </w:r>
      <w:r w:rsidR="008551BE" w:rsidRPr="00C152A0">
        <w:rPr>
          <w:rFonts w:ascii="Courier New" w:hAnsi="Courier New" w:cs="Courier New"/>
          <w:color w:val="000000" w:themeColor="text1"/>
        </w:rPr>
        <w:t>,</w:t>
      </w:r>
      <w:r w:rsidR="00123AE9" w:rsidRPr="00C152A0">
        <w:rPr>
          <w:rFonts w:ascii="Courier New" w:hAnsi="Courier New" w:cs="Courier New"/>
          <w:color w:val="000000" w:themeColor="text1"/>
        </w:rPr>
        <w:t xml:space="preserve"> depending on </w:t>
      </w:r>
      <w:r w:rsidR="008551BE" w:rsidRPr="00C152A0">
        <w:rPr>
          <w:rFonts w:ascii="Courier New" w:hAnsi="Courier New" w:cs="Courier New"/>
          <w:color w:val="000000" w:themeColor="text1"/>
        </w:rPr>
        <w:t>where (i.e., patch) the</w:t>
      </w:r>
      <w:r w:rsidR="00123AE9" w:rsidRPr="00C152A0">
        <w:rPr>
          <w:rFonts w:ascii="Courier New" w:hAnsi="Courier New" w:cs="Courier New"/>
          <w:color w:val="000000" w:themeColor="text1"/>
        </w:rPr>
        <w:t xml:space="preserve"> individual is located</w:t>
      </w:r>
      <w:r w:rsidR="008551BE" w:rsidRPr="00C152A0">
        <w:rPr>
          <w:rFonts w:ascii="Courier New" w:hAnsi="Courier New" w:cs="Courier New"/>
          <w:color w:val="000000" w:themeColor="text1"/>
        </w:rPr>
        <w:t>, X</w:t>
      </w:r>
      <w:r w:rsidR="008551BE" w:rsidRPr="00C152A0">
        <w:rPr>
          <w:rFonts w:ascii="Courier New" w:hAnsi="Courier New" w:cs="Courier New"/>
          <w:color w:val="000000" w:themeColor="text1"/>
          <w:vertAlign w:val="subscript"/>
        </w:rPr>
        <w:t>j</w:t>
      </w:r>
      <w:r w:rsidR="00123AE9" w:rsidRPr="00C152A0">
        <w:rPr>
          <w:rFonts w:ascii="Courier New" w:hAnsi="Courier New" w:cs="Courier New"/>
          <w:color w:val="000000" w:themeColor="text1"/>
        </w:rPr>
        <w:t xml:space="preserve">. </w:t>
      </w:r>
      <w:r w:rsidR="00CA1EE4" w:rsidRPr="00C152A0">
        <w:rPr>
          <w:rFonts w:ascii="Courier New" w:hAnsi="Courier New" w:cs="Courier New"/>
          <w:color w:val="000000" w:themeColor="text1"/>
        </w:rPr>
        <w:t>This option requires the user to specify three key elements: (1) von Bertalanffy parameters in Eqn. 12, (2) the temperature-growth response curve, and (3) the length of the intra-time unit (e.g., ‘season’) during which individuals are exposed to different temperatures at patches (i.e., grow days). In example models presented here, literature-derived temperature-growth curves and the von Bertalanffy model were fit to empirical data (e.g., field and hatchery) to obtain observed von Bertalanffy parameters at the observed temperatures and derive the values of X</w:t>
      </w:r>
      <w:r w:rsidR="008C0683" w:rsidRPr="00C152A0">
        <w:rPr>
          <w:rFonts w:ascii="Courier New" w:hAnsi="Courier New" w:cs="Courier New"/>
          <w:color w:val="000000" w:themeColor="text1"/>
        </w:rPr>
        <w:t>_max</w:t>
      </w:r>
      <w:r w:rsidR="00CA1EE4" w:rsidRPr="00C152A0">
        <w:rPr>
          <w:rFonts w:ascii="Courier New" w:hAnsi="Courier New" w:cs="Courier New"/>
          <w:color w:val="000000" w:themeColor="text1"/>
        </w:rPr>
        <w:t xml:space="preserve"> and X</w:t>
      </w:r>
      <w:r w:rsidR="008C0683" w:rsidRPr="00C152A0">
        <w:rPr>
          <w:rFonts w:ascii="Courier New" w:hAnsi="Courier New" w:cs="Courier New"/>
          <w:color w:val="000000" w:themeColor="text1"/>
        </w:rPr>
        <w:t>_CV</w:t>
      </w:r>
      <w:r w:rsidR="00CA1EE4" w:rsidRPr="00C152A0">
        <w:rPr>
          <w:rFonts w:ascii="Courier New" w:hAnsi="Courier New" w:cs="Courier New"/>
          <w:color w:val="000000" w:themeColor="text1"/>
        </w:rPr>
        <w:t xml:space="preserve"> that describe the temperature-growth curve approximated to a normal distribution. With optimal von Bertalanffy parameters, and temperature-growth relationship specified, an adjusted k (k’) (based on patch temperature) is used to calculate the seasonal increment in length (L</w:t>
      </w:r>
      <w:r w:rsidR="008C0683" w:rsidRPr="00C152A0">
        <w:rPr>
          <w:rFonts w:ascii="Courier New" w:hAnsi="Courier New" w:cs="Courier New"/>
          <w:color w:val="000000" w:themeColor="text1"/>
        </w:rPr>
        <w:t>_inc</w:t>
      </w:r>
      <w:r w:rsidR="00CA1EE4" w:rsidRPr="00C152A0">
        <w:rPr>
          <w:rFonts w:ascii="Courier New" w:hAnsi="Courier New" w:cs="Courier New"/>
          <w:color w:val="000000" w:themeColor="text1"/>
        </w:rPr>
        <w:t>):</w:t>
      </w:r>
    </w:p>
    <w:p w14:paraId="448EA4CE" w14:textId="77777777" w:rsidR="00CA1EE4" w:rsidRPr="00C152A0" w:rsidRDefault="00CA1EE4" w:rsidP="00123AE9">
      <w:pPr>
        <w:rPr>
          <w:rFonts w:ascii="Courier New" w:hAnsi="Courier New" w:cs="Courier New"/>
          <w:color w:val="000000" w:themeColor="text1"/>
        </w:rPr>
      </w:pPr>
    </w:p>
    <w:p w14:paraId="5D8EF535" w14:textId="605C0EE8" w:rsidR="00123AE9" w:rsidRPr="00C152A0" w:rsidRDefault="00CA1EE4" w:rsidP="00123AE9">
      <w:pPr>
        <w:rPr>
          <w:rFonts w:ascii="Courier New" w:hAnsi="Courier New" w:cs="Courier New"/>
          <w:color w:val="000000" w:themeColor="text1"/>
        </w:rPr>
      </w:pPr>
      <w:r w:rsidRPr="00C152A0">
        <w:rPr>
          <w:rFonts w:ascii="Courier New" w:hAnsi="Courier New" w:cs="Courier New"/>
          <w:color w:val="000000" w:themeColor="text1"/>
        </w:rPr>
        <w:t>k’ = k</w:t>
      </w:r>
      <w:r w:rsidR="00123AE9" w:rsidRPr="00C152A0">
        <w:rPr>
          <w:rFonts w:ascii="Courier New" w:hAnsi="Courier New" w:cs="Courier New"/>
          <w:color w:val="000000" w:themeColor="text1"/>
        </w:rPr>
        <w:t xml:space="preserve"> * norm(X_max,X_CV*X_max).pdf(X</w:t>
      </w:r>
      <w:r w:rsidR="00D70DC7" w:rsidRPr="00C152A0">
        <w:rPr>
          <w:rFonts w:ascii="Courier New" w:hAnsi="Courier New" w:cs="Courier New"/>
          <w:color w:val="000000" w:themeColor="text1"/>
          <w:vertAlign w:val="subscript"/>
        </w:rPr>
        <w:t>j</w:t>
      </w:r>
      <w:r w:rsidR="00123AE9" w:rsidRPr="00C152A0">
        <w:rPr>
          <w:rFonts w:ascii="Courier New" w:hAnsi="Courier New" w:cs="Courier New"/>
          <w:color w:val="000000" w:themeColor="text1"/>
        </w:rPr>
        <w:t xml:space="preserve">) / </w:t>
      </w:r>
    </w:p>
    <w:p w14:paraId="1C167E65" w14:textId="3990D92E" w:rsidR="00123AE9" w:rsidRPr="00C152A0" w:rsidRDefault="00123AE9" w:rsidP="00123AE9">
      <w:pPr>
        <w:ind w:left="720" w:firstLine="720"/>
        <w:rPr>
          <w:rFonts w:ascii="Courier New" w:hAnsi="Courier New" w:cs="Courier New"/>
          <w:color w:val="000000" w:themeColor="text1"/>
        </w:rPr>
      </w:pPr>
      <w:r w:rsidRPr="00C152A0">
        <w:rPr>
          <w:rFonts w:ascii="Courier New" w:hAnsi="Courier New" w:cs="Courier New"/>
          <w:color w:val="000000" w:themeColor="text1"/>
        </w:rPr>
        <w:t>norm(X_max,X_CV*X_max).pdf(X_max)</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3</w:t>
      </w:r>
      <w:r w:rsidRPr="00C152A0">
        <w:rPr>
          <w:rFonts w:ascii="Courier New" w:hAnsi="Courier New" w:cs="Courier New"/>
          <w:color w:val="000000" w:themeColor="text1"/>
        </w:rPr>
        <w:t>)</w:t>
      </w:r>
    </w:p>
    <w:p w14:paraId="25FBA982" w14:textId="77777777"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and</w:t>
      </w:r>
    </w:p>
    <w:p w14:paraId="1F137EDA" w14:textId="0922A44A"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L</w:t>
      </w:r>
      <w:r w:rsidR="00AF7BB4" w:rsidRPr="00C152A0">
        <w:rPr>
          <w:rFonts w:ascii="Courier New" w:hAnsi="Courier New" w:cs="Courier New"/>
          <w:color w:val="000000" w:themeColor="text1"/>
        </w:rPr>
        <w:t>’</w:t>
      </w:r>
      <w:r w:rsidR="00CA1EE4" w:rsidRPr="00C152A0">
        <w:rPr>
          <w:rFonts w:ascii="Courier New" w:hAnsi="Courier New" w:cs="Courier New"/>
          <w:color w:val="000000" w:themeColor="text1"/>
        </w:rPr>
        <w:t xml:space="preserve"> = Loo * (1 – exp(k</w:t>
      </w:r>
      <w:r w:rsidRPr="00C152A0">
        <w:rPr>
          <w:rFonts w:ascii="Courier New" w:hAnsi="Courier New" w:cs="Courier New"/>
          <w:color w:val="000000" w:themeColor="text1"/>
        </w:rPr>
        <w:t>’ * (i + 1 – t</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 * </w:t>
      </w:r>
    </w:p>
    <w:p w14:paraId="752097F0" w14:textId="77777777" w:rsidR="00D70DC7" w:rsidRPr="00C152A0" w:rsidRDefault="00123AE9" w:rsidP="00D70DC7">
      <w:pPr>
        <w:ind w:firstLine="720"/>
        <w:rPr>
          <w:rFonts w:ascii="Courier New" w:hAnsi="Courier New" w:cs="Courier New"/>
          <w:color w:val="000000" w:themeColor="text1"/>
        </w:rPr>
      </w:pPr>
      <w:r w:rsidRPr="00C152A0">
        <w:rPr>
          <w:rFonts w:ascii="Courier New" w:hAnsi="Courier New" w:cs="Courier New"/>
          <w:color w:val="000000" w:themeColor="text1"/>
        </w:rPr>
        <w:t>norm(X_max,X_CV*X_max).pdf(X</w:t>
      </w:r>
      <w:r w:rsidR="00D70DC7"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 </w:t>
      </w:r>
    </w:p>
    <w:p w14:paraId="72B88A2C" w14:textId="6868E5CA" w:rsidR="00123AE9" w:rsidRPr="00C152A0" w:rsidRDefault="00123AE9" w:rsidP="00D70DC7">
      <w:pPr>
        <w:ind w:firstLine="720"/>
        <w:rPr>
          <w:rFonts w:ascii="Courier New" w:hAnsi="Courier New" w:cs="Courier New"/>
          <w:color w:val="000000" w:themeColor="text1"/>
        </w:rPr>
      </w:pPr>
      <w:r w:rsidRPr="00C152A0">
        <w:rPr>
          <w:rFonts w:ascii="Courier New" w:hAnsi="Courier New" w:cs="Courier New"/>
          <w:color w:val="000000" w:themeColor="text1"/>
        </w:rPr>
        <w:t>no</w:t>
      </w:r>
      <w:r w:rsidR="00D70DC7" w:rsidRPr="00C152A0">
        <w:rPr>
          <w:rFonts w:ascii="Courier New" w:hAnsi="Courier New" w:cs="Courier New"/>
          <w:color w:val="000000" w:themeColor="text1"/>
        </w:rPr>
        <w:t>rm(X_max,X_CV*X_max).pdf(X_max)</w:t>
      </w:r>
      <w:r w:rsidRPr="00C152A0">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4</w:t>
      </w:r>
      <w:r w:rsidRPr="00C152A0">
        <w:rPr>
          <w:rFonts w:ascii="Courier New" w:hAnsi="Courier New" w:cs="Courier New"/>
          <w:color w:val="000000" w:themeColor="text1"/>
        </w:rPr>
        <w:t>)</w:t>
      </w:r>
    </w:p>
    <w:p w14:paraId="2C99A489" w14:textId="245454B9"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Then, at the given time step</w:t>
      </w:r>
      <w:r w:rsidR="00D70DC7" w:rsidRPr="00C152A0">
        <w:rPr>
          <w:rFonts w:ascii="Courier New" w:hAnsi="Courier New" w:cs="Courier New"/>
          <w:color w:val="000000" w:themeColor="text1"/>
        </w:rPr>
        <w:t xml:space="preserve">, t, </w:t>
      </w:r>
      <w:r w:rsidRPr="00C152A0">
        <w:rPr>
          <w:rFonts w:ascii="Courier New" w:hAnsi="Courier New" w:cs="Courier New"/>
          <w:color w:val="000000" w:themeColor="text1"/>
        </w:rPr>
        <w:tab/>
      </w:r>
    </w:p>
    <w:p w14:paraId="1D49DAA3" w14:textId="26E61E82" w:rsidR="00123AE9" w:rsidRPr="00C152A0" w:rsidRDefault="008551BE" w:rsidP="00123AE9">
      <w:pPr>
        <w:rPr>
          <w:rFonts w:ascii="Courier New" w:hAnsi="Courier New" w:cs="Courier New"/>
          <w:color w:val="000000" w:themeColor="text1"/>
        </w:rPr>
      </w:pPr>
      <w:r w:rsidRPr="00C152A0">
        <w:rPr>
          <w:rFonts w:ascii="Courier New" w:hAnsi="Courier New" w:cs="Courier New"/>
          <w:color w:val="000000" w:themeColor="text1"/>
        </w:rPr>
        <w:t>L_inc = L</w:t>
      </w:r>
      <w:r w:rsidR="00AF7BB4" w:rsidRPr="00C152A0">
        <w:rPr>
          <w:rFonts w:ascii="Courier New" w:hAnsi="Courier New" w:cs="Courier New"/>
          <w:color w:val="000000" w:themeColor="text1"/>
        </w:rPr>
        <w:t>’</w:t>
      </w:r>
      <w:r w:rsidR="00123AE9" w:rsidRPr="00C152A0">
        <w:rPr>
          <w:rFonts w:ascii="Courier New" w:hAnsi="Courier New" w:cs="Courier New"/>
          <w:color w:val="000000" w:themeColor="text1"/>
        </w:rPr>
        <w:t xml:space="preserve"> * exp(</w:t>
      </w:r>
      <w:r w:rsidR="00CA1EE4" w:rsidRPr="00C152A0">
        <w:rPr>
          <w:rFonts w:ascii="Courier New" w:hAnsi="Courier New" w:cs="Courier New"/>
          <w:color w:val="000000" w:themeColor="text1"/>
        </w:rPr>
        <w:t>k</w:t>
      </w:r>
      <w:r w:rsidR="00123AE9" w:rsidRPr="00C152A0">
        <w:rPr>
          <w:rFonts w:ascii="Courier New" w:hAnsi="Courier New" w:cs="Courier New"/>
          <w:color w:val="000000" w:themeColor="text1"/>
        </w:rPr>
        <w:t xml:space="preserve"> * (i +1))</w:t>
      </w:r>
      <w:r w:rsidR="00CA1EE4" w:rsidRPr="00C152A0">
        <w:rPr>
          <w:rFonts w:ascii="Courier New" w:hAnsi="Courier New" w:cs="Courier New"/>
          <w:color w:val="000000" w:themeColor="text1"/>
        </w:rPr>
        <w:t xml:space="preserve"> * (GD / 365)</w:t>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2E622F"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5</w:t>
      </w:r>
      <w:r w:rsidR="00123AE9" w:rsidRPr="00C152A0">
        <w:rPr>
          <w:rFonts w:ascii="Courier New" w:hAnsi="Courier New" w:cs="Courier New"/>
          <w:color w:val="000000" w:themeColor="text1"/>
        </w:rPr>
        <w:t>)</w:t>
      </w:r>
    </w:p>
    <w:p w14:paraId="47BA4DC8" w14:textId="73AE6FB5" w:rsidR="003A73F4"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which gives the incremental growth given the environmental variable value, X</w:t>
      </w:r>
      <w:r w:rsidR="00D70DC7"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at patch j</w:t>
      </w:r>
      <w:r w:rsidR="008C0683" w:rsidRPr="00C152A0">
        <w:rPr>
          <w:rFonts w:ascii="Courier New" w:hAnsi="Courier New" w:cs="Courier New"/>
          <w:color w:val="000000" w:themeColor="text1"/>
        </w:rPr>
        <w:t>, adjusted for the grow days (GD) during that time period</w:t>
      </w:r>
      <w:r w:rsidRPr="00C152A0">
        <w:rPr>
          <w:rFonts w:ascii="Courier New" w:hAnsi="Courier New" w:cs="Courier New"/>
          <w:color w:val="000000" w:themeColor="text1"/>
        </w:rPr>
        <w:t>. Parameters X_max, X_CV, are the growth maximum</w:t>
      </w:r>
      <w:r w:rsidR="00AF7BB4" w:rsidRPr="00C152A0">
        <w:rPr>
          <w:rFonts w:ascii="Courier New" w:hAnsi="Courier New" w:cs="Courier New"/>
          <w:color w:val="000000" w:themeColor="text1"/>
        </w:rPr>
        <w:t xml:space="preserve"> and </w:t>
      </w:r>
      <w:r w:rsidR="003A73F4" w:rsidRPr="00C152A0">
        <w:rPr>
          <w:rFonts w:ascii="Courier New" w:hAnsi="Courier New" w:cs="Courier New"/>
          <w:color w:val="000000" w:themeColor="text1"/>
        </w:rPr>
        <w:t xml:space="preserve">coefficient </w:t>
      </w:r>
      <w:r w:rsidRPr="00C152A0">
        <w:rPr>
          <w:rFonts w:ascii="Courier New" w:hAnsi="Courier New" w:cs="Courier New"/>
          <w:color w:val="000000" w:themeColor="text1"/>
        </w:rPr>
        <w:t>of variation</w:t>
      </w:r>
      <w:r w:rsidR="00AF7BB4" w:rsidRPr="00C152A0">
        <w:rPr>
          <w:rFonts w:ascii="Courier New" w:hAnsi="Courier New" w:cs="Courier New"/>
          <w:color w:val="000000" w:themeColor="text1"/>
        </w:rPr>
        <w:t xml:space="preserve"> </w:t>
      </w:r>
      <w:r w:rsidR="003A73F4" w:rsidRPr="00C152A0">
        <w:rPr>
          <w:rFonts w:ascii="Courier New" w:hAnsi="Courier New" w:cs="Courier New"/>
          <w:color w:val="000000" w:themeColor="text1"/>
        </w:rPr>
        <w:t>that describe</w:t>
      </w:r>
      <w:r w:rsidR="00AF7BB4" w:rsidRPr="00C152A0">
        <w:rPr>
          <w:rFonts w:ascii="Courier New" w:hAnsi="Courier New" w:cs="Courier New"/>
          <w:color w:val="000000" w:themeColor="text1"/>
        </w:rPr>
        <w:t xml:space="preserve"> growth with respect to temperature.</w:t>
      </w:r>
      <w:r w:rsidRPr="00C152A0">
        <w:rPr>
          <w:rFonts w:ascii="Courier New" w:hAnsi="Courier New" w:cs="Courier New"/>
          <w:color w:val="000000" w:themeColor="text1"/>
        </w:rPr>
        <w:t xml:space="preserve"> </w:t>
      </w:r>
      <w:r w:rsidR="003A73F4" w:rsidRPr="00C152A0">
        <w:rPr>
          <w:rFonts w:ascii="Courier New" w:hAnsi="Courier New" w:cs="Courier New"/>
          <w:color w:val="000000" w:themeColor="text1"/>
        </w:rPr>
        <w:t>Fig</w:t>
      </w:r>
      <w:r w:rsidR="002E622F" w:rsidRPr="00C152A0">
        <w:rPr>
          <w:rFonts w:ascii="Courier New" w:hAnsi="Courier New" w:cs="Courier New"/>
          <w:color w:val="000000" w:themeColor="text1"/>
        </w:rPr>
        <w:t>ure</w:t>
      </w:r>
      <w:r w:rsidR="000B68A2" w:rsidRPr="00C152A0">
        <w:rPr>
          <w:rFonts w:ascii="Courier New" w:hAnsi="Courier New" w:cs="Courier New"/>
          <w:color w:val="000000" w:themeColor="text1"/>
        </w:rPr>
        <w:t xml:space="preserve"> </w:t>
      </w:r>
      <w:r w:rsidR="000B68A2" w:rsidRPr="00C152A0">
        <w:rPr>
          <w:rFonts w:ascii="Courier New" w:hAnsi="Courier New" w:cs="Courier New"/>
          <w:color w:val="000000" w:themeColor="text1"/>
        </w:rPr>
        <w:lastRenderedPageBreak/>
        <w:t>3</w:t>
      </w:r>
      <w:r w:rsidR="007751AA" w:rsidRPr="00C152A0">
        <w:rPr>
          <w:rFonts w:ascii="Courier New" w:hAnsi="Courier New" w:cs="Courier New"/>
          <w:color w:val="000000" w:themeColor="text1"/>
        </w:rPr>
        <w:t xml:space="preserve"> shows the resulting von Bertalanffy surface across a range of temperatures (2-20 degrees Celsius) for the WCT model.</w:t>
      </w:r>
    </w:p>
    <w:p w14:paraId="6EF1DB60" w14:textId="73C6541C" w:rsidR="00123AE9" w:rsidRPr="00C152A0" w:rsidRDefault="00FF1D67" w:rsidP="00123AE9">
      <w:pPr>
        <w:jc w:val="center"/>
        <w:rPr>
          <w:rFonts w:ascii="Courier New" w:hAnsi="Courier New" w:cs="Courier New"/>
          <w:color w:val="000000" w:themeColor="text1"/>
        </w:rPr>
      </w:pPr>
      <w:r w:rsidRPr="00C152A0">
        <w:rPr>
          <w:rFonts w:ascii="Courier New" w:hAnsi="Courier New" w:cs="Courier New"/>
          <w:noProof/>
          <w:color w:val="000000" w:themeColor="text1"/>
        </w:rPr>
        <w:t xml:space="preserve"> </w:t>
      </w:r>
      <w:r w:rsidRPr="00C152A0">
        <w:rPr>
          <w:rFonts w:ascii="Courier New" w:hAnsi="Courier New" w:cs="Courier New"/>
          <w:noProof/>
          <w:color w:val="000000" w:themeColor="text1"/>
        </w:rPr>
        <w:drawing>
          <wp:inline distT="0" distB="0" distL="0" distR="0" wp14:anchorId="125EC817" wp14:editId="5CABEDD0">
            <wp:extent cx="4274820" cy="3546475"/>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A7463AE" w14:textId="77777777" w:rsidR="006766EA" w:rsidRDefault="000B68A2" w:rsidP="000F6C0E">
      <w:pPr>
        <w:tabs>
          <w:tab w:val="left" w:pos="4050"/>
        </w:tabs>
        <w:rPr>
          <w:rFonts w:ascii="Courier New" w:hAnsi="Courier New" w:cs="Courier New"/>
          <w:color w:val="000000" w:themeColor="text1"/>
        </w:rPr>
      </w:pPr>
      <w:r w:rsidRPr="00C152A0">
        <w:rPr>
          <w:rFonts w:ascii="Courier New" w:hAnsi="Courier New" w:cs="Courier New"/>
          <w:color w:val="000000" w:themeColor="text1"/>
        </w:rPr>
        <w:t>Figure 3</w:t>
      </w:r>
      <w:r w:rsidR="00123AE9" w:rsidRPr="00C152A0">
        <w:rPr>
          <w:rFonts w:ascii="Courier New" w:hAnsi="Courier New" w:cs="Courier New"/>
          <w:color w:val="000000" w:themeColor="text1"/>
        </w:rPr>
        <w:t xml:space="preserve">: </w:t>
      </w:r>
      <w:r w:rsidR="000F6C0E" w:rsidRPr="00C152A0">
        <w:rPr>
          <w:rFonts w:ascii="Courier New" w:hAnsi="Courier New" w:cs="Courier New"/>
          <w:color w:val="000000" w:themeColor="text1"/>
        </w:rPr>
        <w:t>A</w:t>
      </w:r>
      <w:r w:rsidR="00123AE9" w:rsidRPr="00C152A0">
        <w:rPr>
          <w:rFonts w:ascii="Courier New" w:hAnsi="Courier New" w:cs="Courier New"/>
          <w:color w:val="000000" w:themeColor="text1"/>
        </w:rPr>
        <w:t xml:space="preserve">ge-length-temperature growth </w:t>
      </w:r>
      <w:r w:rsidR="000F6C0E" w:rsidRPr="00C152A0">
        <w:rPr>
          <w:rFonts w:ascii="Courier New" w:hAnsi="Courier New" w:cs="Courier New"/>
          <w:color w:val="000000" w:themeColor="text1"/>
        </w:rPr>
        <w:t>data (Creston National Fish Hatchery; Piper et al. 1982; unpublished SCL data; Bear 2005)</w:t>
      </w:r>
    </w:p>
    <w:p w14:paraId="4CC41EA7" w14:textId="6E20D9EF" w:rsidR="00123AE9" w:rsidRPr="00C152A0" w:rsidRDefault="00123AE9" w:rsidP="000F6C0E">
      <w:pPr>
        <w:tabs>
          <w:tab w:val="left" w:pos="4050"/>
        </w:tabs>
        <w:rPr>
          <w:rFonts w:ascii="Courier New" w:hAnsi="Courier New" w:cs="Courier New"/>
          <w:color w:val="000000" w:themeColor="text1"/>
        </w:rPr>
      </w:pPr>
      <w:r w:rsidRPr="00C152A0">
        <w:rPr>
          <w:rFonts w:ascii="Courier New" w:hAnsi="Courier New" w:cs="Courier New"/>
          <w:color w:val="000000" w:themeColor="text1"/>
        </w:rPr>
        <w:t xml:space="preserve"> </w:t>
      </w:r>
    </w:p>
    <w:p w14:paraId="74876F41" w14:textId="0AC412C4" w:rsidR="006766EA" w:rsidRPr="00C152A0" w:rsidRDefault="006766EA" w:rsidP="006766EA">
      <w:pPr>
        <w:pStyle w:val="Heading5"/>
        <w:rPr>
          <w:rFonts w:ascii="Courier New" w:hAnsi="Courier New" w:cs="Courier New"/>
          <w:color w:val="000000" w:themeColor="text1"/>
        </w:rPr>
      </w:pPr>
      <w:r w:rsidRPr="00C152A0">
        <w:rPr>
          <w:rFonts w:ascii="Courier New" w:hAnsi="Courier New" w:cs="Courier New"/>
          <w:color w:val="000000" w:themeColor="text1"/>
        </w:rPr>
        <w:t>Temperature and statistical fitting for growth</w:t>
      </w:r>
      <w:r>
        <w:rPr>
          <w:rFonts w:ascii="Courier New" w:hAnsi="Courier New" w:cs="Courier New"/>
          <w:color w:val="000000" w:themeColor="text1"/>
        </w:rPr>
        <w:t xml:space="preserve"> with HIndex</w:t>
      </w:r>
    </w:p>
    <w:p w14:paraId="10869623" w14:textId="0FD602C0" w:rsidR="00FF1D67" w:rsidRDefault="006766EA" w:rsidP="006766EA">
      <w:pPr>
        <w:rPr>
          <w:rFonts w:ascii="Courier New" w:hAnsi="Courier New" w:cs="Courier New"/>
          <w:color w:val="000000" w:themeColor="text1"/>
        </w:rPr>
      </w:pPr>
      <w:r>
        <w:rPr>
          <w:rFonts w:ascii="Courier New" w:hAnsi="Courier New" w:cs="Courier New"/>
          <w:color w:val="000000" w:themeColor="text1"/>
        </w:rPr>
        <w:t>The model for growth follows the ‘temperature’ model outlined previously. However</w:t>
      </w:r>
      <w:r w:rsidR="008B3BBF">
        <w:rPr>
          <w:rFonts w:ascii="Courier New" w:hAnsi="Courier New" w:cs="Courier New"/>
          <w:color w:val="000000" w:themeColor="text1"/>
        </w:rPr>
        <w:t>,</w:t>
      </w:r>
      <w:r>
        <w:rPr>
          <w:rFonts w:ascii="Courier New" w:hAnsi="Courier New" w:cs="Courier New"/>
          <w:color w:val="000000" w:themeColor="text1"/>
        </w:rPr>
        <w:t xml:space="preserve"> with this model, an individual’s percent admixture or ‘HIndex’ can be associated with the Loo term. If this model is chosen, then the user supplies two Loo parameters corresponding to </w:t>
      </w:r>
      <w:r w:rsidR="00F9181E">
        <w:rPr>
          <w:rFonts w:ascii="Courier New" w:hAnsi="Courier New" w:cs="Courier New"/>
          <w:color w:val="000000" w:themeColor="text1"/>
        </w:rPr>
        <w:t>HIndex = 0.0 and 1.0. For example, Loo_1 and Loo_2 would be used with the individuals HIndex to produce a unique incremental growth for each ‘sub-species’ (i.e., HIndex class). Loo in the above equation 14 is modified by</w:t>
      </w:r>
    </w:p>
    <w:p w14:paraId="6ECBA6EC" w14:textId="2CDA5615" w:rsidR="00F9181E" w:rsidRDefault="00F9181E" w:rsidP="006766EA">
      <w:pPr>
        <w:rPr>
          <w:rFonts w:ascii="Courier New" w:hAnsi="Courier New" w:cs="Courier New"/>
          <w:color w:val="000000" w:themeColor="text1"/>
        </w:rPr>
      </w:pPr>
      <w:r>
        <w:rPr>
          <w:rFonts w:ascii="Courier New" w:hAnsi="Courier New" w:cs="Courier New"/>
          <w:color w:val="000000" w:themeColor="text1"/>
        </w:rPr>
        <w:tab/>
        <w:t>Loo_hindex = HIndex * (Loo_2 – Loo_1) + Loo_1,</w:t>
      </w:r>
      <w:r>
        <w:rPr>
          <w:rFonts w:ascii="Courier New" w:hAnsi="Courier New" w:cs="Courier New"/>
          <w:color w:val="000000" w:themeColor="text1"/>
        </w:rPr>
        <w:tab/>
      </w:r>
      <w:r>
        <w:rPr>
          <w:rFonts w:ascii="Courier New" w:hAnsi="Courier New" w:cs="Courier New"/>
          <w:color w:val="000000" w:themeColor="text1"/>
        </w:rPr>
        <w:tab/>
      </w:r>
      <w:r>
        <w:rPr>
          <w:rFonts w:ascii="Courier New" w:hAnsi="Courier New" w:cs="Courier New"/>
          <w:color w:val="000000" w:themeColor="text1"/>
        </w:rPr>
        <w:tab/>
        <w:t>(16)</w:t>
      </w:r>
    </w:p>
    <w:p w14:paraId="3C9B8C9A" w14:textId="516B001D" w:rsidR="00F9181E" w:rsidRDefault="00F9181E" w:rsidP="006766EA">
      <w:pPr>
        <w:rPr>
          <w:rFonts w:ascii="Courier New" w:hAnsi="Courier New" w:cs="Courier New"/>
          <w:color w:val="000000" w:themeColor="text1"/>
        </w:rPr>
      </w:pPr>
      <w:r>
        <w:rPr>
          <w:rFonts w:ascii="Courier New" w:hAnsi="Courier New" w:cs="Courier New"/>
          <w:color w:val="000000" w:themeColor="text1"/>
        </w:rPr>
        <w:t xml:space="preserve">Where HIndex is the individual’s proportion of </w:t>
      </w:r>
      <w:r>
        <w:rPr>
          <w:rFonts w:ascii="Courier New" w:hAnsi="Courier New" w:cs="Courier New"/>
          <w:i/>
          <w:color w:val="000000" w:themeColor="text1"/>
        </w:rPr>
        <w:t>AA</w:t>
      </w:r>
      <w:r>
        <w:rPr>
          <w:rFonts w:ascii="Courier New" w:hAnsi="Courier New" w:cs="Courier New"/>
          <w:color w:val="000000" w:themeColor="text1"/>
        </w:rPr>
        <w:t xml:space="preserve"> genotype with values between 0 – 1 (e.g., 1.0 corresponds to </w:t>
      </w:r>
      <w:r>
        <w:rPr>
          <w:rFonts w:ascii="Courier New" w:hAnsi="Courier New" w:cs="Courier New"/>
          <w:i/>
          <w:color w:val="000000" w:themeColor="text1"/>
        </w:rPr>
        <w:t>AA</w:t>
      </w:r>
      <w:r>
        <w:rPr>
          <w:rFonts w:ascii="Courier New" w:hAnsi="Courier New" w:cs="Courier New"/>
          <w:color w:val="000000" w:themeColor="text1"/>
        </w:rPr>
        <w:t xml:space="preserve"> and 0.0 corresponds to </w:t>
      </w:r>
      <w:r>
        <w:rPr>
          <w:rFonts w:ascii="Courier New" w:hAnsi="Courier New" w:cs="Courier New"/>
          <w:i/>
          <w:color w:val="000000" w:themeColor="text1"/>
        </w:rPr>
        <w:t>aa</w:t>
      </w:r>
      <w:r>
        <w:rPr>
          <w:rFonts w:ascii="Courier New" w:hAnsi="Courier New" w:cs="Courier New"/>
          <w:color w:val="000000" w:themeColor="text1"/>
        </w:rPr>
        <w:t>). Applications of this growth module could be used to test the differences in growth between known pure and hybrid species.</w:t>
      </w:r>
    </w:p>
    <w:p w14:paraId="10F04329" w14:textId="77777777" w:rsidR="00F9181E" w:rsidRPr="00F9181E" w:rsidRDefault="00F9181E" w:rsidP="006766EA">
      <w:pPr>
        <w:rPr>
          <w:rFonts w:ascii="Courier New" w:hAnsi="Courier New" w:cs="Courier New"/>
          <w:color w:val="000000" w:themeColor="text1"/>
        </w:rPr>
      </w:pPr>
    </w:p>
    <w:p w14:paraId="15D09715" w14:textId="630C0389" w:rsidR="00563C62" w:rsidRPr="00C152A0" w:rsidRDefault="008C0683"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lastRenderedPageBreak/>
        <w:t>Individual</w:t>
      </w:r>
      <w:r w:rsidR="00563C62" w:rsidRPr="00C152A0">
        <w:rPr>
          <w:rFonts w:ascii="Courier New" w:hAnsi="Courier New" w:cs="Courier New"/>
          <w:b/>
          <w:color w:val="000000" w:themeColor="text1"/>
        </w:rPr>
        <w:t xml:space="preserve"> movement</w:t>
      </w:r>
    </w:p>
    <w:p w14:paraId="48DD62DB" w14:textId="0A0DEDD3" w:rsidR="005D77F6" w:rsidRPr="00C152A0" w:rsidRDefault="008C0683" w:rsidP="00DB17DE">
      <w:pPr>
        <w:rPr>
          <w:rFonts w:ascii="Courier New" w:hAnsi="Courier New" w:cs="Courier New"/>
          <w:color w:val="000000" w:themeColor="text1"/>
        </w:rPr>
      </w:pPr>
      <w:r w:rsidRPr="00C152A0">
        <w:rPr>
          <w:rFonts w:ascii="Courier New" w:hAnsi="Courier New" w:cs="Courier New"/>
          <w:color w:val="000000" w:themeColor="text1"/>
        </w:rPr>
        <w:t xml:space="preserve">Landscape structure can govern movement of individuals between patches and this concept is incorporated through resistance (or permeability) surfaces whose values represent the stepwise cost from patch-to-patch of crossing each location (Spear et al. 2015). The model simulates movement as probabilistic functions of cumulative cost across these resistance surfaces (e.g., Landguth and Cushman 2010). Examples of types of cost distances from each patch to every other patch include least-cost path, Euclidean, or riverine distance. </w:t>
      </w:r>
      <w:r w:rsidR="005D77F6" w:rsidRPr="00C152A0">
        <w:rPr>
          <w:rFonts w:ascii="Courier New" w:hAnsi="Courier New" w:cs="Courier New"/>
          <w:color w:val="000000" w:themeColor="text1"/>
        </w:rPr>
        <w:t>The</w:t>
      </w:r>
      <w:r w:rsidRPr="00C152A0">
        <w:rPr>
          <w:rFonts w:ascii="Courier New" w:hAnsi="Courier New" w:cs="Courier New"/>
          <w:color w:val="000000" w:themeColor="text1"/>
        </w:rPr>
        <w:t xml:space="preserve">se </w:t>
      </w:r>
      <w:r w:rsidR="005D77F6" w:rsidRPr="00C152A0">
        <w:rPr>
          <w:rFonts w:ascii="Courier New" w:hAnsi="Courier New" w:cs="Courier New"/>
          <w:color w:val="000000" w:themeColor="text1"/>
        </w:rPr>
        <w:t>distance matrices can be calculated from any program the user chooses (e.g., PATHMATRIX; Ray 2005, CIRCUITSCAPE; McRae 200</w:t>
      </w:r>
      <w:r w:rsidR="009611D6" w:rsidRPr="00C152A0">
        <w:rPr>
          <w:rFonts w:ascii="Courier New" w:hAnsi="Courier New" w:cs="Courier New"/>
          <w:color w:val="000000" w:themeColor="text1"/>
        </w:rPr>
        <w:t>6, UNICOR; Landguth et al. 2012c</w:t>
      </w:r>
      <w:r w:rsidR="005D77F6" w:rsidRPr="00C152A0">
        <w:rPr>
          <w:rFonts w:ascii="Courier New" w:hAnsi="Courier New" w:cs="Courier New"/>
          <w:color w:val="000000" w:themeColor="text1"/>
        </w:rPr>
        <w:t xml:space="preserve">, ‘gdistance’; Ettan 2015). </w:t>
      </w:r>
    </w:p>
    <w:p w14:paraId="221ADBBD" w14:textId="5419F79A" w:rsidR="00DB17DE" w:rsidRPr="00C152A0" w:rsidRDefault="00185516" w:rsidP="00DB17DE">
      <w:pPr>
        <w:rPr>
          <w:rFonts w:ascii="Courier New" w:hAnsi="Courier New" w:cs="Courier New"/>
          <w:color w:val="000000" w:themeColor="text1"/>
        </w:rPr>
      </w:pPr>
      <w:r w:rsidRPr="00C152A0">
        <w:rPr>
          <w:rFonts w:ascii="Courier New" w:hAnsi="Courier New" w:cs="Courier New"/>
          <w:color w:val="000000" w:themeColor="text1"/>
        </w:rPr>
        <w:t>CDMetaPOP</w:t>
      </w:r>
      <w:r w:rsidR="005D77F6" w:rsidRPr="00C152A0">
        <w:rPr>
          <w:rFonts w:ascii="Courier New" w:hAnsi="Courier New" w:cs="Courier New"/>
          <w:color w:val="000000" w:themeColor="text1"/>
        </w:rPr>
        <w:t xml:space="preserve"> considers </w:t>
      </w:r>
      <w:r w:rsidR="004D4361">
        <w:rPr>
          <w:rFonts w:ascii="Courier New" w:hAnsi="Courier New" w:cs="Courier New"/>
          <w:color w:val="000000" w:themeColor="text1"/>
        </w:rPr>
        <w:t>five</w:t>
      </w:r>
      <w:r w:rsidR="004D4361"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effective distance matrices</w:t>
      </w:r>
      <w:r w:rsidR="00480E59" w:rsidRPr="00C152A0">
        <w:rPr>
          <w:rFonts w:ascii="Courier New" w:hAnsi="Courier New" w:cs="Courier New"/>
          <w:color w:val="000000" w:themeColor="text1"/>
        </w:rPr>
        <w:t xml:space="preserve"> (mating, migration out, migration back, straying</w:t>
      </w:r>
      <w:r w:rsidR="003E770C">
        <w:rPr>
          <w:rFonts w:ascii="Courier New" w:hAnsi="Courier New" w:cs="Courier New"/>
          <w:color w:val="000000" w:themeColor="text1"/>
        </w:rPr>
        <w:t>, and local dispersal</w:t>
      </w:r>
      <w:r w:rsidR="00480E59"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that are </w:t>
      </w:r>
      <w:r w:rsidR="00563C62" w:rsidRPr="00C152A0">
        <w:rPr>
          <w:rFonts w:ascii="Courier New" w:hAnsi="Courier New" w:cs="Courier New"/>
          <w:i/>
          <w:color w:val="000000" w:themeColor="text1"/>
        </w:rPr>
        <w:t>j</w:t>
      </w:r>
      <w:r w:rsidR="00563C62" w:rsidRPr="00C152A0">
        <w:rPr>
          <w:rFonts w:ascii="Courier New" w:hAnsi="Courier New" w:cs="Courier New"/>
          <w:color w:val="000000" w:themeColor="text1"/>
        </w:rPr>
        <w:t xml:space="preserve"> X </w:t>
      </w:r>
      <w:r w:rsidR="00563C62" w:rsidRPr="00C152A0">
        <w:rPr>
          <w:rFonts w:ascii="Courier New" w:hAnsi="Courier New" w:cs="Courier New"/>
          <w:i/>
          <w:color w:val="000000" w:themeColor="text1"/>
        </w:rPr>
        <w:t>j</w:t>
      </w:r>
      <w:r w:rsidR="00563C62" w:rsidRPr="00C152A0">
        <w:rPr>
          <w:rFonts w:ascii="Courier New" w:hAnsi="Courier New" w:cs="Courier New"/>
          <w:color w:val="000000" w:themeColor="text1"/>
        </w:rPr>
        <w:t>,</w:t>
      </w:r>
      <w:r w:rsidR="005873FA" w:rsidRPr="00C152A0">
        <w:rPr>
          <w:rFonts w:ascii="Courier New" w:hAnsi="Courier New" w:cs="Courier New"/>
          <w:color w:val="000000" w:themeColor="text1"/>
        </w:rPr>
        <w:t xml:space="preserve"> controlling where spatially an</w:t>
      </w:r>
      <w:r w:rsidR="00563C62" w:rsidRPr="00C152A0">
        <w:rPr>
          <w:rFonts w:ascii="Courier New" w:hAnsi="Courier New" w:cs="Courier New"/>
          <w:color w:val="000000" w:themeColor="text1"/>
        </w:rPr>
        <w:t xml:space="preserve"> individual can move to as well as </w:t>
      </w:r>
      <w:r w:rsidR="005873FA" w:rsidRPr="00C152A0">
        <w:rPr>
          <w:rFonts w:ascii="Courier New" w:hAnsi="Courier New" w:cs="Courier New"/>
          <w:color w:val="000000" w:themeColor="text1"/>
        </w:rPr>
        <w:t>determining mate partner(s). T</w:t>
      </w:r>
      <w:r w:rsidR="00A15B98" w:rsidRPr="00C152A0">
        <w:rPr>
          <w:rFonts w:ascii="Courier New" w:hAnsi="Courier New" w:cs="Courier New"/>
          <w:color w:val="000000" w:themeColor="text1"/>
        </w:rPr>
        <w:t xml:space="preserve">here are </w:t>
      </w:r>
      <w:r w:rsidR="003E770C">
        <w:rPr>
          <w:rFonts w:ascii="Courier New" w:hAnsi="Courier New" w:cs="Courier New"/>
          <w:color w:val="000000" w:themeColor="text1"/>
        </w:rPr>
        <w:t>10</w:t>
      </w:r>
      <w:r w:rsidR="003E770C"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move</w:t>
      </w:r>
      <w:r w:rsidR="005873FA" w:rsidRPr="00C152A0">
        <w:rPr>
          <w:rFonts w:ascii="Courier New" w:hAnsi="Courier New" w:cs="Courier New"/>
          <w:color w:val="000000" w:themeColor="text1"/>
        </w:rPr>
        <w:t>ment functions with threshold</w:t>
      </w:r>
      <w:r w:rsidR="00563C62" w:rsidRPr="00C152A0">
        <w:rPr>
          <w:rFonts w:ascii="Courier New" w:hAnsi="Courier New" w:cs="Courier New"/>
          <w:color w:val="000000" w:themeColor="text1"/>
        </w:rPr>
        <w:t xml:space="preserve"> options</w:t>
      </w:r>
      <w:r w:rsidR="005873FA" w:rsidRPr="00C152A0">
        <w:rPr>
          <w:rFonts w:ascii="Courier New" w:hAnsi="Courier New" w:cs="Courier New"/>
          <w:color w:val="000000" w:themeColor="text1"/>
        </w:rPr>
        <w:t xml:space="preserve"> that determine the probability of moving to a patch as a function of effective distance. The movement functions with thresholding can be used to determine the dispersal kernel for an individual from its natal patch and also help determine the most probable mate partner. The movement functions are </w:t>
      </w:r>
      <w:r w:rsidR="00563C62" w:rsidRPr="00C152A0">
        <w:rPr>
          <w:rFonts w:ascii="Courier New" w:hAnsi="Courier New" w:cs="Courier New"/>
          <w:color w:val="000000" w:themeColor="text1"/>
        </w:rPr>
        <w:t>linear, inverse square, negative exponential, Gaussian, nearest-neighbor, random mixing, wit</w:t>
      </w:r>
      <w:r w:rsidR="00A15B98" w:rsidRPr="00C152A0">
        <w:rPr>
          <w:rFonts w:ascii="Courier New" w:hAnsi="Courier New" w:cs="Courier New"/>
          <w:color w:val="000000" w:themeColor="text1"/>
        </w:rPr>
        <w:t>hin patch random mixing, normalized</w:t>
      </w:r>
      <w:r w:rsidR="003E770C">
        <w:rPr>
          <w:rFonts w:ascii="Courier New" w:hAnsi="Courier New" w:cs="Courier New"/>
          <w:color w:val="000000" w:themeColor="text1"/>
        </w:rPr>
        <w:t xml:space="preserve"> distance, and Pareto</w:t>
      </w:r>
      <w:r w:rsidR="00563C62" w:rsidRPr="00C152A0">
        <w:rPr>
          <w:rFonts w:ascii="Courier New" w:hAnsi="Courier New" w:cs="Courier New"/>
          <w:color w:val="000000" w:themeColor="text1"/>
        </w:rPr>
        <w:t>.</w:t>
      </w:r>
      <w:r w:rsidR="00DB17DE"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With the nearest-neighbor movement function, an individual moves to the available patch location nearest its initial location (or chooses a mate </w:t>
      </w:r>
      <w:r w:rsidR="00DB17DE" w:rsidRPr="00C152A0">
        <w:rPr>
          <w:rFonts w:ascii="Courier New" w:hAnsi="Courier New" w:cs="Courier New"/>
          <w:color w:val="000000" w:themeColor="text1"/>
        </w:rPr>
        <w:t>in a patch nearest to its own patch</w:t>
      </w:r>
      <w:r w:rsidR="00563C62" w:rsidRPr="00C152A0">
        <w:rPr>
          <w:rFonts w:ascii="Courier New" w:hAnsi="Courier New" w:cs="Courier New"/>
          <w:color w:val="000000" w:themeColor="text1"/>
        </w:rPr>
        <w:t xml:space="preserve">). Random mixing moves an individual to a patch location that is randomly chosen from all the patches on the landscape. Within patch random mixing would only move individuals or choose a mate within </w:t>
      </w:r>
      <w:r w:rsidR="00DB17DE" w:rsidRPr="00C152A0">
        <w:rPr>
          <w:rFonts w:ascii="Courier New" w:hAnsi="Courier New" w:cs="Courier New"/>
          <w:color w:val="000000" w:themeColor="text1"/>
        </w:rPr>
        <w:t xml:space="preserve">the same </w:t>
      </w:r>
      <w:r w:rsidR="00563C62" w:rsidRPr="00C152A0">
        <w:rPr>
          <w:rFonts w:ascii="Courier New" w:hAnsi="Courier New" w:cs="Courier New"/>
          <w:color w:val="000000" w:themeColor="text1"/>
        </w:rPr>
        <w:t>patch (most useful for mating options</w:t>
      </w:r>
      <w:r w:rsidR="00DB17DE" w:rsidRPr="00C152A0">
        <w:rPr>
          <w:rFonts w:ascii="Courier New" w:hAnsi="Courier New" w:cs="Courier New"/>
          <w:color w:val="000000" w:themeColor="text1"/>
        </w:rPr>
        <w:t xml:space="preserve"> or restricting individuals to patches, e.g., ponds</w:t>
      </w:r>
      <w:r w:rsidR="00563C62" w:rsidRPr="00C152A0">
        <w:rPr>
          <w:rFonts w:ascii="Courier New" w:hAnsi="Courier New" w:cs="Courier New"/>
          <w:color w:val="000000" w:themeColor="text1"/>
        </w:rPr>
        <w:t>). In linear, inverse-square, negative exponential, Gaussian</w:t>
      </w:r>
      <w:r w:rsidR="003E770C">
        <w:rPr>
          <w:rFonts w:ascii="Courier New" w:hAnsi="Courier New" w:cs="Courier New"/>
          <w:color w:val="000000" w:themeColor="text1"/>
        </w:rPr>
        <w:t>, and Pareto</w:t>
      </w:r>
      <w:r w:rsidR="00563C62" w:rsidRPr="00C152A0">
        <w:rPr>
          <w:rFonts w:ascii="Courier New" w:hAnsi="Courier New" w:cs="Courier New"/>
          <w:color w:val="000000" w:themeColor="text1"/>
        </w:rPr>
        <w:t xml:space="preserve"> movement functions, individuals move a distance from their initial location based on a draw from a probability distribution proportional to inverse square, negative exponential, </w:t>
      </w:r>
      <w:r w:rsidR="003E770C">
        <w:rPr>
          <w:rFonts w:ascii="Courier New" w:hAnsi="Courier New" w:cs="Courier New"/>
          <w:color w:val="000000" w:themeColor="text1"/>
        </w:rPr>
        <w:t xml:space="preserve">Pareto, </w:t>
      </w:r>
      <w:r w:rsidR="00563C62" w:rsidRPr="00C152A0">
        <w:rPr>
          <w:rFonts w:ascii="Courier New" w:hAnsi="Courier New" w:cs="Courier New"/>
          <w:color w:val="000000" w:themeColor="text1"/>
        </w:rPr>
        <w:t>or Gaussian, and inversely proportional to a linear.</w:t>
      </w:r>
      <w:r w:rsidR="00DB17DE" w:rsidRPr="00C152A0">
        <w:rPr>
          <w:rFonts w:ascii="Courier New" w:hAnsi="Courier New" w:cs="Courier New"/>
          <w:color w:val="000000" w:themeColor="text1"/>
        </w:rPr>
        <w:t xml:space="preserve"> For example, </w:t>
      </w:r>
    </w:p>
    <w:p w14:paraId="7B6C9834" w14:textId="77777777" w:rsidR="00DB17DE" w:rsidRPr="00C152A0" w:rsidRDefault="00DB17DE" w:rsidP="00DB17DE">
      <w:pPr>
        <w:rPr>
          <w:rFonts w:ascii="Courier New" w:hAnsi="Courier New" w:cs="Courier New"/>
          <w:color w:val="000000" w:themeColor="text1"/>
        </w:rPr>
      </w:pPr>
      <w:r w:rsidRPr="00C152A0">
        <w:rPr>
          <w:rFonts w:ascii="Courier New" w:hAnsi="Courier New" w:cs="Courier New"/>
          <w:color w:val="000000" w:themeColor="text1"/>
        </w:rPr>
        <w:t xml:space="preserve">prob(move to patch j) = </w:t>
      </w:r>
    </w:p>
    <w:p w14:paraId="10180C16" w14:textId="4C986C8B" w:rsidR="00DB17DE" w:rsidRPr="00C152A0" w:rsidRDefault="00DB17DE" w:rsidP="00DB17DE">
      <w:pPr>
        <w:ind w:firstLine="720"/>
        <w:rPr>
          <w:rFonts w:ascii="Courier New" w:hAnsi="Courier New" w:cs="Courier New"/>
          <w:color w:val="000000" w:themeColor="text1"/>
        </w:rPr>
      </w:pPr>
      <w:r w:rsidRPr="00C152A0">
        <w:rPr>
          <w:rFonts w:ascii="Courier New" w:hAnsi="Courier New" w:cs="Courier New"/>
          <w:color w:val="000000" w:themeColor="text1"/>
        </w:rPr>
        <w:t>D * 10^(-E * effective distance to patch j)</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(1</w:t>
      </w:r>
      <w:r w:rsidR="00BD17E5" w:rsidRPr="00C152A0">
        <w:rPr>
          <w:rFonts w:ascii="Courier New" w:hAnsi="Courier New" w:cs="Courier New"/>
          <w:color w:val="000000" w:themeColor="text1"/>
        </w:rPr>
        <w:t>6</w:t>
      </w:r>
      <w:r w:rsidRPr="00C152A0">
        <w:rPr>
          <w:rFonts w:ascii="Courier New" w:hAnsi="Courier New" w:cs="Courier New"/>
          <w:color w:val="000000" w:themeColor="text1"/>
        </w:rPr>
        <w:t>)</w:t>
      </w:r>
    </w:p>
    <w:p w14:paraId="7E40C9AE" w14:textId="36E2DDC7" w:rsidR="00563C62" w:rsidRPr="00C152A0" w:rsidRDefault="00DB17DE" w:rsidP="00563C62">
      <w:pPr>
        <w:rPr>
          <w:rFonts w:ascii="Courier New" w:hAnsi="Courier New" w:cs="Courier New"/>
          <w:color w:val="000000" w:themeColor="text1"/>
        </w:rPr>
      </w:pPr>
      <w:r w:rsidRPr="00C152A0">
        <w:rPr>
          <w:rFonts w:ascii="Courier New" w:hAnsi="Courier New" w:cs="Courier New"/>
          <w:color w:val="000000" w:themeColor="text1"/>
        </w:rPr>
        <w:t xml:space="preserve">is the negative exponential that returns a probability for movement to a given patch as a function of the effective distance to that patch with user specified parameters D and E (see Table 1 for a complete list). </w:t>
      </w:r>
      <w:r w:rsidR="00A15B98" w:rsidRPr="00C152A0">
        <w:rPr>
          <w:rFonts w:ascii="Courier New" w:hAnsi="Courier New" w:cs="Courier New"/>
          <w:color w:val="000000" w:themeColor="text1"/>
        </w:rPr>
        <w:t>With normalized distance</w:t>
      </w:r>
      <w:r w:rsidR="00563C62" w:rsidRPr="00C152A0">
        <w:rPr>
          <w:rFonts w:ascii="Courier New" w:hAnsi="Courier New" w:cs="Courier New"/>
          <w:color w:val="000000" w:themeColor="text1"/>
        </w:rPr>
        <w:t>, individuals are placed based on a draw from the probability distribution inversely proportional to the rescale</w:t>
      </w:r>
      <w:r w:rsidRPr="00C152A0">
        <w:rPr>
          <w:rFonts w:ascii="Courier New" w:hAnsi="Courier New" w:cs="Courier New"/>
          <w:color w:val="000000" w:themeColor="text1"/>
        </w:rPr>
        <w:t>d</w:t>
      </w:r>
      <w:r w:rsidR="00563C62" w:rsidRPr="00C152A0">
        <w:rPr>
          <w:rFonts w:ascii="Courier New" w:hAnsi="Courier New" w:cs="Courier New"/>
          <w:color w:val="000000" w:themeColor="text1"/>
        </w:rPr>
        <w:t xml:space="preserve"> maximum and minimum effective distance distribution. The user </w:t>
      </w:r>
      <w:r w:rsidR="00563C62" w:rsidRPr="00C152A0">
        <w:rPr>
          <w:rFonts w:ascii="Courier New" w:hAnsi="Courier New" w:cs="Courier New"/>
          <w:color w:val="000000" w:themeColor="text1"/>
        </w:rPr>
        <w:lastRenderedPageBreak/>
        <w:t xml:space="preserve">specifies the maximum dispersal distance (in effective distance units) an individual can travel on the landscape. The probability is one at no distance from the original location and goes to zero at the maximum dispersal distance. </w:t>
      </w:r>
      <w:r w:rsidR="00A15B98" w:rsidRPr="00C152A0">
        <w:rPr>
          <w:rFonts w:ascii="Courier New" w:hAnsi="Courier New" w:cs="Courier New"/>
          <w:color w:val="000000" w:themeColor="text1"/>
        </w:rPr>
        <w:t>There is an additional option in which probability values from patch to patch can be considered or a user can convert effective distance values beforehand to probability of movement.</w:t>
      </w:r>
    </w:p>
    <w:p w14:paraId="31F605BC" w14:textId="7C941C91" w:rsidR="00563C62" w:rsidRPr="00C152A0" w:rsidRDefault="00DB17DE" w:rsidP="00563C62">
      <w:pPr>
        <w:rPr>
          <w:rFonts w:ascii="Courier New" w:hAnsi="Courier New" w:cs="Courier New"/>
          <w:color w:val="000000" w:themeColor="text1"/>
        </w:rPr>
      </w:pPr>
      <w:r w:rsidRPr="00C152A0">
        <w:rPr>
          <w:rFonts w:ascii="Courier New" w:hAnsi="Courier New" w:cs="Courier New"/>
          <w:color w:val="000000" w:themeColor="text1"/>
        </w:rPr>
        <w:t>The movement functions</w:t>
      </w:r>
      <w:r w:rsidR="005D77F6" w:rsidRPr="00C152A0">
        <w:rPr>
          <w:rFonts w:ascii="Courier New" w:hAnsi="Courier New" w:cs="Courier New"/>
          <w:color w:val="000000" w:themeColor="text1"/>
        </w:rPr>
        <w:t xml:space="preserve"> and matrices</w:t>
      </w:r>
      <w:r w:rsidRPr="00C152A0">
        <w:rPr>
          <w:rFonts w:ascii="Courier New" w:hAnsi="Courier New" w:cs="Courier New"/>
          <w:color w:val="000000" w:themeColor="text1"/>
        </w:rPr>
        <w:t xml:space="preserve"> can be different for each sex, (e.g., controlling for sex-biased dispersal).</w:t>
      </w:r>
      <w:r w:rsidR="00B24678" w:rsidRPr="00C152A0">
        <w:rPr>
          <w:rFonts w:ascii="Courier New" w:hAnsi="Courier New" w:cs="Courier New"/>
          <w:color w:val="000000" w:themeColor="text1"/>
        </w:rPr>
        <w:t xml:space="preserve"> In addition, asymmetrical effective distance matrices can be given, for example, to test hypotheses in hilly terrain or one-way versus two-way barriers. The simulation program assumes these matrices are ordered by column, then row, so it is important to format asymmetrical matrices correctly (transpose if necess</w:t>
      </w:r>
      <w:r w:rsidR="00376062" w:rsidRPr="00C152A0">
        <w:rPr>
          <w:rFonts w:ascii="Courier New" w:hAnsi="Courier New" w:cs="Courier New"/>
          <w:color w:val="000000" w:themeColor="text1"/>
        </w:rPr>
        <w:t>ary). In other words, if patch 2 is uphill of patch 4, then the cost of patch 2 to patch 4 &lt;</w:t>
      </w:r>
      <w:r w:rsidR="00B24678" w:rsidRPr="00C152A0">
        <w:rPr>
          <w:rFonts w:ascii="Courier New" w:hAnsi="Courier New" w:cs="Courier New"/>
          <w:color w:val="000000" w:themeColor="text1"/>
        </w:rPr>
        <w:t xml:space="preserve"> t</w:t>
      </w:r>
      <w:r w:rsidR="00376062" w:rsidRPr="00C152A0">
        <w:rPr>
          <w:rFonts w:ascii="Courier New" w:hAnsi="Courier New" w:cs="Courier New"/>
          <w:color w:val="000000" w:themeColor="text1"/>
        </w:rPr>
        <w:t>he cost of patch 4 to patch 2</w:t>
      </w:r>
      <w:r w:rsidR="00B24678" w:rsidRPr="00C152A0">
        <w:rPr>
          <w:rFonts w:ascii="Courier New" w:hAnsi="Courier New" w:cs="Courier New"/>
          <w:color w:val="000000" w:themeColor="text1"/>
        </w:rPr>
        <w:t>. This is reflected in the columns of</w:t>
      </w:r>
      <w:r w:rsidR="00B92F87" w:rsidRPr="00C152A0">
        <w:rPr>
          <w:rFonts w:ascii="Courier New" w:hAnsi="Courier New" w:cs="Courier New"/>
          <w:color w:val="000000" w:themeColor="text1"/>
        </w:rPr>
        <w:t xml:space="preserve"> the cost</w:t>
      </w:r>
      <w:r w:rsidR="00376062" w:rsidRPr="00C152A0">
        <w:rPr>
          <w:rFonts w:ascii="Courier New" w:hAnsi="Courier New" w:cs="Courier New"/>
          <w:color w:val="000000" w:themeColor="text1"/>
        </w:rPr>
        <w:t xml:space="preserve"> matrix (i.e., matrixValue[column,row]) or matrixValue[2,4] &lt; matrixValue[4,2</w:t>
      </w:r>
      <w:r w:rsidR="00B24678" w:rsidRPr="00C152A0">
        <w:rPr>
          <w:rFonts w:ascii="Courier New" w:hAnsi="Courier New" w:cs="Courier New"/>
          <w:color w:val="000000" w:themeColor="text1"/>
        </w:rPr>
        <w:t xml:space="preserve">]. </w:t>
      </w:r>
      <w:r w:rsidR="00376062" w:rsidRPr="00C152A0">
        <w:rPr>
          <w:rFonts w:ascii="Courier New" w:hAnsi="Courier New" w:cs="Courier New"/>
          <w:color w:val="000000" w:themeColor="text1"/>
        </w:rPr>
        <w:t>Note that if following the ‘gdistance’ vignette example, then no transpose is necessary.</w:t>
      </w:r>
      <w:r w:rsidR="00A63533" w:rsidRPr="00C152A0">
        <w:rPr>
          <w:rFonts w:ascii="Courier New" w:hAnsi="Courier New" w:cs="Courier New"/>
          <w:color w:val="000000" w:themeColor="text1"/>
        </w:rPr>
        <w:t xml:space="preserve"> See Figure 4 below for how probability of migration back to natal grounds is considered.</w:t>
      </w:r>
    </w:p>
    <w:p w14:paraId="1DD7EDA9" w14:textId="6A5483C6" w:rsidR="00480E59" w:rsidRPr="00C152A0" w:rsidRDefault="00A24B1A" w:rsidP="00563C62">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4750204B" wp14:editId="337AC71F">
            <wp:extent cx="5943600" cy="32346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grationProb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p>
    <w:p w14:paraId="5A9ACA66" w14:textId="033CB42D" w:rsidR="00A24B1A" w:rsidRPr="00C152A0" w:rsidRDefault="00A24B1A" w:rsidP="00563C62">
      <w:pPr>
        <w:rPr>
          <w:rFonts w:ascii="Courier New" w:hAnsi="Courier New" w:cs="Courier New"/>
          <w:color w:val="000000" w:themeColor="text1"/>
        </w:rPr>
      </w:pPr>
      <w:r w:rsidRPr="00C152A0">
        <w:rPr>
          <w:rFonts w:ascii="Courier New" w:hAnsi="Courier New" w:cs="Courier New"/>
          <w:color w:val="000000" w:themeColor="text1"/>
        </w:rPr>
        <w:t xml:space="preserve">Figure 4: Probability matrices (patch X patch that can be calculated based on effective distance matrices) are used to spatially place </w:t>
      </w:r>
      <w:r w:rsidR="00A63533" w:rsidRPr="00C152A0">
        <w:rPr>
          <w:rFonts w:ascii="Courier New" w:hAnsi="Courier New" w:cs="Courier New"/>
          <w:color w:val="000000" w:themeColor="text1"/>
        </w:rPr>
        <w:t>individuals in the landscape. Individuals can move based on 3 processes (probability matrices): migration out from natal grounds, migration back to natal grounds, straying</w:t>
      </w:r>
      <w:r w:rsidR="00131F73">
        <w:rPr>
          <w:rFonts w:ascii="Courier New" w:hAnsi="Courier New" w:cs="Courier New"/>
          <w:color w:val="000000" w:themeColor="text1"/>
        </w:rPr>
        <w:t>, and local dispersal</w:t>
      </w:r>
      <w:r w:rsidR="00A63533" w:rsidRPr="00C152A0">
        <w:rPr>
          <w:rFonts w:ascii="Courier New" w:hAnsi="Courier New" w:cs="Courier New"/>
          <w:color w:val="000000" w:themeColor="text1"/>
        </w:rPr>
        <w:t xml:space="preserve">. Probability matrices can also be used to choose mate partners from other patches. An individual can fail to return home either because </w:t>
      </w:r>
      <w:r w:rsidR="00A63533" w:rsidRPr="00C152A0">
        <w:rPr>
          <w:rFonts w:ascii="Courier New" w:hAnsi="Courier New" w:cs="Courier New"/>
          <w:color w:val="000000" w:themeColor="text1"/>
        </w:rPr>
        <w:lastRenderedPageBreak/>
        <w:t>the Prob(return home) = 0 or the random chance it did not make it home due to Prob(BA) &lt; Prob(AB). See flow diagram (Fig. 5) on movement order of each process.</w:t>
      </w:r>
    </w:p>
    <w:p w14:paraId="1BC60BC1" w14:textId="77777777" w:rsidR="00C067F3" w:rsidRPr="00C152A0" w:rsidRDefault="00C067F3" w:rsidP="00563C62">
      <w:pPr>
        <w:rPr>
          <w:rFonts w:ascii="Courier New" w:hAnsi="Courier New" w:cs="Courier New"/>
          <w:color w:val="000000" w:themeColor="text1"/>
        </w:rPr>
      </w:pPr>
    </w:p>
    <w:p w14:paraId="712E9606" w14:textId="69FAE03B" w:rsidR="00742B03" w:rsidRPr="00C152A0" w:rsidRDefault="00A7001F" w:rsidP="00C067F3">
      <w:pPr>
        <w:pStyle w:val="Heading4"/>
        <w:rPr>
          <w:rFonts w:ascii="Courier New" w:hAnsi="Courier New" w:cs="Courier New"/>
          <w:b/>
          <w:i w:val="0"/>
          <w:color w:val="000000" w:themeColor="text1"/>
        </w:rPr>
      </w:pPr>
      <w:r w:rsidRPr="00C152A0">
        <w:rPr>
          <w:rFonts w:ascii="Courier New" w:hAnsi="Courier New" w:cs="Courier New"/>
          <w:b/>
          <w:i w:val="0"/>
          <w:color w:val="000000" w:themeColor="text1"/>
        </w:rPr>
        <w:t>Modeling capture</w:t>
      </w:r>
      <w:r w:rsidR="00C067F3" w:rsidRPr="00C152A0">
        <w:rPr>
          <w:rFonts w:ascii="Courier New" w:hAnsi="Courier New" w:cs="Courier New"/>
          <w:b/>
          <w:i w:val="0"/>
          <w:color w:val="000000" w:themeColor="text1"/>
        </w:rPr>
        <w:t xml:space="preserve"> probability</w:t>
      </w:r>
    </w:p>
    <w:p w14:paraId="4E536876" w14:textId="5EF8B2E0" w:rsidR="00A7001F" w:rsidRDefault="000C1E63" w:rsidP="00A7001F">
      <w:pPr>
        <w:rPr>
          <w:rFonts w:ascii="Courier New" w:hAnsi="Courier New" w:cs="Courier New"/>
          <w:color w:val="000000" w:themeColor="text1"/>
        </w:rPr>
      </w:pPr>
      <w:r w:rsidRPr="00C152A0">
        <w:rPr>
          <w:rFonts w:ascii="Courier New" w:hAnsi="Courier New" w:cs="Courier New"/>
          <w:color w:val="000000" w:themeColor="text1"/>
        </w:rPr>
        <w:t xml:space="preserve">Detection or capture probabilities can be </w:t>
      </w:r>
      <w:r w:rsidR="00BB7BF7" w:rsidRPr="00C152A0">
        <w:rPr>
          <w:rFonts w:ascii="Courier New" w:hAnsi="Courier New" w:cs="Courier New"/>
          <w:color w:val="000000" w:themeColor="text1"/>
        </w:rPr>
        <w:t xml:space="preserve">specified </w:t>
      </w:r>
      <w:r w:rsidRPr="00C152A0">
        <w:rPr>
          <w:rFonts w:ascii="Courier New" w:hAnsi="Courier New" w:cs="Courier New"/>
          <w:color w:val="000000" w:themeColor="text1"/>
        </w:rPr>
        <w:t>at the patch or class level. To only consider class level detection probabilities, enter a value of 1 for each patch. To o</w:t>
      </w:r>
      <w:r w:rsidR="00FF7323" w:rsidRPr="00C152A0">
        <w:rPr>
          <w:rFonts w:ascii="Courier New" w:hAnsi="Courier New" w:cs="Courier New"/>
          <w:color w:val="000000" w:themeColor="text1"/>
        </w:rPr>
        <w:t>n</w:t>
      </w:r>
      <w:r w:rsidRPr="00C152A0">
        <w:rPr>
          <w:rFonts w:ascii="Courier New" w:hAnsi="Courier New" w:cs="Courier New"/>
          <w:color w:val="000000" w:themeColor="text1"/>
        </w:rPr>
        <w:t xml:space="preserve">ly consider patch level detection probabilities, enter a value of 1 for each class. </w:t>
      </w:r>
      <w:r w:rsidR="00335371" w:rsidRPr="00C152A0">
        <w:rPr>
          <w:rFonts w:ascii="Courier New" w:hAnsi="Courier New" w:cs="Courier New"/>
          <w:color w:val="000000" w:themeColor="text1"/>
        </w:rPr>
        <w:t>The program will produce 0/1 detection for each individual as well as recapture information. The option to capture individuals can occur when they are back at natal grounds, when they are away from natal grounds, or at both time periods.</w:t>
      </w:r>
      <w:r w:rsidR="00BB7BF7" w:rsidRPr="00C152A0">
        <w:rPr>
          <w:rFonts w:ascii="Courier New" w:hAnsi="Courier New" w:cs="Courier New"/>
          <w:color w:val="000000" w:themeColor="text1"/>
        </w:rPr>
        <w:t xml:space="preserve"> This flexibility allows complex capture dynamics to be simulated, e.g.</w:t>
      </w:r>
      <w:r w:rsidR="00B55FE1" w:rsidRPr="00C152A0">
        <w:rPr>
          <w:rFonts w:ascii="Courier New" w:hAnsi="Courier New" w:cs="Courier New"/>
          <w:color w:val="000000" w:themeColor="text1"/>
        </w:rPr>
        <w:t>,</w:t>
      </w:r>
      <w:r w:rsidR="00BB7BF7" w:rsidRPr="00C152A0">
        <w:rPr>
          <w:rFonts w:ascii="Courier New" w:hAnsi="Courier New" w:cs="Courier New"/>
          <w:color w:val="000000" w:themeColor="text1"/>
        </w:rPr>
        <w:t xml:space="preserve"> class probabilities might be used to simulate </w:t>
      </w:r>
      <w:r w:rsidR="008B3BBF" w:rsidRPr="00C152A0">
        <w:rPr>
          <w:rFonts w:ascii="Courier New" w:hAnsi="Courier New" w:cs="Courier New"/>
          <w:color w:val="000000" w:themeColor="text1"/>
        </w:rPr>
        <w:t>size-based</w:t>
      </w:r>
      <w:r w:rsidR="00BB7BF7" w:rsidRPr="00C152A0">
        <w:rPr>
          <w:rFonts w:ascii="Courier New" w:hAnsi="Courier New" w:cs="Courier New"/>
          <w:color w:val="000000" w:themeColor="text1"/>
        </w:rPr>
        <w:t xml:space="preserve"> gear selectivity bias, while patch probabilities might be used to represent </w:t>
      </w:r>
      <w:r w:rsidR="00EF7C81" w:rsidRPr="00C152A0">
        <w:rPr>
          <w:rFonts w:ascii="Courier New" w:hAnsi="Courier New" w:cs="Courier New"/>
          <w:color w:val="000000" w:themeColor="text1"/>
        </w:rPr>
        <w:t>spatially-explicit</w:t>
      </w:r>
      <w:r w:rsidR="00BB7BF7" w:rsidRPr="00C152A0">
        <w:rPr>
          <w:rFonts w:ascii="Courier New" w:hAnsi="Courier New" w:cs="Courier New"/>
          <w:color w:val="000000" w:themeColor="text1"/>
        </w:rPr>
        <w:t xml:space="preserve"> patterns of capture probability related to habitat complexity.</w:t>
      </w:r>
    </w:p>
    <w:p w14:paraId="1A0CD58D" w14:textId="77777777" w:rsidR="00B71EBA" w:rsidRDefault="00B71EBA" w:rsidP="00A7001F">
      <w:pPr>
        <w:rPr>
          <w:rFonts w:ascii="Courier New" w:hAnsi="Courier New" w:cs="Courier New"/>
          <w:color w:val="000000" w:themeColor="text1"/>
        </w:rPr>
      </w:pPr>
    </w:p>
    <w:p w14:paraId="4244149D" w14:textId="7C3C256A" w:rsidR="000A3A68" w:rsidRPr="00B71EBA" w:rsidRDefault="00B71EBA" w:rsidP="00B71EBA">
      <w:pPr>
        <w:pStyle w:val="Heading4"/>
        <w:rPr>
          <w:rFonts w:ascii="Courier New" w:hAnsi="Courier New" w:cs="Courier New"/>
          <w:b/>
          <w:i w:val="0"/>
          <w:color w:val="000000" w:themeColor="text1"/>
        </w:rPr>
      </w:pPr>
      <w:r w:rsidRPr="00B71EBA">
        <w:rPr>
          <w:rFonts w:ascii="Courier New" w:hAnsi="Courier New" w:cs="Courier New"/>
          <w:b/>
          <w:i w:val="0"/>
          <w:color w:val="000000" w:themeColor="text1"/>
        </w:rPr>
        <w:t xml:space="preserve"> Modeling multiple species</w:t>
      </w:r>
    </w:p>
    <w:p w14:paraId="1C9ADDD0" w14:textId="777BDC3A" w:rsidR="00B71EBA" w:rsidRPr="00B71EBA" w:rsidRDefault="00B71EBA" w:rsidP="00B71EBA">
      <w:pPr>
        <w:rPr>
          <w:rFonts w:ascii="Courier New" w:hAnsi="Courier New" w:cs="Courier New"/>
          <w:color w:val="000000" w:themeColor="text1"/>
        </w:rPr>
      </w:pPr>
      <w:r>
        <w:rPr>
          <w:rFonts w:ascii="Courier New" w:hAnsi="Courier New" w:cs="Courier New"/>
          <w:color w:val="000000" w:themeColor="text1"/>
        </w:rPr>
        <w:t>Multiple species</w:t>
      </w:r>
      <w:r w:rsidR="00AA61B5">
        <w:rPr>
          <w:rFonts w:ascii="Courier New" w:hAnsi="Courier New" w:cs="Courier New"/>
          <w:color w:val="000000" w:themeColor="text1"/>
        </w:rPr>
        <w:t xml:space="preserve"> (or individuals with different genetics and demographic parameters)</w:t>
      </w:r>
      <w:r>
        <w:rPr>
          <w:rFonts w:ascii="Courier New" w:hAnsi="Courier New" w:cs="Courier New"/>
          <w:color w:val="000000" w:themeColor="text1"/>
        </w:rPr>
        <w:t xml:space="preserve"> can be considered through different ClassVars files and gene</w:t>
      </w:r>
      <w:r w:rsidR="004E3E08">
        <w:rPr>
          <w:rFonts w:ascii="Courier New" w:hAnsi="Courier New" w:cs="Courier New"/>
          <w:color w:val="000000" w:themeColor="text1"/>
        </w:rPr>
        <w:t xml:space="preserve">tic input. Multiple allele frequency files can be given for each patch corresponding to different genotypes or species. Each allele frequency file can have a corresponding ClassVars file. Then, upon initialization in a given patch, individuals get assigned a genotype from a respective allele frequency </w:t>
      </w:r>
      <w:r w:rsidR="005562D5">
        <w:rPr>
          <w:rFonts w:ascii="Courier New" w:hAnsi="Courier New" w:cs="Courier New"/>
          <w:color w:val="000000" w:themeColor="text1"/>
        </w:rPr>
        <w:t>file and</w:t>
      </w:r>
      <w:r w:rsidR="004E3E08">
        <w:rPr>
          <w:rFonts w:ascii="Courier New" w:hAnsi="Courier New" w:cs="Courier New"/>
          <w:color w:val="000000" w:themeColor="text1"/>
        </w:rPr>
        <w:t xml:space="preserve"> tagged corresponding ClassVars parameters. The</w:t>
      </w:r>
      <w:r w:rsidR="007C574B">
        <w:rPr>
          <w:rFonts w:ascii="Courier New" w:hAnsi="Courier New" w:cs="Courier New"/>
          <w:color w:val="000000" w:themeColor="text1"/>
        </w:rPr>
        <w:t xml:space="preserve"> parameters from the tagged ClassVars file are then used at the individual level and corresponding class processes (</w:t>
      </w:r>
      <w:r w:rsidR="004E3E08">
        <w:rPr>
          <w:rFonts w:ascii="Courier New" w:hAnsi="Courier New" w:cs="Courier New"/>
          <w:color w:val="000000" w:themeColor="text1"/>
        </w:rPr>
        <w:t>e.g.,</w:t>
      </w:r>
      <w:r w:rsidR="007C574B">
        <w:rPr>
          <w:rFonts w:ascii="Courier New" w:hAnsi="Courier New" w:cs="Courier New"/>
          <w:color w:val="000000" w:themeColor="text1"/>
        </w:rPr>
        <w:t xml:space="preserve"> class migration or stray rates, class specific mortality values). Demographic and patch-level processes act the same for all individuals, so it is only the class-level processes that can change based on an individuals tagged file. For example, the resource allocation algorithm does not consider different ‘species’, so that inter-specific species competition is not considered at this point. However, future additions to this module are in development. </w:t>
      </w:r>
      <w:r>
        <w:rPr>
          <w:rFonts w:ascii="Courier New" w:hAnsi="Courier New" w:cs="Courier New"/>
          <w:color w:val="000000" w:themeColor="text1"/>
        </w:rPr>
        <w:t xml:space="preserve">Offspring have an equal probability of receiving </w:t>
      </w:r>
      <w:r w:rsidR="007C574B">
        <w:rPr>
          <w:rFonts w:ascii="Courier New" w:hAnsi="Courier New" w:cs="Courier New"/>
          <w:color w:val="000000" w:themeColor="text1"/>
        </w:rPr>
        <w:t xml:space="preserve">tagged </w:t>
      </w:r>
      <w:r>
        <w:rPr>
          <w:rFonts w:ascii="Courier New" w:hAnsi="Courier New" w:cs="Courier New"/>
          <w:color w:val="000000" w:themeColor="text1"/>
        </w:rPr>
        <w:t>ClassVars parameters from either their mother or father.</w:t>
      </w:r>
      <w:r w:rsidR="002B773A">
        <w:rPr>
          <w:rFonts w:ascii="Courier New" w:hAnsi="Courier New" w:cs="Courier New"/>
          <w:color w:val="000000" w:themeColor="text1"/>
        </w:rPr>
        <w:t xml:space="preserve"> There is also an option to weigh the probability of receiving either mother’s or father’s ClassVars file by the Hindex value.</w:t>
      </w:r>
      <w:r w:rsidR="004E3E08">
        <w:rPr>
          <w:rFonts w:ascii="Courier New" w:hAnsi="Courier New" w:cs="Courier New"/>
          <w:color w:val="000000" w:themeColor="text1"/>
        </w:rPr>
        <w:t xml:space="preserve"> </w:t>
      </w:r>
      <w:r>
        <w:rPr>
          <w:rFonts w:ascii="Courier New" w:hAnsi="Courier New" w:cs="Courier New"/>
          <w:color w:val="000000" w:themeColor="text1"/>
        </w:rPr>
        <w:t xml:space="preserve">See </w:t>
      </w:r>
      <w:r w:rsidR="00AA61B5">
        <w:rPr>
          <w:rFonts w:ascii="Courier New" w:hAnsi="Courier New" w:cs="Courier New"/>
          <w:color w:val="000000" w:themeColor="text1"/>
        </w:rPr>
        <w:t xml:space="preserve">section 3.1 and 3.2 on how to initialize </w:t>
      </w:r>
      <w:r w:rsidR="004E3E08">
        <w:rPr>
          <w:rFonts w:ascii="Courier New" w:hAnsi="Courier New" w:cs="Courier New"/>
          <w:color w:val="000000" w:themeColor="text1"/>
        </w:rPr>
        <w:t xml:space="preserve">the program </w:t>
      </w:r>
      <w:r w:rsidR="00AA61B5">
        <w:rPr>
          <w:rFonts w:ascii="Courier New" w:hAnsi="Courier New" w:cs="Courier New"/>
          <w:color w:val="000000" w:themeColor="text1"/>
        </w:rPr>
        <w:t xml:space="preserve">with multiple species. </w:t>
      </w:r>
    </w:p>
    <w:p w14:paraId="256E896D" w14:textId="77777777" w:rsidR="00B71EBA" w:rsidRPr="00C152A0" w:rsidRDefault="00B71EBA" w:rsidP="00A7001F">
      <w:pPr>
        <w:rPr>
          <w:rFonts w:ascii="Courier New" w:hAnsi="Courier New" w:cs="Courier New"/>
          <w:color w:val="000000" w:themeColor="text1"/>
        </w:rPr>
      </w:pPr>
    </w:p>
    <w:p w14:paraId="25DB8A31" w14:textId="56ADE0DD" w:rsidR="00C067F3" w:rsidRDefault="00D714E2" w:rsidP="000A3A68">
      <w:pPr>
        <w:pStyle w:val="Heading4"/>
        <w:rPr>
          <w:rFonts w:ascii="Courier New" w:hAnsi="Courier New" w:cs="Courier New"/>
          <w:b/>
          <w:i w:val="0"/>
          <w:color w:val="000000" w:themeColor="text1"/>
        </w:rPr>
      </w:pPr>
      <w:r>
        <w:rPr>
          <w:rFonts w:ascii="Courier New" w:hAnsi="Courier New" w:cs="Courier New"/>
          <w:b/>
          <w:i w:val="0"/>
          <w:color w:val="000000" w:themeColor="text1"/>
        </w:rPr>
        <w:lastRenderedPageBreak/>
        <w:t xml:space="preserve"> Model output</w:t>
      </w:r>
    </w:p>
    <w:p w14:paraId="42E49827" w14:textId="0DD4CA41" w:rsidR="00D714E2" w:rsidRPr="00776998" w:rsidRDefault="00776998" w:rsidP="00D714E2">
      <w:pPr>
        <w:rPr>
          <w:rFonts w:ascii="Courier New" w:hAnsi="Courier New" w:cs="Courier New"/>
          <w:color w:val="000000" w:themeColor="text1"/>
        </w:rPr>
      </w:pPr>
      <w:r w:rsidRPr="00776998">
        <w:rPr>
          <w:rFonts w:ascii="Courier New" w:hAnsi="Courier New" w:cs="Courier New"/>
          <w:color w:val="000000" w:themeColor="text1"/>
        </w:rPr>
        <w:t>Outputs produced by CDMetaPOP consist of a series of comma delimited files with demographic and genetic information represented both temporally and spatially at the individual, class, and population levels. For example, at specified time-units; size, location, and alleles can be tracked and reported for each individual; deaths, growth, and capture are reported by class; and broad-scale demographic (e.g., births, movement rates) and genetic (e.g., heterozygosity) metrics are be reported by each time unit for the entire simulated population. In addition, allelic scores can be generated and produced in file formats ready for analysis in GENALEX (Peakall and Smouse 2006, 2012), STRUCTURE (Pritchard et al. 2000), or GENEPOP (Raymond and Rousset 1995; Rousset 2008).</w:t>
      </w:r>
      <w:r>
        <w:rPr>
          <w:rFonts w:ascii="Courier New" w:hAnsi="Courier New" w:cs="Courier New"/>
          <w:color w:val="000000" w:themeColor="text1"/>
        </w:rPr>
        <w:t xml:space="preserve"> Output from CDMetaPOP can also be read into R packages, such as ‘gstudio’ (Dyer 2015). </w:t>
      </w:r>
    </w:p>
    <w:p w14:paraId="4BAC24E7" w14:textId="77777777" w:rsidR="00D714E2" w:rsidRPr="00C152A0" w:rsidRDefault="00D714E2" w:rsidP="00D714E2">
      <w:pPr>
        <w:rPr>
          <w:rFonts w:ascii="Courier New" w:hAnsi="Courier New" w:cs="Courier New"/>
          <w:b/>
          <w:i/>
          <w:color w:val="000000" w:themeColor="text1"/>
        </w:rPr>
      </w:pPr>
    </w:p>
    <w:p w14:paraId="4646D244" w14:textId="77777777" w:rsidR="00375209" w:rsidRPr="00C152A0" w:rsidRDefault="00375209" w:rsidP="00375209">
      <w:pPr>
        <w:pStyle w:val="Heading3"/>
        <w:rPr>
          <w:rFonts w:ascii="Courier New" w:hAnsi="Courier New" w:cs="Courier New"/>
          <w:b/>
          <w:color w:val="000000" w:themeColor="text1"/>
        </w:rPr>
      </w:pPr>
      <w:bookmarkStart w:id="7" w:name="_Toc40185322"/>
      <w:r w:rsidRPr="00C152A0">
        <w:rPr>
          <w:rFonts w:ascii="Courier New" w:hAnsi="Courier New" w:cs="Courier New"/>
          <w:b/>
          <w:color w:val="000000" w:themeColor="text1"/>
        </w:rPr>
        <w:t>Module details</w:t>
      </w:r>
      <w:bookmarkEnd w:id="7"/>
    </w:p>
    <w:p w14:paraId="25FD53CB" w14:textId="0D82D3E4" w:rsidR="00563C62" w:rsidRPr="00C152A0" w:rsidRDefault="00185516" w:rsidP="00563C62">
      <w:pPr>
        <w:rPr>
          <w:rFonts w:ascii="Courier New" w:hAnsi="Courier New" w:cs="Courier New"/>
          <w:color w:val="000000" w:themeColor="text1"/>
        </w:rPr>
      </w:pPr>
      <w:r w:rsidRPr="00C152A0">
        <w:rPr>
          <w:rFonts w:ascii="Courier New" w:hAnsi="Courier New" w:cs="Courier New"/>
          <w:color w:val="000000" w:themeColor="text1"/>
        </w:rPr>
        <w:t>CDMetaPOP</w:t>
      </w:r>
      <w:r w:rsidR="00126381"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main architecture schematic a</w:t>
      </w:r>
      <w:r w:rsidR="00A63533" w:rsidRPr="00C152A0">
        <w:rPr>
          <w:rFonts w:ascii="Courier New" w:hAnsi="Courier New" w:cs="Courier New"/>
          <w:color w:val="000000" w:themeColor="text1"/>
        </w:rPr>
        <w:t>nd workflow is shown in Figure 5</w:t>
      </w:r>
      <w:r w:rsidR="000B68A2" w:rsidRPr="00C152A0">
        <w:rPr>
          <w:rFonts w:ascii="Courier New" w:hAnsi="Courier New" w:cs="Courier New"/>
          <w:color w:val="000000" w:themeColor="text1"/>
        </w:rPr>
        <w:t>. Figure</w:t>
      </w:r>
      <w:r w:rsidR="002206B7" w:rsidRPr="00C152A0">
        <w:rPr>
          <w:rFonts w:ascii="Courier New" w:hAnsi="Courier New" w:cs="Courier New"/>
          <w:color w:val="000000" w:themeColor="text1"/>
        </w:rPr>
        <w:t>s</w:t>
      </w:r>
      <w:r w:rsidR="00A63533" w:rsidRPr="00C152A0">
        <w:rPr>
          <w:rFonts w:ascii="Courier New" w:hAnsi="Courier New" w:cs="Courier New"/>
          <w:color w:val="000000" w:themeColor="text1"/>
        </w:rPr>
        <w:t xml:space="preserve"> 5a and 5</w:t>
      </w:r>
      <w:r w:rsidR="00FF1D67" w:rsidRPr="00C152A0">
        <w:rPr>
          <w:rFonts w:ascii="Courier New" w:hAnsi="Courier New" w:cs="Courier New"/>
          <w:color w:val="000000" w:themeColor="text1"/>
        </w:rPr>
        <w:t xml:space="preserve">b </w:t>
      </w:r>
      <w:r w:rsidR="00563C62" w:rsidRPr="00C152A0">
        <w:rPr>
          <w:rFonts w:ascii="Courier New" w:hAnsi="Courier New" w:cs="Courier New"/>
          <w:color w:val="000000" w:themeColor="text1"/>
        </w:rPr>
        <w:t>show example</w:t>
      </w:r>
      <w:r w:rsidR="00126381"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of </w:t>
      </w:r>
      <w:r w:rsidR="00126381" w:rsidRPr="00C152A0">
        <w:rPr>
          <w:rFonts w:ascii="Courier New" w:hAnsi="Courier New" w:cs="Courier New"/>
          <w:color w:val="000000" w:themeColor="text1"/>
        </w:rPr>
        <w:t xml:space="preserve">timing events or </w:t>
      </w:r>
      <w:r w:rsidR="00563C62" w:rsidRPr="00C152A0">
        <w:rPr>
          <w:rFonts w:ascii="Courier New" w:hAnsi="Courier New" w:cs="Courier New"/>
          <w:color w:val="000000" w:themeColor="text1"/>
        </w:rPr>
        <w:t>season</w:t>
      </w:r>
      <w:r w:rsidR="00126381" w:rsidRPr="00C152A0">
        <w:rPr>
          <w:rFonts w:ascii="Courier New" w:hAnsi="Courier New" w:cs="Courier New"/>
          <w:color w:val="000000" w:themeColor="text1"/>
        </w:rPr>
        <w:t>al processes that occur during one</w:t>
      </w:r>
      <w:r w:rsidR="00563C62" w:rsidRPr="00C152A0">
        <w:rPr>
          <w:rFonts w:ascii="Courier New" w:hAnsi="Courier New" w:cs="Courier New"/>
          <w:color w:val="000000" w:themeColor="text1"/>
        </w:rPr>
        <w:t xml:space="preserve"> time loop</w:t>
      </w:r>
      <w:r w:rsidR="00126381" w:rsidRPr="00C152A0">
        <w:rPr>
          <w:rFonts w:ascii="Courier New" w:hAnsi="Courier New" w:cs="Courier New"/>
          <w:color w:val="000000" w:themeColor="text1"/>
        </w:rPr>
        <w:t xml:space="preserve"> of the model</w:t>
      </w:r>
      <w:r w:rsidR="00563C62" w:rsidRPr="00C152A0">
        <w:rPr>
          <w:rFonts w:ascii="Courier New" w:hAnsi="Courier New" w:cs="Courier New"/>
          <w:color w:val="000000" w:themeColor="text1"/>
        </w:rPr>
        <w:t>. Each module (box) is explained in further detail</w:t>
      </w:r>
      <w:r w:rsidR="00126381" w:rsidRPr="00C152A0">
        <w:rPr>
          <w:rFonts w:ascii="Courier New" w:hAnsi="Courier New" w:cs="Courier New"/>
          <w:color w:val="000000" w:themeColor="text1"/>
        </w:rPr>
        <w:t xml:space="preserve"> below</w:t>
      </w:r>
      <w:r w:rsidR="00563C62" w:rsidRPr="00C152A0">
        <w:rPr>
          <w:rFonts w:ascii="Courier New" w:hAnsi="Courier New" w:cs="Courier New"/>
          <w:color w:val="000000" w:themeColor="text1"/>
        </w:rPr>
        <w:t xml:space="preserve"> with example parameterization for a Westslope Cutthroat trout model</w:t>
      </w:r>
      <w:r w:rsidR="00A63533" w:rsidRPr="00C152A0">
        <w:rPr>
          <w:rFonts w:ascii="Courier New" w:hAnsi="Courier New" w:cs="Courier New"/>
          <w:color w:val="000000" w:themeColor="text1"/>
        </w:rPr>
        <w:t xml:space="preserve"> (Fig. 5</w:t>
      </w:r>
      <w:r w:rsidR="00FF1D67"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for the Sullivan Basin in northeastern Washington. </w:t>
      </w:r>
    </w:p>
    <w:p w14:paraId="02846B77" w14:textId="77777777" w:rsidR="00563C62" w:rsidRPr="00C152A0" w:rsidRDefault="00563C62" w:rsidP="00563C62">
      <w:pPr>
        <w:rPr>
          <w:rFonts w:ascii="Courier New" w:hAnsi="Courier New" w:cs="Courier New"/>
          <w:i/>
          <w:color w:val="000000" w:themeColor="text1"/>
        </w:rPr>
      </w:pPr>
    </w:p>
    <w:p w14:paraId="2D1B6A1B" w14:textId="20200CE2" w:rsidR="00563C62" w:rsidRPr="00C152A0" w:rsidRDefault="00563C62"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PreProcess()  </w:t>
      </w:r>
    </w:p>
    <w:p w14:paraId="0FC2584B" w14:textId="7BF47438" w:rsidR="00563C62" w:rsidRPr="00C152A0" w:rsidRDefault="005855B6" w:rsidP="00563C62">
      <w:pPr>
        <w:rPr>
          <w:rFonts w:ascii="Courier New" w:hAnsi="Courier New" w:cs="Courier New"/>
          <w:color w:val="000000" w:themeColor="text1"/>
        </w:rPr>
      </w:pPr>
      <w:r w:rsidRPr="00C152A0">
        <w:rPr>
          <w:rFonts w:ascii="Courier New" w:hAnsi="Courier New" w:cs="Courier New"/>
          <w:color w:val="000000" w:themeColor="text1"/>
        </w:rPr>
        <w:t xml:space="preserve">This module is for pre-processing of input files supplied by user. </w:t>
      </w:r>
      <w:r w:rsidR="00432EBE" w:rsidRPr="00C152A0">
        <w:rPr>
          <w:rFonts w:ascii="Courier New" w:hAnsi="Courier New" w:cs="Courier New"/>
          <w:color w:val="000000" w:themeColor="text1"/>
        </w:rPr>
        <w:t xml:space="preserve">There are three </w:t>
      </w:r>
      <w:r w:rsidR="00563C62" w:rsidRPr="00C152A0">
        <w:rPr>
          <w:rFonts w:ascii="Courier New" w:hAnsi="Courier New" w:cs="Courier New"/>
          <w:color w:val="000000" w:themeColor="text1"/>
        </w:rPr>
        <w:t>input files</w:t>
      </w:r>
      <w:r w:rsidRPr="00C152A0">
        <w:rPr>
          <w:rFonts w:ascii="Courier New" w:hAnsi="Courier New" w:cs="Courier New"/>
          <w:color w:val="000000" w:themeColor="text1"/>
        </w:rPr>
        <w:t xml:space="preserve"> to specify parameters and control for the population, patch, and demographics. In addition, users specify effective distance matrices that guide movement of individuals. Optional genetic files can be included to initialize population genetic structure. </w:t>
      </w:r>
      <w:r w:rsidR="00563C62" w:rsidRPr="00C152A0">
        <w:rPr>
          <w:rFonts w:ascii="Courier New" w:hAnsi="Courier New" w:cs="Courier New"/>
          <w:color w:val="000000" w:themeColor="text1"/>
        </w:rPr>
        <w:t xml:space="preserve">Table 1 </w:t>
      </w:r>
      <w:r w:rsidRPr="00C152A0">
        <w:rPr>
          <w:rFonts w:ascii="Courier New" w:hAnsi="Courier New" w:cs="Courier New"/>
          <w:color w:val="000000" w:themeColor="text1"/>
        </w:rPr>
        <w:t xml:space="preserve">explains each input file and parameters in more detail. </w:t>
      </w:r>
      <w:r w:rsidR="00563C62" w:rsidRPr="00C152A0">
        <w:rPr>
          <w:rFonts w:ascii="Courier New" w:hAnsi="Courier New" w:cs="Courier New"/>
          <w:color w:val="000000" w:themeColor="text1"/>
        </w:rPr>
        <w:t xml:space="preserve"> </w:t>
      </w:r>
    </w:p>
    <w:p w14:paraId="2DC1EE7E" w14:textId="77777777" w:rsidR="00563C62" w:rsidRPr="00C152A0" w:rsidRDefault="00563C62" w:rsidP="00563C62">
      <w:pPr>
        <w:rPr>
          <w:rFonts w:ascii="Courier New" w:hAnsi="Courier New" w:cs="Courier New"/>
          <w:color w:val="000000" w:themeColor="text1"/>
        </w:rPr>
      </w:pPr>
    </w:p>
    <w:p w14:paraId="03E728ED" w14:textId="1D781F78"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Population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PopVar</w:t>
      </w:r>
      <w:r w:rsidR="00FA7173" w:rsidRPr="00C152A0">
        <w:rPr>
          <w:rFonts w:ascii="Courier New" w:hAnsi="Courier New" w:cs="Courier New"/>
          <w:color w:val="000000" w:themeColor="text1"/>
        </w:rPr>
        <w:t xml:space="preserve">s.csv files are given in the ../data/ folder. </w:t>
      </w:r>
      <w:r w:rsidRPr="00C152A0">
        <w:rPr>
          <w:rFonts w:ascii="Courier New" w:hAnsi="Courier New" w:cs="Courier New"/>
          <w:color w:val="000000" w:themeColor="text1"/>
        </w:rPr>
        <w:t>The user must specify the population wide input p</w:t>
      </w:r>
      <w:r w:rsidR="00FA7173" w:rsidRPr="00C152A0">
        <w:rPr>
          <w:rFonts w:ascii="Courier New" w:hAnsi="Courier New" w:cs="Courier New"/>
          <w:color w:val="000000" w:themeColor="text1"/>
        </w:rPr>
        <w:t>arameters through an input file.</w:t>
      </w:r>
      <w:r w:rsidR="00432EBE" w:rsidRPr="00C152A0">
        <w:rPr>
          <w:rFonts w:ascii="Courier New" w:hAnsi="Courier New" w:cs="Courier New"/>
          <w:color w:val="000000" w:themeColor="text1"/>
        </w:rPr>
        <w:t xml:space="preserve"> These are parameters that affect the population as a whole.</w:t>
      </w:r>
      <w:r w:rsidRPr="00C152A0">
        <w:rPr>
          <w:rFonts w:ascii="Courier New" w:hAnsi="Courier New" w:cs="Courier New"/>
          <w:color w:val="000000" w:themeColor="text1"/>
        </w:rPr>
        <w:t xml:space="preserve"> As the model simulates stochastic processes, most applications will quantify mean and variability of population and genetic structure across many runs. Thus, a Monte Carlo option is provided for the user to choose the number of runs to simulate given a single set of input parameters. In addition, a user may also frequently wish to launch several runs with different parameter values simultaneously (i.e., sensitivity analysis). This functionality is provided through batch capability.</w:t>
      </w:r>
      <w:r w:rsidR="009C740B" w:rsidRPr="00C152A0">
        <w:rPr>
          <w:rFonts w:ascii="Courier New" w:hAnsi="Courier New" w:cs="Courier New"/>
          <w:color w:val="000000" w:themeColor="text1"/>
        </w:rPr>
        <w:t xml:space="preserve"> </w:t>
      </w:r>
    </w:p>
    <w:p w14:paraId="5619B4B5" w14:textId="77777777" w:rsidR="00563C62" w:rsidRPr="00C152A0" w:rsidRDefault="00563C62" w:rsidP="00563C62">
      <w:pPr>
        <w:pStyle w:val="ListParagraph"/>
        <w:ind w:left="1116"/>
        <w:rPr>
          <w:rFonts w:ascii="Courier New" w:hAnsi="Courier New" w:cs="Courier New"/>
          <w:color w:val="000000" w:themeColor="text1"/>
        </w:rPr>
      </w:pPr>
    </w:p>
    <w:p w14:paraId="33366ED4" w14:textId="4CCA4498"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Patch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PatchVar</w:t>
      </w:r>
      <w:r w:rsidR="00FA7173" w:rsidRPr="00C152A0">
        <w:rPr>
          <w:rFonts w:ascii="Courier New" w:hAnsi="Courier New" w:cs="Courier New"/>
          <w:color w:val="000000" w:themeColor="text1"/>
        </w:rPr>
        <w:t xml:space="preserve">s.csv files are given in the ../data/ folder. </w:t>
      </w:r>
      <w:r w:rsidRPr="00C152A0">
        <w:rPr>
          <w:rFonts w:ascii="Courier New" w:hAnsi="Courier New" w:cs="Courier New"/>
          <w:color w:val="000000" w:themeColor="text1"/>
        </w:rPr>
        <w:t xml:space="preserve">The user must specify </w:t>
      </w:r>
      <w:r w:rsidR="002E622F" w:rsidRPr="00C152A0">
        <w:rPr>
          <w:rFonts w:ascii="Courier New" w:hAnsi="Courier New" w:cs="Courier New"/>
          <w:i/>
          <w:iCs/>
          <w:color w:val="000000" w:themeColor="text1"/>
        </w:rPr>
        <w:t>j</w:t>
      </w:r>
      <w:r w:rsidRPr="00C152A0">
        <w:rPr>
          <w:rFonts w:ascii="Courier New" w:hAnsi="Courier New" w:cs="Courier New"/>
          <w:i/>
          <w:iCs/>
          <w:color w:val="000000" w:themeColor="text1"/>
        </w:rPr>
        <w:t xml:space="preserve"> – (x, y) </w:t>
      </w:r>
      <w:r w:rsidRPr="00C152A0">
        <w:rPr>
          <w:rFonts w:ascii="Courier New" w:hAnsi="Courier New" w:cs="Courier New"/>
          <w:iCs/>
          <w:color w:val="000000" w:themeColor="text1"/>
        </w:rPr>
        <w:t>located patches</w:t>
      </w:r>
      <w:r w:rsidR="005855B6" w:rsidRPr="00C152A0">
        <w:rPr>
          <w:rFonts w:ascii="Courier New" w:hAnsi="Courier New" w:cs="Courier New"/>
          <w:iCs/>
          <w:color w:val="000000" w:themeColor="text1"/>
        </w:rPr>
        <w:t xml:space="preserve"> through an input file </w:t>
      </w:r>
      <w:r w:rsidRPr="00C152A0">
        <w:rPr>
          <w:rFonts w:ascii="Courier New" w:hAnsi="Courier New" w:cs="Courier New"/>
          <w:iCs/>
          <w:color w:val="000000" w:themeColor="text1"/>
        </w:rPr>
        <w:t>with information on carrying capacity (K) and initial starting numbers (N</w:t>
      </w:r>
      <w:r w:rsidRPr="00C152A0">
        <w:rPr>
          <w:rFonts w:ascii="Courier New" w:hAnsi="Courier New" w:cs="Courier New"/>
          <w:iCs/>
          <w:color w:val="000000" w:themeColor="text1"/>
          <w:vertAlign w:val="subscript"/>
        </w:rPr>
        <w:t>0</w:t>
      </w:r>
      <w:r w:rsidRPr="00C152A0">
        <w:rPr>
          <w:rFonts w:ascii="Courier New" w:hAnsi="Courier New" w:cs="Courier New"/>
          <w:iCs/>
          <w:color w:val="000000" w:themeColor="text1"/>
        </w:rPr>
        <w:t xml:space="preserve">) for each patch, </w:t>
      </w:r>
      <w:r w:rsidRPr="00C152A0">
        <w:rPr>
          <w:rFonts w:ascii="Courier New" w:hAnsi="Courier New" w:cs="Courier New"/>
          <w:i/>
          <w:iCs/>
          <w:color w:val="000000" w:themeColor="text1"/>
        </w:rPr>
        <w:t>j</w:t>
      </w:r>
      <w:r w:rsidRPr="00C152A0">
        <w:rPr>
          <w:rFonts w:ascii="Courier New" w:hAnsi="Courier New" w:cs="Courier New"/>
          <w:iCs/>
          <w:color w:val="000000" w:themeColor="text1"/>
        </w:rPr>
        <w:t>. The program simulates a density dependent K within each patc</w:t>
      </w:r>
      <w:r w:rsidR="00432EBE" w:rsidRPr="00C152A0">
        <w:rPr>
          <w:rFonts w:ascii="Courier New" w:hAnsi="Courier New" w:cs="Courier New"/>
          <w:iCs/>
          <w:color w:val="000000" w:themeColor="text1"/>
        </w:rPr>
        <w:t xml:space="preserve">h </w:t>
      </w:r>
      <w:r w:rsidR="005855B6" w:rsidRPr="00C152A0">
        <w:rPr>
          <w:rFonts w:ascii="Courier New" w:hAnsi="Courier New" w:cs="Courier New"/>
          <w:iCs/>
          <w:color w:val="000000" w:themeColor="text1"/>
        </w:rPr>
        <w:t xml:space="preserve">as a function </w:t>
      </w:r>
      <w:r w:rsidR="00432EBE" w:rsidRPr="00C152A0">
        <w:rPr>
          <w:rFonts w:ascii="Courier New" w:hAnsi="Courier New" w:cs="Courier New"/>
          <w:iCs/>
          <w:color w:val="000000" w:themeColor="text1"/>
        </w:rPr>
        <w:t xml:space="preserve">of </w:t>
      </w:r>
      <w:r w:rsidRPr="00C152A0">
        <w:rPr>
          <w:rFonts w:ascii="Courier New" w:hAnsi="Courier New" w:cs="Courier New"/>
          <w:iCs/>
          <w:color w:val="000000" w:themeColor="text1"/>
        </w:rPr>
        <w:t>classes (see ‘pack</w:t>
      </w:r>
      <w:r w:rsidR="00432EBE" w:rsidRPr="00C152A0">
        <w:rPr>
          <w:rFonts w:ascii="Courier New" w:hAnsi="Courier New" w:cs="Courier New"/>
          <w:iCs/>
          <w:color w:val="000000" w:themeColor="text1"/>
        </w:rPr>
        <w:t xml:space="preserve">ing algorithm’ </w:t>
      </w:r>
      <w:r w:rsidR="00FF7323" w:rsidRPr="00C152A0">
        <w:rPr>
          <w:rFonts w:ascii="Courier New" w:hAnsi="Courier New" w:cs="Courier New"/>
          <w:iCs/>
          <w:color w:val="000000" w:themeColor="text1"/>
        </w:rPr>
        <w:t>above</w:t>
      </w:r>
      <w:r w:rsidRPr="00C152A0">
        <w:rPr>
          <w:rFonts w:ascii="Courier New" w:hAnsi="Courier New" w:cs="Courier New"/>
          <w:iCs/>
          <w:color w:val="000000" w:themeColor="text1"/>
        </w:rPr>
        <w:t>). Patches will populate and fill based on the packing algorithm</w:t>
      </w:r>
      <w:r w:rsidR="005855B6" w:rsidRPr="00C152A0">
        <w:rPr>
          <w:rFonts w:ascii="Courier New" w:hAnsi="Courier New" w:cs="Courier New"/>
          <w:iCs/>
          <w:color w:val="000000" w:themeColor="text1"/>
        </w:rPr>
        <w:t>,</w:t>
      </w:r>
      <w:r w:rsidRPr="00C152A0">
        <w:rPr>
          <w:rFonts w:ascii="Courier New" w:hAnsi="Courier New" w:cs="Courier New"/>
          <w:iCs/>
          <w:color w:val="000000" w:themeColor="text1"/>
        </w:rPr>
        <w:t xml:space="preserve"> and the ability of individuals</w:t>
      </w:r>
      <w:r w:rsidR="005855B6" w:rsidRPr="00C152A0">
        <w:rPr>
          <w:rFonts w:ascii="Courier New" w:hAnsi="Courier New" w:cs="Courier New"/>
          <w:iCs/>
          <w:color w:val="000000" w:themeColor="text1"/>
        </w:rPr>
        <w:t xml:space="preserve"> to move to and out of a patch i</w:t>
      </w:r>
      <w:r w:rsidRPr="00C152A0">
        <w:rPr>
          <w:rFonts w:ascii="Courier New" w:hAnsi="Courier New" w:cs="Courier New"/>
          <w:iCs/>
          <w:color w:val="000000" w:themeColor="text1"/>
        </w:rPr>
        <w:t>s a function of the riverscape or landscape resistance surface. N</w:t>
      </w:r>
      <w:r w:rsidRPr="00C152A0">
        <w:rPr>
          <w:rFonts w:ascii="Courier New" w:hAnsi="Courier New" w:cs="Courier New"/>
          <w:iCs/>
          <w:color w:val="000000" w:themeColor="text1"/>
          <w:vertAlign w:val="subscript"/>
        </w:rPr>
        <w:t>0,j</w:t>
      </w:r>
      <w:r w:rsidRPr="00C152A0">
        <w:rPr>
          <w:rFonts w:ascii="Courier New" w:hAnsi="Courier New" w:cs="Courier New"/>
          <w:iCs/>
          <w:color w:val="000000" w:themeColor="text1"/>
        </w:rPr>
        <w:t xml:space="preserve"> individuals are assumed to occupy random locations within each patch. </w:t>
      </w:r>
      <w:r w:rsidR="005855B6" w:rsidRPr="00C152A0">
        <w:rPr>
          <w:rFonts w:ascii="Courier New" w:hAnsi="Courier New" w:cs="Courier New"/>
          <w:color w:val="000000" w:themeColor="text1"/>
        </w:rPr>
        <w:t xml:space="preserve">The genotypes </w:t>
      </w:r>
      <w:r w:rsidRPr="00C152A0">
        <w:rPr>
          <w:rFonts w:ascii="Courier New" w:hAnsi="Courier New" w:cs="Courier New"/>
          <w:color w:val="000000" w:themeColor="text1"/>
        </w:rPr>
        <w:t>for each individual can be initialized by randomly choosing from a file containing allele frequencies for each locus or random assignment (</w:t>
      </w:r>
      <w:r w:rsidR="005855B6" w:rsidRPr="00C152A0">
        <w:rPr>
          <w:rFonts w:ascii="Courier New" w:hAnsi="Courier New" w:cs="Courier New"/>
          <w:color w:val="000000" w:themeColor="text1"/>
        </w:rPr>
        <w:t xml:space="preserve">i.e., maximum </w:t>
      </w:r>
      <w:r w:rsidRPr="00C152A0">
        <w:rPr>
          <w:rFonts w:ascii="Courier New" w:hAnsi="Courier New" w:cs="Courier New"/>
          <w:color w:val="000000" w:themeColor="text1"/>
        </w:rPr>
        <w:t>allelic diversity). Patch level controls on mig</w:t>
      </w:r>
      <w:r w:rsidR="00FA7173" w:rsidRPr="00C152A0">
        <w:rPr>
          <w:rFonts w:ascii="Courier New" w:hAnsi="Courier New" w:cs="Courier New"/>
          <w:color w:val="000000" w:themeColor="text1"/>
        </w:rPr>
        <w:t xml:space="preserve">ration and straying </w:t>
      </w:r>
      <w:r w:rsidRPr="00C152A0">
        <w:rPr>
          <w:rFonts w:ascii="Courier New" w:hAnsi="Courier New" w:cs="Courier New"/>
          <w:color w:val="000000" w:themeColor="text1"/>
        </w:rPr>
        <w:t xml:space="preserve">can be </w:t>
      </w:r>
      <w:r w:rsidR="0055086B" w:rsidRPr="00C152A0">
        <w:rPr>
          <w:rFonts w:ascii="Courier New" w:hAnsi="Courier New" w:cs="Courier New"/>
          <w:color w:val="000000" w:themeColor="text1"/>
        </w:rPr>
        <w:t xml:space="preserve">implemented </w:t>
      </w:r>
      <w:r w:rsidRPr="00C152A0">
        <w:rPr>
          <w:rFonts w:ascii="Courier New" w:hAnsi="Courier New" w:cs="Courier New"/>
          <w:color w:val="000000" w:themeColor="text1"/>
        </w:rPr>
        <w:t>to help define life h</w:t>
      </w:r>
      <w:r w:rsidR="00FA7173" w:rsidRPr="00C152A0">
        <w:rPr>
          <w:rFonts w:ascii="Courier New" w:hAnsi="Courier New" w:cs="Courier New"/>
          <w:color w:val="000000" w:themeColor="text1"/>
        </w:rPr>
        <w:t>istory strategies. Patch level mortality on all classes or eggs can be given and linked to environmental/climate variables or harvesting data. T</w:t>
      </w:r>
      <w:r w:rsidRPr="00C152A0">
        <w:rPr>
          <w:rFonts w:ascii="Courier New" w:hAnsi="Courier New" w:cs="Courier New"/>
          <w:color w:val="000000" w:themeColor="text1"/>
        </w:rPr>
        <w:t>emperature</w:t>
      </w:r>
      <w:r w:rsidR="00432EBE" w:rsidRPr="00C152A0">
        <w:rPr>
          <w:rFonts w:ascii="Courier New" w:hAnsi="Courier New" w:cs="Courier New"/>
          <w:color w:val="000000" w:themeColor="text1"/>
        </w:rPr>
        <w:t>, growing days,</w:t>
      </w:r>
      <w:r w:rsidRPr="00C152A0">
        <w:rPr>
          <w:rFonts w:ascii="Courier New" w:hAnsi="Courier New" w:cs="Courier New"/>
          <w:color w:val="000000" w:themeColor="text1"/>
        </w:rPr>
        <w:t xml:space="preserve"> and environmental</w:t>
      </w:r>
      <w:r w:rsidR="00FA7173" w:rsidRPr="00C152A0">
        <w:rPr>
          <w:rFonts w:ascii="Courier New" w:hAnsi="Courier New" w:cs="Courier New"/>
          <w:color w:val="000000" w:themeColor="text1"/>
        </w:rPr>
        <w:t>/climate</w:t>
      </w:r>
      <w:r w:rsidRPr="00C152A0">
        <w:rPr>
          <w:rFonts w:ascii="Courier New" w:hAnsi="Courier New" w:cs="Courier New"/>
          <w:color w:val="000000" w:themeColor="text1"/>
        </w:rPr>
        <w:t xml:space="preserve"> values can be given for each patch that determine growth and</w:t>
      </w:r>
      <w:r w:rsidR="00432EBE" w:rsidRPr="00C152A0">
        <w:rPr>
          <w:rFonts w:ascii="Courier New" w:hAnsi="Courier New" w:cs="Courier New"/>
          <w:color w:val="000000" w:themeColor="text1"/>
        </w:rPr>
        <w:t>/or</w:t>
      </w:r>
      <w:r w:rsidRPr="00C152A0">
        <w:rPr>
          <w:rFonts w:ascii="Courier New" w:hAnsi="Courier New" w:cs="Courier New"/>
          <w:color w:val="000000" w:themeColor="text1"/>
        </w:rPr>
        <w:t xml:space="preserve"> differential mortality tied to 1- or 2-loci selection models.</w:t>
      </w:r>
      <w:r w:rsidR="00FA7173" w:rsidRPr="00C152A0">
        <w:rPr>
          <w:rFonts w:ascii="Courier New" w:hAnsi="Courier New" w:cs="Courier New"/>
          <w:color w:val="000000" w:themeColor="text1"/>
        </w:rPr>
        <w:t xml:space="preserve"> Most all of these parameters can change through time through the module CDCLIMATE</w:t>
      </w:r>
      <w:r w:rsidR="00F725EA" w:rsidRPr="00C152A0">
        <w:rPr>
          <w:rFonts w:ascii="Courier New" w:hAnsi="Courier New" w:cs="Courier New"/>
          <w:color w:val="000000" w:themeColor="text1"/>
        </w:rPr>
        <w:t xml:space="preserve"> and through stochastic temporal variability</w:t>
      </w:r>
      <w:r w:rsidR="00FA7173"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4A468425" w14:textId="77777777" w:rsidR="00563C62" w:rsidRPr="00C152A0" w:rsidRDefault="00563C62" w:rsidP="00563C62">
      <w:pPr>
        <w:pStyle w:val="ListParagraph"/>
        <w:rPr>
          <w:rFonts w:ascii="Courier New" w:hAnsi="Courier New" w:cs="Courier New"/>
          <w:color w:val="000000" w:themeColor="text1"/>
        </w:rPr>
      </w:pPr>
    </w:p>
    <w:p w14:paraId="0E486413" w14:textId="0D24C307"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Demographic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FA7173" w:rsidRPr="00C152A0">
        <w:rPr>
          <w:rFonts w:ascii="Courier New" w:hAnsi="Courier New" w:cs="Courier New"/>
          <w:color w:val="000000" w:themeColor="text1"/>
        </w:rPr>
        <w:t xml:space="preserve"> files are given in the ../data/ folder. </w:t>
      </w:r>
      <w:r w:rsidRPr="00C152A0">
        <w:rPr>
          <w:rFonts w:ascii="Courier New" w:hAnsi="Courier New" w:cs="Courier New"/>
          <w:color w:val="000000" w:themeColor="text1"/>
        </w:rPr>
        <w:t>The user must specify a file conta</w:t>
      </w:r>
      <w:r w:rsidR="00432EBE" w:rsidRPr="00C152A0">
        <w:rPr>
          <w:rFonts w:ascii="Courier New" w:hAnsi="Courier New" w:cs="Courier New"/>
          <w:color w:val="000000" w:themeColor="text1"/>
        </w:rPr>
        <w:t xml:space="preserve">ining the number of </w:t>
      </w:r>
      <w:r w:rsidRPr="00C152A0">
        <w:rPr>
          <w:rFonts w:ascii="Courier New" w:hAnsi="Courier New" w:cs="Courier New"/>
          <w:color w:val="000000" w:themeColor="text1"/>
        </w:rPr>
        <w:t>classes and distribution</w:t>
      </w:r>
      <w:r w:rsidR="00432EBE"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Then, </w:t>
      </w:r>
      <w:r w:rsidRPr="00C152A0">
        <w:rPr>
          <w:rFonts w:ascii="Courier New" w:hAnsi="Courier New" w:cs="Courier New"/>
          <w:iCs/>
          <w:color w:val="000000" w:themeColor="text1"/>
        </w:rPr>
        <w:t>the age, sex,</w:t>
      </w:r>
      <w:r w:rsidR="00432EBE" w:rsidRPr="00C152A0">
        <w:rPr>
          <w:rFonts w:ascii="Courier New" w:hAnsi="Courier New" w:cs="Courier New"/>
          <w:iCs/>
          <w:color w:val="000000" w:themeColor="text1"/>
        </w:rPr>
        <w:t xml:space="preserve"> maturity,</w:t>
      </w:r>
      <w:r w:rsidRPr="00C152A0">
        <w:rPr>
          <w:rFonts w:ascii="Courier New" w:hAnsi="Courier New" w:cs="Courier New"/>
          <w:iCs/>
          <w:color w:val="000000" w:themeColor="text1"/>
        </w:rPr>
        <w:t xml:space="preserve"> and body size of each individual is initialized</w:t>
      </w:r>
      <w:r w:rsidR="00432EBE" w:rsidRPr="00C152A0">
        <w:rPr>
          <w:rFonts w:ascii="Courier New" w:hAnsi="Courier New" w:cs="Courier New"/>
          <w:iCs/>
          <w:color w:val="000000" w:themeColor="text1"/>
        </w:rPr>
        <w:t xml:space="preserve"> in each patch</w:t>
      </w:r>
      <w:r w:rsidRPr="00C152A0">
        <w:rPr>
          <w:rFonts w:ascii="Courier New" w:hAnsi="Courier New" w:cs="Courier New"/>
          <w:iCs/>
          <w:color w:val="000000" w:themeColor="text1"/>
        </w:rPr>
        <w:t xml:space="preserve"> based on user specified information within this file. </w:t>
      </w:r>
      <w:r w:rsidRPr="00C152A0">
        <w:rPr>
          <w:rFonts w:ascii="Courier New" w:hAnsi="Courier New" w:cs="Courier New"/>
          <w:color w:val="000000" w:themeColor="text1"/>
        </w:rPr>
        <w:t xml:space="preserve">The sex of each initial individual is randomly </w:t>
      </w:r>
      <w:r w:rsidR="005562D5" w:rsidRPr="00C152A0">
        <w:rPr>
          <w:rFonts w:ascii="Courier New" w:hAnsi="Courier New" w:cs="Courier New"/>
          <w:color w:val="000000" w:themeColor="text1"/>
        </w:rPr>
        <w:t>assigned but</w:t>
      </w:r>
      <w:r w:rsidRPr="00C152A0">
        <w:rPr>
          <w:rFonts w:ascii="Courier New" w:hAnsi="Courier New" w:cs="Courier New"/>
          <w:color w:val="000000" w:themeColor="text1"/>
        </w:rPr>
        <w:t xml:space="preserve"> can be </w:t>
      </w:r>
      <w:r w:rsidR="00FA7173" w:rsidRPr="00C152A0">
        <w:rPr>
          <w:rFonts w:ascii="Courier New" w:hAnsi="Courier New" w:cs="Courier New"/>
          <w:color w:val="000000" w:themeColor="text1"/>
        </w:rPr>
        <w:t xml:space="preserve">as an </w:t>
      </w:r>
      <w:r w:rsidRPr="00C152A0">
        <w:rPr>
          <w:rFonts w:ascii="Courier New" w:hAnsi="Courier New" w:cs="Courier New"/>
          <w:color w:val="000000" w:themeColor="text1"/>
        </w:rPr>
        <w:t>equal or unequal ratio.</w:t>
      </w:r>
      <w:r w:rsidR="0012016E">
        <w:rPr>
          <w:rFonts w:ascii="Courier New" w:hAnsi="Courier New" w:cs="Courier New"/>
          <w:color w:val="000000" w:themeColor="text1"/>
        </w:rPr>
        <w:t xml:space="preserve"> As of version 1.12, three sex classes can be considered as well; female, male and trojan males.</w:t>
      </w:r>
      <w:r w:rsidRPr="00C152A0">
        <w:rPr>
          <w:rFonts w:ascii="Courier New" w:hAnsi="Courier New" w:cs="Courier New"/>
          <w:color w:val="000000" w:themeColor="text1"/>
        </w:rPr>
        <w:t xml:space="preserve"> The body size (e.g., length) is drawn from a normal distribution with mean and standard deviation of body size supplied within this file. Probability of </w:t>
      </w:r>
      <w:r w:rsidR="0055086B" w:rsidRPr="00C152A0">
        <w:rPr>
          <w:rFonts w:ascii="Courier New" w:hAnsi="Courier New" w:cs="Courier New"/>
          <w:color w:val="000000" w:themeColor="text1"/>
        </w:rPr>
        <w:t xml:space="preserve">maturation </w:t>
      </w:r>
      <w:r w:rsidRPr="00C152A0">
        <w:rPr>
          <w:rFonts w:ascii="Courier New" w:hAnsi="Courier New" w:cs="Courier New"/>
          <w:color w:val="000000" w:themeColor="text1"/>
        </w:rPr>
        <w:t xml:space="preserve">for each sex </w:t>
      </w:r>
      <w:r w:rsidR="0055086B" w:rsidRPr="00C152A0">
        <w:rPr>
          <w:rFonts w:ascii="Courier New" w:hAnsi="Courier New" w:cs="Courier New"/>
          <w:color w:val="000000" w:themeColor="text1"/>
        </w:rPr>
        <w:t xml:space="preserve">may be implemented as </w:t>
      </w:r>
      <w:r w:rsidRPr="00C152A0">
        <w:rPr>
          <w:rFonts w:ascii="Courier New" w:hAnsi="Courier New" w:cs="Courier New"/>
          <w:color w:val="000000" w:themeColor="text1"/>
        </w:rPr>
        <w:t xml:space="preserve">a function of </w:t>
      </w:r>
      <w:r w:rsidR="005562D5" w:rsidRPr="00C152A0">
        <w:rPr>
          <w:rFonts w:ascii="Courier New" w:hAnsi="Courier New" w:cs="Courier New"/>
          <w:color w:val="000000" w:themeColor="text1"/>
        </w:rPr>
        <w:t>size or</w:t>
      </w:r>
      <w:r w:rsidRPr="00C152A0">
        <w:rPr>
          <w:rFonts w:ascii="Courier New" w:hAnsi="Courier New" w:cs="Courier New"/>
          <w:color w:val="000000" w:themeColor="text1"/>
        </w:rPr>
        <w:t xml:space="preserve"> </w:t>
      </w:r>
      <w:r w:rsidR="0055086B" w:rsidRPr="00C152A0">
        <w:rPr>
          <w:rFonts w:ascii="Courier New" w:hAnsi="Courier New" w:cs="Courier New"/>
          <w:color w:val="000000" w:themeColor="text1"/>
        </w:rPr>
        <w:t>specified for</w:t>
      </w:r>
      <w:r w:rsidR="00FA7173" w:rsidRPr="00C152A0">
        <w:rPr>
          <w:rFonts w:ascii="Courier New" w:hAnsi="Courier New" w:cs="Courier New"/>
          <w:color w:val="000000" w:themeColor="text1"/>
        </w:rPr>
        <w:t xml:space="preserve"> </w:t>
      </w:r>
      <w:r w:rsidR="0055086B" w:rsidRPr="00C152A0">
        <w:rPr>
          <w:rFonts w:ascii="Courier New" w:hAnsi="Courier New" w:cs="Courier New"/>
          <w:color w:val="000000" w:themeColor="text1"/>
        </w:rPr>
        <w:t xml:space="preserve">each </w:t>
      </w:r>
      <w:r w:rsidR="00FA7173" w:rsidRPr="00C152A0">
        <w:rPr>
          <w:rFonts w:ascii="Courier New" w:hAnsi="Courier New" w:cs="Courier New"/>
          <w:color w:val="000000" w:themeColor="text1"/>
        </w:rPr>
        <w:t>age class. F</w:t>
      </w:r>
      <w:r w:rsidRPr="00C152A0">
        <w:rPr>
          <w:rFonts w:ascii="Courier New" w:hAnsi="Courier New" w:cs="Courier New"/>
          <w:color w:val="000000" w:themeColor="text1"/>
        </w:rPr>
        <w:t xml:space="preserve">ecundity can </w:t>
      </w:r>
      <w:r w:rsidR="0055086B" w:rsidRPr="00C152A0">
        <w:rPr>
          <w:rFonts w:ascii="Courier New" w:hAnsi="Courier New" w:cs="Courier New"/>
          <w:color w:val="000000" w:themeColor="text1"/>
        </w:rPr>
        <w:t xml:space="preserve">similarly </w:t>
      </w:r>
      <w:r w:rsidRPr="00C152A0">
        <w:rPr>
          <w:rFonts w:ascii="Courier New" w:hAnsi="Courier New" w:cs="Courier New"/>
          <w:color w:val="000000" w:themeColor="text1"/>
        </w:rPr>
        <w:t xml:space="preserve">vary based </w:t>
      </w:r>
      <w:r w:rsidR="00432EBE" w:rsidRPr="00C152A0">
        <w:rPr>
          <w:rFonts w:ascii="Courier New" w:hAnsi="Courier New" w:cs="Courier New"/>
          <w:color w:val="000000" w:themeColor="text1"/>
        </w:rPr>
        <w:t>on size</w:t>
      </w:r>
      <w:r w:rsidRPr="00C152A0">
        <w:rPr>
          <w:rFonts w:ascii="Courier New" w:hAnsi="Courier New" w:cs="Courier New"/>
          <w:color w:val="000000" w:themeColor="text1"/>
        </w:rPr>
        <w:t xml:space="preserve"> or </w:t>
      </w:r>
      <w:r w:rsidR="0055086B" w:rsidRPr="00C152A0">
        <w:rPr>
          <w:rFonts w:ascii="Courier New" w:hAnsi="Courier New" w:cs="Courier New"/>
          <w:color w:val="000000" w:themeColor="text1"/>
        </w:rPr>
        <w:t>be specified by</w:t>
      </w:r>
      <w:r w:rsidR="00FA7173" w:rsidRPr="00C152A0">
        <w:rPr>
          <w:rFonts w:ascii="Courier New" w:hAnsi="Courier New" w:cs="Courier New"/>
          <w:color w:val="000000" w:themeColor="text1"/>
        </w:rPr>
        <w:t xml:space="preserve"> </w:t>
      </w:r>
      <w:r w:rsidR="0055086B" w:rsidRPr="00C152A0">
        <w:rPr>
          <w:rFonts w:ascii="Courier New" w:hAnsi="Courier New" w:cs="Courier New"/>
          <w:color w:val="000000" w:themeColor="text1"/>
        </w:rPr>
        <w:t>class</w:t>
      </w:r>
      <w:r w:rsidRPr="00C152A0">
        <w:rPr>
          <w:rFonts w:ascii="Courier New" w:hAnsi="Courier New" w:cs="Courier New"/>
          <w:color w:val="000000" w:themeColor="text1"/>
        </w:rPr>
        <w:t xml:space="preserve"> within this file. Age or size level controls on migration, straying and mortality </w:t>
      </w:r>
      <w:r w:rsidR="0055086B" w:rsidRPr="00C152A0">
        <w:rPr>
          <w:rFonts w:ascii="Courier New" w:hAnsi="Courier New" w:cs="Courier New"/>
          <w:color w:val="000000" w:themeColor="text1"/>
        </w:rPr>
        <w:t xml:space="preserve">may also </w:t>
      </w:r>
      <w:r w:rsidRPr="00C152A0">
        <w:rPr>
          <w:rFonts w:ascii="Courier New" w:hAnsi="Courier New" w:cs="Courier New"/>
          <w:color w:val="000000" w:themeColor="text1"/>
        </w:rPr>
        <w:t xml:space="preserve">be </w:t>
      </w:r>
      <w:r w:rsidR="0055086B" w:rsidRPr="00C152A0">
        <w:rPr>
          <w:rFonts w:ascii="Courier New" w:hAnsi="Courier New" w:cs="Courier New"/>
          <w:color w:val="000000" w:themeColor="text1"/>
        </w:rPr>
        <w:t xml:space="preserve">specified </w:t>
      </w:r>
      <w:r w:rsidRPr="00C152A0">
        <w:rPr>
          <w:rFonts w:ascii="Courier New" w:hAnsi="Courier New" w:cs="Courier New"/>
          <w:color w:val="000000" w:themeColor="text1"/>
        </w:rPr>
        <w:t>here to define class movement and survival.</w:t>
      </w:r>
      <w:r w:rsidR="009C740B" w:rsidRPr="00C152A0">
        <w:rPr>
          <w:rFonts w:ascii="Courier New" w:hAnsi="Courier New" w:cs="Courier New"/>
          <w:color w:val="000000" w:themeColor="text1"/>
        </w:rPr>
        <w:t xml:space="preserve"> </w:t>
      </w:r>
    </w:p>
    <w:p w14:paraId="0A33DE35" w14:textId="77777777" w:rsidR="00563C62" w:rsidRPr="00C152A0" w:rsidRDefault="00563C62" w:rsidP="00563C62">
      <w:pPr>
        <w:rPr>
          <w:rFonts w:ascii="Courier New" w:hAnsi="Courier New" w:cs="Courier New"/>
          <w:color w:val="000000" w:themeColor="text1"/>
        </w:rPr>
      </w:pPr>
    </w:p>
    <w:p w14:paraId="02E05EAA" w14:textId="196C83A5"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Effective distance</w:t>
      </w:r>
      <w:r w:rsidR="00432EBE" w:rsidRPr="00C152A0">
        <w:rPr>
          <w:rFonts w:ascii="Courier New" w:hAnsi="Courier New" w:cs="Courier New"/>
          <w:color w:val="000000" w:themeColor="text1"/>
          <w:u w:val="single"/>
        </w:rPr>
        <w:t xml:space="preserve"> matrices:</w:t>
      </w:r>
      <w:r w:rsidR="009C740B" w:rsidRPr="00C152A0">
        <w:rPr>
          <w:rFonts w:ascii="Courier New" w:hAnsi="Courier New" w:cs="Courier New"/>
          <w:color w:val="000000" w:themeColor="text1"/>
        </w:rPr>
        <w:t xml:space="preserve"> </w:t>
      </w:r>
      <w:r w:rsidR="005D2D70" w:rsidRPr="00C152A0">
        <w:rPr>
          <w:rFonts w:ascii="Courier New" w:hAnsi="Courier New" w:cs="Courier New"/>
          <w:color w:val="000000" w:themeColor="text1"/>
        </w:rPr>
        <w:t xml:space="preserve">Example effective distance files are given in the ../data/cdmats/ folder. </w:t>
      </w:r>
      <w:r w:rsidR="009C740B" w:rsidRPr="00C152A0">
        <w:rPr>
          <w:rFonts w:ascii="Courier New" w:hAnsi="Courier New" w:cs="Courier New"/>
          <w:color w:val="000000" w:themeColor="text1"/>
        </w:rPr>
        <w:t xml:space="preserve">The effective distance </w:t>
      </w:r>
      <w:r w:rsidR="00432EBE" w:rsidRPr="00C152A0">
        <w:rPr>
          <w:rFonts w:ascii="Courier New" w:hAnsi="Courier New" w:cs="Courier New"/>
          <w:color w:val="000000" w:themeColor="text1"/>
        </w:rPr>
        <w:t xml:space="preserve">(i.e., </w:t>
      </w:r>
      <w:r w:rsidR="009C740B" w:rsidRPr="00C152A0">
        <w:rPr>
          <w:rFonts w:ascii="Courier New" w:hAnsi="Courier New" w:cs="Courier New"/>
          <w:color w:val="000000" w:themeColor="text1"/>
        </w:rPr>
        <w:t xml:space="preserve">cost distance) matrices </w:t>
      </w:r>
      <w:r w:rsidRPr="00C152A0">
        <w:rPr>
          <w:rFonts w:ascii="Courier New" w:hAnsi="Courier New" w:cs="Courier New"/>
          <w:color w:val="000000" w:themeColor="text1"/>
        </w:rPr>
        <w:t>ar</w:t>
      </w:r>
      <w:r w:rsidR="009C740B" w:rsidRPr="00C152A0">
        <w:rPr>
          <w:rFonts w:ascii="Courier New" w:hAnsi="Courier New" w:cs="Courier New"/>
          <w:color w:val="000000" w:themeColor="text1"/>
        </w:rPr>
        <w:t>e n x n and</w:t>
      </w:r>
      <w:r w:rsidRPr="00C152A0">
        <w:rPr>
          <w:rFonts w:ascii="Courier New" w:hAnsi="Courier New" w:cs="Courier New"/>
          <w:color w:val="000000" w:themeColor="text1"/>
        </w:rPr>
        <w:t xml:space="preserve"> govern how individuals move between p</w:t>
      </w:r>
      <w:r w:rsidR="009C740B" w:rsidRPr="00C152A0">
        <w:rPr>
          <w:rFonts w:ascii="Courier New" w:hAnsi="Courier New" w:cs="Courier New"/>
          <w:color w:val="000000" w:themeColor="text1"/>
        </w:rPr>
        <w:t>atches</w:t>
      </w:r>
      <w:r w:rsidRPr="00C152A0">
        <w:rPr>
          <w:rFonts w:ascii="Courier New" w:hAnsi="Courier New" w:cs="Courier New"/>
          <w:color w:val="000000" w:themeColor="text1"/>
        </w:rPr>
        <w:t xml:space="preserve">. </w:t>
      </w:r>
      <w:r w:rsidR="00713D91">
        <w:rPr>
          <w:rFonts w:ascii="Courier New" w:hAnsi="Courier New" w:cs="Courier New"/>
          <w:color w:val="000000" w:themeColor="text1"/>
        </w:rPr>
        <w:t>Five</w:t>
      </w:r>
      <w:r w:rsidR="00713D91"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different matrices can be considered for the </w:t>
      </w:r>
      <w:r w:rsidR="00713D91">
        <w:rPr>
          <w:rFonts w:ascii="Courier New" w:hAnsi="Courier New" w:cs="Courier New"/>
          <w:color w:val="000000" w:themeColor="text1"/>
        </w:rPr>
        <w:t>five</w:t>
      </w:r>
      <w:r w:rsidR="00713D91" w:rsidRPr="00C152A0">
        <w:rPr>
          <w:rFonts w:ascii="Courier New" w:hAnsi="Courier New" w:cs="Courier New"/>
          <w:color w:val="000000" w:themeColor="text1"/>
        </w:rPr>
        <w:t xml:space="preserve"> </w:t>
      </w:r>
      <w:r w:rsidRPr="00C152A0">
        <w:rPr>
          <w:rFonts w:ascii="Courier New" w:hAnsi="Courier New" w:cs="Courier New"/>
          <w:color w:val="000000" w:themeColor="text1"/>
        </w:rPr>
        <w:t>different movement processes (mating, migration out of natal patch, migration back to natal patch, local dispersal</w:t>
      </w:r>
      <w:r w:rsidR="00492969">
        <w:rPr>
          <w:rFonts w:ascii="Courier New" w:hAnsi="Courier New" w:cs="Courier New"/>
          <w:color w:val="000000" w:themeColor="text1"/>
        </w:rPr>
        <w:t xml:space="preserve">, and </w:t>
      </w:r>
      <w:r w:rsidRPr="00C152A0">
        <w:rPr>
          <w:rFonts w:ascii="Courier New" w:hAnsi="Courier New" w:cs="Courier New"/>
          <w:color w:val="000000" w:themeColor="text1"/>
        </w:rPr>
        <w:t xml:space="preserve">straying). The same matrix can be used for all processes and the ability to turn off some of the </w:t>
      </w:r>
      <w:r w:rsidRPr="00C152A0">
        <w:rPr>
          <w:rFonts w:ascii="Courier New" w:hAnsi="Courier New" w:cs="Courier New"/>
          <w:color w:val="000000" w:themeColor="text1"/>
        </w:rPr>
        <w:lastRenderedPageBreak/>
        <w:t xml:space="preserve">process is an option through the use of </w:t>
      </w:r>
      <w:r w:rsidR="00FA7173" w:rsidRPr="00C152A0">
        <w:rPr>
          <w:rFonts w:ascii="Courier New" w:hAnsi="Courier New" w:cs="Courier New"/>
          <w:color w:val="000000" w:themeColor="text1"/>
        </w:rPr>
        <w:t>movement rules</w:t>
      </w:r>
      <w:r w:rsidRPr="00C152A0">
        <w:rPr>
          <w:rFonts w:ascii="Courier New" w:hAnsi="Courier New" w:cs="Courier New"/>
          <w:color w:val="000000" w:themeColor="text1"/>
        </w:rPr>
        <w:t xml:space="preserve"> (e.g., in terrestrial system you may want to consider only migration out and/or local dispersal, but not migration back</w:t>
      </w:r>
      <w:r w:rsidR="009C740B" w:rsidRPr="00C152A0">
        <w:rPr>
          <w:rFonts w:ascii="Courier New" w:hAnsi="Courier New" w:cs="Courier New"/>
          <w:color w:val="000000" w:themeColor="text1"/>
        </w:rPr>
        <w:t xml:space="preserve"> as with </w:t>
      </w:r>
      <w:r w:rsidRPr="00C152A0">
        <w:rPr>
          <w:rFonts w:ascii="Courier New" w:hAnsi="Courier New" w:cs="Courier New"/>
          <w:color w:val="000000" w:themeColor="text1"/>
        </w:rPr>
        <w:t xml:space="preserve">natal homing </w:t>
      </w:r>
      <w:r w:rsidR="009C740B" w:rsidRPr="00C152A0">
        <w:rPr>
          <w:rFonts w:ascii="Courier New" w:hAnsi="Courier New" w:cs="Courier New"/>
          <w:color w:val="000000" w:themeColor="text1"/>
        </w:rPr>
        <w:t xml:space="preserve">in some </w:t>
      </w:r>
      <w:r w:rsidRPr="00C152A0">
        <w:rPr>
          <w:rFonts w:ascii="Courier New" w:hAnsi="Courier New" w:cs="Courier New"/>
          <w:color w:val="000000" w:themeColor="text1"/>
        </w:rPr>
        <w:t>aquatic systems). In addition, at any year these matrices can be replaced to simulate changing resistance surfaces in the module CDCLIMATE. The effective distance matrices can be calculated with any connectivity algorithm (e.g., least-cost path in UNICOR (Landguth et al. 2012</w:t>
      </w:r>
      <w:r w:rsidR="009611D6" w:rsidRPr="00C152A0">
        <w:rPr>
          <w:rFonts w:ascii="Courier New" w:hAnsi="Courier New" w:cs="Courier New"/>
          <w:color w:val="000000" w:themeColor="text1"/>
        </w:rPr>
        <w:t>c</w:t>
      </w:r>
      <w:r w:rsidRPr="00C152A0">
        <w:rPr>
          <w:rFonts w:ascii="Courier New" w:hAnsi="Courier New" w:cs="Courier New"/>
          <w:color w:val="000000" w:themeColor="text1"/>
        </w:rPr>
        <w:t>), ArcGIS, or the package ‘gdistance’ in R</w:t>
      </w:r>
      <w:r w:rsidR="00B92F87" w:rsidRPr="00C152A0">
        <w:rPr>
          <w:rFonts w:ascii="Courier New" w:hAnsi="Courier New" w:cs="Courier New"/>
          <w:color w:val="000000" w:themeColor="text1"/>
        </w:rPr>
        <w:t xml:space="preserve"> (Ettan 2015)</w:t>
      </w:r>
      <w:r w:rsidRPr="00C152A0">
        <w:rPr>
          <w:rFonts w:ascii="Courier New" w:hAnsi="Courier New" w:cs="Courier New"/>
          <w:color w:val="000000" w:themeColor="text1"/>
        </w:rPr>
        <w:t>, or circuit th</w:t>
      </w:r>
      <w:r w:rsidR="00B92F87" w:rsidRPr="00C152A0">
        <w:rPr>
          <w:rFonts w:ascii="Courier New" w:hAnsi="Courier New" w:cs="Courier New"/>
          <w:color w:val="000000" w:themeColor="text1"/>
        </w:rPr>
        <w:t>eory (e.g., McRae 2006</w:t>
      </w:r>
      <w:r w:rsidRPr="00C152A0">
        <w:rPr>
          <w:rFonts w:ascii="Courier New" w:hAnsi="Courier New" w:cs="Courier New"/>
          <w:color w:val="000000" w:themeColor="text1"/>
        </w:rPr>
        <w:t>)).</w:t>
      </w:r>
      <w:r w:rsidR="009C740B" w:rsidRPr="00C152A0">
        <w:rPr>
          <w:rFonts w:ascii="Courier New" w:hAnsi="Courier New" w:cs="Courier New"/>
          <w:color w:val="000000" w:themeColor="text1"/>
        </w:rPr>
        <w:t xml:space="preserve"> </w:t>
      </w:r>
    </w:p>
    <w:p w14:paraId="04F4A813" w14:textId="77777777" w:rsidR="009C740B" w:rsidRPr="00C152A0" w:rsidRDefault="009C740B" w:rsidP="009C740B">
      <w:pPr>
        <w:pStyle w:val="ListParagraph"/>
        <w:rPr>
          <w:rFonts w:ascii="Courier New" w:hAnsi="Courier New" w:cs="Courier New"/>
          <w:color w:val="000000" w:themeColor="text1"/>
        </w:rPr>
      </w:pPr>
    </w:p>
    <w:p w14:paraId="7C2DD295" w14:textId="0EBFD0F1" w:rsidR="009C740B" w:rsidRPr="00C152A0" w:rsidRDefault="009C740B"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Genetic files</w:t>
      </w:r>
      <w:r w:rsidRPr="00C152A0">
        <w:rPr>
          <w:rFonts w:ascii="Courier New" w:hAnsi="Courier New" w:cs="Courier New"/>
          <w:color w:val="000000" w:themeColor="text1"/>
        </w:rPr>
        <w:t xml:space="preserve">: </w:t>
      </w:r>
      <w:r w:rsidR="005D2D70" w:rsidRPr="00C152A0">
        <w:rPr>
          <w:rFonts w:ascii="Courier New" w:hAnsi="Courier New" w:cs="Courier New"/>
          <w:color w:val="000000" w:themeColor="text1"/>
        </w:rPr>
        <w:t xml:space="preserve">Example allele frequency files with format needed for </w:t>
      </w:r>
      <w:r w:rsidR="00185516" w:rsidRPr="00C152A0">
        <w:rPr>
          <w:rFonts w:ascii="Courier New" w:hAnsi="Courier New" w:cs="Courier New"/>
          <w:color w:val="000000" w:themeColor="text1"/>
        </w:rPr>
        <w:t>CDMetaPOP</w:t>
      </w:r>
      <w:r w:rsidR="005D2D70" w:rsidRPr="00C152A0">
        <w:rPr>
          <w:rFonts w:ascii="Courier New" w:hAnsi="Courier New" w:cs="Courier New"/>
          <w:color w:val="000000" w:themeColor="text1"/>
        </w:rPr>
        <w:t xml:space="preserve"> are given in the ../data/genes/ folder. </w:t>
      </w:r>
      <w:r w:rsidRPr="00C152A0">
        <w:rPr>
          <w:rFonts w:ascii="Courier New" w:hAnsi="Courier New" w:cs="Courier New"/>
          <w:color w:val="000000" w:themeColor="text1"/>
        </w:rPr>
        <w:t xml:space="preserve">A user can specify the genetics to be randomly assigned for each individual or provide allele frequency distribution files that can be linked spatially to different patches. </w:t>
      </w:r>
      <w:r w:rsidR="005D2D70" w:rsidRPr="00C152A0">
        <w:rPr>
          <w:rFonts w:ascii="Courier New" w:hAnsi="Courier New" w:cs="Courier New"/>
          <w:color w:val="000000" w:themeColor="text1"/>
        </w:rPr>
        <w:t xml:space="preserve">Files can be used for each patch or groups of patches. </w:t>
      </w:r>
    </w:p>
    <w:p w14:paraId="749C5734" w14:textId="77777777" w:rsidR="00563C62" w:rsidRPr="00C152A0" w:rsidRDefault="00563C62" w:rsidP="00563C62">
      <w:pPr>
        <w:rPr>
          <w:rFonts w:ascii="Courier New" w:hAnsi="Courier New" w:cs="Courier New"/>
          <w:i/>
          <w:color w:val="000000" w:themeColor="text1"/>
        </w:rPr>
      </w:pPr>
    </w:p>
    <w:p w14:paraId="2CCA4F9E" w14:textId="2BEDB2FF"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GetMetrics() </w:t>
      </w:r>
      <w:r w:rsidR="00563C62" w:rsidRPr="00C152A0">
        <w:rPr>
          <w:rFonts w:ascii="Courier New" w:hAnsi="Courier New" w:cs="Courier New"/>
          <w:b/>
          <w:color w:val="000000" w:themeColor="text1"/>
        </w:rPr>
        <w:t xml:space="preserve"> </w:t>
      </w:r>
    </w:p>
    <w:p w14:paraId="685D3630" w14:textId="02751192"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Various metrics for tracking are tallied and recorded in this module</w:t>
      </w:r>
      <w:r w:rsidR="00296A0B" w:rsidRPr="00C152A0">
        <w:rPr>
          <w:rFonts w:ascii="Courier New" w:hAnsi="Courier New" w:cs="Courier New"/>
          <w:color w:val="000000" w:themeColor="text1"/>
        </w:rPr>
        <w:t xml:space="preserve"> </w:t>
      </w:r>
      <w:r w:rsidR="00FF1D67" w:rsidRPr="00C152A0">
        <w:rPr>
          <w:rFonts w:ascii="Courier New" w:hAnsi="Courier New" w:cs="Courier New"/>
          <w:color w:val="000000" w:themeColor="text1"/>
        </w:rPr>
        <w:t>See section 4 for the complete list</w:t>
      </w:r>
      <w:r w:rsidRPr="00C152A0">
        <w:rPr>
          <w:rFonts w:ascii="Courier New" w:hAnsi="Courier New" w:cs="Courier New"/>
          <w:color w:val="000000" w:themeColor="text1"/>
        </w:rPr>
        <w:t xml:space="preserve">.  </w:t>
      </w:r>
    </w:p>
    <w:p w14:paraId="5A7737F0" w14:textId="77777777" w:rsidR="00490641" w:rsidRPr="00C152A0" w:rsidRDefault="00490641" w:rsidP="00563C62">
      <w:pPr>
        <w:rPr>
          <w:rFonts w:ascii="Courier New" w:hAnsi="Courier New" w:cs="Courier New"/>
          <w:color w:val="000000" w:themeColor="text1"/>
        </w:rPr>
      </w:pPr>
    </w:p>
    <w:p w14:paraId="523B153A" w14:textId="77777777" w:rsidR="00490641" w:rsidRPr="00C152A0" w:rsidRDefault="00490641" w:rsidP="00490641">
      <w:pPr>
        <w:pStyle w:val="Heading4"/>
        <w:rPr>
          <w:rFonts w:ascii="Courier New" w:hAnsi="Courier New" w:cs="Courier New"/>
          <w:b/>
          <w:color w:val="000000" w:themeColor="text1"/>
        </w:rPr>
      </w:pPr>
      <w:r w:rsidRPr="00C152A0">
        <w:rPr>
          <w:rFonts w:ascii="Courier New" w:hAnsi="Courier New" w:cs="Courier New"/>
          <w:b/>
          <w:color w:val="000000" w:themeColor="text1"/>
        </w:rPr>
        <w:t>First Update()</w:t>
      </w:r>
    </w:p>
    <w:p w14:paraId="2AA9E175" w14:textId="6463BACD" w:rsidR="00490641" w:rsidRPr="00C152A0" w:rsidRDefault="00490641" w:rsidP="00563C62">
      <w:pPr>
        <w:rPr>
          <w:rFonts w:ascii="Courier New" w:hAnsi="Courier New" w:cs="Courier New"/>
          <w:color w:val="000000" w:themeColor="text1"/>
        </w:rPr>
      </w:pPr>
      <w:r w:rsidRPr="00C152A0">
        <w:rPr>
          <w:rFonts w:ascii="Courier New" w:hAnsi="Courier New" w:cs="Courier New"/>
          <w:color w:val="000000" w:themeColor="text1"/>
        </w:rPr>
        <w:t xml:space="preserve">An initial time step file will be written to the output directory, giving information for each individual, including genotypes, sex, age, size, maturity, and infection status. </w:t>
      </w:r>
    </w:p>
    <w:p w14:paraId="5AF4CED0" w14:textId="77777777" w:rsidR="00563C62" w:rsidRPr="00C152A0" w:rsidRDefault="00563C62" w:rsidP="00563C62">
      <w:pPr>
        <w:rPr>
          <w:rFonts w:ascii="Courier New" w:hAnsi="Courier New" w:cs="Courier New"/>
          <w:color w:val="000000" w:themeColor="text1"/>
        </w:rPr>
      </w:pPr>
    </w:p>
    <w:p w14:paraId="7CAEF9AB" w14:textId="5EF37120" w:rsidR="00563C62" w:rsidRPr="00C152A0" w:rsidRDefault="00563C62"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Begin time loop</w:t>
      </w:r>
      <w:r w:rsidR="00DB2621" w:rsidRPr="00C152A0">
        <w:rPr>
          <w:rFonts w:ascii="Courier New" w:hAnsi="Courier New" w:cs="Courier New"/>
          <w:b/>
          <w:color w:val="000000" w:themeColor="text1"/>
        </w:rPr>
        <w:t xml:space="preserve"> </w:t>
      </w:r>
    </w:p>
    <w:p w14:paraId="5FAD1BD7" w14:textId="5E2662A6"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After preprocessing of input data,</w:t>
      </w:r>
      <w:r w:rsidR="005D2D70" w:rsidRPr="00C152A0">
        <w:rPr>
          <w:rFonts w:ascii="Courier New" w:hAnsi="Courier New" w:cs="Courier New"/>
          <w:color w:val="000000" w:themeColor="text1"/>
        </w:rPr>
        <w:t xml:space="preserve"> a time loop begins. In Figure 2</w:t>
      </w:r>
      <w:r w:rsidRPr="00C152A0">
        <w:rPr>
          <w:rFonts w:ascii="Courier New" w:hAnsi="Courier New" w:cs="Courier New"/>
          <w:color w:val="000000" w:themeColor="text1"/>
        </w:rPr>
        <w:t>, examples are given for the corresponding modules/processes and timing events for spring</w:t>
      </w:r>
      <w:r w:rsidR="00A63533" w:rsidRPr="00C152A0">
        <w:rPr>
          <w:rFonts w:ascii="Courier New" w:hAnsi="Courier New" w:cs="Courier New"/>
          <w:color w:val="000000" w:themeColor="text1"/>
        </w:rPr>
        <w:t xml:space="preserve"> (Fig. 5</w:t>
      </w:r>
      <w:r w:rsidR="00584CFC" w:rsidRPr="00C152A0">
        <w:rPr>
          <w:rFonts w:ascii="Courier New" w:hAnsi="Courier New" w:cs="Courier New"/>
          <w:color w:val="000000" w:themeColor="text1"/>
        </w:rPr>
        <w:t>a)</w:t>
      </w:r>
      <w:r w:rsidRPr="00C152A0">
        <w:rPr>
          <w:rFonts w:ascii="Courier New" w:hAnsi="Courier New" w:cs="Courier New"/>
          <w:color w:val="000000" w:themeColor="text1"/>
        </w:rPr>
        <w:t xml:space="preserve"> and fall</w:t>
      </w:r>
      <w:r w:rsidR="00A63533" w:rsidRPr="00C152A0">
        <w:rPr>
          <w:rFonts w:ascii="Courier New" w:hAnsi="Courier New" w:cs="Courier New"/>
          <w:color w:val="000000" w:themeColor="text1"/>
        </w:rPr>
        <w:t xml:space="preserve"> (Fig. 5</w:t>
      </w:r>
      <w:r w:rsidR="00584CFC" w:rsidRPr="00C152A0">
        <w:rPr>
          <w:rFonts w:ascii="Courier New" w:hAnsi="Courier New" w:cs="Courier New"/>
          <w:color w:val="000000" w:themeColor="text1"/>
        </w:rPr>
        <w:t>b)</w:t>
      </w:r>
      <w:r w:rsidRPr="00C152A0">
        <w:rPr>
          <w:rFonts w:ascii="Courier New" w:hAnsi="Courier New" w:cs="Courier New"/>
          <w:color w:val="000000" w:themeColor="text1"/>
        </w:rPr>
        <w:t xml:space="preserve"> breeders (e.g., in aquatic systems, different seasonal spawners).</w:t>
      </w:r>
    </w:p>
    <w:p w14:paraId="6A7D1DAC" w14:textId="77777777" w:rsidR="00584CFC" w:rsidRPr="00C152A0" w:rsidRDefault="00584CFC" w:rsidP="00563C62">
      <w:pPr>
        <w:rPr>
          <w:rFonts w:ascii="Courier New" w:hAnsi="Courier New" w:cs="Courier New"/>
          <w:color w:val="000000" w:themeColor="text1"/>
        </w:rPr>
      </w:pPr>
    </w:p>
    <w:p w14:paraId="5CE838AF" w14:textId="1177B9E8" w:rsidR="00584CFC" w:rsidRPr="00C152A0" w:rsidRDefault="00584CFC"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For the WCT model, the beginning of the timing lo</w:t>
      </w:r>
      <w:r w:rsidR="00EE5CDE" w:rsidRPr="00C152A0">
        <w:rPr>
          <w:rFonts w:ascii="Courier New" w:hAnsi="Courier New" w:cs="Courier New"/>
          <w:color w:val="000000" w:themeColor="text1"/>
        </w:rPr>
        <w:t>op corresponded</w:t>
      </w:r>
      <w:r w:rsidRPr="00C152A0">
        <w:rPr>
          <w:rFonts w:ascii="Courier New" w:hAnsi="Courier New" w:cs="Courier New"/>
          <w:color w:val="000000" w:themeColor="text1"/>
        </w:rPr>
        <w:t xml:space="preserve"> to the initial census data of June 1. </w:t>
      </w:r>
    </w:p>
    <w:p w14:paraId="4358EDF8" w14:textId="77777777" w:rsidR="00563C62" w:rsidRPr="00C152A0" w:rsidRDefault="00563C62" w:rsidP="00563C62">
      <w:pPr>
        <w:rPr>
          <w:rFonts w:ascii="Courier New" w:hAnsi="Courier New" w:cs="Courier New"/>
          <w:color w:val="000000" w:themeColor="text1"/>
        </w:rPr>
      </w:pPr>
    </w:p>
    <w:p w14:paraId="45AE1271" w14:textId="50356E19" w:rsidR="00563C62" w:rsidRPr="00C152A0" w:rsidRDefault="00B46554"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CDClimate()</w:t>
      </w:r>
    </w:p>
    <w:p w14:paraId="013D6F56" w14:textId="6D310053" w:rsidR="00B46554" w:rsidRPr="00C152A0" w:rsidRDefault="00B46554" w:rsidP="00B46554">
      <w:pPr>
        <w:rPr>
          <w:rFonts w:ascii="Courier New" w:hAnsi="Courier New" w:cs="Courier New"/>
          <w:color w:val="000000" w:themeColor="text1"/>
        </w:rPr>
      </w:pPr>
      <w:r w:rsidRPr="00C152A0">
        <w:rPr>
          <w:rFonts w:ascii="Courier New" w:hAnsi="Courier New" w:cs="Courier New"/>
          <w:color w:val="000000" w:themeColor="text1"/>
        </w:rPr>
        <w:t xml:space="preserve">This module controls systematic and temporal variability. For systematic variability, new population and patch variables, as well as environmental surfaces can be read in at this step. For temporal variability, updates around mean population or patch variables can occur here. </w:t>
      </w:r>
    </w:p>
    <w:p w14:paraId="09B4CED6" w14:textId="77777777" w:rsidR="00563C62" w:rsidRPr="00C152A0" w:rsidRDefault="00563C62" w:rsidP="00563C62">
      <w:pPr>
        <w:rPr>
          <w:rFonts w:ascii="Courier New" w:hAnsi="Courier New" w:cs="Courier New"/>
          <w:i/>
          <w:color w:val="000000" w:themeColor="text1"/>
        </w:rPr>
      </w:pPr>
    </w:p>
    <w:p w14:paraId="786FA7E1" w14:textId="4B868DF5"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lastRenderedPageBreak/>
        <w:t xml:space="preserve">Mate() </w:t>
      </w:r>
    </w:p>
    <w:p w14:paraId="186BF538" w14:textId="77777777" w:rsidR="004A6A24"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Reproduction is </w:t>
      </w:r>
      <w:r w:rsidR="00F23261" w:rsidRPr="00C152A0">
        <w:rPr>
          <w:rFonts w:ascii="Courier New" w:hAnsi="Courier New" w:cs="Courier New"/>
          <w:color w:val="000000" w:themeColor="text1"/>
        </w:rPr>
        <w:t xml:space="preserve">either hermaphroditic or </w:t>
      </w:r>
      <w:r w:rsidRPr="00C152A0">
        <w:rPr>
          <w:rFonts w:ascii="Courier New" w:hAnsi="Courier New" w:cs="Courier New"/>
          <w:color w:val="000000" w:themeColor="text1"/>
        </w:rPr>
        <w:t>heterosexual</w:t>
      </w:r>
      <w:r w:rsidR="00F23261" w:rsidRPr="00C152A0">
        <w:rPr>
          <w:rFonts w:ascii="Courier New" w:hAnsi="Courier New" w:cs="Courier New"/>
          <w:color w:val="000000" w:themeColor="text1"/>
        </w:rPr>
        <w:t xml:space="preserve">. With hermaphroditic mating, there are no distinct sexes, but individuals mate with other individuals according to the movement function choice (described below), exchanging genes in Mendelian reproduction. In heterosexual reproduction, mated pair options include </w:t>
      </w:r>
      <w:r w:rsidRPr="00C152A0">
        <w:rPr>
          <w:rFonts w:ascii="Courier New" w:hAnsi="Courier New" w:cs="Courier New"/>
          <w:color w:val="000000" w:themeColor="text1"/>
        </w:rPr>
        <w:t xml:space="preserve">polygamous, polyandry, </w:t>
      </w:r>
      <w:r w:rsidR="00F23261" w:rsidRPr="00C152A0">
        <w:rPr>
          <w:rFonts w:ascii="Courier New" w:hAnsi="Courier New" w:cs="Courier New"/>
          <w:color w:val="000000" w:themeColor="text1"/>
        </w:rPr>
        <w:t>and</w:t>
      </w:r>
      <w:r w:rsidRPr="00C152A0">
        <w:rPr>
          <w:rFonts w:ascii="Courier New" w:hAnsi="Courier New" w:cs="Courier New"/>
          <w:color w:val="000000" w:themeColor="text1"/>
        </w:rPr>
        <w:t xml:space="preserve"> monogamy, which are specified through replacement options for males and females. For example in polygamy, mated pairs are one male (male replacement is ‘Y’) to possibly many or no females with females only mating once (female replacement is ‘N’), and the end of the mating process occurs when all females have mated. </w:t>
      </w:r>
      <w:r w:rsidR="00D76E9F" w:rsidRPr="00C152A0">
        <w:rPr>
          <w:rFonts w:ascii="Courier New" w:hAnsi="Courier New" w:cs="Courier New"/>
          <w:color w:val="000000" w:themeColor="text1"/>
        </w:rPr>
        <w:t xml:space="preserve">Frequency of egg laying or ‘skipped spawning’ (Rideout and Tomkiewicz 2011) </w:t>
      </w:r>
      <w:r w:rsidR="0055086B" w:rsidRPr="00C152A0">
        <w:rPr>
          <w:rFonts w:ascii="Courier New" w:hAnsi="Courier New" w:cs="Courier New"/>
          <w:color w:val="000000" w:themeColor="text1"/>
        </w:rPr>
        <w:t>may also be optionally specified to simulate iteroparous or semelparous life histories.</w:t>
      </w:r>
      <w:r w:rsidR="00D76E9F" w:rsidRPr="00C152A0">
        <w:rPr>
          <w:rFonts w:ascii="Courier New" w:hAnsi="Courier New" w:cs="Courier New"/>
          <w:color w:val="000000" w:themeColor="text1"/>
        </w:rPr>
        <w:t xml:space="preserve"> </w:t>
      </w:r>
    </w:p>
    <w:p w14:paraId="7E51AB70" w14:textId="3B689BF7" w:rsidR="00563C62" w:rsidRDefault="006A106E" w:rsidP="00563C62">
      <w:pPr>
        <w:rPr>
          <w:rFonts w:ascii="Courier New" w:hAnsi="Courier New" w:cs="Courier New"/>
          <w:color w:val="000000" w:themeColor="text1"/>
        </w:rPr>
      </w:pPr>
      <w:r>
        <w:rPr>
          <w:rFonts w:ascii="Courier New" w:hAnsi="Courier New" w:cs="Courier New"/>
          <w:color w:val="000000" w:themeColor="text1"/>
        </w:rPr>
        <w:t>Assortative mat</w:t>
      </w:r>
      <w:r w:rsidR="007039FE">
        <w:rPr>
          <w:rFonts w:ascii="Courier New" w:hAnsi="Courier New" w:cs="Courier New"/>
          <w:color w:val="000000" w:themeColor="text1"/>
        </w:rPr>
        <w:t xml:space="preserve">ing through self-preference, </w:t>
      </w:r>
      <w:r>
        <w:rPr>
          <w:rFonts w:ascii="Courier New" w:hAnsi="Courier New" w:cs="Courier New"/>
          <w:color w:val="000000" w:themeColor="text1"/>
        </w:rPr>
        <w:t>dominant</w:t>
      </w:r>
      <w:r w:rsidR="007039FE">
        <w:rPr>
          <w:rFonts w:ascii="Courier New" w:hAnsi="Courier New" w:cs="Courier New"/>
          <w:color w:val="000000" w:themeColor="text1"/>
        </w:rPr>
        <w:t>-</w:t>
      </w:r>
      <w:r>
        <w:rPr>
          <w:rFonts w:ascii="Courier New" w:hAnsi="Courier New" w:cs="Courier New"/>
          <w:color w:val="000000" w:themeColor="text1"/>
        </w:rPr>
        <w:t>preference</w:t>
      </w:r>
      <w:r w:rsidR="007039FE">
        <w:rPr>
          <w:rFonts w:ascii="Courier New" w:hAnsi="Courier New" w:cs="Courier New"/>
          <w:color w:val="000000" w:themeColor="text1"/>
        </w:rPr>
        <w:t>, or linear-preference</w:t>
      </w:r>
      <w:r>
        <w:rPr>
          <w:rFonts w:ascii="Courier New" w:hAnsi="Courier New" w:cs="Courier New"/>
          <w:color w:val="000000" w:themeColor="text1"/>
        </w:rPr>
        <w:t xml:space="preserve"> (</w:t>
      </w:r>
      <w:r w:rsidR="004A6A24">
        <w:rPr>
          <w:rFonts w:ascii="Courier New" w:hAnsi="Courier New" w:cs="Courier New"/>
          <w:color w:val="000000" w:themeColor="text1"/>
        </w:rPr>
        <w:t xml:space="preserve">i.e., </w:t>
      </w:r>
      <w:r>
        <w:rPr>
          <w:rFonts w:ascii="Courier New" w:hAnsi="Courier New" w:cs="Courier New"/>
          <w:color w:val="000000" w:themeColor="text1"/>
        </w:rPr>
        <w:t>M’Gonigle and FitzJohn 2009)</w:t>
      </w:r>
      <w:r w:rsidR="004A6A24">
        <w:rPr>
          <w:rFonts w:ascii="Courier New" w:hAnsi="Courier New" w:cs="Courier New"/>
          <w:color w:val="000000" w:themeColor="text1"/>
        </w:rPr>
        <w:t xml:space="preserve"> can be considered using the first locus as the selecting genotype. Hybrid index values are calculated for every individual and used to determine preferential mating</w:t>
      </w:r>
      <w:r w:rsidR="00877CD6">
        <w:rPr>
          <w:rFonts w:ascii="Courier New" w:hAnsi="Courier New" w:cs="Courier New"/>
          <w:color w:val="000000" w:themeColor="text1"/>
        </w:rPr>
        <w:t xml:space="preserve">. For example, a hybrid index of 1.0 corresponds to the original ‘parent species’, </w:t>
      </w:r>
      <w:r w:rsidR="00877CD6">
        <w:rPr>
          <w:rFonts w:ascii="Courier New" w:hAnsi="Courier New" w:cs="Courier New"/>
          <w:i/>
          <w:color w:val="000000" w:themeColor="text1"/>
        </w:rPr>
        <w:t>AA</w:t>
      </w:r>
      <w:r w:rsidR="00877CD6">
        <w:rPr>
          <w:rFonts w:ascii="Courier New" w:hAnsi="Courier New" w:cs="Courier New"/>
          <w:color w:val="000000" w:themeColor="text1"/>
        </w:rPr>
        <w:t xml:space="preserve">, a hybrid index of 0.0 corresponds to the original ‘parent species’, </w:t>
      </w:r>
      <w:r w:rsidR="00877CD6">
        <w:rPr>
          <w:rFonts w:ascii="Courier New" w:hAnsi="Courier New" w:cs="Courier New"/>
          <w:i/>
          <w:color w:val="000000" w:themeColor="text1"/>
        </w:rPr>
        <w:t>aa</w:t>
      </w:r>
      <w:r w:rsidR="00877CD6">
        <w:rPr>
          <w:rFonts w:ascii="Courier New" w:hAnsi="Courier New" w:cs="Courier New"/>
          <w:color w:val="000000" w:themeColor="text1"/>
        </w:rPr>
        <w:t>, and a hybrid index in between 0 and 1 refers to a hybrid individual that can be any makeup of the first locus</w:t>
      </w:r>
      <w:r w:rsidR="004A6A24">
        <w:rPr>
          <w:rFonts w:ascii="Courier New" w:hAnsi="Courier New" w:cs="Courier New"/>
          <w:color w:val="000000" w:themeColor="text1"/>
        </w:rPr>
        <w:t>. The equation used f</w:t>
      </w:r>
      <w:r w:rsidR="007039FE">
        <w:rPr>
          <w:rFonts w:ascii="Courier New" w:hAnsi="Courier New" w:cs="Courier New"/>
          <w:color w:val="000000" w:themeColor="text1"/>
        </w:rPr>
        <w:t>rom M’Gonigle and FitzJohn (2010</w:t>
      </w:r>
      <w:r w:rsidR="004A6A24">
        <w:rPr>
          <w:rFonts w:ascii="Courier New" w:hAnsi="Courier New" w:cs="Courier New"/>
          <w:color w:val="000000" w:themeColor="text1"/>
        </w:rPr>
        <w:t>) is:</w:t>
      </w:r>
    </w:p>
    <w:p w14:paraId="13BE9CDD" w14:textId="77777777" w:rsidR="004B7ECA" w:rsidRDefault="004B7ECA" w:rsidP="00563C62">
      <w:pPr>
        <w:rPr>
          <w:rFonts w:ascii="Courier New" w:hAnsi="Courier New" w:cs="Courier New"/>
          <w:color w:val="000000" w:themeColor="text1"/>
        </w:rPr>
      </w:pPr>
    </w:p>
    <w:p w14:paraId="2E0DF90C" w14:textId="63A3658B" w:rsidR="004A6A24" w:rsidRDefault="004A6A24" w:rsidP="00563C62">
      <w:pPr>
        <w:rPr>
          <w:rFonts w:ascii="Courier New" w:hAnsi="Courier New" w:cs="Courier New"/>
          <w:i/>
          <w:color w:val="000000" w:themeColor="text1"/>
        </w:rPr>
      </w:pPr>
      <w:r>
        <w:rPr>
          <w:rFonts w:ascii="Courier New" w:hAnsi="Courier New" w:cs="Courier New"/>
          <w:color w:val="000000" w:themeColor="text1"/>
        </w:rPr>
        <w:tab/>
      </w:r>
      <w:r>
        <w:rPr>
          <w:rFonts w:ascii="Symbol" w:hAnsi="Symbol" w:cs="Courier New"/>
          <w:color w:val="000000" w:themeColor="text1"/>
        </w:rPr>
        <w:t></w:t>
      </w:r>
      <w:r>
        <w:rPr>
          <w:rFonts w:ascii="Courier New" w:hAnsi="Courier New" w:cs="Courier New"/>
          <w:color w:val="000000" w:themeColor="text1"/>
          <w:vertAlign w:val="subscript"/>
        </w:rPr>
        <w:t>i,j</w:t>
      </w:r>
      <w:r>
        <w:rPr>
          <w:rFonts w:ascii="Courier New" w:hAnsi="Courier New" w:cs="Courier New"/>
          <w:color w:val="000000" w:themeColor="text1"/>
        </w:rPr>
        <w:t xml:space="preserve"> = </w:t>
      </w:r>
      <w:r>
        <w:rPr>
          <w:rFonts w:ascii="Courier New" w:hAnsi="Courier New" w:cs="Courier New"/>
          <w:i/>
          <w:color w:val="000000" w:themeColor="text1"/>
        </w:rPr>
        <w:t>c</w:t>
      </w:r>
      <w:r>
        <w:rPr>
          <w:rFonts w:ascii="Symbol" w:hAnsi="Symbol" w:cs="Courier New"/>
          <w:i/>
          <w:color w:val="000000" w:themeColor="text1"/>
          <w:vertAlign w:val="superscript"/>
        </w:rPr>
        <w:t></w:t>
      </w:r>
      <w:r>
        <w:rPr>
          <w:rFonts w:ascii="Courier New" w:hAnsi="Courier New" w:cs="Courier New"/>
          <w:i/>
          <w:color w:val="000000" w:themeColor="text1"/>
          <w:vertAlign w:val="superscript"/>
        </w:rPr>
        <w:t>i,j</w:t>
      </w:r>
      <w:r>
        <w:rPr>
          <w:rFonts w:ascii="Courier New" w:hAnsi="Courier New" w:cs="Courier New"/>
          <w:i/>
          <w:color w:val="000000" w:themeColor="text1"/>
        </w:rPr>
        <w:t xml:space="preserve"> * f</w:t>
      </w:r>
      <w:r>
        <w:rPr>
          <w:rFonts w:ascii="Courier New" w:hAnsi="Courier New" w:cs="Courier New"/>
          <w:i/>
          <w:color w:val="000000" w:themeColor="text1"/>
          <w:vertAlign w:val="subscript"/>
        </w:rPr>
        <w:t>j</w:t>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t>(17)</w:t>
      </w:r>
    </w:p>
    <w:p w14:paraId="129477EB" w14:textId="77777777" w:rsidR="004B7ECA" w:rsidRPr="004A6A24" w:rsidRDefault="004B7ECA" w:rsidP="00563C62">
      <w:pPr>
        <w:rPr>
          <w:rFonts w:ascii="Courier New" w:hAnsi="Courier New" w:cs="Courier New"/>
          <w:color w:val="000000" w:themeColor="text1"/>
        </w:rPr>
      </w:pPr>
    </w:p>
    <w:p w14:paraId="0D27EACC" w14:textId="5798F291" w:rsidR="004A6A24" w:rsidRPr="00C152A0" w:rsidRDefault="004A6A24" w:rsidP="00563C62">
      <w:pPr>
        <w:rPr>
          <w:rFonts w:ascii="Courier New" w:hAnsi="Courier New" w:cs="Courier New"/>
          <w:color w:val="000000" w:themeColor="text1"/>
        </w:rPr>
      </w:pPr>
      <w:r>
        <w:rPr>
          <w:rFonts w:ascii="Courier New" w:hAnsi="Courier New" w:cs="Courier New"/>
          <w:color w:val="000000" w:themeColor="text1"/>
        </w:rPr>
        <w:t xml:space="preserve">where </w:t>
      </w:r>
      <w:r>
        <w:rPr>
          <w:rFonts w:ascii="Courier New" w:hAnsi="Courier New" w:cs="Courier New"/>
          <w:i/>
          <w:color w:val="000000" w:themeColor="text1"/>
        </w:rPr>
        <w:t>f</w:t>
      </w:r>
      <w:r>
        <w:rPr>
          <w:rFonts w:ascii="Courier New" w:hAnsi="Courier New" w:cs="Courier New"/>
          <w:i/>
          <w:color w:val="000000" w:themeColor="text1"/>
          <w:vertAlign w:val="subscript"/>
        </w:rPr>
        <w:t>j</w:t>
      </w:r>
      <w:r>
        <w:rPr>
          <w:rFonts w:ascii="Courier New" w:hAnsi="Courier New" w:cs="Courier New"/>
          <w:i/>
          <w:color w:val="000000" w:themeColor="text1"/>
        </w:rPr>
        <w:t xml:space="preserve"> </w:t>
      </w:r>
      <w:r>
        <w:rPr>
          <w:rFonts w:ascii="Courier New" w:hAnsi="Courier New" w:cs="Courier New"/>
          <w:color w:val="000000" w:themeColor="text1"/>
        </w:rPr>
        <w:t xml:space="preserve">denotes the frequency of genotype </w:t>
      </w:r>
      <w:r>
        <w:rPr>
          <w:rFonts w:ascii="Courier New" w:hAnsi="Courier New" w:cs="Courier New"/>
          <w:i/>
          <w:color w:val="000000" w:themeColor="text1"/>
        </w:rPr>
        <w:t xml:space="preserve">j </w:t>
      </w:r>
      <w:r>
        <w:rPr>
          <w:rFonts w:ascii="Courier New" w:hAnsi="Courier New" w:cs="Courier New"/>
          <w:color w:val="000000" w:themeColor="text1"/>
        </w:rPr>
        <w:t xml:space="preserve">males (in this case, either </w:t>
      </w:r>
      <w:r w:rsidRPr="004A6A24">
        <w:rPr>
          <w:rFonts w:ascii="Courier New" w:hAnsi="Courier New" w:cs="Courier New"/>
          <w:i/>
          <w:color w:val="000000" w:themeColor="text1"/>
        </w:rPr>
        <w:t>AA</w:t>
      </w:r>
      <w:r>
        <w:rPr>
          <w:rFonts w:ascii="Courier New" w:hAnsi="Courier New" w:cs="Courier New"/>
          <w:color w:val="000000" w:themeColor="text1"/>
        </w:rPr>
        <w:t xml:space="preserve">, </w:t>
      </w:r>
      <w:r w:rsidRPr="004A6A24">
        <w:rPr>
          <w:rFonts w:ascii="Courier New" w:hAnsi="Courier New" w:cs="Courier New"/>
          <w:i/>
          <w:color w:val="000000" w:themeColor="text1"/>
        </w:rPr>
        <w:t>Aa</w:t>
      </w:r>
      <w:r>
        <w:rPr>
          <w:rFonts w:ascii="Courier New" w:hAnsi="Courier New" w:cs="Courier New"/>
          <w:color w:val="000000" w:themeColor="text1"/>
        </w:rPr>
        <w:t xml:space="preserve">, or </w:t>
      </w:r>
      <w:r w:rsidRPr="004A6A24">
        <w:rPr>
          <w:rFonts w:ascii="Courier New" w:hAnsi="Courier New" w:cs="Courier New"/>
          <w:i/>
          <w:color w:val="000000" w:themeColor="text1"/>
        </w:rPr>
        <w:t>aa</w:t>
      </w:r>
      <w:r w:rsidR="007039FE">
        <w:rPr>
          <w:rFonts w:ascii="Courier New" w:hAnsi="Courier New" w:cs="Courier New"/>
          <w:i/>
          <w:color w:val="000000" w:themeColor="text1"/>
        </w:rPr>
        <w:t xml:space="preserve">, </w:t>
      </w:r>
      <w:r w:rsidR="007039FE">
        <w:rPr>
          <w:rFonts w:ascii="Courier New" w:hAnsi="Courier New" w:cs="Courier New"/>
          <w:color w:val="000000" w:themeColor="text1"/>
        </w:rPr>
        <w:t>but using the calculated hindex [0 – 1]</w:t>
      </w:r>
      <w:r>
        <w:rPr>
          <w:rFonts w:ascii="Courier New" w:hAnsi="Courier New" w:cs="Courier New"/>
          <w:color w:val="000000" w:themeColor="text1"/>
        </w:rPr>
        <w:t xml:space="preserve">) in the female’s sample patch, and </w:t>
      </w:r>
      <w:r w:rsidRPr="004A6A24">
        <w:rPr>
          <w:rFonts w:ascii="Symbol" w:hAnsi="Symbol" w:cs="Courier New"/>
          <w:i/>
          <w:color w:val="000000" w:themeColor="text1"/>
        </w:rPr>
        <w:t></w:t>
      </w:r>
      <w:r w:rsidR="0003141E">
        <w:rPr>
          <w:rFonts w:ascii="Courier New" w:hAnsi="Courier New" w:cs="Courier New"/>
          <w:i/>
          <w:color w:val="000000" w:themeColor="text1"/>
          <w:vertAlign w:val="subscript"/>
        </w:rPr>
        <w:t>i</w:t>
      </w:r>
      <w:r w:rsidRPr="004A6A24">
        <w:rPr>
          <w:rFonts w:ascii="Courier New" w:hAnsi="Courier New" w:cs="Courier New"/>
          <w:i/>
          <w:color w:val="000000" w:themeColor="text1"/>
          <w:vertAlign w:val="subscript"/>
        </w:rPr>
        <w:t>,j</w:t>
      </w:r>
      <w:r>
        <w:rPr>
          <w:rFonts w:ascii="Courier New" w:hAnsi="Courier New" w:cs="Courier New"/>
          <w:i/>
          <w:color w:val="000000" w:themeColor="text1"/>
        </w:rPr>
        <w:t xml:space="preserve"> </w:t>
      </w:r>
      <w:r>
        <w:rPr>
          <w:rFonts w:ascii="Courier New" w:hAnsi="Courier New" w:cs="Courier New"/>
          <w:color w:val="000000" w:themeColor="text1"/>
        </w:rPr>
        <w:t xml:space="preserve">is Kronecker’s Delta, which is equal to one when </w:t>
      </w:r>
      <w:r>
        <w:rPr>
          <w:rFonts w:ascii="Courier New" w:hAnsi="Courier New" w:cs="Courier New"/>
          <w:i/>
          <w:color w:val="000000" w:themeColor="text1"/>
        </w:rPr>
        <w:t>i = j</w:t>
      </w:r>
      <w:r>
        <w:rPr>
          <w:rFonts w:ascii="Courier New" w:hAnsi="Courier New" w:cs="Courier New"/>
          <w:color w:val="000000" w:themeColor="text1"/>
        </w:rPr>
        <w:t xml:space="preserve"> and zero otherwise. </w:t>
      </w:r>
      <w:r>
        <w:rPr>
          <w:rFonts w:ascii="Symbol" w:hAnsi="Symbol" w:cs="Courier New"/>
          <w:color w:val="000000" w:themeColor="text1"/>
        </w:rPr>
        <w:t></w:t>
      </w:r>
      <w:r w:rsidR="0003141E">
        <w:rPr>
          <w:rFonts w:ascii="Courier New" w:hAnsi="Courier New" w:cs="Courier New"/>
          <w:color w:val="000000" w:themeColor="text1"/>
          <w:vertAlign w:val="subscript"/>
        </w:rPr>
        <w:t>i</w:t>
      </w:r>
      <w:r>
        <w:rPr>
          <w:rFonts w:ascii="Courier New" w:hAnsi="Courier New" w:cs="Courier New"/>
          <w:color w:val="000000" w:themeColor="text1"/>
          <w:vertAlign w:val="subscript"/>
        </w:rPr>
        <w:t>,j</w:t>
      </w:r>
      <w:r>
        <w:rPr>
          <w:rFonts w:ascii="Courier New" w:hAnsi="Courier New" w:cs="Courier New"/>
          <w:color w:val="000000" w:themeColor="text1"/>
        </w:rPr>
        <w:t xml:space="preserve">’s are standardized across all males. The user must specify the </w:t>
      </w:r>
      <w:r>
        <w:rPr>
          <w:rFonts w:ascii="Courier New" w:hAnsi="Courier New" w:cs="Courier New"/>
          <w:i/>
          <w:color w:val="000000" w:themeColor="text1"/>
        </w:rPr>
        <w:t>c</w:t>
      </w:r>
      <w:r>
        <w:rPr>
          <w:rFonts w:ascii="Courier New" w:hAnsi="Courier New" w:cs="Courier New"/>
          <w:color w:val="000000" w:themeColor="text1"/>
        </w:rPr>
        <w:t xml:space="preserve"> parameter from [1-10000</w:t>
      </w:r>
      <w:r w:rsidR="007039FE">
        <w:rPr>
          <w:rFonts w:ascii="Courier New" w:hAnsi="Courier New" w:cs="Courier New"/>
          <w:color w:val="000000" w:themeColor="text1"/>
        </w:rPr>
        <w:t>0</w:t>
      </w:r>
      <w:r>
        <w:rPr>
          <w:rFonts w:ascii="Courier New" w:hAnsi="Courier New" w:cs="Courier New"/>
          <w:color w:val="000000" w:themeColor="text1"/>
        </w:rPr>
        <w:t xml:space="preserve">], where </w:t>
      </w:r>
      <w:r>
        <w:rPr>
          <w:rFonts w:ascii="Courier New" w:hAnsi="Courier New" w:cs="Courier New"/>
          <w:i/>
          <w:color w:val="000000" w:themeColor="text1"/>
        </w:rPr>
        <w:t xml:space="preserve">c = </w:t>
      </w:r>
      <w:r>
        <w:rPr>
          <w:rFonts w:ascii="Courier New" w:hAnsi="Courier New" w:cs="Courier New"/>
          <w:color w:val="000000" w:themeColor="text1"/>
        </w:rPr>
        <w:t xml:space="preserve">1 corresponds to random mating and infinity would correspond to strict self-preference mating. </w:t>
      </w:r>
      <w:r w:rsidR="007039FE">
        <w:rPr>
          <w:rFonts w:ascii="Courier New" w:hAnsi="Courier New" w:cs="Courier New"/>
          <w:color w:val="000000" w:themeColor="text1"/>
        </w:rPr>
        <w:t xml:space="preserve">Dominance-preference will adjust the Kronechker’s Delta to be 0 only for the hindex pairings 1.0 and 0.0. The linear-preference model follow similarly to the equation given in M’Gonigle and FitzJohn (2010), but adjusted slightly to consider similar hindex. </w:t>
      </w:r>
      <w:r w:rsidR="004B779F">
        <w:rPr>
          <w:rFonts w:ascii="Courier New" w:hAnsi="Courier New" w:cs="Courier New"/>
          <w:color w:val="000000" w:themeColor="text1"/>
        </w:rPr>
        <w:t xml:space="preserve">Hindex values are rounded to 1 decimal place.  </w:t>
      </w:r>
      <w:r>
        <w:rPr>
          <w:rFonts w:ascii="Courier New" w:hAnsi="Courier New" w:cs="Courier New"/>
          <w:color w:val="000000" w:themeColor="text1"/>
        </w:rPr>
        <w:t xml:space="preserve"> </w:t>
      </w:r>
    </w:p>
    <w:p w14:paraId="1E2AD5E9" w14:textId="64FE7E7F"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Probability of maturation can be specified for male and female age/size classes and updated at this time as a function of size </w:t>
      </w:r>
      <w:r w:rsidR="008A7697" w:rsidRPr="00C152A0">
        <w:rPr>
          <w:rFonts w:ascii="Courier New" w:hAnsi="Courier New" w:cs="Courier New"/>
          <w:color w:val="000000" w:themeColor="text1"/>
        </w:rPr>
        <w:t xml:space="preserve">with fitted </w:t>
      </w:r>
      <w:r w:rsidRPr="00C152A0">
        <w:rPr>
          <w:rFonts w:ascii="Courier New" w:hAnsi="Courier New" w:cs="Courier New"/>
          <w:color w:val="000000" w:themeColor="text1"/>
        </w:rPr>
        <w:t>parameters</w:t>
      </w:r>
      <w:r w:rsidR="008A7697" w:rsidRPr="00C152A0">
        <w:rPr>
          <w:rFonts w:ascii="Courier New" w:hAnsi="Courier New" w:cs="Courier New"/>
          <w:color w:val="000000" w:themeColor="text1"/>
        </w:rPr>
        <w:t xml:space="preserve"> following Downs et al. 1997</w:t>
      </w:r>
      <w:r w:rsidR="007D15F4"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3923BD9E" w14:textId="77777777" w:rsidR="00EE5CDE" w:rsidRPr="00C152A0" w:rsidRDefault="00EE5CDE" w:rsidP="00563C62">
      <w:pPr>
        <w:rPr>
          <w:rFonts w:ascii="Courier New" w:hAnsi="Courier New" w:cs="Courier New"/>
          <w:color w:val="000000" w:themeColor="text1"/>
        </w:rPr>
      </w:pPr>
    </w:p>
    <w:p w14:paraId="484A3E65" w14:textId="2E97D152" w:rsidR="007D15F4" w:rsidRPr="00C152A0" w:rsidRDefault="007D15F4" w:rsidP="00563C62">
      <w:pPr>
        <w:rPr>
          <w:rFonts w:ascii="Courier New" w:hAnsi="Courier New" w:cs="Courier New"/>
          <w:color w:val="000000" w:themeColor="text1"/>
        </w:rPr>
      </w:pPr>
      <w:r w:rsidRPr="00C152A0">
        <w:rPr>
          <w:rFonts w:ascii="Courier New" w:hAnsi="Courier New" w:cs="Courier New"/>
          <w:color w:val="000000" w:themeColor="text1"/>
        </w:rPr>
        <w:lastRenderedPageBreak/>
        <w:t>p(mature) = exp(intercept + slope * Length) / (1 + exp(intercept + slope * Length))</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4A6A24">
        <w:rPr>
          <w:rFonts w:ascii="Courier New" w:hAnsi="Courier New" w:cs="Courier New"/>
          <w:color w:val="000000" w:themeColor="text1"/>
        </w:rPr>
        <w:t>(18</w:t>
      </w:r>
      <w:r w:rsidRPr="00C152A0">
        <w:rPr>
          <w:rFonts w:ascii="Courier New" w:hAnsi="Courier New" w:cs="Courier New"/>
          <w:color w:val="000000" w:themeColor="text1"/>
        </w:rPr>
        <w:t>)</w:t>
      </w:r>
    </w:p>
    <w:p w14:paraId="6C5D069C" w14:textId="77777777" w:rsidR="00563C62" w:rsidRPr="00C152A0" w:rsidRDefault="00563C62" w:rsidP="00563C62">
      <w:pPr>
        <w:rPr>
          <w:rFonts w:ascii="Courier New" w:hAnsi="Courier New" w:cs="Courier New"/>
          <w:color w:val="000000" w:themeColor="text1"/>
        </w:rPr>
      </w:pPr>
    </w:p>
    <w:p w14:paraId="47D38D00" w14:textId="4EA0A83E" w:rsidR="00563C62"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There are eight movement functions that define how individuals choose a mate on the landscape as a function of effect</w:t>
      </w:r>
      <w:r w:rsidR="00D76E9F" w:rsidRPr="00C152A0">
        <w:rPr>
          <w:rFonts w:ascii="Courier New" w:hAnsi="Courier New" w:cs="Courier New"/>
          <w:color w:val="000000" w:themeColor="text1"/>
        </w:rPr>
        <w:t>ive</w:t>
      </w:r>
      <w:r w:rsidRPr="00C152A0">
        <w:rPr>
          <w:rFonts w:ascii="Courier New" w:hAnsi="Courier New" w:cs="Courier New"/>
          <w:color w:val="000000" w:themeColor="text1"/>
        </w:rPr>
        <w:t xml:space="preserve"> distance. For example, with the nearest-neighbor movement function, an individual chooses a mate that is nearest its location. Random mixing chooses a mate that is randomly chosen from the total individuals in the population or patch. In the linear, inverse-square, negative exponential, and Gaussian movement functions, mate partners are chosen a distance from their initial location based on a draw from a probability distribution inversely proportional to a linear, square, negative exponential function, and Gaussian distribution. The random options do not use the effective distance matrix, and mate choice is an equal probability for all. In addition, there is a choice to not supply a functional form, but instead lets the rescaled cost values choose mate partners (the choice of mate partners will then be dependent on the distribution of the </w:t>
      </w:r>
      <w:r w:rsidR="00D76E9F" w:rsidRPr="00C152A0">
        <w:rPr>
          <w:rFonts w:ascii="Courier New" w:hAnsi="Courier New" w:cs="Courier New"/>
          <w:color w:val="000000" w:themeColor="text1"/>
        </w:rPr>
        <w:t>effective distance</w:t>
      </w:r>
      <w:r w:rsidRPr="00C152A0">
        <w:rPr>
          <w:rFonts w:ascii="Courier New" w:hAnsi="Courier New" w:cs="Courier New"/>
          <w:color w:val="000000" w:themeColor="text1"/>
        </w:rPr>
        <w:t xml:space="preserve"> matrix). The user specifies the maximum dispersal distance (in effective/cost units) an individual can travel on the landscape to find a mate. The probability is one at no distance from the original location and goes to zero at the maximum dispersal distance. </w:t>
      </w:r>
      <w:r w:rsidR="00A15B98" w:rsidRPr="00C152A0">
        <w:rPr>
          <w:rFonts w:ascii="Courier New" w:hAnsi="Courier New" w:cs="Courier New"/>
          <w:color w:val="000000" w:themeColor="text1"/>
        </w:rPr>
        <w:t>There is also the option of converting cost values to probability values beforehand and reading in the probability matrix from patch to patch, in case a functional form is not available in the previous 8 movement options.</w:t>
      </w:r>
    </w:p>
    <w:p w14:paraId="0463362F" w14:textId="5D3B6DFF" w:rsidR="0012016E" w:rsidRPr="00C152A0" w:rsidRDefault="0012016E" w:rsidP="00563C62">
      <w:pPr>
        <w:rPr>
          <w:rFonts w:ascii="Courier New" w:hAnsi="Courier New" w:cs="Courier New"/>
          <w:color w:val="000000" w:themeColor="text1"/>
        </w:rPr>
      </w:pPr>
      <w:r>
        <w:rPr>
          <w:rFonts w:ascii="Courier New" w:hAnsi="Courier New" w:cs="Courier New"/>
          <w:color w:val="000000" w:themeColor="text1"/>
        </w:rPr>
        <w:t xml:space="preserve">As of version 1.12, individuals can be either female (XX), male (XY), or trojan male (YY). Males and trojan males act the same, unless parameters associated with these chromosomes are specified. </w:t>
      </w:r>
      <w:r w:rsidR="008B3BBF">
        <w:rPr>
          <w:rFonts w:ascii="Courier New" w:hAnsi="Courier New" w:cs="Courier New"/>
          <w:color w:val="000000" w:themeColor="text1"/>
        </w:rPr>
        <w:t>This is a beta version of this application and more details will be coming soon.</w:t>
      </w:r>
    </w:p>
    <w:p w14:paraId="19D51C6F" w14:textId="77777777" w:rsidR="00563C62" w:rsidRPr="00C152A0" w:rsidRDefault="00563C62" w:rsidP="00563C62">
      <w:pPr>
        <w:rPr>
          <w:rFonts w:ascii="Courier New" w:hAnsi="Courier New" w:cs="Courier New"/>
          <w:color w:val="000000" w:themeColor="text1"/>
        </w:rPr>
      </w:pPr>
    </w:p>
    <w:p w14:paraId="1FB0833A" w14:textId="16DEE67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In the WCT model, mating</w:t>
      </w:r>
      <w:r w:rsidR="00D76E9F" w:rsidRPr="00C152A0">
        <w:rPr>
          <w:rFonts w:ascii="Courier New" w:hAnsi="Courier New" w:cs="Courier New"/>
          <w:color w:val="000000" w:themeColor="text1"/>
        </w:rPr>
        <w:t xml:space="preserve"> </w:t>
      </w:r>
      <w:r w:rsidR="00EE5CDE" w:rsidRPr="00C152A0">
        <w:rPr>
          <w:rFonts w:ascii="Courier New" w:hAnsi="Courier New" w:cs="Courier New"/>
          <w:color w:val="000000" w:themeColor="text1"/>
        </w:rPr>
        <w:t>was</w:t>
      </w:r>
      <w:r w:rsidR="00D76E9F" w:rsidRPr="00C152A0">
        <w:rPr>
          <w:rFonts w:ascii="Courier New" w:hAnsi="Courier New" w:cs="Courier New"/>
          <w:color w:val="000000" w:themeColor="text1"/>
        </w:rPr>
        <w:t xml:space="preserve"> with</w:t>
      </w:r>
      <w:r w:rsidR="000F6C0E" w:rsidRPr="00C152A0">
        <w:rPr>
          <w:rFonts w:ascii="Courier New" w:hAnsi="Courier New" w:cs="Courier New"/>
          <w:color w:val="000000" w:themeColor="text1"/>
        </w:rPr>
        <w:t>out</w:t>
      </w:r>
      <w:r w:rsidR="00D76E9F" w:rsidRPr="00C152A0">
        <w:rPr>
          <w:rFonts w:ascii="Courier New" w:hAnsi="Courier New" w:cs="Courier New"/>
          <w:color w:val="000000" w:themeColor="text1"/>
        </w:rPr>
        <w:t xml:space="preserve"> replacement</w:t>
      </w:r>
      <w:r w:rsidR="000F6C0E" w:rsidRPr="00C152A0">
        <w:rPr>
          <w:rFonts w:ascii="Courier New" w:hAnsi="Courier New" w:cs="Courier New"/>
          <w:color w:val="000000" w:themeColor="text1"/>
        </w:rPr>
        <w:t xml:space="preserve"> for females and with replacement for males </w:t>
      </w:r>
      <w:r w:rsidR="00D76E9F" w:rsidRPr="00C152A0">
        <w:rPr>
          <w:rFonts w:ascii="Courier New" w:hAnsi="Courier New" w:cs="Courier New"/>
          <w:color w:val="000000" w:themeColor="text1"/>
        </w:rPr>
        <w:t>and</w:t>
      </w:r>
      <w:r w:rsidR="00EE5CDE" w:rsidRPr="00C152A0">
        <w:rPr>
          <w:rFonts w:ascii="Courier New" w:hAnsi="Courier New" w:cs="Courier New"/>
          <w:color w:val="000000" w:themeColor="text1"/>
        </w:rPr>
        <w:t xml:space="preserve"> </w:t>
      </w:r>
      <w:r w:rsidR="007757AE" w:rsidRPr="00C152A0">
        <w:rPr>
          <w:rFonts w:ascii="Courier New" w:hAnsi="Courier New" w:cs="Courier New"/>
          <w:color w:val="000000" w:themeColor="text1"/>
        </w:rPr>
        <w:t>occurred</w:t>
      </w:r>
      <w:r w:rsidRPr="00C152A0">
        <w:rPr>
          <w:rFonts w:ascii="Courier New" w:hAnsi="Courier New" w:cs="Courier New"/>
          <w:color w:val="000000" w:themeColor="text1"/>
        </w:rPr>
        <w:t xml:space="preserve"> randomly within a maximum patch distance of 2 km (option 4). In addition, </w:t>
      </w:r>
      <w:r w:rsidR="00D76E9F" w:rsidRPr="00C152A0">
        <w:rPr>
          <w:rFonts w:ascii="Courier New" w:hAnsi="Courier New" w:cs="Courier New"/>
          <w:color w:val="000000" w:themeColor="text1"/>
        </w:rPr>
        <w:t xml:space="preserve">there </w:t>
      </w:r>
      <w:r w:rsidR="00EE5CDE" w:rsidRPr="00C152A0">
        <w:rPr>
          <w:rFonts w:ascii="Courier New" w:hAnsi="Courier New" w:cs="Courier New"/>
          <w:color w:val="000000" w:themeColor="text1"/>
        </w:rPr>
        <w:t>were</w:t>
      </w:r>
      <w:r w:rsidR="00D76E9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known patches </w:t>
      </w:r>
      <w:r w:rsidR="00D76E9F" w:rsidRPr="00C152A0">
        <w:rPr>
          <w:rFonts w:ascii="Courier New" w:hAnsi="Courier New" w:cs="Courier New"/>
          <w:color w:val="000000" w:themeColor="text1"/>
        </w:rPr>
        <w:t xml:space="preserve">that </w:t>
      </w:r>
      <w:r w:rsidR="00EE5CDE" w:rsidRPr="00C152A0">
        <w:rPr>
          <w:rFonts w:ascii="Courier New" w:hAnsi="Courier New" w:cs="Courier New"/>
          <w:color w:val="000000" w:themeColor="text1"/>
        </w:rPr>
        <w:t>were</w:t>
      </w:r>
      <w:r w:rsidRPr="00C152A0">
        <w:rPr>
          <w:rFonts w:ascii="Courier New" w:hAnsi="Courier New" w:cs="Courier New"/>
          <w:color w:val="000000" w:themeColor="text1"/>
        </w:rPr>
        <w:t xml:space="preserve"> not suitable spawning locations</w:t>
      </w:r>
      <w:r w:rsidR="00D76E9F" w:rsidRPr="00C152A0">
        <w:rPr>
          <w:rFonts w:ascii="Courier New" w:hAnsi="Courier New" w:cs="Courier New"/>
          <w:color w:val="000000" w:themeColor="text1"/>
        </w:rPr>
        <w:t xml:space="preserve"> (i.e., set based on gradient, temperature and known barrier locations)</w:t>
      </w:r>
      <w:r w:rsidRPr="00C152A0">
        <w:rPr>
          <w:rFonts w:ascii="Courier New" w:hAnsi="Courier New" w:cs="Courier New"/>
          <w:color w:val="000000" w:themeColor="text1"/>
        </w:rPr>
        <w:t xml:space="preserve"> and initialized with N</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0. Probability of maturation </w:t>
      </w:r>
      <w:r w:rsidR="00EE5CDE" w:rsidRPr="00C152A0">
        <w:rPr>
          <w:rFonts w:ascii="Courier New" w:hAnsi="Courier New" w:cs="Courier New"/>
          <w:color w:val="000000" w:themeColor="text1"/>
        </w:rPr>
        <w:t>was</w:t>
      </w:r>
      <w:r w:rsidRPr="00C152A0">
        <w:rPr>
          <w:rFonts w:ascii="Courier New" w:hAnsi="Courier New" w:cs="Courier New"/>
          <w:color w:val="000000" w:themeColor="text1"/>
        </w:rPr>
        <w:t xml:space="preserve"> based from Downs et al. </w:t>
      </w:r>
      <w:r w:rsidR="00584CFC" w:rsidRPr="00C152A0">
        <w:rPr>
          <w:rFonts w:ascii="Courier New" w:hAnsi="Courier New" w:cs="Courier New"/>
          <w:color w:val="000000" w:themeColor="text1"/>
        </w:rPr>
        <w:t>(</w:t>
      </w:r>
      <w:r w:rsidRPr="00C152A0">
        <w:rPr>
          <w:rFonts w:ascii="Courier New" w:hAnsi="Courier New" w:cs="Courier New"/>
          <w:color w:val="000000" w:themeColor="text1"/>
        </w:rPr>
        <w:t>1997</w:t>
      </w:r>
      <w:r w:rsidR="00584CFC" w:rsidRPr="00C152A0">
        <w:rPr>
          <w:rFonts w:ascii="Courier New" w:hAnsi="Courier New" w:cs="Courier New"/>
          <w:color w:val="000000" w:themeColor="text1"/>
        </w:rPr>
        <w:t>)</w:t>
      </w:r>
      <w:r w:rsidRPr="00C152A0">
        <w:rPr>
          <w:rFonts w:ascii="Courier New" w:hAnsi="Courier New" w:cs="Courier New"/>
          <w:color w:val="000000" w:themeColor="text1"/>
        </w:rPr>
        <w:t xml:space="preserve"> size data.</w:t>
      </w:r>
      <w:r w:rsidR="000F6C0E" w:rsidRPr="00C152A0">
        <w:rPr>
          <w:rFonts w:ascii="Courier New" w:hAnsi="Courier New" w:cs="Courier New"/>
          <w:color w:val="000000" w:themeColor="text1"/>
        </w:rPr>
        <w:t xml:space="preserve"> </w:t>
      </w:r>
    </w:p>
    <w:p w14:paraId="51A704B0" w14:textId="77777777" w:rsidR="00563C62" w:rsidRPr="00C152A0" w:rsidRDefault="00563C62" w:rsidP="00563C62">
      <w:pPr>
        <w:rPr>
          <w:rFonts w:ascii="Courier New" w:hAnsi="Courier New" w:cs="Courier New"/>
          <w:i/>
          <w:color w:val="000000" w:themeColor="text1"/>
        </w:rPr>
      </w:pPr>
    </w:p>
    <w:p w14:paraId="0F6BABC2" w14:textId="6E6B3AAD"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Offspring() </w:t>
      </w:r>
      <w:r w:rsidR="00563C62" w:rsidRPr="00C152A0">
        <w:rPr>
          <w:rFonts w:ascii="Courier New" w:hAnsi="Courier New" w:cs="Courier New"/>
          <w:b/>
          <w:color w:val="000000" w:themeColor="text1"/>
        </w:rPr>
        <w:t xml:space="preserve"> </w:t>
      </w:r>
    </w:p>
    <w:p w14:paraId="2E80BBC6" w14:textId="4F43B6A9" w:rsidR="00B545F7" w:rsidRPr="00C152A0" w:rsidRDefault="00B545F7" w:rsidP="00563C62">
      <w:pPr>
        <w:rPr>
          <w:rFonts w:ascii="Courier New" w:hAnsi="Courier New" w:cs="Courier New"/>
          <w:color w:val="000000" w:themeColor="text1"/>
        </w:rPr>
      </w:pPr>
      <w:r w:rsidRPr="00C152A0">
        <w:rPr>
          <w:rFonts w:ascii="Courier New" w:hAnsi="Courier New" w:cs="Courier New"/>
          <w:color w:val="000000" w:themeColor="text1"/>
        </w:rPr>
        <w:t>Four</w:t>
      </w:r>
      <w:r w:rsidR="00563C62" w:rsidRPr="00C152A0">
        <w:rPr>
          <w:rFonts w:ascii="Courier New" w:hAnsi="Courier New" w:cs="Courier New"/>
          <w:color w:val="000000" w:themeColor="text1"/>
        </w:rPr>
        <w:t xml:space="preserve"> options </w:t>
      </w:r>
      <w:r w:rsidRPr="00C152A0">
        <w:rPr>
          <w:rFonts w:ascii="Courier New" w:hAnsi="Courier New" w:cs="Courier New"/>
          <w:color w:val="000000" w:themeColor="text1"/>
        </w:rPr>
        <w:t xml:space="preserve">for determining the draw of mean litter size or egg numbers </w:t>
      </w:r>
      <w:r w:rsidR="00563C62" w:rsidRPr="00C152A0">
        <w:rPr>
          <w:rFonts w:ascii="Courier New" w:hAnsi="Courier New" w:cs="Courier New"/>
          <w:color w:val="000000" w:themeColor="text1"/>
        </w:rPr>
        <w:t xml:space="preserve">are available: (i) Each mated pair can have a number of offspring that is a bounded random draw based on a uniform probability </w:t>
      </w:r>
      <w:r w:rsidR="00563C62" w:rsidRPr="00C152A0">
        <w:rPr>
          <w:rFonts w:ascii="Courier New" w:hAnsi="Courier New" w:cs="Courier New"/>
          <w:color w:val="000000" w:themeColor="text1"/>
        </w:rPr>
        <w:lastRenderedPageBreak/>
        <w:t>distribution, (ii) a Poisson draw with specified me</w:t>
      </w:r>
      <w:r w:rsidRPr="00C152A0">
        <w:rPr>
          <w:rFonts w:ascii="Courier New" w:hAnsi="Courier New" w:cs="Courier New"/>
          <w:color w:val="000000" w:themeColor="text1"/>
        </w:rPr>
        <w:t xml:space="preserve">an, (iii) a constant number </w:t>
      </w:r>
      <w:r w:rsidR="00563C62" w:rsidRPr="00C152A0">
        <w:rPr>
          <w:rFonts w:ascii="Courier New" w:hAnsi="Courier New" w:cs="Courier New"/>
          <w:color w:val="000000" w:themeColor="text1"/>
        </w:rPr>
        <w:t>or (v) a normal dr</w:t>
      </w:r>
      <w:r w:rsidRPr="00C152A0">
        <w:rPr>
          <w:rFonts w:ascii="Courier New" w:hAnsi="Courier New" w:cs="Courier New"/>
          <w:color w:val="000000" w:themeColor="text1"/>
        </w:rPr>
        <w:t xml:space="preserve">aw with specified mean and standard </w:t>
      </w:r>
      <w:r w:rsidR="00482602" w:rsidRPr="00C152A0">
        <w:rPr>
          <w:rFonts w:ascii="Courier New" w:hAnsi="Courier New" w:cs="Courier New"/>
          <w:color w:val="000000" w:themeColor="text1"/>
        </w:rPr>
        <w:t>deviation</w:t>
      </w:r>
      <w:r w:rsidR="00563C62" w:rsidRPr="00C152A0">
        <w:rPr>
          <w:rFonts w:ascii="Courier New" w:hAnsi="Courier New" w:cs="Courier New"/>
          <w:color w:val="000000" w:themeColor="text1"/>
        </w:rPr>
        <w:t>.</w:t>
      </w:r>
      <w:r w:rsidRPr="00C152A0">
        <w:rPr>
          <w:rFonts w:ascii="Courier New" w:hAnsi="Courier New" w:cs="Courier New"/>
          <w:color w:val="000000" w:themeColor="text1"/>
        </w:rPr>
        <w:t xml:space="preserve"> Mean litter size or egg number can be considered for multiple paternity</w:t>
      </w:r>
      <w:r w:rsidR="00482602"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482602" w:rsidRPr="00C152A0">
        <w:rPr>
          <w:rFonts w:ascii="Courier New" w:hAnsi="Courier New" w:cs="Courier New"/>
          <w:color w:val="000000" w:themeColor="text1"/>
        </w:rPr>
        <w:t>i</w:t>
      </w:r>
      <w:r w:rsidRPr="00C152A0">
        <w:rPr>
          <w:rFonts w:ascii="Courier New" w:hAnsi="Courier New" w:cs="Courier New"/>
          <w:color w:val="000000" w:themeColor="text1"/>
        </w:rPr>
        <w:t>.e., if a mean litter size was 8 and a female had 2 mate partners, then the female could either have 16 total eggs or 8 eggs split between the fathers.</w:t>
      </w:r>
      <w:r w:rsidR="00563C62" w:rsidRPr="00C152A0">
        <w:rPr>
          <w:rFonts w:ascii="Courier New" w:hAnsi="Courier New" w:cs="Courier New"/>
          <w:color w:val="000000" w:themeColor="text1"/>
        </w:rPr>
        <w:t xml:space="preserve"> </w:t>
      </w:r>
      <w:r w:rsidR="000B4874" w:rsidRPr="00C152A0">
        <w:rPr>
          <w:rFonts w:ascii="Courier New" w:hAnsi="Courier New" w:cs="Courier New"/>
          <w:color w:val="000000" w:themeColor="text1"/>
        </w:rPr>
        <w:t xml:space="preserve">A deterministic egg number can be specified by using a constant egg number. </w:t>
      </w:r>
    </w:p>
    <w:p w14:paraId="59B7BE12" w14:textId="2DA592EA"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Fecundity can be </w:t>
      </w:r>
      <w:r w:rsidR="00B545F7" w:rsidRPr="00C152A0">
        <w:rPr>
          <w:rFonts w:ascii="Courier New" w:hAnsi="Courier New" w:cs="Courier New"/>
          <w:color w:val="000000" w:themeColor="text1"/>
        </w:rPr>
        <w:t>determined</w:t>
      </w:r>
      <w:r w:rsidRPr="00C152A0">
        <w:rPr>
          <w:rFonts w:ascii="Courier New" w:hAnsi="Courier New" w:cs="Courier New"/>
          <w:color w:val="000000" w:themeColor="text1"/>
        </w:rPr>
        <w:t xml:space="preserve"> based on the mother’s </w:t>
      </w:r>
      <w:r w:rsidR="00B545F7" w:rsidRPr="00C152A0">
        <w:rPr>
          <w:rFonts w:ascii="Courier New" w:hAnsi="Courier New" w:cs="Courier New"/>
          <w:color w:val="000000" w:themeColor="text1"/>
        </w:rPr>
        <w:t xml:space="preserve">class (age or size, i.e., the draw mean with standard </w:t>
      </w:r>
      <w:r w:rsidR="00482602" w:rsidRPr="00C152A0">
        <w:rPr>
          <w:rFonts w:ascii="Courier New" w:hAnsi="Courier New" w:cs="Courier New"/>
          <w:color w:val="000000" w:themeColor="text1"/>
        </w:rPr>
        <w:t>deviation</w:t>
      </w:r>
      <w:r w:rsidRPr="00C152A0">
        <w:rPr>
          <w:rFonts w:ascii="Courier New" w:hAnsi="Courier New" w:cs="Courier New"/>
          <w:color w:val="000000" w:themeColor="text1"/>
        </w:rPr>
        <w:t>).</w:t>
      </w:r>
      <w:r w:rsidR="00B545F7" w:rsidRPr="00C152A0">
        <w:rPr>
          <w:rFonts w:ascii="Courier New" w:hAnsi="Courier New" w:cs="Courier New"/>
          <w:color w:val="000000" w:themeColor="text1"/>
        </w:rPr>
        <w:t xml:space="preserve"> If size is specified, then </w:t>
      </w:r>
      <w:r w:rsidR="00482602" w:rsidRPr="00C152A0">
        <w:rPr>
          <w:rFonts w:ascii="Courier New" w:hAnsi="Courier New" w:cs="Courier New"/>
          <w:color w:val="000000" w:themeColor="text1"/>
        </w:rPr>
        <w:t>one of three functional forms</w:t>
      </w:r>
      <w:r w:rsidRPr="00C152A0">
        <w:rPr>
          <w:rFonts w:ascii="Courier New" w:hAnsi="Courier New" w:cs="Courier New"/>
          <w:color w:val="000000" w:themeColor="text1"/>
        </w:rPr>
        <w:t xml:space="preserve"> (exponential, power or linear) </w:t>
      </w:r>
      <w:r w:rsidR="00482602" w:rsidRPr="00C152A0">
        <w:rPr>
          <w:rFonts w:ascii="Courier New" w:hAnsi="Courier New" w:cs="Courier New"/>
          <w:color w:val="000000" w:themeColor="text1"/>
        </w:rPr>
        <w:t xml:space="preserve">may </w:t>
      </w:r>
      <w:r w:rsidR="000B4874" w:rsidRPr="00C152A0">
        <w:rPr>
          <w:rFonts w:ascii="Courier New" w:hAnsi="Courier New" w:cs="Courier New"/>
          <w:color w:val="000000" w:themeColor="text1"/>
        </w:rPr>
        <w:t xml:space="preserve">be used to model size-egg relationships </w:t>
      </w:r>
      <w:r w:rsidRPr="00C152A0">
        <w:rPr>
          <w:rFonts w:ascii="Courier New" w:hAnsi="Courier New" w:cs="Courier New"/>
          <w:color w:val="000000" w:themeColor="text1"/>
        </w:rPr>
        <w:t>with parameter</w:t>
      </w:r>
      <w:r w:rsidR="00B545F7" w:rsidRPr="00C152A0">
        <w:rPr>
          <w:rFonts w:ascii="Courier New" w:hAnsi="Courier New" w:cs="Courier New"/>
          <w:color w:val="000000" w:themeColor="text1"/>
        </w:rPr>
        <w:t>s</w:t>
      </w:r>
      <w:r w:rsidR="000B4874" w:rsidRPr="00C152A0">
        <w:rPr>
          <w:rFonts w:ascii="Courier New" w:hAnsi="Courier New" w:cs="Courier New"/>
          <w:color w:val="000000" w:themeColor="text1"/>
        </w:rPr>
        <w:t xml:space="preserve"> developed from empirical data</w:t>
      </w:r>
      <w:r w:rsidRPr="00C152A0">
        <w:rPr>
          <w:rFonts w:ascii="Courier New" w:hAnsi="Courier New" w:cs="Courier New"/>
          <w:color w:val="000000" w:themeColor="text1"/>
        </w:rPr>
        <w:t xml:space="preserve">. </w:t>
      </w:r>
    </w:p>
    <w:p w14:paraId="7721965E" w14:textId="0485AF17" w:rsidR="00EE5CDE" w:rsidRPr="00C152A0" w:rsidRDefault="0012016E" w:rsidP="00614264">
      <w:pPr>
        <w:rPr>
          <w:rFonts w:ascii="Courier New" w:hAnsi="Courier New" w:cs="Courier New"/>
          <w:color w:val="000000" w:themeColor="text1"/>
        </w:rPr>
      </w:pPr>
      <w:r>
        <w:rPr>
          <w:rFonts w:ascii="Courier New" w:hAnsi="Courier New" w:cs="Courier New"/>
          <w:color w:val="000000" w:themeColor="text1"/>
        </w:rPr>
        <w:t>As of v1.12, sex</w:t>
      </w:r>
      <w:r w:rsidR="00614264" w:rsidRPr="00C152A0">
        <w:rPr>
          <w:rFonts w:ascii="Courier New" w:hAnsi="Courier New" w:cs="Courier New"/>
          <w:color w:val="000000" w:themeColor="text1"/>
        </w:rPr>
        <w:t xml:space="preserve"> assignment</w:t>
      </w:r>
      <w:r>
        <w:rPr>
          <w:rFonts w:ascii="Courier New" w:hAnsi="Courier New" w:cs="Courier New"/>
          <w:color w:val="000000" w:themeColor="text1"/>
        </w:rPr>
        <w:t xml:space="preserve"> will be randomly drawn from the parent’s sex chromosome, i.e., </w:t>
      </w:r>
      <w:r w:rsidR="00560B3F">
        <w:rPr>
          <w:rFonts w:ascii="Courier New" w:hAnsi="Courier New" w:cs="Courier New"/>
          <w:color w:val="000000" w:themeColor="text1"/>
        </w:rPr>
        <w:t>parents can be XX, XY, or YY and thus, resulting offspring can be XX or XY.</w:t>
      </w:r>
      <w:r w:rsidR="00614264" w:rsidRPr="00C152A0">
        <w:rPr>
          <w:rFonts w:ascii="Courier New" w:hAnsi="Courier New" w:cs="Courier New"/>
          <w:color w:val="000000" w:themeColor="text1"/>
        </w:rPr>
        <w:t xml:space="preserve"> </w:t>
      </w:r>
    </w:p>
    <w:p w14:paraId="364CA9B9" w14:textId="77777777" w:rsidR="00EE5CDE" w:rsidRPr="00C152A0" w:rsidRDefault="00EE5CDE" w:rsidP="00EE5CDE">
      <w:pPr>
        <w:rPr>
          <w:rFonts w:ascii="Courier New" w:hAnsi="Courier New" w:cs="Courier New"/>
          <w:color w:val="000000" w:themeColor="text1"/>
        </w:rPr>
      </w:pPr>
      <w:r w:rsidRPr="00C152A0">
        <w:rPr>
          <w:rFonts w:ascii="Courier New" w:hAnsi="Courier New" w:cs="Courier New"/>
          <w:color w:val="000000" w:themeColor="text1"/>
        </w:rPr>
        <w:t xml:space="preserve">Mendelian inheritance with </w:t>
      </w:r>
      <w:r w:rsidRPr="00C152A0">
        <w:rPr>
          <w:rFonts w:ascii="Courier New" w:hAnsi="Courier New" w:cs="Courier New"/>
          <w:i/>
          <w:color w:val="000000" w:themeColor="text1"/>
        </w:rPr>
        <w:t>k</w:t>
      </w:r>
      <w:r w:rsidRPr="00C152A0">
        <w:rPr>
          <w:rFonts w:ascii="Courier New" w:hAnsi="Courier New" w:cs="Courier New"/>
          <w:color w:val="000000" w:themeColor="text1"/>
        </w:rPr>
        <w:t xml:space="preserve">-allele mutation (rate chosen by the user) is used to generate the Age 0’s genotype. Various mutational model options are available (see Table 1). A minimum of two loci and two alleles per loci can be used up to as many loci and alleles per loci within limitations of computational resources (recommended loci X alleles &lt; 10^5). SNPs can be simulated using 2 alleles and X number of loci, but it is recommended to simulate with more alleles per loci and sample to a SNP equivalent (Landguth et al. 2012d).  </w:t>
      </w:r>
    </w:p>
    <w:p w14:paraId="14B698CB" w14:textId="5E9286DD" w:rsidR="00614264"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 xml:space="preserve"> </w:t>
      </w:r>
    </w:p>
    <w:p w14:paraId="3C105FFD" w14:textId="25C382D6" w:rsidR="00614264"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Disease dynamics can be considered here as well, passed along from the mother based on a vertical transmission probability specified in the population control file (see CDINFECT module).</w:t>
      </w:r>
    </w:p>
    <w:p w14:paraId="45C9C4F3" w14:textId="45FE2A8E" w:rsidR="00614264" w:rsidRPr="00C152A0" w:rsidRDefault="000F6C0E" w:rsidP="000F6C0E">
      <w:pPr>
        <w:rPr>
          <w:rFonts w:ascii="Courier New" w:hAnsi="Courier New" w:cs="Courier New"/>
          <w:color w:val="000000" w:themeColor="text1"/>
        </w:rPr>
      </w:pPr>
      <w:r w:rsidRPr="00C152A0">
        <w:rPr>
          <w:rFonts w:ascii="Courier New" w:hAnsi="Courier New" w:cs="Courier New"/>
          <w:color w:val="000000" w:themeColor="text1"/>
        </w:rPr>
        <w:t xml:space="preserve">Mortality of eggs or survival to fingerlings/young of year is also </w:t>
      </w:r>
      <w:r w:rsidR="00326D55" w:rsidRPr="00C152A0">
        <w:rPr>
          <w:rFonts w:ascii="Courier New" w:hAnsi="Courier New" w:cs="Courier New"/>
          <w:color w:val="000000" w:themeColor="text1"/>
        </w:rPr>
        <w:t>applied</w:t>
      </w:r>
      <w:r w:rsidRPr="00C152A0">
        <w:rPr>
          <w:rFonts w:ascii="Courier New" w:hAnsi="Courier New" w:cs="Courier New"/>
          <w:color w:val="000000" w:themeColor="text1"/>
        </w:rPr>
        <w:t xml:space="preserve"> </w:t>
      </w:r>
      <w:r w:rsidR="00326D55" w:rsidRPr="00C152A0">
        <w:rPr>
          <w:rFonts w:ascii="Courier New" w:hAnsi="Courier New" w:cs="Courier New"/>
          <w:color w:val="000000" w:themeColor="text1"/>
        </w:rPr>
        <w:t>at this module</w:t>
      </w:r>
      <w:r w:rsidR="00614264" w:rsidRPr="00C152A0">
        <w:rPr>
          <w:rFonts w:ascii="Courier New" w:hAnsi="Courier New" w:cs="Courier New"/>
          <w:color w:val="000000" w:themeColor="text1"/>
        </w:rPr>
        <w:t>. A draw mean mortality with standard deviation can be specified at the population level (PopVars.csv). In addition, s</w:t>
      </w:r>
      <w:r w:rsidR="00D808D1" w:rsidRPr="00C152A0">
        <w:rPr>
          <w:rFonts w:ascii="Courier New" w:hAnsi="Courier New" w:cs="Courier New"/>
          <w:color w:val="000000" w:themeColor="text1"/>
        </w:rPr>
        <w:t>patially-explicit patch mortality</w:t>
      </w:r>
      <w:r w:rsidR="00614264" w:rsidRPr="00C152A0">
        <w:rPr>
          <w:rFonts w:ascii="Courier New" w:hAnsi="Courier New" w:cs="Courier New"/>
          <w:color w:val="000000" w:themeColor="text1"/>
        </w:rPr>
        <w:t xml:space="preserve"> can be considered in the patch level file (PatchVars.csv) and could be</w:t>
      </w:r>
      <w:r w:rsidR="00326D55" w:rsidRPr="00C152A0">
        <w:rPr>
          <w:rFonts w:ascii="Courier New" w:hAnsi="Courier New" w:cs="Courier New"/>
          <w:color w:val="000000" w:themeColor="text1"/>
        </w:rPr>
        <w:t xml:space="preserve"> </w:t>
      </w:r>
      <w:r w:rsidR="00614264" w:rsidRPr="00C152A0">
        <w:rPr>
          <w:rFonts w:ascii="Courier New" w:hAnsi="Courier New" w:cs="Courier New"/>
          <w:color w:val="000000" w:themeColor="text1"/>
        </w:rPr>
        <w:t xml:space="preserve">derived based on relationships for survival and </w:t>
      </w:r>
      <w:r w:rsidR="00D808D1" w:rsidRPr="00C152A0">
        <w:rPr>
          <w:rFonts w:ascii="Courier New" w:hAnsi="Courier New" w:cs="Courier New"/>
          <w:color w:val="000000" w:themeColor="text1"/>
        </w:rPr>
        <w:t>environmental data, such as flow</w:t>
      </w:r>
      <w:r w:rsidR="00614264" w:rsidRPr="00C152A0">
        <w:rPr>
          <w:rFonts w:ascii="Courier New" w:hAnsi="Courier New" w:cs="Courier New"/>
          <w:color w:val="000000" w:themeColor="text1"/>
        </w:rPr>
        <w:t xml:space="preserve">, </w:t>
      </w:r>
      <w:r w:rsidR="00EE5CDE" w:rsidRPr="00C152A0">
        <w:rPr>
          <w:rFonts w:ascii="Courier New" w:hAnsi="Courier New" w:cs="Courier New"/>
          <w:color w:val="000000" w:themeColor="text1"/>
        </w:rPr>
        <w:t>desiccation</w:t>
      </w:r>
      <w:r w:rsidR="00614264" w:rsidRPr="00C152A0">
        <w:rPr>
          <w:rFonts w:ascii="Courier New" w:hAnsi="Courier New" w:cs="Courier New"/>
          <w:color w:val="000000" w:themeColor="text1"/>
        </w:rPr>
        <w:t>,</w:t>
      </w:r>
      <w:r w:rsidR="00D808D1" w:rsidRPr="00C152A0">
        <w:rPr>
          <w:rFonts w:ascii="Courier New" w:hAnsi="Courier New" w:cs="Courier New"/>
          <w:color w:val="000000" w:themeColor="text1"/>
        </w:rPr>
        <w:t xml:space="preserve"> or scouring. </w:t>
      </w:r>
    </w:p>
    <w:p w14:paraId="7B4A2137" w14:textId="71AB5894" w:rsidR="000F6C0E" w:rsidRPr="00C152A0" w:rsidRDefault="000F6C0E" w:rsidP="000F6C0E">
      <w:pPr>
        <w:rPr>
          <w:rFonts w:ascii="Courier New" w:hAnsi="Courier New" w:cs="Courier New"/>
          <w:color w:val="000000" w:themeColor="text1"/>
        </w:rPr>
      </w:pPr>
      <w:r w:rsidRPr="00C152A0">
        <w:rPr>
          <w:rFonts w:ascii="Courier New" w:hAnsi="Courier New" w:cs="Courier New"/>
          <w:color w:val="000000" w:themeColor="text1"/>
        </w:rPr>
        <w:t xml:space="preserve">The age class is still assumed to be 0 </w:t>
      </w:r>
      <w:r w:rsidR="00326D55" w:rsidRPr="00C152A0">
        <w:rPr>
          <w:rFonts w:ascii="Courier New" w:hAnsi="Courier New" w:cs="Courier New"/>
          <w:color w:val="000000" w:themeColor="text1"/>
        </w:rPr>
        <w:t xml:space="preserve">for the survived individuals </w:t>
      </w:r>
      <w:r w:rsidRPr="00C152A0">
        <w:rPr>
          <w:rFonts w:ascii="Courier New" w:hAnsi="Courier New" w:cs="Courier New"/>
          <w:color w:val="000000" w:themeColor="text1"/>
        </w:rPr>
        <w:t>after the module</w:t>
      </w:r>
      <w:r w:rsidR="00614264" w:rsidRPr="00C152A0">
        <w:rPr>
          <w:rFonts w:ascii="Courier New" w:hAnsi="Courier New" w:cs="Courier New"/>
          <w:color w:val="000000" w:themeColor="text1"/>
        </w:rPr>
        <w:t xml:space="preserve"> with size initialized from a normal draw with given mean and standard deviation (specified in the ClassVars.csv)</w:t>
      </w:r>
      <w:r w:rsidRPr="00C152A0">
        <w:rPr>
          <w:rFonts w:ascii="Courier New" w:hAnsi="Courier New" w:cs="Courier New"/>
          <w:color w:val="000000" w:themeColor="text1"/>
        </w:rPr>
        <w:t xml:space="preserve">. However, this </w:t>
      </w:r>
      <w:r w:rsidR="00614264" w:rsidRPr="00C152A0">
        <w:rPr>
          <w:rFonts w:ascii="Courier New" w:hAnsi="Courier New" w:cs="Courier New"/>
          <w:color w:val="000000" w:themeColor="text1"/>
        </w:rPr>
        <w:t>age</w:t>
      </w:r>
      <w:r w:rsidRPr="00C152A0">
        <w:rPr>
          <w:rFonts w:ascii="Courier New" w:hAnsi="Courier New" w:cs="Courier New"/>
          <w:color w:val="000000" w:themeColor="text1"/>
        </w:rPr>
        <w:t xml:space="preserve"> class is not included in the population </w:t>
      </w:r>
      <w:r w:rsidR="00614264" w:rsidRPr="00C152A0">
        <w:rPr>
          <w:rFonts w:ascii="Courier New" w:hAnsi="Courier New" w:cs="Courier New"/>
          <w:color w:val="000000" w:themeColor="text1"/>
        </w:rPr>
        <w:t xml:space="preserve">until the </w:t>
      </w:r>
      <w:r w:rsidR="00614264" w:rsidRPr="00C152A0">
        <w:rPr>
          <w:rFonts w:ascii="Courier New" w:hAnsi="Courier New" w:cs="Courier New"/>
          <w:i/>
          <w:color w:val="000000" w:themeColor="text1"/>
        </w:rPr>
        <w:t xml:space="preserve">DoImmigration() </w:t>
      </w:r>
      <w:r w:rsidR="00614264" w:rsidRPr="00C152A0">
        <w:rPr>
          <w:rFonts w:ascii="Courier New" w:hAnsi="Courier New" w:cs="Courier New"/>
          <w:color w:val="000000" w:themeColor="text1"/>
        </w:rPr>
        <w:t xml:space="preserve">module </w:t>
      </w:r>
      <w:r w:rsidRPr="00C152A0">
        <w:rPr>
          <w:rFonts w:ascii="Courier New" w:hAnsi="Courier New" w:cs="Courier New"/>
          <w:color w:val="000000" w:themeColor="text1"/>
        </w:rPr>
        <w:t xml:space="preserve">(or </w:t>
      </w:r>
      <w:r w:rsidR="00614264" w:rsidRPr="00C152A0">
        <w:rPr>
          <w:rFonts w:ascii="Courier New" w:hAnsi="Courier New" w:cs="Courier New"/>
          <w:color w:val="000000" w:themeColor="text1"/>
        </w:rPr>
        <w:t xml:space="preserve">eggs to fingerlings </w:t>
      </w:r>
      <w:r w:rsidR="00326D55" w:rsidRPr="00C152A0">
        <w:rPr>
          <w:rFonts w:ascii="Courier New" w:hAnsi="Courier New" w:cs="Courier New"/>
          <w:color w:val="000000" w:themeColor="text1"/>
        </w:rPr>
        <w:t xml:space="preserve">are </w:t>
      </w:r>
      <w:r w:rsidRPr="00C152A0">
        <w:rPr>
          <w:rFonts w:ascii="Courier New" w:hAnsi="Courier New" w:cs="Courier New"/>
          <w:color w:val="000000" w:themeColor="text1"/>
        </w:rPr>
        <w:t>assumed to be resident individuals their first year).</w:t>
      </w:r>
      <w:r w:rsidR="00326D55" w:rsidRPr="00C152A0">
        <w:rPr>
          <w:rFonts w:ascii="Courier New" w:hAnsi="Courier New" w:cs="Courier New"/>
          <w:color w:val="000000" w:themeColor="text1"/>
        </w:rPr>
        <w:t xml:space="preserve"> The fingerlings </w:t>
      </w:r>
      <w:r w:rsidR="00614264" w:rsidRPr="00C152A0">
        <w:rPr>
          <w:rFonts w:ascii="Courier New" w:hAnsi="Courier New" w:cs="Courier New"/>
          <w:color w:val="000000" w:themeColor="text1"/>
        </w:rPr>
        <w:t xml:space="preserve">then </w:t>
      </w:r>
      <w:r w:rsidR="00326D55" w:rsidRPr="00C152A0">
        <w:rPr>
          <w:rFonts w:ascii="Courier New" w:hAnsi="Courier New" w:cs="Courier New"/>
          <w:color w:val="000000" w:themeColor="text1"/>
        </w:rPr>
        <w:t>enter the population</w:t>
      </w:r>
      <w:r w:rsidR="00326D55" w:rsidRPr="00C152A0">
        <w:rPr>
          <w:rFonts w:ascii="Courier New" w:hAnsi="Courier New" w:cs="Courier New"/>
          <w:i/>
          <w:color w:val="000000" w:themeColor="text1"/>
        </w:rPr>
        <w:t xml:space="preserve"> </w:t>
      </w:r>
      <w:r w:rsidR="00326D55" w:rsidRPr="00C152A0">
        <w:rPr>
          <w:rFonts w:ascii="Courier New" w:hAnsi="Courier New" w:cs="Courier New"/>
          <w:color w:val="000000" w:themeColor="text1"/>
        </w:rPr>
        <w:t xml:space="preserve">as </w:t>
      </w:r>
      <w:r w:rsidR="00614264" w:rsidRPr="00C152A0">
        <w:rPr>
          <w:rFonts w:ascii="Courier New" w:hAnsi="Courier New" w:cs="Courier New"/>
          <w:color w:val="000000" w:themeColor="text1"/>
        </w:rPr>
        <w:t xml:space="preserve">the </w:t>
      </w:r>
      <w:r w:rsidR="00326D55" w:rsidRPr="00C152A0">
        <w:rPr>
          <w:rFonts w:ascii="Courier New" w:hAnsi="Courier New" w:cs="Courier New"/>
          <w:color w:val="000000" w:themeColor="text1"/>
        </w:rPr>
        <w:t>adult fish arrive back to natal patches</w:t>
      </w:r>
      <w:r w:rsidR="00614264" w:rsidRPr="00C152A0">
        <w:rPr>
          <w:rFonts w:ascii="Courier New" w:hAnsi="Courier New" w:cs="Courier New"/>
          <w:color w:val="000000" w:themeColor="text1"/>
        </w:rPr>
        <w:t>.</w:t>
      </w:r>
      <w:r w:rsidR="00326D55" w:rsidRPr="00C152A0">
        <w:rPr>
          <w:rFonts w:ascii="Courier New" w:hAnsi="Courier New" w:cs="Courier New"/>
          <w:color w:val="000000" w:themeColor="text1"/>
        </w:rPr>
        <w:t xml:space="preserve"> These fingerlings are then considered in the packing algorithm</w:t>
      </w:r>
      <w:r w:rsidR="00614264" w:rsidRPr="00C152A0">
        <w:rPr>
          <w:rFonts w:ascii="Courier New" w:hAnsi="Courier New" w:cs="Courier New"/>
          <w:color w:val="000000" w:themeColor="text1"/>
        </w:rPr>
        <w:t xml:space="preserve"> in the </w:t>
      </w:r>
      <w:r w:rsidR="00614264" w:rsidRPr="00C152A0">
        <w:rPr>
          <w:rFonts w:ascii="Courier New" w:hAnsi="Courier New" w:cs="Courier New"/>
          <w:i/>
          <w:color w:val="000000" w:themeColor="text1"/>
        </w:rPr>
        <w:lastRenderedPageBreak/>
        <w:t>DoImmigration()</w:t>
      </w:r>
      <w:r w:rsidR="00614264" w:rsidRPr="00C152A0">
        <w:rPr>
          <w:rFonts w:ascii="Courier New" w:hAnsi="Courier New" w:cs="Courier New"/>
          <w:color w:val="000000" w:themeColor="text1"/>
        </w:rPr>
        <w:t xml:space="preserve"> module</w:t>
      </w:r>
      <w:r w:rsidR="00326D55" w:rsidRPr="00C152A0">
        <w:rPr>
          <w:rFonts w:ascii="Courier New" w:hAnsi="Courier New" w:cs="Courier New"/>
          <w:color w:val="000000" w:themeColor="text1"/>
        </w:rPr>
        <w:t>.</w:t>
      </w:r>
      <w:r w:rsidRPr="00C152A0">
        <w:rPr>
          <w:rFonts w:ascii="Courier New" w:hAnsi="Courier New" w:cs="Courier New"/>
          <w:color w:val="000000" w:themeColor="text1"/>
        </w:rPr>
        <w:t xml:space="preserve"> Future versions will consider a gestation period which would tell the model how long to keep the Age 0 class as residents </w:t>
      </w:r>
      <w:r w:rsidR="00D808D1" w:rsidRPr="00C152A0">
        <w:rPr>
          <w:rFonts w:ascii="Courier New" w:hAnsi="Courier New" w:cs="Courier New"/>
          <w:color w:val="000000" w:themeColor="text1"/>
        </w:rPr>
        <w:t>in order to address</w:t>
      </w:r>
      <w:r w:rsidRPr="00C152A0">
        <w:rPr>
          <w:rFonts w:ascii="Courier New" w:hAnsi="Courier New" w:cs="Courier New"/>
          <w:color w:val="000000" w:themeColor="text1"/>
        </w:rPr>
        <w:t xml:space="preserve"> questio</w:t>
      </w:r>
      <w:r w:rsidR="00D808D1" w:rsidRPr="00C152A0">
        <w:rPr>
          <w:rFonts w:ascii="Courier New" w:hAnsi="Courier New" w:cs="Courier New"/>
          <w:color w:val="000000" w:themeColor="text1"/>
        </w:rPr>
        <w:t>ns related to emergence timing.</w:t>
      </w:r>
    </w:p>
    <w:p w14:paraId="26B322BD" w14:textId="7E33B64A" w:rsidR="00584CFC" w:rsidRPr="00C152A0" w:rsidRDefault="00584CFC" w:rsidP="00563C62">
      <w:pPr>
        <w:rPr>
          <w:rFonts w:ascii="Courier New" w:hAnsi="Courier New" w:cs="Courier New"/>
          <w:color w:val="000000" w:themeColor="text1"/>
        </w:rPr>
      </w:pPr>
    </w:p>
    <w:p w14:paraId="7903A302" w14:textId="70EC1611" w:rsidR="00563C62" w:rsidRPr="00C152A0" w:rsidRDefault="00563C62" w:rsidP="00584CFC">
      <w:pPr>
        <w:ind w:firstLine="720"/>
        <w:rPr>
          <w:rFonts w:ascii="Courier New" w:hAnsi="Courier New" w:cs="Courier New"/>
          <w:color w:val="000000" w:themeColor="text1"/>
        </w:rPr>
      </w:pP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In the </w:t>
      </w:r>
      <w:r w:rsidR="00EE5CDE" w:rsidRPr="00C152A0">
        <w:rPr>
          <w:rFonts w:ascii="Courier New" w:hAnsi="Courier New" w:cs="Courier New"/>
          <w:color w:val="000000" w:themeColor="text1"/>
        </w:rPr>
        <w:t>WCT</w:t>
      </w:r>
      <w:r w:rsidRPr="00C152A0">
        <w:rPr>
          <w:rFonts w:ascii="Courier New" w:hAnsi="Courier New" w:cs="Courier New"/>
          <w:color w:val="000000" w:themeColor="text1"/>
        </w:rPr>
        <w:t xml:space="preserve"> model</w:t>
      </w:r>
      <w:r w:rsidR="00B35B63" w:rsidRPr="00C152A0">
        <w:rPr>
          <w:rFonts w:ascii="Courier New" w:hAnsi="Courier New" w:cs="Courier New"/>
          <w:color w:val="000000" w:themeColor="text1"/>
        </w:rPr>
        <w:t xml:space="preserve"> and following Downs et al. 1997</w:t>
      </w:r>
      <w:r w:rsidRPr="00C152A0">
        <w:rPr>
          <w:rFonts w:ascii="Courier New" w:hAnsi="Courier New" w:cs="Courier New"/>
          <w:color w:val="000000" w:themeColor="text1"/>
        </w:rPr>
        <w:t xml:space="preserve">, fecundity </w:t>
      </w:r>
      <w:r w:rsidR="00EE5CDE" w:rsidRPr="00C152A0">
        <w:rPr>
          <w:rFonts w:ascii="Courier New" w:hAnsi="Courier New" w:cs="Courier New"/>
          <w:color w:val="000000" w:themeColor="text1"/>
        </w:rPr>
        <w:t>was</w:t>
      </w:r>
      <w:r w:rsidRPr="00C152A0">
        <w:rPr>
          <w:rFonts w:ascii="Courier New" w:hAnsi="Courier New" w:cs="Courier New"/>
          <w:color w:val="000000" w:themeColor="text1"/>
        </w:rPr>
        <w:t xml:space="preserve"> modelled as a function of size, X, using a linear model with slope (Egg_Mean_par1) and intercept (Egg_Mean_par1) parameters to estimate mean egg number (</w:t>
      </w:r>
      <w:r w:rsidRPr="00C152A0">
        <w:rPr>
          <w:rFonts w:ascii="Courier New" w:hAnsi="Courier New" w:cs="Courier New"/>
          <w:i/>
          <w:color w:val="000000" w:themeColor="text1"/>
        </w:rPr>
        <w:t>E_mu</w:t>
      </w:r>
      <w:r w:rsidRPr="00C152A0">
        <w:rPr>
          <w:rFonts w:ascii="Courier New" w:hAnsi="Courier New" w:cs="Courier New"/>
          <w:color w:val="000000" w:themeColor="text1"/>
        </w:rPr>
        <w:t xml:space="preserve">). </w:t>
      </w:r>
    </w:p>
    <w:p w14:paraId="1B918834" w14:textId="77777777" w:rsidR="00563C62" w:rsidRPr="00C152A0" w:rsidRDefault="00563C62" w:rsidP="00563C62">
      <w:pPr>
        <w:rPr>
          <w:rFonts w:ascii="Courier New" w:hAnsi="Courier New" w:cs="Courier New"/>
          <w:color w:val="000000" w:themeColor="text1"/>
        </w:rPr>
      </w:pPr>
    </w:p>
    <w:p w14:paraId="3922EBC3" w14:textId="77777777" w:rsidR="00563C62" w:rsidRPr="00C152A0" w:rsidRDefault="00563C62" w:rsidP="00563C62">
      <w:pPr>
        <w:ind w:firstLine="720"/>
        <w:rPr>
          <w:rFonts w:ascii="Courier New" w:hAnsi="Courier New" w:cs="Courier New"/>
          <w:i/>
          <w:color w:val="000000" w:themeColor="text1"/>
        </w:rPr>
      </w:pPr>
      <w:r w:rsidRPr="00C152A0">
        <w:rPr>
          <w:rFonts w:ascii="Courier New" w:hAnsi="Courier New" w:cs="Courier New"/>
          <w:i/>
          <w:color w:val="000000" w:themeColor="text1"/>
        </w:rPr>
        <w:t xml:space="preserve">E_mu = Egg_Mean_par1 + Egg_Mean_par2 * X </w:t>
      </w:r>
    </w:p>
    <w:p w14:paraId="0BBB6C83" w14:textId="4527429F" w:rsidR="00563C62" w:rsidRPr="00C152A0" w:rsidRDefault="00563C62" w:rsidP="00563C62">
      <w:pPr>
        <w:ind w:firstLine="720"/>
        <w:rPr>
          <w:rFonts w:ascii="Courier New" w:hAnsi="Courier New" w:cs="Courier New"/>
          <w:i/>
          <w:color w:val="000000" w:themeColor="text1"/>
        </w:rPr>
      </w:pPr>
      <w:r w:rsidRPr="00C152A0">
        <w:rPr>
          <w:rFonts w:ascii="Courier New" w:hAnsi="Courier New" w:cs="Courier New"/>
          <w:i/>
          <w:color w:val="000000" w:themeColor="text1"/>
        </w:rPr>
        <w:t xml:space="preserve">     = -790.7 + 6.2 * fork length (mm)</w:t>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t>(1</w:t>
      </w:r>
      <w:r w:rsidR="004A6A24">
        <w:rPr>
          <w:rFonts w:ascii="Courier New" w:hAnsi="Courier New" w:cs="Courier New"/>
          <w:i/>
          <w:color w:val="000000" w:themeColor="text1"/>
        </w:rPr>
        <w:t>9</w:t>
      </w:r>
      <w:r w:rsidRPr="00C152A0">
        <w:rPr>
          <w:rFonts w:ascii="Courier New" w:hAnsi="Courier New" w:cs="Courier New"/>
          <w:i/>
          <w:color w:val="000000" w:themeColor="text1"/>
        </w:rPr>
        <w:t>)</w:t>
      </w:r>
    </w:p>
    <w:p w14:paraId="42B369F2" w14:textId="77777777" w:rsidR="00EE5CDE" w:rsidRPr="00C152A0" w:rsidRDefault="00EE5CDE" w:rsidP="00563C62">
      <w:pPr>
        <w:ind w:firstLine="720"/>
        <w:rPr>
          <w:rFonts w:ascii="Courier New" w:hAnsi="Courier New" w:cs="Courier New"/>
          <w:i/>
          <w:color w:val="000000" w:themeColor="text1"/>
        </w:rPr>
      </w:pPr>
    </w:p>
    <w:p w14:paraId="406608D1" w14:textId="2012A005" w:rsidR="00EE5CDE" w:rsidRPr="00C152A0" w:rsidRDefault="00EE5CDE" w:rsidP="00EE5CDE">
      <w:pPr>
        <w:rPr>
          <w:rFonts w:ascii="Courier New" w:hAnsi="Courier New" w:cs="Courier New"/>
          <w:i/>
          <w:color w:val="000000" w:themeColor="text1"/>
        </w:rPr>
      </w:pPr>
      <w:r w:rsidRPr="00C152A0">
        <w:rPr>
          <w:rFonts w:ascii="Courier New" w:hAnsi="Courier New" w:cs="Courier New"/>
          <w:i/>
          <w:color w:val="000000" w:themeColor="text1"/>
        </w:rPr>
        <w:tab/>
      </w:r>
      <w:r w:rsidR="000B68A2" w:rsidRPr="00C152A0">
        <w:rPr>
          <w:rFonts w:ascii="Courier New" w:hAnsi="Courier New" w:cs="Courier New"/>
          <w:i/>
          <w:color w:val="000000" w:themeColor="text1"/>
        </w:rPr>
        <w:t>Example</w:t>
      </w:r>
      <w:r w:rsidR="000B68A2" w:rsidRPr="00C152A0">
        <w:rPr>
          <w:rFonts w:ascii="Courier New" w:hAnsi="Courier New" w:cs="Courier New"/>
          <w:color w:val="000000" w:themeColor="text1"/>
        </w:rPr>
        <w:t xml:space="preserve">: </w:t>
      </w:r>
      <w:r w:rsidRPr="00C152A0">
        <w:rPr>
          <w:rFonts w:ascii="Courier New" w:hAnsi="Courier New" w:cs="Courier New"/>
          <w:color w:val="000000" w:themeColor="text1"/>
        </w:rPr>
        <w:t>In the WCT model, mean and standard deviation for egg survival (Creston National Fish Hatchery; Piper et al. 1982; unpublished SCL data; Bear 2005) were specified and a normal deviate was generated (mean probability of mortality 0.624 with standard deviation 0.1872), which was truncated at tail probabilities (i.e., values less than 0 became 0 and values greater than 100 became 100). Additional mortality was considered for temperature thresholds and flow regimes (e.g., scouring) for each natal patch.</w:t>
      </w:r>
    </w:p>
    <w:p w14:paraId="63FB5BC6" w14:textId="77777777" w:rsidR="00563C62" w:rsidRPr="00C152A0" w:rsidRDefault="00563C62" w:rsidP="00563C62">
      <w:pPr>
        <w:rPr>
          <w:rFonts w:ascii="Courier New" w:hAnsi="Courier New" w:cs="Courier New"/>
          <w:color w:val="000000" w:themeColor="text1"/>
        </w:rPr>
      </w:pPr>
    </w:p>
    <w:p w14:paraId="455E1727" w14:textId="775DD9B5" w:rsidR="00563C62" w:rsidRPr="00C152A0" w:rsidRDefault="00E256BC"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Second </w:t>
      </w:r>
      <w:r w:rsidR="00DB2621" w:rsidRPr="00C152A0">
        <w:rPr>
          <w:rFonts w:ascii="Courier New" w:hAnsi="Courier New" w:cs="Courier New"/>
          <w:b/>
          <w:color w:val="000000" w:themeColor="text1"/>
        </w:rPr>
        <w:t xml:space="preserve">Update() </w:t>
      </w:r>
      <w:r w:rsidR="00563C62" w:rsidRPr="00C152A0">
        <w:rPr>
          <w:rFonts w:ascii="Courier New" w:hAnsi="Courier New" w:cs="Courier New"/>
          <w:b/>
          <w:color w:val="000000" w:themeColor="text1"/>
        </w:rPr>
        <w:t xml:space="preserve"> </w:t>
      </w:r>
    </w:p>
    <w:p w14:paraId="610230F9" w14:textId="4C8ECF47" w:rsidR="00490641" w:rsidRPr="00C152A0" w:rsidRDefault="00F07A47" w:rsidP="00563C62">
      <w:pPr>
        <w:rPr>
          <w:rFonts w:ascii="Courier New" w:hAnsi="Courier New" w:cs="Courier New"/>
          <w:color w:val="000000" w:themeColor="text1"/>
        </w:rPr>
      </w:pPr>
      <w:r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second update for individuals is conducted in which body size is incremented </w:t>
      </w:r>
      <w:r w:rsidR="00B54791" w:rsidRPr="00C152A0">
        <w:rPr>
          <w:rFonts w:ascii="Courier New" w:hAnsi="Courier New" w:cs="Courier New"/>
          <w:color w:val="000000" w:themeColor="text1"/>
        </w:rPr>
        <w:t xml:space="preserve">as specified (see </w:t>
      </w:r>
      <w:r w:rsidR="00563C62" w:rsidRPr="00C152A0">
        <w:rPr>
          <w:rFonts w:ascii="Courier New" w:hAnsi="Courier New" w:cs="Courier New"/>
          <w:i/>
          <w:color w:val="000000" w:themeColor="text1"/>
        </w:rPr>
        <w:t xml:space="preserve">Growth </w:t>
      </w:r>
      <w:r w:rsidR="00563C62" w:rsidRPr="00C152A0">
        <w:rPr>
          <w:rFonts w:ascii="Courier New" w:hAnsi="Courier New" w:cs="Courier New"/>
          <w:color w:val="000000" w:themeColor="text1"/>
        </w:rPr>
        <w:t>des</w:t>
      </w:r>
      <w:r w:rsidRPr="00C152A0">
        <w:rPr>
          <w:rFonts w:ascii="Courier New" w:hAnsi="Courier New" w:cs="Courier New"/>
          <w:color w:val="000000" w:themeColor="text1"/>
        </w:rPr>
        <w:t xml:space="preserve">cription for more details </w:t>
      </w:r>
      <w:r w:rsidR="00B54791" w:rsidRPr="00C152A0">
        <w:rPr>
          <w:rFonts w:ascii="Courier New" w:hAnsi="Courier New" w:cs="Courier New"/>
          <w:color w:val="000000" w:themeColor="text1"/>
        </w:rPr>
        <w:t>above)</w:t>
      </w:r>
      <w:r w:rsidR="00563C62" w:rsidRPr="00C152A0">
        <w:rPr>
          <w:rFonts w:ascii="Courier New" w:hAnsi="Courier New" w:cs="Courier New"/>
          <w:color w:val="000000" w:themeColor="text1"/>
        </w:rPr>
        <w:t>. Age is also updated here and individuals in the last age class are grouped with the last age</w:t>
      </w:r>
      <w:r w:rsidRPr="00C152A0">
        <w:rPr>
          <w:rFonts w:ascii="Courier New" w:hAnsi="Courier New" w:cs="Courier New"/>
          <w:color w:val="000000" w:themeColor="text1"/>
        </w:rPr>
        <w:t xml:space="preserve"> class (e.g., Age 5+). Th</w:t>
      </w:r>
      <w:r w:rsidR="00563C62" w:rsidRPr="00C152A0">
        <w:rPr>
          <w:rFonts w:ascii="Courier New" w:hAnsi="Courier New" w:cs="Courier New"/>
          <w:color w:val="000000" w:themeColor="text1"/>
        </w:rPr>
        <w:t>e new Age 0 r</w:t>
      </w:r>
      <w:r w:rsidRPr="00C152A0">
        <w:rPr>
          <w:rFonts w:ascii="Courier New" w:hAnsi="Courier New" w:cs="Courier New"/>
          <w:color w:val="000000" w:themeColor="text1"/>
        </w:rPr>
        <w:t xml:space="preserve">ecruits </w:t>
      </w:r>
      <w:r w:rsidR="00563C62" w:rsidRPr="00C152A0">
        <w:rPr>
          <w:rFonts w:ascii="Courier New" w:hAnsi="Courier New" w:cs="Courier New"/>
          <w:color w:val="000000" w:themeColor="text1"/>
        </w:rPr>
        <w:t>are not considered in this update.</w:t>
      </w:r>
      <w:r w:rsidR="00490641" w:rsidRPr="00C152A0">
        <w:rPr>
          <w:rFonts w:ascii="Courier New" w:hAnsi="Courier New" w:cs="Courier New"/>
          <w:color w:val="000000" w:themeColor="text1"/>
        </w:rPr>
        <w:t xml:space="preserve"> The option of capturing (sampling) individuals can occur here as well. An option to write a file to output directory giving information for each individual, including genotypes, sex, age, maturity, id, infection status, movement distance, and body size information (see Section 4 for more details on output files).</w:t>
      </w:r>
    </w:p>
    <w:p w14:paraId="50341F46" w14:textId="77777777" w:rsidR="00563C62" w:rsidRPr="00C152A0" w:rsidRDefault="00563C62" w:rsidP="00563C62">
      <w:pPr>
        <w:rPr>
          <w:rFonts w:ascii="Courier New" w:hAnsi="Courier New" w:cs="Courier New"/>
          <w:color w:val="000000" w:themeColor="text1"/>
        </w:rPr>
      </w:pPr>
    </w:p>
    <w:p w14:paraId="3EE01593" w14:textId="15B4F11E" w:rsidR="00092B38"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w:t>
      </w:r>
      <w:r w:rsidR="00B54791" w:rsidRPr="00C152A0">
        <w:rPr>
          <w:rFonts w:ascii="Courier New" w:hAnsi="Courier New" w:cs="Courier New"/>
          <w:color w:val="000000" w:themeColor="text1"/>
        </w:rPr>
        <w:t>As described above, i</w:t>
      </w:r>
      <w:r w:rsidRPr="00C152A0">
        <w:rPr>
          <w:rFonts w:ascii="Courier New" w:hAnsi="Courier New" w:cs="Courier New"/>
          <w:color w:val="000000" w:themeColor="text1"/>
        </w:rPr>
        <w:t xml:space="preserve">n the WCT model, growth </w:t>
      </w:r>
      <w:r w:rsidR="00C03DD2" w:rsidRPr="00C152A0">
        <w:rPr>
          <w:rFonts w:ascii="Courier New" w:hAnsi="Courier New" w:cs="Courier New"/>
          <w:color w:val="000000" w:themeColor="text1"/>
        </w:rPr>
        <w:t>was</w:t>
      </w:r>
      <w:r w:rsidRPr="00C152A0">
        <w:rPr>
          <w:rFonts w:ascii="Courier New" w:hAnsi="Courier New" w:cs="Courier New"/>
          <w:color w:val="000000" w:themeColor="text1"/>
        </w:rPr>
        <w:t xml:space="preserve"> modeled as a von Bertalanffy process where the growth rate parameter</w:t>
      </w:r>
      <w:r w:rsidR="00B54791" w:rsidRPr="00C152A0">
        <w:rPr>
          <w:rFonts w:ascii="Courier New" w:hAnsi="Courier New" w:cs="Courier New"/>
          <w:color w:val="000000" w:themeColor="text1"/>
        </w:rPr>
        <w:t>s</w:t>
      </w:r>
      <w:r w:rsidRPr="00C152A0">
        <w:rPr>
          <w:rFonts w:ascii="Courier New" w:hAnsi="Courier New" w:cs="Courier New"/>
          <w:color w:val="000000" w:themeColor="text1"/>
        </w:rPr>
        <w:t xml:space="preserve"> (R</w:t>
      </w:r>
      <w:r w:rsidR="00B54791" w:rsidRPr="00C152A0">
        <w:rPr>
          <w:rFonts w:ascii="Courier New" w:hAnsi="Courier New" w:cs="Courier New"/>
          <w:color w:val="000000" w:themeColor="text1"/>
          <w:vertAlign w:val="subscript"/>
        </w:rPr>
        <w:t>0</w:t>
      </w:r>
      <w:r w:rsidR="00F07A47" w:rsidRPr="00C152A0">
        <w:rPr>
          <w:rFonts w:ascii="Courier New" w:hAnsi="Courier New" w:cs="Courier New"/>
          <w:color w:val="000000" w:themeColor="text1"/>
        </w:rPr>
        <w:t xml:space="preserve">) </w:t>
      </w:r>
      <w:r w:rsidR="00C03DD2" w:rsidRPr="00C152A0">
        <w:rPr>
          <w:rFonts w:ascii="Courier New" w:hAnsi="Courier New" w:cs="Courier New"/>
          <w:color w:val="000000" w:themeColor="text1"/>
        </w:rPr>
        <w:t>was</w:t>
      </w:r>
      <w:r w:rsidR="00F07A47" w:rsidRPr="00C152A0">
        <w:rPr>
          <w:rFonts w:ascii="Courier New" w:hAnsi="Courier New" w:cs="Courier New"/>
          <w:color w:val="000000" w:themeColor="text1"/>
        </w:rPr>
        <w:t xml:space="preserve"> dependent on temperature and growing days in</w:t>
      </w:r>
      <w:r w:rsidRPr="00C152A0">
        <w:rPr>
          <w:rFonts w:ascii="Courier New" w:hAnsi="Courier New" w:cs="Courier New"/>
          <w:color w:val="000000" w:themeColor="text1"/>
        </w:rPr>
        <w:t xml:space="preserve"> the currently occupied patch. Hatchery growth data (C</w:t>
      </w:r>
      <w:r w:rsidR="008A7697" w:rsidRPr="00C152A0">
        <w:rPr>
          <w:rFonts w:ascii="Courier New" w:hAnsi="Courier New" w:cs="Courier New"/>
          <w:color w:val="000000" w:themeColor="text1"/>
        </w:rPr>
        <w:t>reston National Fish Hatchery</w:t>
      </w:r>
      <w:r w:rsidRPr="00C152A0">
        <w:rPr>
          <w:rFonts w:ascii="Courier New" w:hAnsi="Courier New" w:cs="Courier New"/>
          <w:color w:val="000000" w:themeColor="text1"/>
        </w:rPr>
        <w:t>), empirical data</w:t>
      </w:r>
      <w:r w:rsidR="00C03DD2" w:rsidRPr="00C152A0">
        <w:rPr>
          <w:rFonts w:ascii="Courier New" w:hAnsi="Courier New" w:cs="Courier New"/>
          <w:color w:val="000000" w:themeColor="text1"/>
        </w:rPr>
        <w:t xml:space="preserve"> (unpublished SCL data)</w:t>
      </w:r>
      <w:r w:rsidRPr="00C152A0">
        <w:rPr>
          <w:rFonts w:ascii="Courier New" w:hAnsi="Courier New" w:cs="Courier New"/>
          <w:color w:val="000000" w:themeColor="text1"/>
        </w:rPr>
        <w:t xml:space="preserve"> and published values</w:t>
      </w:r>
      <w:r w:rsidR="00C03DD2" w:rsidRPr="00C152A0">
        <w:rPr>
          <w:rFonts w:ascii="Courier New" w:hAnsi="Courier New" w:cs="Courier New"/>
          <w:color w:val="000000" w:themeColor="text1"/>
        </w:rPr>
        <w:t xml:space="preserve"> (Piper et al. 1982</w:t>
      </w:r>
      <w:r w:rsidR="00835CF9" w:rsidRPr="00C152A0">
        <w:rPr>
          <w:rFonts w:ascii="Courier New" w:hAnsi="Courier New" w:cs="Courier New"/>
          <w:color w:val="000000" w:themeColor="text1"/>
        </w:rPr>
        <w:t>; Bear 2005</w:t>
      </w:r>
      <w:r w:rsidR="00C03DD2" w:rsidRPr="00C152A0">
        <w:rPr>
          <w:rFonts w:ascii="Courier New" w:hAnsi="Courier New" w:cs="Courier New"/>
          <w:color w:val="000000" w:themeColor="text1"/>
        </w:rPr>
        <w:t>)</w:t>
      </w:r>
      <w:r w:rsidRPr="00C152A0">
        <w:rPr>
          <w:rFonts w:ascii="Courier New" w:hAnsi="Courier New" w:cs="Courier New"/>
          <w:color w:val="000000" w:themeColor="text1"/>
        </w:rPr>
        <w:t xml:space="preserve"> were used to derive a temperature response curve for </w:t>
      </w:r>
      <w:r w:rsidRPr="00C152A0">
        <w:rPr>
          <w:rFonts w:ascii="Courier New" w:hAnsi="Courier New" w:cs="Courier New"/>
          <w:i/>
          <w:color w:val="000000" w:themeColor="text1"/>
        </w:rPr>
        <w:t>R_max</w:t>
      </w:r>
      <w:r w:rsidR="00F07A47"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from which a growth increment </w:t>
      </w:r>
      <w:r w:rsidR="00835CF9" w:rsidRPr="00C152A0">
        <w:rPr>
          <w:rFonts w:ascii="Courier New" w:hAnsi="Courier New" w:cs="Courier New"/>
          <w:color w:val="000000" w:themeColor="text1"/>
        </w:rPr>
        <w:t>was</w:t>
      </w:r>
      <w:r w:rsidRPr="00C152A0">
        <w:rPr>
          <w:rFonts w:ascii="Courier New" w:hAnsi="Courier New" w:cs="Courier New"/>
          <w:color w:val="000000" w:themeColor="text1"/>
        </w:rPr>
        <w:t xml:space="preserve"> calculated based on </w:t>
      </w:r>
      <w:r w:rsidRPr="00C152A0">
        <w:rPr>
          <w:rFonts w:ascii="Courier New" w:hAnsi="Courier New" w:cs="Courier New"/>
          <w:color w:val="000000" w:themeColor="text1"/>
        </w:rPr>
        <w:lastRenderedPageBreak/>
        <w:t>temperature</w:t>
      </w:r>
      <w:r w:rsidR="00186D13" w:rsidRPr="00C152A0">
        <w:rPr>
          <w:rFonts w:ascii="Courier New" w:hAnsi="Courier New" w:cs="Courier New"/>
          <w:color w:val="000000" w:themeColor="text1"/>
        </w:rPr>
        <w:t>, grow days</w:t>
      </w:r>
      <w:r w:rsidRPr="00C152A0">
        <w:rPr>
          <w:rFonts w:ascii="Courier New" w:hAnsi="Courier New" w:cs="Courier New"/>
          <w:color w:val="000000" w:themeColor="text1"/>
        </w:rPr>
        <w:t xml:space="preserve">, age and </w:t>
      </w:r>
      <w:r w:rsidR="00186D13" w:rsidRPr="00C152A0">
        <w:rPr>
          <w:rFonts w:ascii="Courier New" w:hAnsi="Courier New" w:cs="Courier New"/>
          <w:color w:val="000000" w:themeColor="text1"/>
        </w:rPr>
        <w:t xml:space="preserve">the </w:t>
      </w:r>
      <w:r w:rsidRPr="00C152A0">
        <w:rPr>
          <w:rFonts w:ascii="Courier New" w:hAnsi="Courier New" w:cs="Courier New"/>
          <w:color w:val="000000" w:themeColor="text1"/>
        </w:rPr>
        <w:t>von Bertalanffy parameters. For a Spring-spawning species</w:t>
      </w:r>
      <w:r w:rsidR="00F07A47" w:rsidRPr="00C152A0">
        <w:rPr>
          <w:rFonts w:ascii="Courier New" w:hAnsi="Courier New" w:cs="Courier New"/>
          <w:color w:val="000000" w:themeColor="text1"/>
        </w:rPr>
        <w:t>,</w:t>
      </w:r>
      <w:r w:rsidRPr="00C152A0">
        <w:rPr>
          <w:rFonts w:ascii="Courier New" w:hAnsi="Courier New" w:cs="Courier New"/>
          <w:color w:val="000000" w:themeColor="text1"/>
        </w:rPr>
        <w:t xml:space="preserve"> such as WCT, the growth at this time step represents non-overwintering growth, thus approximately 7 months (60%) of the year in the NE WA state study area.</w:t>
      </w:r>
      <w:r w:rsidR="00D35FDC" w:rsidRPr="00C152A0">
        <w:rPr>
          <w:rFonts w:ascii="Courier New" w:hAnsi="Courier New" w:cs="Courier New"/>
          <w:color w:val="000000" w:themeColor="text1"/>
        </w:rPr>
        <w:t xml:space="preserve"> </w:t>
      </w:r>
    </w:p>
    <w:p w14:paraId="74438E53" w14:textId="4DCB4412" w:rsidR="00D35FDC" w:rsidRPr="00C152A0" w:rsidRDefault="00D35FDC" w:rsidP="00563C62">
      <w:pPr>
        <w:rPr>
          <w:rFonts w:ascii="Courier New" w:hAnsi="Courier New" w:cs="Courier New"/>
          <w:color w:val="000000" w:themeColor="text1"/>
        </w:rPr>
      </w:pPr>
      <w:r w:rsidRPr="00C152A0">
        <w:rPr>
          <w:rFonts w:ascii="Courier New" w:hAnsi="Courier New" w:cs="Courier New"/>
          <w:color w:val="000000" w:themeColor="text1"/>
        </w:rPr>
        <w:t>For the time period in which individuals were back at their natal grounds, we used 123 grow days (June 1 – October 1)</w:t>
      </w:r>
      <w:r w:rsidR="00F36194" w:rsidRPr="00C152A0">
        <w:rPr>
          <w:rFonts w:ascii="Courier New" w:hAnsi="Courier New" w:cs="Courier New"/>
          <w:color w:val="000000" w:themeColor="text1"/>
        </w:rPr>
        <w:t xml:space="preserve"> </w:t>
      </w:r>
      <w:r w:rsidRPr="00C152A0">
        <w:rPr>
          <w:rFonts w:ascii="Courier New" w:hAnsi="Courier New" w:cs="Courier New"/>
          <w:color w:val="000000" w:themeColor="text1"/>
        </w:rPr>
        <w:t>and extracted mean temperature values across this time range. The temperature model is described further below.</w:t>
      </w:r>
    </w:p>
    <w:p w14:paraId="390B733D" w14:textId="3FF95F0E" w:rsidR="00584CFC" w:rsidRPr="00C152A0" w:rsidRDefault="00092B38" w:rsidP="00563C62">
      <w:pPr>
        <w:rPr>
          <w:rFonts w:ascii="Courier New" w:hAnsi="Courier New" w:cs="Courier New"/>
          <w:color w:val="000000" w:themeColor="text1"/>
        </w:rPr>
      </w:pPr>
      <w:r w:rsidRPr="00C152A0">
        <w:rPr>
          <w:rFonts w:ascii="Courier New" w:hAnsi="Courier New" w:cs="Courier New"/>
          <w:i/>
          <w:color w:val="000000" w:themeColor="text1"/>
        </w:rPr>
        <w:t xml:space="preserve">Temperature Model: </w:t>
      </w:r>
      <w:r w:rsidRPr="00C152A0">
        <w:rPr>
          <w:rFonts w:ascii="Courier New" w:hAnsi="Courier New" w:cs="Courier New"/>
          <w:color w:val="000000" w:themeColor="text1"/>
        </w:rPr>
        <w:t xml:space="preserve">Data from 13 temperature sensors, distributed across the </w:t>
      </w:r>
      <w:r w:rsidR="004C45CF" w:rsidRPr="00C152A0">
        <w:rPr>
          <w:rFonts w:ascii="Courier New" w:hAnsi="Courier New" w:cs="Courier New"/>
          <w:color w:val="000000" w:themeColor="text1"/>
        </w:rPr>
        <w:t xml:space="preserve">WCT model </w:t>
      </w:r>
      <w:r w:rsidRPr="00C152A0">
        <w:rPr>
          <w:rFonts w:ascii="Courier New" w:hAnsi="Courier New" w:cs="Courier New"/>
          <w:color w:val="000000" w:themeColor="text1"/>
        </w:rPr>
        <w:t>study area</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with observations spanning the 2014 water year</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were used to develop gridded maps of stream temperature. Principal components analysis (PCA) was used to identify the spatial and temporal variation in the Sullivan Basin stream temperature data. For each site, daily average stream temperature time series were first calculated at each site from the raw 4-hourly observations. Three principal components captured 99% of the total variation among the 13 sites. The dominant principal component score represents the mean temperature across all sites, and is well correlated with measured temperatures at the Boundary Dam.  The principal component loadings represent the spatial variation among sites. Regression models for each of the first 3 principal components were developed using elevation and flow accumulation extracted from spatial maps at each site. These regression models were then predicted to 30 meter (98 foot) resolution raster grids of Elevation and flow accumulation along the Sullivan Basin river network. Then, following Holden et al. (2011) stream temperatures were reconstructed at each grid cell by combining the modeled loadings and observed principal component scores, resulting in a daily predicted stream temperature map for the basin.   </w:t>
      </w:r>
    </w:p>
    <w:p w14:paraId="5CC0672A" w14:textId="77777777" w:rsidR="005E2F41" w:rsidRPr="00C152A0" w:rsidRDefault="005E2F41" w:rsidP="00563C62">
      <w:pPr>
        <w:rPr>
          <w:rFonts w:ascii="Courier New" w:hAnsi="Courier New" w:cs="Courier New"/>
          <w:color w:val="000000" w:themeColor="text1"/>
        </w:rPr>
      </w:pPr>
    </w:p>
    <w:p w14:paraId="0E30AF87" w14:textId="5005FD3B"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Emigration() </w:t>
      </w:r>
      <w:r w:rsidR="00563C62" w:rsidRPr="00C152A0">
        <w:rPr>
          <w:rFonts w:ascii="Courier New" w:hAnsi="Courier New" w:cs="Courier New"/>
          <w:b/>
          <w:color w:val="000000" w:themeColor="text1"/>
        </w:rPr>
        <w:t xml:space="preserve"> </w:t>
      </w:r>
    </w:p>
    <w:p w14:paraId="6D875ADC" w14:textId="0591AC66" w:rsidR="002A341A"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 module controls movement out of a patch (or natal population) for each individual. Multiple controls are available to specify a wide range of potential m</w:t>
      </w:r>
      <w:r w:rsidR="00B27A81" w:rsidRPr="00C152A0">
        <w:rPr>
          <w:rFonts w:ascii="Courier New" w:hAnsi="Courier New" w:cs="Courier New"/>
          <w:color w:val="000000" w:themeColor="text1"/>
        </w:rPr>
        <w:t>echanisms for emigration. A</w:t>
      </w:r>
      <w:r w:rsidRPr="00C152A0">
        <w:rPr>
          <w:rFonts w:ascii="Courier New" w:hAnsi="Courier New" w:cs="Courier New"/>
          <w:color w:val="000000" w:themeColor="text1"/>
        </w:rPr>
        <w:t xml:space="preserve"> probability f</w:t>
      </w:r>
      <w:r w:rsidR="002A341A" w:rsidRPr="00C152A0">
        <w:rPr>
          <w:rFonts w:ascii="Courier New" w:hAnsi="Courier New" w:cs="Courier New"/>
          <w:color w:val="000000" w:themeColor="text1"/>
        </w:rPr>
        <w:t xml:space="preserve">or each patch </w:t>
      </w:r>
      <w:r w:rsidR="00B27A81" w:rsidRPr="00C152A0">
        <w:rPr>
          <w:rFonts w:ascii="Courier New" w:hAnsi="Courier New" w:cs="Courier New"/>
          <w:color w:val="000000" w:themeColor="text1"/>
        </w:rPr>
        <w:t>can be</w:t>
      </w:r>
      <w:r w:rsidR="002A341A" w:rsidRPr="00C152A0">
        <w:rPr>
          <w:rFonts w:ascii="Courier New" w:hAnsi="Courier New" w:cs="Courier New"/>
          <w:color w:val="000000" w:themeColor="text1"/>
        </w:rPr>
        <w:t xml:space="preserve"> used</w:t>
      </w:r>
      <w:r w:rsidR="00B27A81" w:rsidRPr="00C152A0">
        <w:rPr>
          <w:rFonts w:ascii="Courier New" w:hAnsi="Courier New" w:cs="Courier New"/>
          <w:color w:val="000000" w:themeColor="text1"/>
        </w:rPr>
        <w:t xml:space="preserve"> with </w:t>
      </w:r>
      <w:r w:rsidRPr="00C152A0">
        <w:rPr>
          <w:rFonts w:ascii="Courier New" w:hAnsi="Courier New" w:cs="Courier New"/>
          <w:color w:val="000000" w:themeColor="text1"/>
        </w:rPr>
        <w:t>an age</w:t>
      </w:r>
      <w:r w:rsidR="002A341A" w:rsidRPr="00C152A0">
        <w:rPr>
          <w:rFonts w:ascii="Courier New" w:hAnsi="Courier New" w:cs="Courier New"/>
          <w:color w:val="000000" w:themeColor="text1"/>
        </w:rPr>
        <w:t xml:space="preserve">/size class probability </w:t>
      </w:r>
      <w:r w:rsidRPr="00C152A0">
        <w:rPr>
          <w:rFonts w:ascii="Courier New" w:hAnsi="Courier New" w:cs="Courier New"/>
          <w:color w:val="000000" w:themeColor="text1"/>
        </w:rPr>
        <w:t>of moving</w:t>
      </w:r>
      <w:r w:rsidR="00B27A81" w:rsidRPr="00C152A0">
        <w:rPr>
          <w:rFonts w:ascii="Courier New" w:hAnsi="Courier New" w:cs="Courier New"/>
          <w:color w:val="000000" w:themeColor="text1"/>
        </w:rPr>
        <w:t>. These are assumed independent events. I</w:t>
      </w:r>
      <w:r w:rsidRPr="00C152A0">
        <w:rPr>
          <w:rFonts w:ascii="Courier New" w:hAnsi="Courier New" w:cs="Courier New"/>
          <w:color w:val="000000" w:themeColor="text1"/>
        </w:rPr>
        <w:t>n order to use</w:t>
      </w:r>
      <w:r w:rsidR="002A341A" w:rsidRPr="00C152A0">
        <w:rPr>
          <w:rFonts w:ascii="Courier New" w:hAnsi="Courier New" w:cs="Courier New"/>
          <w:color w:val="000000" w:themeColor="text1"/>
        </w:rPr>
        <w:t xml:space="preserve"> just patch control, set all class </w:t>
      </w:r>
      <w:r w:rsidRPr="00C152A0">
        <w:rPr>
          <w:rFonts w:ascii="Courier New" w:hAnsi="Courier New" w:cs="Courier New"/>
          <w:color w:val="000000" w:themeColor="text1"/>
        </w:rPr>
        <w:t xml:space="preserve">migration probabilities </w:t>
      </w:r>
      <w:r w:rsidR="002A341A" w:rsidRPr="00C152A0">
        <w:rPr>
          <w:rFonts w:ascii="Courier New" w:hAnsi="Courier New" w:cs="Courier New"/>
          <w:color w:val="000000" w:themeColor="text1"/>
        </w:rPr>
        <w:t>to 1. In order to use just class</w:t>
      </w:r>
      <w:r w:rsidRPr="00C152A0">
        <w:rPr>
          <w:rFonts w:ascii="Courier New" w:hAnsi="Courier New" w:cs="Courier New"/>
          <w:color w:val="000000" w:themeColor="text1"/>
        </w:rPr>
        <w:t xml:space="preserve"> control, set all patch migration probabilities to 1. In addition, the ‘set migration’ parameter can be used to</w:t>
      </w:r>
      <w:r w:rsidR="002A341A" w:rsidRPr="00C152A0">
        <w:rPr>
          <w:rFonts w:ascii="Courier New" w:hAnsi="Courier New" w:cs="Courier New"/>
          <w:color w:val="000000" w:themeColor="text1"/>
        </w:rPr>
        <w:t xml:space="preserve"> fix migration for an individual</w:t>
      </w:r>
      <w:r w:rsidR="00B9737F" w:rsidRPr="00C152A0">
        <w:rPr>
          <w:rFonts w:ascii="Courier New" w:hAnsi="Courier New" w:cs="Courier New"/>
          <w:color w:val="000000" w:themeColor="text1"/>
        </w:rPr>
        <w:t xml:space="preserve"> (i.e.</w:t>
      </w:r>
      <w:r w:rsidR="000B68A2" w:rsidRPr="00C152A0">
        <w:rPr>
          <w:rFonts w:ascii="Courier New" w:hAnsi="Courier New" w:cs="Courier New"/>
          <w:color w:val="000000" w:themeColor="text1"/>
        </w:rPr>
        <w:t>,</w:t>
      </w:r>
      <w:r w:rsidR="00B9737F" w:rsidRPr="00C152A0">
        <w:rPr>
          <w:rFonts w:ascii="Courier New" w:hAnsi="Courier New" w:cs="Courier New"/>
          <w:color w:val="000000" w:themeColor="text1"/>
        </w:rPr>
        <w:t xml:space="preserve"> </w:t>
      </w:r>
      <w:r w:rsidRPr="00C152A0">
        <w:rPr>
          <w:rFonts w:ascii="Courier New" w:hAnsi="Courier New" w:cs="Courier New"/>
          <w:color w:val="000000" w:themeColor="text1"/>
        </w:rPr>
        <w:t>once an individual has migrated they continue to be an obligate migrator until death</w:t>
      </w:r>
      <w:r w:rsidR="00B9737F" w:rsidRPr="00C152A0">
        <w:rPr>
          <w:rFonts w:ascii="Courier New" w:hAnsi="Courier New" w:cs="Courier New"/>
          <w:color w:val="000000" w:themeColor="text1"/>
        </w:rPr>
        <w:t>)</w:t>
      </w:r>
      <w:r w:rsidR="002A341A" w:rsidRPr="00C152A0">
        <w:rPr>
          <w:rFonts w:ascii="Courier New" w:hAnsi="Courier New" w:cs="Courier New"/>
          <w:color w:val="000000" w:themeColor="text1"/>
        </w:rPr>
        <w:t xml:space="preserve">. If obligate migration is </w:t>
      </w:r>
      <w:r w:rsidRPr="00C152A0">
        <w:rPr>
          <w:rFonts w:ascii="Courier New" w:hAnsi="Courier New" w:cs="Courier New"/>
          <w:color w:val="000000" w:themeColor="text1"/>
        </w:rPr>
        <w:t>specified care must be taken to use the appropriate probability of becoming a migrant at a given age</w:t>
      </w:r>
      <w:r w:rsidR="002A341A" w:rsidRPr="00C152A0">
        <w:rPr>
          <w:rFonts w:ascii="Courier New" w:hAnsi="Courier New" w:cs="Courier New"/>
          <w:color w:val="000000" w:themeColor="text1"/>
        </w:rPr>
        <w:t>/size</w:t>
      </w:r>
      <w:r w:rsidRPr="00C152A0">
        <w:rPr>
          <w:rFonts w:ascii="Courier New" w:hAnsi="Courier New" w:cs="Courier New"/>
          <w:color w:val="000000" w:themeColor="text1"/>
        </w:rPr>
        <w:t xml:space="preserve"> since rates will be cumulative across age</w:t>
      </w:r>
      <w:r w:rsidR="002A341A" w:rsidRPr="00C152A0">
        <w:rPr>
          <w:rFonts w:ascii="Courier New" w:hAnsi="Courier New" w:cs="Courier New"/>
          <w:color w:val="000000" w:themeColor="text1"/>
        </w:rPr>
        <w:t>/size</w:t>
      </w:r>
      <w:r w:rsidRPr="00C152A0">
        <w:rPr>
          <w:rFonts w:ascii="Courier New" w:hAnsi="Courier New" w:cs="Courier New"/>
          <w:color w:val="000000" w:themeColor="text1"/>
        </w:rPr>
        <w:t xml:space="preserve"> classes. </w:t>
      </w:r>
    </w:p>
    <w:p w14:paraId="00213359" w14:textId="2C6350E5" w:rsidR="002A341A" w:rsidRPr="00C152A0" w:rsidRDefault="00B9737F" w:rsidP="00563C62">
      <w:pPr>
        <w:rPr>
          <w:rFonts w:ascii="Courier New" w:hAnsi="Courier New" w:cs="Courier New"/>
          <w:color w:val="000000" w:themeColor="text1"/>
        </w:rPr>
      </w:pPr>
      <w:r w:rsidRPr="00C152A0">
        <w:rPr>
          <w:rFonts w:ascii="Courier New" w:hAnsi="Courier New" w:cs="Courier New"/>
          <w:color w:val="000000" w:themeColor="text1"/>
        </w:rPr>
        <w:lastRenderedPageBreak/>
        <w:t>Given these compounding probabilities of movement,</w:t>
      </w:r>
      <w:r w:rsidR="00563C62" w:rsidRPr="00C152A0">
        <w:rPr>
          <w:rFonts w:ascii="Courier New" w:hAnsi="Courier New" w:cs="Courier New"/>
          <w:color w:val="000000" w:themeColor="text1"/>
        </w:rPr>
        <w:t xml:space="preserve"> the effective distance matrix with movement function and thresholds for emigration is used to place individuals in other patches (see the description in choosing a mate, as the same rules apply for choosing a patch location). </w:t>
      </w:r>
    </w:p>
    <w:p w14:paraId="5992B961" w14:textId="77777777" w:rsidR="00835CF9" w:rsidRPr="00C152A0" w:rsidRDefault="00835CF9" w:rsidP="00563C62">
      <w:pPr>
        <w:rPr>
          <w:rFonts w:ascii="Courier New" w:hAnsi="Courier New" w:cs="Courier New"/>
          <w:color w:val="000000" w:themeColor="text1"/>
        </w:rPr>
      </w:pPr>
    </w:p>
    <w:p w14:paraId="7FCA39BC" w14:textId="55E1BE6C" w:rsidR="00FD146D" w:rsidRPr="00C152A0" w:rsidRDefault="002A341A"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In the WCT model, migration out of natal patches </w:t>
      </w:r>
      <w:r w:rsidR="00835CF9" w:rsidRPr="00C152A0">
        <w:rPr>
          <w:rFonts w:ascii="Courier New" w:hAnsi="Courier New" w:cs="Courier New"/>
          <w:color w:val="000000" w:themeColor="text1"/>
        </w:rPr>
        <w:t>was</w:t>
      </w:r>
      <w:r w:rsidR="004C45CF" w:rsidRPr="00C152A0">
        <w:rPr>
          <w:rFonts w:ascii="Courier New" w:hAnsi="Courier New" w:cs="Courier New"/>
          <w:color w:val="000000" w:themeColor="text1"/>
        </w:rPr>
        <w:t xml:space="preserve"> assumed to occur</w:t>
      </w:r>
      <w:r w:rsidRPr="00C152A0">
        <w:rPr>
          <w:rFonts w:ascii="Courier New" w:hAnsi="Courier New" w:cs="Courier New"/>
          <w:color w:val="000000" w:themeColor="text1"/>
        </w:rPr>
        <w:t xml:space="preserve"> </w:t>
      </w:r>
      <w:r w:rsidR="00F95192" w:rsidRPr="00C152A0">
        <w:rPr>
          <w:rFonts w:ascii="Courier New" w:hAnsi="Courier New" w:cs="Courier New"/>
          <w:color w:val="000000" w:themeColor="text1"/>
        </w:rPr>
        <w:t>during</w:t>
      </w:r>
      <w:r w:rsidRPr="00C152A0">
        <w:rPr>
          <w:rFonts w:ascii="Courier New" w:hAnsi="Courier New" w:cs="Courier New"/>
          <w:color w:val="000000" w:themeColor="text1"/>
        </w:rPr>
        <w:t xml:space="preserve"> </w:t>
      </w:r>
      <w:r w:rsidR="00F95192" w:rsidRPr="00C152A0">
        <w:rPr>
          <w:rFonts w:ascii="Courier New" w:hAnsi="Courier New" w:cs="Courier New"/>
          <w:color w:val="000000" w:themeColor="text1"/>
        </w:rPr>
        <w:t>late Summer and Fall</w:t>
      </w:r>
      <w:r w:rsidR="00F36194" w:rsidRPr="00C152A0">
        <w:rPr>
          <w:rFonts w:ascii="Courier New" w:hAnsi="Courier New" w:cs="Courier New"/>
          <w:color w:val="000000" w:themeColor="text1"/>
        </w:rPr>
        <w:t>.</w:t>
      </w:r>
      <w:r w:rsidR="00F95192" w:rsidRPr="00C152A0">
        <w:rPr>
          <w:rFonts w:ascii="Courier New" w:hAnsi="Courier New" w:cs="Courier New"/>
          <w:color w:val="000000" w:themeColor="text1"/>
        </w:rPr>
        <w:t xml:space="preserve"> </w:t>
      </w:r>
      <w:r w:rsidR="002F2356" w:rsidRPr="00C152A0">
        <w:rPr>
          <w:rFonts w:ascii="Courier New" w:hAnsi="Courier New" w:cs="Courier New"/>
          <w:color w:val="000000" w:themeColor="text1"/>
        </w:rPr>
        <w:t>We assumed equal probability of migrating for every patch (turn off patch migration by setting values to 1.0), but used 0, 0.1, 0.2, 0.3, 0.4, 0.4, … for th</w:t>
      </w:r>
      <w:r w:rsidR="00F36194" w:rsidRPr="00C152A0">
        <w:rPr>
          <w:rFonts w:ascii="Courier New" w:hAnsi="Courier New" w:cs="Courier New"/>
          <w:color w:val="000000" w:themeColor="text1"/>
        </w:rPr>
        <w:t xml:space="preserve">e size class migration rates. Migration probabilities are unknown for WCT and these values </w:t>
      </w:r>
      <w:r w:rsidR="00835CF9" w:rsidRPr="00C152A0">
        <w:rPr>
          <w:rFonts w:ascii="Courier New" w:hAnsi="Courier New" w:cs="Courier New"/>
          <w:color w:val="000000" w:themeColor="text1"/>
        </w:rPr>
        <w:t>were</w:t>
      </w:r>
      <w:r w:rsidR="00F36194" w:rsidRPr="00C152A0">
        <w:rPr>
          <w:rFonts w:ascii="Courier New" w:hAnsi="Courier New" w:cs="Courier New"/>
          <w:color w:val="000000" w:themeColor="text1"/>
        </w:rPr>
        <w:t xml:space="preserve"> assumed.</w:t>
      </w:r>
      <w:r w:rsidR="002F2356" w:rsidRPr="00C152A0">
        <w:rPr>
          <w:rFonts w:ascii="Courier New" w:hAnsi="Courier New" w:cs="Courier New"/>
          <w:color w:val="000000" w:themeColor="text1"/>
        </w:rPr>
        <w:t xml:space="preserve"> </w:t>
      </w:r>
    </w:p>
    <w:p w14:paraId="74D96EC7" w14:textId="2055FC78" w:rsidR="00AA69A8" w:rsidRPr="00C152A0" w:rsidRDefault="00FD146D" w:rsidP="00AA69A8">
      <w:pPr>
        <w:rPr>
          <w:rFonts w:ascii="Courier New" w:hAnsi="Courier New" w:cs="Courier New"/>
          <w:color w:val="000000" w:themeColor="text1"/>
        </w:rPr>
      </w:pPr>
      <w:r w:rsidRPr="00C152A0">
        <w:rPr>
          <w:rFonts w:ascii="Courier New" w:hAnsi="Courier New" w:cs="Courier New"/>
          <w:color w:val="000000" w:themeColor="text1"/>
        </w:rPr>
        <w:t>To place individuals in an overwintering patch, we used an isolation-by-riverscape resistance hypothesis</w:t>
      </w:r>
      <w:r w:rsidR="001722A5" w:rsidRPr="00C152A0">
        <w:rPr>
          <w:rFonts w:ascii="Courier New" w:hAnsi="Courier New" w:cs="Courier New"/>
          <w:color w:val="000000" w:themeColor="text1"/>
        </w:rPr>
        <w:t xml:space="preserve"> that considered directional cost in the river network using </w:t>
      </w:r>
      <w:r w:rsidR="00AA69A8" w:rsidRPr="00C152A0">
        <w:rPr>
          <w:rFonts w:ascii="Courier New" w:hAnsi="Courier New" w:cs="Courier New"/>
          <w:color w:val="000000" w:themeColor="text1"/>
        </w:rPr>
        <w:t xml:space="preserve">elevation </w:t>
      </w:r>
      <w:r w:rsidR="001722A5" w:rsidRPr="00C152A0">
        <w:rPr>
          <w:rFonts w:ascii="Courier New" w:hAnsi="Courier New" w:cs="Courier New"/>
          <w:color w:val="000000" w:themeColor="text1"/>
        </w:rPr>
        <w:t>and barriers</w:t>
      </w:r>
      <w:r w:rsidR="00AA69A8" w:rsidRPr="00C152A0">
        <w:rPr>
          <w:rFonts w:ascii="Courier New" w:hAnsi="Courier New" w:cs="Courier New"/>
          <w:color w:val="000000" w:themeColor="text1"/>
        </w:rPr>
        <w:t xml:space="preserve">. We used the </w:t>
      </w:r>
      <w:r w:rsidR="00D35FDC" w:rsidRPr="00C152A0">
        <w:rPr>
          <w:rFonts w:ascii="Courier New" w:hAnsi="Courier New" w:cs="Courier New"/>
          <w:color w:val="000000" w:themeColor="text1"/>
        </w:rPr>
        <w:t xml:space="preserve">‘gdistance’ package (Ettan 2015) in R </w:t>
      </w:r>
      <w:r w:rsidR="00AA69A8" w:rsidRPr="00C152A0">
        <w:rPr>
          <w:rFonts w:ascii="Courier New" w:hAnsi="Courier New" w:cs="Courier New"/>
          <w:color w:val="000000" w:themeColor="text1"/>
        </w:rPr>
        <w:t xml:space="preserve">to calculate the least cost path along this river network considering direction. The calculation for asymmetrical cost followed the gdistance vignette example for hiking in a hilly terrain, modified with the following equation for the ‘slope-speed’ relationship. If slope &lt;= 0, then speed (i.e., permeability or conductance) for a fish </w:t>
      </w:r>
      <w:r w:rsidR="00835CF9" w:rsidRPr="00C152A0">
        <w:rPr>
          <w:rFonts w:ascii="Courier New" w:hAnsi="Courier New" w:cs="Courier New"/>
          <w:color w:val="000000" w:themeColor="text1"/>
        </w:rPr>
        <w:t>was</w:t>
      </w:r>
      <w:r w:rsidR="00AA69A8" w:rsidRPr="00C152A0">
        <w:rPr>
          <w:rFonts w:ascii="Courier New" w:hAnsi="Courier New" w:cs="Courier New"/>
          <w:color w:val="000000" w:themeColor="text1"/>
        </w:rPr>
        <w:t xml:space="preserve"> assumed to be 1.0. If slope &gt; 0, then speed was assumed to be:   </w:t>
      </w:r>
    </w:p>
    <w:p w14:paraId="1DC34DCE" w14:textId="77777777" w:rsidR="00835CF9" w:rsidRPr="00C152A0" w:rsidRDefault="00835CF9" w:rsidP="00AA69A8">
      <w:pPr>
        <w:rPr>
          <w:rFonts w:ascii="Courier New" w:hAnsi="Courier New" w:cs="Courier New"/>
          <w:color w:val="000000" w:themeColor="text1"/>
        </w:rPr>
      </w:pPr>
    </w:p>
    <w:p w14:paraId="51009247" w14:textId="6E69B3D9" w:rsidR="00AA69A8" w:rsidRPr="00C152A0" w:rsidRDefault="00AA69A8" w:rsidP="00AA69A8">
      <w:pPr>
        <w:rPr>
          <w:rFonts w:ascii="Courier New" w:hAnsi="Courier New" w:cs="Courier New"/>
          <w:color w:val="000000" w:themeColor="text1"/>
        </w:rPr>
      </w:pPr>
      <w:r w:rsidRPr="00C152A0">
        <w:rPr>
          <w:rFonts w:ascii="Courier New" w:hAnsi="Courier New" w:cs="Courier New"/>
          <w:color w:val="000000" w:themeColor="text1"/>
        </w:rPr>
        <w:t>speed = 2 /(1 + exp(</w:t>
      </w:r>
      <w:r w:rsidR="005E40D2" w:rsidRPr="00C152A0">
        <w:rPr>
          <w:rFonts w:ascii="Courier New" w:hAnsi="Courier New" w:cs="Courier New"/>
          <w:color w:val="000000" w:themeColor="text1"/>
        </w:rPr>
        <w:t xml:space="preserve">0.3 * slope ))           </w:t>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4A6A24">
        <w:rPr>
          <w:rFonts w:ascii="Courier New" w:hAnsi="Courier New" w:cs="Courier New"/>
          <w:color w:val="000000" w:themeColor="text1"/>
        </w:rPr>
        <w:t>(20</w:t>
      </w:r>
      <w:r w:rsidRPr="00C152A0">
        <w:rPr>
          <w:rFonts w:ascii="Courier New" w:hAnsi="Courier New" w:cs="Courier New"/>
          <w:color w:val="000000" w:themeColor="text1"/>
        </w:rPr>
        <w:t>)</w:t>
      </w:r>
    </w:p>
    <w:p w14:paraId="56430FEF" w14:textId="7F81F194" w:rsidR="00F97704" w:rsidRPr="00C152A0" w:rsidRDefault="00F97704" w:rsidP="00321C41">
      <w:pPr>
        <w:ind w:firstLine="720"/>
        <w:rPr>
          <w:rFonts w:ascii="Courier New" w:hAnsi="Courier New" w:cs="Courier New"/>
          <w:color w:val="000000" w:themeColor="text1"/>
        </w:rPr>
      </w:pPr>
    </w:p>
    <w:p w14:paraId="5C21CD4C" w14:textId="78B00C35" w:rsidR="00563C62" w:rsidRPr="00C152A0" w:rsidRDefault="009D522A"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After Emigration </w:t>
      </w:r>
      <w:r w:rsidR="00DB2621" w:rsidRPr="00C152A0">
        <w:rPr>
          <w:rFonts w:ascii="Courier New" w:hAnsi="Courier New" w:cs="Courier New"/>
          <w:b/>
          <w:color w:val="000000" w:themeColor="text1"/>
        </w:rPr>
        <w:t xml:space="preserve">Mortality() </w:t>
      </w:r>
    </w:p>
    <w:p w14:paraId="17CDB122" w14:textId="72D0950A" w:rsidR="00563C62" w:rsidRPr="00C152A0" w:rsidRDefault="002F2356" w:rsidP="00563C62">
      <w:pPr>
        <w:rPr>
          <w:rFonts w:ascii="Courier New" w:hAnsi="Courier New" w:cs="Courier New"/>
          <w:color w:val="000000" w:themeColor="text1"/>
        </w:rPr>
      </w:pPr>
      <w:r w:rsidRPr="00C152A0">
        <w:rPr>
          <w:rFonts w:ascii="Courier New" w:hAnsi="Courier New" w:cs="Courier New"/>
          <w:color w:val="000000" w:themeColor="text1"/>
        </w:rPr>
        <w:t xml:space="preserve">Additional constant mortality </w:t>
      </w:r>
      <w:r w:rsidR="00563C62" w:rsidRPr="00C152A0">
        <w:rPr>
          <w:rFonts w:ascii="Courier New" w:hAnsi="Courier New" w:cs="Courier New"/>
          <w:color w:val="000000" w:themeColor="text1"/>
        </w:rPr>
        <w:t>for each patch or age</w:t>
      </w:r>
      <w:r w:rsidRPr="00C152A0">
        <w:rPr>
          <w:rFonts w:ascii="Courier New" w:hAnsi="Courier New" w:cs="Courier New"/>
          <w:color w:val="000000" w:themeColor="text1"/>
        </w:rPr>
        <w:t>/size</w:t>
      </w:r>
      <w:r w:rsidR="00563C62" w:rsidRPr="00C152A0">
        <w:rPr>
          <w:rFonts w:ascii="Courier New" w:hAnsi="Courier New" w:cs="Courier New"/>
          <w:color w:val="000000" w:themeColor="text1"/>
        </w:rPr>
        <w:t xml:space="preserve"> class can be applied at this stage for Age 1+. These constant mortality modules could be linked with environmental attributes (e.g., flow regimes) or ha</w:t>
      </w:r>
      <w:r w:rsidRPr="00C152A0">
        <w:rPr>
          <w:rFonts w:ascii="Courier New" w:hAnsi="Courier New" w:cs="Courier New"/>
          <w:color w:val="000000" w:themeColor="text1"/>
        </w:rPr>
        <w:t>r</w:t>
      </w:r>
      <w:r w:rsidR="00563C62" w:rsidRPr="00C152A0">
        <w:rPr>
          <w:rFonts w:ascii="Courier New" w:hAnsi="Courier New" w:cs="Courier New"/>
          <w:color w:val="000000" w:themeColor="text1"/>
        </w:rPr>
        <w:t xml:space="preserve">vesting giving additional mortality </w:t>
      </w:r>
      <w:r w:rsidRPr="00C152A0">
        <w:rPr>
          <w:rFonts w:ascii="Courier New" w:hAnsi="Courier New" w:cs="Courier New"/>
          <w:color w:val="000000" w:themeColor="text1"/>
        </w:rPr>
        <w:t>across space</w:t>
      </w:r>
      <w:r w:rsidR="00563C62" w:rsidRPr="00C152A0">
        <w:rPr>
          <w:rFonts w:ascii="Courier New" w:hAnsi="Courier New" w:cs="Courier New"/>
          <w:color w:val="000000" w:themeColor="text1"/>
        </w:rPr>
        <w:t>.</w:t>
      </w:r>
      <w:r w:rsidR="00984E1E" w:rsidRPr="00C152A0">
        <w:rPr>
          <w:rFonts w:ascii="Courier New" w:hAnsi="Courier New" w:cs="Courier New"/>
          <w:color w:val="000000" w:themeColor="text1"/>
        </w:rPr>
        <w:t xml:space="preserve"> A user has the option to apply mutually exclusive or independent mortality events here.</w:t>
      </w:r>
    </w:p>
    <w:p w14:paraId="49112304" w14:textId="77777777" w:rsidR="00563C62" w:rsidRPr="00C152A0" w:rsidRDefault="00563C62" w:rsidP="00563C62">
      <w:pPr>
        <w:rPr>
          <w:rFonts w:ascii="Courier New" w:hAnsi="Courier New" w:cs="Courier New"/>
          <w:i/>
          <w:color w:val="000000" w:themeColor="text1"/>
        </w:rPr>
      </w:pPr>
    </w:p>
    <w:p w14:paraId="31793D1A" w14:textId="6675FE65" w:rsidR="00563C62" w:rsidRPr="00C152A0" w:rsidRDefault="00E256BC"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Third </w:t>
      </w:r>
      <w:r w:rsidR="00742B03" w:rsidRPr="00C152A0">
        <w:rPr>
          <w:rFonts w:ascii="Courier New" w:hAnsi="Courier New" w:cs="Courier New"/>
          <w:b/>
          <w:color w:val="000000" w:themeColor="text1"/>
        </w:rPr>
        <w:t xml:space="preserve">Update() </w:t>
      </w:r>
      <w:r w:rsidR="00563C62" w:rsidRPr="00C152A0">
        <w:rPr>
          <w:rFonts w:ascii="Courier New" w:hAnsi="Courier New" w:cs="Courier New"/>
          <w:b/>
          <w:color w:val="000000" w:themeColor="text1"/>
        </w:rPr>
        <w:t xml:space="preserve"> </w:t>
      </w:r>
    </w:p>
    <w:p w14:paraId="2F249EBA" w14:textId="408F6A98" w:rsidR="00526C0C"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module for a third update for individuals in which body size is incremented as previously described, with the exception that the complement of the “growing season” parameter</w:t>
      </w:r>
      <w:r w:rsidR="002F2356" w:rsidRPr="00C152A0">
        <w:rPr>
          <w:rFonts w:ascii="Courier New" w:hAnsi="Courier New" w:cs="Courier New"/>
          <w:color w:val="000000" w:themeColor="text1"/>
        </w:rPr>
        <w:t xml:space="preserve"> defined for each patch</w:t>
      </w:r>
      <w:r w:rsidRPr="00C152A0">
        <w:rPr>
          <w:rFonts w:ascii="Courier New" w:hAnsi="Courier New" w:cs="Courier New"/>
          <w:color w:val="000000" w:themeColor="text1"/>
        </w:rPr>
        <w:t xml:space="preserve"> is used to calculate the growth increment appropriate at this time</w:t>
      </w:r>
      <w:r w:rsidR="002F2356" w:rsidRPr="00C152A0">
        <w:rPr>
          <w:rFonts w:ascii="Courier New" w:hAnsi="Courier New" w:cs="Courier New"/>
          <w:color w:val="000000" w:themeColor="text1"/>
        </w:rPr>
        <w:t xml:space="preserve"> and patch</w:t>
      </w:r>
      <w:r w:rsidR="00526C0C" w:rsidRPr="00C152A0">
        <w:rPr>
          <w:rFonts w:ascii="Courier New" w:hAnsi="Courier New" w:cs="Courier New"/>
          <w:color w:val="000000" w:themeColor="text1"/>
        </w:rPr>
        <w:t xml:space="preserve"> location</w:t>
      </w:r>
      <w:r w:rsidRPr="00C152A0">
        <w:rPr>
          <w:rFonts w:ascii="Courier New" w:hAnsi="Courier New" w:cs="Courier New"/>
          <w:color w:val="000000" w:themeColor="text1"/>
        </w:rPr>
        <w:t xml:space="preserve">. </w:t>
      </w:r>
      <w:r w:rsidR="002F2356" w:rsidRPr="00C152A0">
        <w:rPr>
          <w:rFonts w:ascii="Courier New" w:hAnsi="Courier New" w:cs="Courier New"/>
          <w:color w:val="000000" w:themeColor="text1"/>
        </w:rPr>
        <w:t xml:space="preserve">An option to write a </w:t>
      </w:r>
      <w:r w:rsidRPr="00C152A0">
        <w:rPr>
          <w:rFonts w:ascii="Courier New" w:hAnsi="Courier New" w:cs="Courier New"/>
          <w:color w:val="000000" w:themeColor="text1"/>
        </w:rPr>
        <w:t>file to output directory giving information for each individual, including genotypes, sex, age,</w:t>
      </w:r>
      <w:r w:rsidR="002F2356" w:rsidRPr="00C152A0">
        <w:rPr>
          <w:rFonts w:ascii="Courier New" w:hAnsi="Courier New" w:cs="Courier New"/>
          <w:color w:val="000000" w:themeColor="text1"/>
        </w:rPr>
        <w:t xml:space="preserve"> maturity,</w:t>
      </w:r>
      <w:r w:rsidRPr="00C152A0">
        <w:rPr>
          <w:rFonts w:ascii="Courier New" w:hAnsi="Courier New" w:cs="Courier New"/>
          <w:color w:val="000000" w:themeColor="text1"/>
        </w:rPr>
        <w:t xml:space="preserve"> id, infection status, movement distance, and body size </w:t>
      </w:r>
      <w:r w:rsidRPr="00C152A0">
        <w:rPr>
          <w:rFonts w:ascii="Courier New" w:hAnsi="Courier New" w:cs="Courier New"/>
          <w:color w:val="000000" w:themeColor="text1"/>
        </w:rPr>
        <w:lastRenderedPageBreak/>
        <w:t>information</w:t>
      </w:r>
      <w:r w:rsidR="00490641" w:rsidRPr="00C152A0">
        <w:rPr>
          <w:rFonts w:ascii="Courier New" w:hAnsi="Courier New" w:cs="Courier New"/>
          <w:color w:val="000000" w:themeColor="text1"/>
        </w:rPr>
        <w:t xml:space="preserve"> (see Section 4 for more details on output files)</w:t>
      </w:r>
      <w:r w:rsidRPr="00C152A0">
        <w:rPr>
          <w:rFonts w:ascii="Courier New" w:hAnsi="Courier New" w:cs="Courier New"/>
          <w:color w:val="000000" w:themeColor="text1"/>
        </w:rPr>
        <w:t>. This optional output to file could be used to assess sampling at different times within a year. No</w:t>
      </w:r>
      <w:r w:rsidR="00526C0C" w:rsidRPr="00C152A0">
        <w:rPr>
          <w:rFonts w:ascii="Courier New" w:hAnsi="Courier New" w:cs="Courier New"/>
          <w:color w:val="000000" w:themeColor="text1"/>
        </w:rPr>
        <w:t xml:space="preserve">te, age is not incremented here, as it was incremented in previous second </w:t>
      </w:r>
      <w:r w:rsidR="000B68A2" w:rsidRPr="00C152A0">
        <w:rPr>
          <w:rFonts w:ascii="Courier New" w:hAnsi="Courier New" w:cs="Courier New"/>
          <w:color w:val="000000" w:themeColor="text1"/>
        </w:rPr>
        <w:t>Do</w:t>
      </w:r>
      <w:r w:rsidR="00526C0C" w:rsidRPr="00C152A0">
        <w:rPr>
          <w:rFonts w:ascii="Courier New" w:hAnsi="Courier New" w:cs="Courier New"/>
          <w:color w:val="000000" w:themeColor="text1"/>
        </w:rPr>
        <w:t>Update().</w:t>
      </w:r>
      <w:r w:rsidR="006167CF" w:rsidRPr="00C152A0">
        <w:rPr>
          <w:rFonts w:ascii="Courier New" w:hAnsi="Courier New" w:cs="Courier New"/>
          <w:color w:val="000000" w:themeColor="text1"/>
        </w:rPr>
        <w:t xml:space="preserve"> The option of capturing (sampling) individuals can occur here.</w:t>
      </w:r>
    </w:p>
    <w:p w14:paraId="5048739C" w14:textId="77777777" w:rsidR="00F36194" w:rsidRPr="00C152A0" w:rsidRDefault="00F36194" w:rsidP="00563C62">
      <w:pPr>
        <w:rPr>
          <w:rFonts w:ascii="Courier New" w:hAnsi="Courier New" w:cs="Courier New"/>
          <w:color w:val="000000" w:themeColor="text1"/>
        </w:rPr>
      </w:pPr>
    </w:p>
    <w:p w14:paraId="1C7134EE" w14:textId="5E24CA30" w:rsidR="00526C0C" w:rsidRPr="00C152A0" w:rsidRDefault="00526C0C"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In the WCT model, this time period occurs over winter for a spring spawner (but note that this time period could be over summer for fall spawners). </w:t>
      </w:r>
      <w:r w:rsidR="002D57E2" w:rsidRPr="00C152A0">
        <w:rPr>
          <w:rFonts w:ascii="Courier New" w:hAnsi="Courier New" w:cs="Courier New"/>
          <w:color w:val="000000" w:themeColor="text1"/>
        </w:rPr>
        <w:t>We used</w:t>
      </w:r>
      <w:r w:rsidR="00D35FDC" w:rsidRPr="00C152A0">
        <w:rPr>
          <w:rFonts w:ascii="Courier New" w:hAnsi="Courier New" w:cs="Courier New"/>
          <w:color w:val="000000" w:themeColor="text1"/>
        </w:rPr>
        <w:t xml:space="preserve"> 242 grow days for the period Oct 2 – May 31 and extract the </w:t>
      </w:r>
      <w:r w:rsidR="002D57E2" w:rsidRPr="00C152A0">
        <w:rPr>
          <w:rFonts w:ascii="Courier New" w:hAnsi="Courier New" w:cs="Courier New"/>
          <w:color w:val="000000" w:themeColor="text1"/>
        </w:rPr>
        <w:t>mean temperature values</w:t>
      </w:r>
      <w:r w:rsidR="00D35FDC" w:rsidRPr="00C152A0">
        <w:rPr>
          <w:rFonts w:ascii="Courier New" w:hAnsi="Courier New" w:cs="Courier New"/>
          <w:color w:val="000000" w:themeColor="text1"/>
        </w:rPr>
        <w:t xml:space="preserve"> from the daily temperature model (described above). </w:t>
      </w:r>
      <w:r w:rsidR="006167CF" w:rsidRPr="00C152A0">
        <w:rPr>
          <w:rFonts w:ascii="Courier New" w:hAnsi="Courier New" w:cs="Courier New"/>
          <w:color w:val="000000" w:themeColor="text1"/>
        </w:rPr>
        <w:t xml:space="preserve">Capture detection is not considered during the overwintering period. </w:t>
      </w:r>
    </w:p>
    <w:p w14:paraId="0688033D" w14:textId="77777777" w:rsidR="00F36194" w:rsidRPr="00C152A0" w:rsidRDefault="00F36194" w:rsidP="00563C62">
      <w:pPr>
        <w:rPr>
          <w:rFonts w:ascii="Courier New" w:hAnsi="Courier New" w:cs="Courier New"/>
          <w:color w:val="000000" w:themeColor="text1"/>
        </w:rPr>
      </w:pPr>
    </w:p>
    <w:p w14:paraId="5D548056" w14:textId="4CDE1DCF" w:rsidR="00563C62" w:rsidRPr="00C152A0" w:rsidRDefault="00563C62"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Immigration(</w:t>
      </w:r>
      <w:r w:rsidR="00742B03" w:rsidRPr="00C152A0">
        <w:rPr>
          <w:rFonts w:ascii="Courier New" w:hAnsi="Courier New" w:cs="Courier New"/>
          <w:b/>
          <w:color w:val="000000" w:themeColor="text1"/>
        </w:rPr>
        <w:t xml:space="preserve">) </w:t>
      </w:r>
      <w:r w:rsidRPr="00C152A0">
        <w:rPr>
          <w:rFonts w:ascii="Courier New" w:hAnsi="Courier New" w:cs="Courier New"/>
          <w:b/>
          <w:color w:val="000000" w:themeColor="text1"/>
        </w:rPr>
        <w:t xml:space="preserve"> </w:t>
      </w:r>
    </w:p>
    <w:p w14:paraId="5317F318" w14:textId="44140C30" w:rsidR="000B68A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w:t>
      </w:r>
      <w:r w:rsidR="00526C0C" w:rsidRPr="00C152A0">
        <w:rPr>
          <w:rFonts w:ascii="Courier New" w:hAnsi="Courier New" w:cs="Courier New"/>
          <w:color w:val="000000" w:themeColor="text1"/>
        </w:rPr>
        <w:t xml:space="preserve"> module</w:t>
      </w:r>
      <w:r w:rsidRPr="00C152A0">
        <w:rPr>
          <w:rFonts w:ascii="Courier New" w:hAnsi="Courier New" w:cs="Courier New"/>
          <w:color w:val="000000" w:themeColor="text1"/>
        </w:rPr>
        <w:t xml:space="preserve"> returns individuals back to original patch</w:t>
      </w:r>
      <w:r w:rsidR="00CA14FF" w:rsidRPr="00C152A0">
        <w:rPr>
          <w:rFonts w:ascii="Courier New" w:hAnsi="Courier New" w:cs="Courier New"/>
          <w:color w:val="000000" w:themeColor="text1"/>
        </w:rPr>
        <w:t xml:space="preserve"> (i.e., home)</w:t>
      </w:r>
      <w:r w:rsidR="006134BA">
        <w:rPr>
          <w:rFonts w:ascii="Courier New" w:hAnsi="Courier New" w:cs="Courier New"/>
          <w:color w:val="000000" w:themeColor="text1"/>
        </w:rPr>
        <w:t>, strays individuals to a new patch</w:t>
      </w:r>
      <w:r w:rsidR="00131F73">
        <w:rPr>
          <w:rFonts w:ascii="Courier New" w:hAnsi="Courier New" w:cs="Courier New"/>
          <w:color w:val="000000" w:themeColor="text1"/>
        </w:rPr>
        <w:t xml:space="preserve"> (only applies to migrants; see Fig. 4),</w:t>
      </w:r>
      <w:r w:rsidRPr="00C152A0">
        <w:rPr>
          <w:rFonts w:ascii="Courier New" w:hAnsi="Courier New" w:cs="Courier New"/>
          <w:color w:val="000000" w:themeColor="text1"/>
        </w:rPr>
        <w:t xml:space="preserve"> </w:t>
      </w:r>
      <w:r w:rsidR="00131F73">
        <w:rPr>
          <w:rFonts w:ascii="Courier New" w:hAnsi="Courier New" w:cs="Courier New"/>
          <w:color w:val="000000" w:themeColor="text1"/>
        </w:rPr>
        <w:t>and/</w:t>
      </w:r>
      <w:r w:rsidRPr="00C152A0">
        <w:rPr>
          <w:rFonts w:ascii="Courier New" w:hAnsi="Courier New" w:cs="Courier New"/>
          <w:color w:val="000000" w:themeColor="text1"/>
        </w:rPr>
        <w:t xml:space="preserve">or </w:t>
      </w:r>
      <w:r w:rsidR="00CA14FF" w:rsidRPr="00C152A0">
        <w:rPr>
          <w:rFonts w:ascii="Courier New" w:hAnsi="Courier New" w:cs="Courier New"/>
          <w:color w:val="000000" w:themeColor="text1"/>
        </w:rPr>
        <w:t xml:space="preserve">disperses </w:t>
      </w:r>
      <w:r w:rsidR="00131F73">
        <w:rPr>
          <w:rFonts w:ascii="Courier New" w:hAnsi="Courier New" w:cs="Courier New"/>
          <w:color w:val="000000" w:themeColor="text1"/>
        </w:rPr>
        <w:t xml:space="preserve">individuals </w:t>
      </w:r>
      <w:r w:rsidRPr="00C152A0">
        <w:rPr>
          <w:rFonts w:ascii="Courier New" w:hAnsi="Courier New" w:cs="Courier New"/>
          <w:color w:val="000000" w:themeColor="text1"/>
        </w:rPr>
        <w:t>local</w:t>
      </w:r>
      <w:r w:rsidR="00CA14FF" w:rsidRPr="00C152A0">
        <w:rPr>
          <w:rFonts w:ascii="Courier New" w:hAnsi="Courier New" w:cs="Courier New"/>
          <w:color w:val="000000" w:themeColor="text1"/>
        </w:rPr>
        <w:t xml:space="preserve">ly . Again, both patch </w:t>
      </w:r>
      <w:r w:rsidRPr="00C152A0">
        <w:rPr>
          <w:rFonts w:ascii="Courier New" w:hAnsi="Courier New" w:cs="Courier New"/>
          <w:color w:val="000000" w:themeColor="text1"/>
        </w:rPr>
        <w:t>and age/size</w:t>
      </w:r>
      <w:r w:rsidR="00526C0C" w:rsidRPr="00C152A0">
        <w:rPr>
          <w:rFonts w:ascii="Courier New" w:hAnsi="Courier New" w:cs="Courier New"/>
          <w:color w:val="000000" w:themeColor="text1"/>
        </w:rPr>
        <w:t xml:space="preserve"> class</w:t>
      </w:r>
      <w:r w:rsidRPr="00C152A0">
        <w:rPr>
          <w:rFonts w:ascii="Courier New" w:hAnsi="Courier New" w:cs="Courier New"/>
          <w:color w:val="000000" w:themeColor="text1"/>
        </w:rPr>
        <w:t xml:space="preserve"> specific probabilities for straying are available to the user</w:t>
      </w:r>
      <w:r w:rsidR="00B27A81" w:rsidRPr="00C152A0">
        <w:rPr>
          <w:rFonts w:ascii="Courier New" w:hAnsi="Courier New" w:cs="Courier New"/>
          <w:color w:val="000000" w:themeColor="text1"/>
        </w:rPr>
        <w:t xml:space="preserve"> and assumed to be independent events</w:t>
      </w:r>
      <w:r w:rsidRPr="00C152A0">
        <w:rPr>
          <w:rFonts w:ascii="Courier New" w:hAnsi="Courier New" w:cs="Courier New"/>
          <w:color w:val="000000" w:themeColor="text1"/>
        </w:rPr>
        <w:t xml:space="preserve">. In order to use just patch control, set all </w:t>
      </w:r>
      <w:r w:rsidR="00CA14FF" w:rsidRPr="00C152A0">
        <w:rPr>
          <w:rFonts w:ascii="Courier New" w:hAnsi="Courier New" w:cs="Courier New"/>
          <w:color w:val="000000" w:themeColor="text1"/>
        </w:rPr>
        <w:t xml:space="preserve">class </w:t>
      </w:r>
      <w:r w:rsidRPr="00C152A0">
        <w:rPr>
          <w:rFonts w:ascii="Courier New" w:hAnsi="Courier New" w:cs="Courier New"/>
          <w:color w:val="000000" w:themeColor="text1"/>
        </w:rPr>
        <w:t xml:space="preserve">straying probabilities </w:t>
      </w:r>
      <w:r w:rsidR="00CA14FF" w:rsidRPr="00C152A0">
        <w:rPr>
          <w:rFonts w:ascii="Courier New" w:hAnsi="Courier New" w:cs="Courier New"/>
          <w:color w:val="000000" w:themeColor="text1"/>
        </w:rPr>
        <w:t>to 1.0. In order to use just class</w:t>
      </w:r>
      <w:r w:rsidRPr="00C152A0">
        <w:rPr>
          <w:rFonts w:ascii="Courier New" w:hAnsi="Courier New" w:cs="Courier New"/>
          <w:color w:val="000000" w:themeColor="text1"/>
        </w:rPr>
        <w:t xml:space="preserve"> control, set all patch straying probabilities to 1.0.</w:t>
      </w:r>
      <w:r w:rsidR="00CA14FF" w:rsidRPr="00C152A0">
        <w:rPr>
          <w:rFonts w:ascii="Courier New" w:hAnsi="Courier New" w:cs="Courier New"/>
          <w:color w:val="000000" w:themeColor="text1"/>
        </w:rPr>
        <w:t xml:space="preserve"> If a successful straying probability event occurs, then these </w:t>
      </w:r>
      <w:r w:rsidR="00131F73">
        <w:rPr>
          <w:rFonts w:ascii="Courier New" w:hAnsi="Courier New" w:cs="Courier New"/>
          <w:color w:val="000000" w:themeColor="text1"/>
        </w:rPr>
        <w:t>migrants</w:t>
      </w:r>
      <w:r w:rsidR="00131F73"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move to any possible patch that the </w:t>
      </w:r>
      <w:r w:rsidR="00CA14FF" w:rsidRPr="00C152A0">
        <w:rPr>
          <w:rFonts w:ascii="Courier New" w:hAnsi="Courier New" w:cs="Courier New"/>
          <w:color w:val="000000" w:themeColor="text1"/>
        </w:rPr>
        <w:t xml:space="preserve">stray </w:t>
      </w:r>
      <w:r w:rsidRPr="00C152A0">
        <w:rPr>
          <w:rFonts w:ascii="Courier New" w:hAnsi="Courier New" w:cs="Courier New"/>
          <w:color w:val="000000" w:themeColor="text1"/>
        </w:rPr>
        <w:t xml:space="preserve">effective distance </w:t>
      </w:r>
      <w:r w:rsidR="00CA14FF" w:rsidRPr="00C152A0">
        <w:rPr>
          <w:rFonts w:ascii="Courier New" w:hAnsi="Courier New" w:cs="Courier New"/>
          <w:color w:val="000000" w:themeColor="text1"/>
        </w:rPr>
        <w:t>matrix with</w:t>
      </w:r>
      <w:r w:rsidRPr="00C152A0">
        <w:rPr>
          <w:rFonts w:ascii="Courier New" w:hAnsi="Courier New" w:cs="Courier New"/>
          <w:color w:val="000000" w:themeColor="text1"/>
        </w:rPr>
        <w:t xml:space="preserve"> stray movement functions</w:t>
      </w:r>
      <w:r w:rsidR="00CA14FF" w:rsidRPr="00C152A0">
        <w:rPr>
          <w:rFonts w:ascii="Courier New" w:hAnsi="Courier New" w:cs="Courier New"/>
          <w:color w:val="000000" w:themeColor="text1"/>
        </w:rPr>
        <w:t xml:space="preserve"> and thresholds</w:t>
      </w:r>
      <w:r w:rsidRPr="00C152A0">
        <w:rPr>
          <w:rFonts w:ascii="Courier New" w:hAnsi="Courier New" w:cs="Courier New"/>
          <w:color w:val="000000" w:themeColor="text1"/>
        </w:rPr>
        <w:t xml:space="preserve"> allow. If an individual is not chosen for straying, then it is assumed to migrate back to its natal population</w:t>
      </w:r>
      <w:r w:rsidR="00D27EB1" w:rsidRPr="00C152A0">
        <w:rPr>
          <w:rFonts w:ascii="Courier New" w:hAnsi="Courier New" w:cs="Courier New"/>
          <w:color w:val="000000" w:themeColor="text1"/>
        </w:rPr>
        <w:t xml:space="preserve">. </w:t>
      </w:r>
      <w:r w:rsidR="00CA14FF" w:rsidRPr="00C152A0">
        <w:rPr>
          <w:rFonts w:ascii="Courier New" w:hAnsi="Courier New" w:cs="Courier New"/>
          <w:color w:val="000000" w:themeColor="text1"/>
        </w:rPr>
        <w:t>However, the</w:t>
      </w:r>
      <w:r w:rsidRPr="00C152A0">
        <w:rPr>
          <w:rFonts w:ascii="Courier New" w:hAnsi="Courier New" w:cs="Courier New"/>
          <w:color w:val="000000" w:themeColor="text1"/>
        </w:rPr>
        <w:t xml:space="preserve"> movement back to natal population</w:t>
      </w:r>
      <w:r w:rsidR="00CA14FF" w:rsidRPr="00C152A0">
        <w:rPr>
          <w:rFonts w:ascii="Courier New" w:hAnsi="Courier New" w:cs="Courier New"/>
          <w:color w:val="000000" w:themeColor="text1"/>
        </w:rPr>
        <w:t>s</w:t>
      </w:r>
      <w:r w:rsidR="00F36194" w:rsidRPr="00C152A0">
        <w:rPr>
          <w:rFonts w:ascii="Courier New" w:hAnsi="Courier New" w:cs="Courier New"/>
          <w:color w:val="000000" w:themeColor="text1"/>
        </w:rPr>
        <w:t xml:space="preserve"> is also based upon a</w:t>
      </w:r>
      <w:r w:rsidRPr="00C152A0">
        <w:rPr>
          <w:rFonts w:ascii="Courier New" w:hAnsi="Courier New" w:cs="Courier New"/>
          <w:color w:val="000000" w:themeColor="text1"/>
        </w:rPr>
        <w:t xml:space="preserve"> </w:t>
      </w:r>
      <w:r w:rsidR="00CA14FF" w:rsidRPr="00C152A0">
        <w:rPr>
          <w:rFonts w:ascii="Courier New" w:hAnsi="Courier New" w:cs="Courier New"/>
          <w:color w:val="000000" w:themeColor="text1"/>
        </w:rPr>
        <w:t xml:space="preserve">dispersal back </w:t>
      </w:r>
      <w:r w:rsidRPr="00C152A0">
        <w:rPr>
          <w:rFonts w:ascii="Courier New" w:hAnsi="Courier New" w:cs="Courier New"/>
          <w:color w:val="000000" w:themeColor="text1"/>
        </w:rPr>
        <w:t>effective distance matrix with movement function</w:t>
      </w:r>
      <w:r w:rsidR="00CA14FF" w:rsidRPr="00C152A0">
        <w:rPr>
          <w:rFonts w:ascii="Courier New" w:hAnsi="Courier New" w:cs="Courier New"/>
          <w:color w:val="000000" w:themeColor="text1"/>
        </w:rPr>
        <w:t xml:space="preserve"> and thresholding</w:t>
      </w:r>
      <w:r w:rsidR="00D27EB1" w:rsidRPr="00C152A0">
        <w:rPr>
          <w:rFonts w:ascii="Courier New" w:hAnsi="Courier New" w:cs="Courier New"/>
          <w:color w:val="000000" w:themeColor="text1"/>
        </w:rPr>
        <w:t>, allowing asymmetrical cost/probabilities of movement to be considered</w:t>
      </w:r>
      <w:r w:rsidRPr="00C152A0">
        <w:rPr>
          <w:rFonts w:ascii="Courier New" w:hAnsi="Courier New" w:cs="Courier New"/>
          <w:color w:val="000000" w:themeColor="text1"/>
        </w:rPr>
        <w:t>.</w:t>
      </w:r>
      <w:r w:rsidR="00CA14FF" w:rsidRPr="00C152A0">
        <w:rPr>
          <w:rFonts w:ascii="Courier New" w:hAnsi="Courier New" w:cs="Courier New"/>
          <w:color w:val="000000" w:themeColor="text1"/>
        </w:rPr>
        <w:t xml:space="preserve"> </w:t>
      </w:r>
      <w:r w:rsidR="00835CF9" w:rsidRPr="00C152A0">
        <w:rPr>
          <w:rFonts w:ascii="Courier New" w:hAnsi="Courier New" w:cs="Courier New"/>
          <w:color w:val="000000" w:themeColor="text1"/>
        </w:rPr>
        <w:t>Here, directional effective distance matrices could prevent individuals that traveled too far from returning back (e.g., one-way barriers).</w:t>
      </w:r>
      <w:r w:rsidR="00D27EB1" w:rsidRPr="00C152A0">
        <w:rPr>
          <w:rFonts w:ascii="Courier New" w:hAnsi="Courier New" w:cs="Courier New"/>
          <w:color w:val="000000" w:themeColor="text1"/>
        </w:rPr>
        <w:t xml:space="preserve"> If Prob(Emigrated Patch to Natal Patch) = 0.0, then an individual cannot make it back to its original patch location. If Prob(Emigrated Patch to Natal Patch) = Prob(Natal Patch to Emigrated Patch), then an individual is assumed to return back to its original patch. Considering asymmetrical probabilities and directionality, if Prob(Emigrated Patch to Natal Patch) &lt; Prob(Natal Patch to Emigrated Patch), then a random draw is taken to decide if an individual will return back based on the relative difference or 1 – Prob(Natal Patch to Emigrated Patch) – Prob(Emigrated Patch to Natal Patch) / Prob(Natal Patch to Emigrated Patch). </w:t>
      </w:r>
      <w:r w:rsidR="000B68A2" w:rsidRPr="00C152A0">
        <w:rPr>
          <w:rFonts w:ascii="Courier New" w:hAnsi="Courier New" w:cs="Courier New"/>
          <w:color w:val="000000" w:themeColor="text1"/>
        </w:rPr>
        <w:t xml:space="preserve"> If an individual fails to return back, then an option for a mortality event or additional straying chance can occur.</w:t>
      </w:r>
      <w:r w:rsidR="00835CF9" w:rsidRPr="00C152A0">
        <w:rPr>
          <w:rFonts w:ascii="Courier New" w:hAnsi="Courier New" w:cs="Courier New"/>
          <w:color w:val="000000" w:themeColor="text1"/>
        </w:rPr>
        <w:t xml:space="preserve"> </w:t>
      </w:r>
    </w:p>
    <w:p w14:paraId="4B0CE766" w14:textId="5551B0A1" w:rsidR="00835CF9" w:rsidRDefault="00835CF9" w:rsidP="00563C62">
      <w:pPr>
        <w:rPr>
          <w:rFonts w:ascii="Courier New" w:hAnsi="Courier New" w:cs="Courier New"/>
          <w:color w:val="000000" w:themeColor="text1"/>
        </w:rPr>
      </w:pPr>
      <w:r w:rsidRPr="00C152A0">
        <w:rPr>
          <w:rFonts w:ascii="Courier New" w:hAnsi="Courier New" w:cs="Courier New"/>
          <w:color w:val="000000" w:themeColor="text1"/>
        </w:rPr>
        <w:lastRenderedPageBreak/>
        <w:t>By specifying matrices for both movement out (Emigration() process), and movement back (Immigration() process), simulating directional movement is possible. The movement back can also restrict individuals to stay within their emigrated patches, which allows this movement option to not be considered (e.g., for terrestrial systems and one way dispersal).</w:t>
      </w:r>
    </w:p>
    <w:p w14:paraId="39F1E8D4" w14:textId="4ACBB449" w:rsidR="00131F73" w:rsidRPr="00C152A0" w:rsidRDefault="00131F73" w:rsidP="00563C62">
      <w:pPr>
        <w:rPr>
          <w:rFonts w:ascii="Courier New" w:hAnsi="Courier New" w:cs="Courier New"/>
          <w:color w:val="000000" w:themeColor="text1"/>
        </w:rPr>
      </w:pPr>
      <w:r>
        <w:rPr>
          <w:rFonts w:ascii="Courier New" w:hAnsi="Courier New" w:cs="Courier New"/>
          <w:color w:val="000000" w:themeColor="text1"/>
        </w:rPr>
        <w:t>Following straying, local dispersal may be implemented using an independent resistance surface and movement distribution to simulate annual movement by residents and migrants among local patches.</w:t>
      </w:r>
    </w:p>
    <w:p w14:paraId="7315F4D8" w14:textId="1DDA74A4" w:rsidR="00563C62" w:rsidRPr="00C152A0" w:rsidRDefault="00FD146D" w:rsidP="00563C62">
      <w:pPr>
        <w:rPr>
          <w:rFonts w:ascii="Courier New" w:hAnsi="Courier New" w:cs="Courier New"/>
          <w:color w:val="000000" w:themeColor="text1"/>
        </w:rPr>
      </w:pPr>
      <w:r w:rsidRPr="00C152A0">
        <w:rPr>
          <w:rFonts w:ascii="Courier New" w:hAnsi="Courier New" w:cs="Courier New"/>
          <w:color w:val="000000" w:themeColor="text1"/>
        </w:rPr>
        <w:t>Once individuals stray</w:t>
      </w:r>
      <w:r w:rsidR="00131F73">
        <w:rPr>
          <w:rFonts w:ascii="Courier New" w:hAnsi="Courier New" w:cs="Courier New"/>
          <w:color w:val="000000" w:themeColor="text1"/>
        </w:rPr>
        <w:t>,</w:t>
      </w:r>
      <w:r w:rsidRPr="00C152A0">
        <w:rPr>
          <w:rFonts w:ascii="Courier New" w:hAnsi="Courier New" w:cs="Courier New"/>
          <w:color w:val="000000" w:themeColor="text1"/>
        </w:rPr>
        <w:t xml:space="preserve"> </w:t>
      </w:r>
      <w:r w:rsidR="00131F73">
        <w:rPr>
          <w:rFonts w:ascii="Courier New" w:hAnsi="Courier New" w:cs="Courier New"/>
          <w:color w:val="000000" w:themeColor="text1"/>
        </w:rPr>
        <w:t>migrate</w:t>
      </w:r>
      <w:r w:rsidRPr="00C152A0">
        <w:rPr>
          <w:rFonts w:ascii="Courier New" w:hAnsi="Courier New" w:cs="Courier New"/>
          <w:color w:val="000000" w:themeColor="text1"/>
        </w:rPr>
        <w:t xml:space="preserve"> back to natal populations, </w:t>
      </w:r>
      <w:r w:rsidR="00131F73">
        <w:rPr>
          <w:rFonts w:ascii="Courier New" w:hAnsi="Courier New" w:cs="Courier New"/>
          <w:color w:val="000000" w:themeColor="text1"/>
        </w:rPr>
        <w:t xml:space="preserve">and/or disperse locally, </w:t>
      </w:r>
      <w:r w:rsidRPr="00C152A0">
        <w:rPr>
          <w:rFonts w:ascii="Courier New" w:hAnsi="Courier New" w:cs="Courier New"/>
          <w:color w:val="000000" w:themeColor="text1"/>
        </w:rPr>
        <w:t xml:space="preserve">they are </w:t>
      </w:r>
      <w:r w:rsidR="00131F73">
        <w:rPr>
          <w:rFonts w:ascii="Courier New" w:hAnsi="Courier New" w:cs="Courier New"/>
          <w:color w:val="000000" w:themeColor="text1"/>
        </w:rPr>
        <w:t xml:space="preserve">then </w:t>
      </w:r>
      <w:r w:rsidRPr="00C152A0">
        <w:rPr>
          <w:rFonts w:ascii="Courier New" w:hAnsi="Courier New" w:cs="Courier New"/>
          <w:color w:val="000000" w:themeColor="text1"/>
        </w:rPr>
        <w:t xml:space="preserve">subject to the density dependent sorting and packing algorithm based on class structure. Age 0+ </w:t>
      </w:r>
      <w:r w:rsidR="00835CF9" w:rsidRPr="00C152A0">
        <w:rPr>
          <w:rFonts w:ascii="Courier New" w:hAnsi="Courier New" w:cs="Courier New"/>
          <w:color w:val="000000" w:themeColor="text1"/>
        </w:rPr>
        <w:t xml:space="preserve">are </w:t>
      </w:r>
      <w:r w:rsidRPr="00C152A0">
        <w:rPr>
          <w:rFonts w:ascii="Courier New" w:hAnsi="Courier New" w:cs="Courier New"/>
          <w:color w:val="000000" w:themeColor="text1"/>
        </w:rPr>
        <w:t>considered in this packing algorithm stage.</w:t>
      </w:r>
    </w:p>
    <w:p w14:paraId="66D7CFD2" w14:textId="77777777" w:rsidR="00F36194" w:rsidRPr="00C152A0" w:rsidRDefault="00F36194" w:rsidP="00563C62">
      <w:pPr>
        <w:rPr>
          <w:rFonts w:ascii="Courier New" w:hAnsi="Courier New" w:cs="Courier New"/>
          <w:color w:val="000000" w:themeColor="text1"/>
        </w:rPr>
      </w:pPr>
    </w:p>
    <w:p w14:paraId="145DF68B" w14:textId="6860480E" w:rsidR="00FD146D" w:rsidRPr="00C152A0" w:rsidRDefault="00FD146D"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In the WCT model, straying and migration back occurs during spring and summer for spring spawners. We assumed equal probability of straying for every patch (turn off patch straying by setting values to 1.0), but used 0.05</w:t>
      </w:r>
      <w:r w:rsidR="000F3830" w:rsidRPr="00C152A0">
        <w:rPr>
          <w:rFonts w:ascii="Courier New" w:hAnsi="Courier New" w:cs="Courier New"/>
          <w:color w:val="000000" w:themeColor="text1"/>
        </w:rPr>
        <w:t xml:space="preserve"> straying probability</w:t>
      </w:r>
      <w:r w:rsidRPr="00C152A0">
        <w:rPr>
          <w:rFonts w:ascii="Courier New" w:hAnsi="Courier New" w:cs="Courier New"/>
          <w:color w:val="000000" w:themeColor="text1"/>
        </w:rPr>
        <w:t xml:space="preserve"> for each</w:t>
      </w:r>
      <w:r w:rsidR="000F3830" w:rsidRPr="00C152A0">
        <w:rPr>
          <w:rFonts w:ascii="Courier New" w:hAnsi="Courier New" w:cs="Courier New"/>
          <w:color w:val="000000" w:themeColor="text1"/>
        </w:rPr>
        <w:t xml:space="preserve"> size class</w:t>
      </w:r>
      <w:r w:rsidR="00F36194"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0F3830" w:rsidRPr="00C152A0">
        <w:rPr>
          <w:rFonts w:ascii="Courier New" w:hAnsi="Courier New" w:cs="Courier New"/>
          <w:color w:val="000000" w:themeColor="text1"/>
        </w:rPr>
        <w:t xml:space="preserve">For individuals that were successful under 0.05 probability of straying, we placed them into a new patch randomly, but only to patches that were suitable for spawning. </w:t>
      </w:r>
    </w:p>
    <w:p w14:paraId="11C70737" w14:textId="2D181DDC" w:rsidR="00835CF9" w:rsidRPr="00C152A0" w:rsidRDefault="000F3830" w:rsidP="00B82CBD">
      <w:pPr>
        <w:ind w:firstLine="720"/>
        <w:rPr>
          <w:rFonts w:ascii="Courier New" w:hAnsi="Courier New" w:cs="Courier New"/>
          <w:color w:val="000000" w:themeColor="text1"/>
        </w:rPr>
      </w:pPr>
      <w:r w:rsidRPr="00C152A0">
        <w:rPr>
          <w:rFonts w:ascii="Courier New" w:hAnsi="Courier New" w:cs="Courier New"/>
          <w:color w:val="000000" w:themeColor="text1"/>
        </w:rPr>
        <w:t xml:space="preserve">For individuals that did not stray, they were assumed to migrate back to their natal patches. </w:t>
      </w:r>
      <w:r w:rsidR="00247736" w:rsidRPr="00C152A0">
        <w:rPr>
          <w:rFonts w:ascii="Courier New" w:hAnsi="Courier New" w:cs="Courier New"/>
          <w:color w:val="000000" w:themeColor="text1"/>
        </w:rPr>
        <w:t xml:space="preserve">We considered the same isolation-by-riverscape resistance hypothesis for migration out that considered directional cost in the river network using elevation and barriers (described above). </w:t>
      </w:r>
    </w:p>
    <w:p w14:paraId="6EE632F0" w14:textId="6387D59B" w:rsidR="00835CF9" w:rsidRPr="00C152A0" w:rsidRDefault="00835CF9" w:rsidP="00563C62">
      <w:pPr>
        <w:rPr>
          <w:rFonts w:ascii="Courier New" w:hAnsi="Courier New" w:cs="Courier New"/>
          <w:i/>
          <w:color w:val="000000" w:themeColor="text1"/>
        </w:rPr>
      </w:pPr>
      <w:r w:rsidRPr="00C152A0">
        <w:rPr>
          <w:rFonts w:ascii="Courier New" w:hAnsi="Courier New" w:cs="Courier New"/>
          <w:color w:val="000000" w:themeColor="text1"/>
        </w:rPr>
        <w:tab/>
        <w:t xml:space="preserve">The Age 0 class are assumed to emerge as fry into the population with their size initialized around </w:t>
      </w:r>
      <w:r w:rsidR="00B82CBD" w:rsidRPr="00C152A0">
        <w:rPr>
          <w:rFonts w:ascii="Courier New" w:hAnsi="Courier New" w:cs="Courier New"/>
          <w:color w:val="000000" w:themeColor="text1"/>
        </w:rPr>
        <w:t>31</w:t>
      </w:r>
      <w:r w:rsidRPr="00C152A0">
        <w:rPr>
          <w:rFonts w:ascii="Courier New" w:hAnsi="Courier New" w:cs="Courier New"/>
          <w:color w:val="000000" w:themeColor="text1"/>
        </w:rPr>
        <w:t xml:space="preserve"> mm with a standard deviation of 3 mm (Creston National Fish Hatchery; Piper et al. 1982; unpublished SCL data; Bear 2005). </w:t>
      </w:r>
    </w:p>
    <w:p w14:paraId="103D1122" w14:textId="77777777" w:rsidR="00835CF9" w:rsidRPr="00C152A0" w:rsidRDefault="00835CF9" w:rsidP="00563C62">
      <w:pPr>
        <w:rPr>
          <w:rFonts w:ascii="Courier New" w:hAnsi="Courier New" w:cs="Courier New"/>
          <w:i/>
          <w:color w:val="000000" w:themeColor="text1"/>
        </w:rPr>
      </w:pPr>
    </w:p>
    <w:p w14:paraId="68E32BB2" w14:textId="30C0C055" w:rsidR="00563C62" w:rsidRPr="00C152A0" w:rsidRDefault="00E256BC"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After Immigration </w:t>
      </w:r>
      <w:r w:rsidR="00742B03" w:rsidRPr="00C152A0">
        <w:rPr>
          <w:rFonts w:ascii="Courier New" w:hAnsi="Courier New" w:cs="Courier New"/>
          <w:b/>
          <w:color w:val="000000" w:themeColor="text1"/>
        </w:rPr>
        <w:t xml:space="preserve">Mortality() </w:t>
      </w:r>
      <w:r w:rsidR="00563C62" w:rsidRPr="00C152A0">
        <w:rPr>
          <w:rFonts w:ascii="Courier New" w:hAnsi="Courier New" w:cs="Courier New"/>
          <w:b/>
          <w:color w:val="000000" w:themeColor="text1"/>
        </w:rPr>
        <w:t xml:space="preserve"> </w:t>
      </w:r>
    </w:p>
    <w:p w14:paraId="6E1027E6" w14:textId="34069D1C"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constant mortality for each patch or age</w:t>
      </w:r>
      <w:r w:rsidR="00FD146D" w:rsidRPr="00C152A0">
        <w:rPr>
          <w:rFonts w:ascii="Courier New" w:hAnsi="Courier New" w:cs="Courier New"/>
          <w:color w:val="000000" w:themeColor="text1"/>
        </w:rPr>
        <w:t>/size</w:t>
      </w:r>
      <w:r w:rsidRPr="00C152A0">
        <w:rPr>
          <w:rFonts w:ascii="Courier New" w:hAnsi="Courier New" w:cs="Courier New"/>
          <w:color w:val="000000" w:themeColor="text1"/>
        </w:rPr>
        <w:t xml:space="preserve"> class can be applied</w:t>
      </w:r>
      <w:r w:rsidR="003C7AF5" w:rsidRPr="00C152A0">
        <w:rPr>
          <w:rFonts w:ascii="Courier New" w:hAnsi="Courier New" w:cs="Courier New"/>
          <w:color w:val="000000" w:themeColor="text1"/>
        </w:rPr>
        <w:t xml:space="preserve"> at this stage for Age 0+. The constant mortality module</w:t>
      </w:r>
      <w:r w:rsidRPr="00C152A0">
        <w:rPr>
          <w:rFonts w:ascii="Courier New" w:hAnsi="Courier New" w:cs="Courier New"/>
          <w:color w:val="000000" w:themeColor="text1"/>
        </w:rPr>
        <w:t xml:space="preserve"> could be linked with environmental attributes (e.g., flow regimes) or harvesting</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4C45CF" w:rsidRPr="00C152A0">
        <w:rPr>
          <w:rFonts w:ascii="Courier New" w:hAnsi="Courier New" w:cs="Courier New"/>
          <w:color w:val="000000" w:themeColor="text1"/>
        </w:rPr>
        <w:t>to simulate</w:t>
      </w:r>
      <w:r w:rsidRPr="00C152A0">
        <w:rPr>
          <w:rFonts w:ascii="Courier New" w:hAnsi="Courier New" w:cs="Courier New"/>
          <w:color w:val="000000" w:themeColor="text1"/>
        </w:rPr>
        <w:t xml:space="preserve"> additional mortality</w:t>
      </w:r>
      <w:r w:rsidR="004C45CF" w:rsidRPr="00C152A0">
        <w:rPr>
          <w:rFonts w:ascii="Courier New" w:hAnsi="Courier New" w:cs="Courier New"/>
          <w:color w:val="000000" w:themeColor="text1"/>
        </w:rPr>
        <w:t xml:space="preserve"> at this time step</w:t>
      </w:r>
      <w:r w:rsidRPr="00C152A0">
        <w:rPr>
          <w:rFonts w:ascii="Courier New" w:hAnsi="Courier New" w:cs="Courier New"/>
          <w:color w:val="000000" w:themeColor="text1"/>
        </w:rPr>
        <w:t>.</w:t>
      </w:r>
      <w:r w:rsidR="00984E1E" w:rsidRPr="00C152A0">
        <w:rPr>
          <w:rFonts w:ascii="Courier New" w:hAnsi="Courier New" w:cs="Courier New"/>
          <w:color w:val="000000" w:themeColor="text1"/>
        </w:rPr>
        <w:t xml:space="preserve"> A user has the option to apply mutually exclusive or independent mortality events here.</w:t>
      </w:r>
    </w:p>
    <w:p w14:paraId="50B92F9B" w14:textId="77777777" w:rsidR="00F36194" w:rsidRPr="00C152A0" w:rsidRDefault="00F36194" w:rsidP="00563C62">
      <w:pPr>
        <w:rPr>
          <w:rFonts w:ascii="Courier New" w:hAnsi="Courier New" w:cs="Courier New"/>
          <w:color w:val="000000" w:themeColor="text1"/>
        </w:rPr>
      </w:pPr>
    </w:p>
    <w:p w14:paraId="413383FD" w14:textId="6FB82235" w:rsidR="009D522A" w:rsidRPr="00C152A0" w:rsidRDefault="009D522A" w:rsidP="00D93187">
      <w:pPr>
        <w:ind w:firstLine="720"/>
        <w:rPr>
          <w:rFonts w:ascii="Courier New" w:hAnsi="Courier New" w:cs="Courier New"/>
          <w:color w:val="000000" w:themeColor="text1"/>
        </w:rPr>
      </w:pPr>
      <w:r w:rsidRPr="00C152A0">
        <w:rPr>
          <w:rFonts w:ascii="Courier New" w:hAnsi="Courier New" w:cs="Courier New"/>
          <w:i/>
          <w:color w:val="000000" w:themeColor="text1"/>
        </w:rPr>
        <w:t>Example</w:t>
      </w:r>
      <w:r w:rsidRPr="00C152A0">
        <w:rPr>
          <w:rFonts w:ascii="Courier New" w:hAnsi="Courier New" w:cs="Courier New"/>
          <w:color w:val="000000" w:themeColor="text1"/>
        </w:rPr>
        <w:t>:</w:t>
      </w:r>
      <w:r w:rsidRPr="00C152A0">
        <w:rPr>
          <w:rFonts w:ascii="Courier New" w:hAnsi="Courier New" w:cs="Courier New"/>
          <w:i/>
          <w:color w:val="000000" w:themeColor="text1"/>
        </w:rPr>
        <w:t xml:space="preserve"> </w:t>
      </w:r>
      <w:r w:rsidRPr="00C152A0">
        <w:rPr>
          <w:rFonts w:ascii="Courier New" w:hAnsi="Courier New" w:cs="Courier New"/>
          <w:color w:val="000000" w:themeColor="text1"/>
        </w:rPr>
        <w:t xml:space="preserve">In the WCT model, we applied a mortality catch of 75% to </w:t>
      </w:r>
      <w:r w:rsidR="004C45CF" w:rsidRPr="00C152A0">
        <w:rPr>
          <w:rFonts w:ascii="Courier New" w:hAnsi="Courier New" w:cs="Courier New"/>
          <w:color w:val="000000" w:themeColor="text1"/>
        </w:rPr>
        <w:t>the</w:t>
      </w:r>
      <w:r w:rsidRPr="00C152A0">
        <w:rPr>
          <w:rFonts w:ascii="Courier New" w:hAnsi="Courier New" w:cs="Courier New"/>
          <w:color w:val="000000" w:themeColor="text1"/>
        </w:rPr>
        <w:t xml:space="preserve"> last age class </w:t>
      </w:r>
      <w:r w:rsidR="004C45CF" w:rsidRPr="00C152A0">
        <w:rPr>
          <w:rFonts w:ascii="Courier New" w:hAnsi="Courier New" w:cs="Courier New"/>
          <w:color w:val="000000" w:themeColor="text1"/>
        </w:rPr>
        <w:t>(Age 10)</w:t>
      </w:r>
      <w:r w:rsidRPr="00C152A0">
        <w:rPr>
          <w:rFonts w:ascii="Courier New" w:hAnsi="Courier New" w:cs="Courier New"/>
          <w:color w:val="000000" w:themeColor="text1"/>
        </w:rPr>
        <w:t xml:space="preserve"> to </w:t>
      </w:r>
      <w:r w:rsidR="004C45CF" w:rsidRPr="00C152A0">
        <w:rPr>
          <w:rFonts w:ascii="Courier New" w:hAnsi="Courier New" w:cs="Courier New"/>
          <w:color w:val="000000" w:themeColor="text1"/>
        </w:rPr>
        <w:t xml:space="preserve">simulate appropriate senescence of </w:t>
      </w:r>
      <w:r w:rsidR="004C45CF" w:rsidRPr="00C152A0">
        <w:rPr>
          <w:rFonts w:ascii="Courier New" w:hAnsi="Courier New" w:cs="Courier New"/>
          <w:color w:val="000000" w:themeColor="text1"/>
        </w:rPr>
        <w:lastRenderedPageBreak/>
        <w:t xml:space="preserve">populations in the </w:t>
      </w:r>
      <w:r w:rsidRPr="00C152A0">
        <w:rPr>
          <w:rFonts w:ascii="Courier New" w:hAnsi="Courier New" w:cs="Courier New"/>
          <w:color w:val="000000" w:themeColor="text1"/>
        </w:rPr>
        <w:t>simulations. No additional size specific mortality or patch specific mortality was considered.</w:t>
      </w:r>
    </w:p>
    <w:p w14:paraId="7CD79365" w14:textId="77777777" w:rsidR="00563C62" w:rsidRPr="00C152A0" w:rsidRDefault="00563C62" w:rsidP="00563C62">
      <w:pPr>
        <w:rPr>
          <w:rFonts w:ascii="Courier New" w:hAnsi="Courier New" w:cs="Courier New"/>
          <w:color w:val="000000" w:themeColor="text1"/>
        </w:rPr>
      </w:pPr>
    </w:p>
    <w:p w14:paraId="753E78CF" w14:textId="3C2C71E2"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GetMetrics() </w:t>
      </w:r>
    </w:p>
    <w:p w14:paraId="78AD856C" w14:textId="4768EAE3"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second call to gather and track summary metrics within the time loop occurs here. A complete list is given in s</w:t>
      </w:r>
      <w:r w:rsidR="003C7AF5" w:rsidRPr="00C152A0">
        <w:rPr>
          <w:rFonts w:ascii="Courier New" w:hAnsi="Courier New" w:cs="Courier New"/>
          <w:color w:val="000000" w:themeColor="text1"/>
        </w:rPr>
        <w:t>ection 4</w:t>
      </w:r>
      <w:r w:rsidRPr="00C152A0">
        <w:rPr>
          <w:rFonts w:ascii="Courier New" w:hAnsi="Courier New" w:cs="Courier New"/>
          <w:color w:val="000000" w:themeColor="text1"/>
        </w:rPr>
        <w:t xml:space="preserve">. </w:t>
      </w:r>
    </w:p>
    <w:p w14:paraId="33E4738D" w14:textId="77777777" w:rsidR="00563C62" w:rsidRPr="00C152A0" w:rsidRDefault="00563C62" w:rsidP="00563C62">
      <w:pPr>
        <w:rPr>
          <w:rFonts w:ascii="Courier New" w:hAnsi="Courier New" w:cs="Courier New"/>
          <w:color w:val="000000" w:themeColor="text1"/>
        </w:rPr>
      </w:pPr>
    </w:p>
    <w:p w14:paraId="5E31B0AD" w14:textId="00365848"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End time loop </w:t>
      </w:r>
      <w:r w:rsidR="00563C62" w:rsidRPr="00C152A0">
        <w:rPr>
          <w:rFonts w:ascii="Courier New" w:hAnsi="Courier New" w:cs="Courier New"/>
          <w:b/>
          <w:color w:val="000000" w:themeColor="text1"/>
        </w:rPr>
        <w:t xml:space="preserve"> </w:t>
      </w:r>
    </w:p>
    <w:p w14:paraId="3353CF7D" w14:textId="66E991F3" w:rsidR="00563C62" w:rsidRPr="00C152A0" w:rsidRDefault="003C7AF5" w:rsidP="00563C62">
      <w:pPr>
        <w:rPr>
          <w:rFonts w:ascii="Courier New" w:hAnsi="Courier New" w:cs="Courier New"/>
          <w:color w:val="000000" w:themeColor="text1"/>
        </w:rPr>
      </w:pPr>
      <w:r w:rsidRPr="00C152A0">
        <w:rPr>
          <w:rFonts w:ascii="Courier New" w:hAnsi="Courier New" w:cs="Courier New"/>
          <w:color w:val="000000" w:themeColor="text1"/>
        </w:rPr>
        <w:t>Repeat above processes until the end of simulation time (or generations) is reached.</w:t>
      </w:r>
    </w:p>
    <w:p w14:paraId="314BC4CE" w14:textId="77777777" w:rsidR="00563C62" w:rsidRPr="00C152A0" w:rsidRDefault="00563C62" w:rsidP="00563C62">
      <w:pPr>
        <w:rPr>
          <w:rFonts w:ascii="Courier New" w:hAnsi="Courier New" w:cs="Courier New"/>
          <w:i/>
          <w:color w:val="000000" w:themeColor="text1"/>
        </w:rPr>
      </w:pPr>
    </w:p>
    <w:p w14:paraId="42C9D6DF" w14:textId="3DF2325D"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PostProcess() </w:t>
      </w:r>
      <w:r w:rsidR="00563C62" w:rsidRPr="00C152A0">
        <w:rPr>
          <w:rFonts w:ascii="Courier New" w:hAnsi="Courier New" w:cs="Courier New"/>
          <w:b/>
          <w:color w:val="000000" w:themeColor="text1"/>
        </w:rPr>
        <w:t xml:space="preserve"> </w:t>
      </w:r>
    </w:p>
    <w:p w14:paraId="54450027" w14:textId="07B75EC2"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 module occurs once generations or years are completed. Tracking metrics</w:t>
      </w:r>
      <w:r w:rsidR="003C7AF5" w:rsidRPr="00C152A0">
        <w:rPr>
          <w:rFonts w:ascii="Courier New" w:hAnsi="Courier New" w:cs="Courier New"/>
          <w:color w:val="000000" w:themeColor="text1"/>
        </w:rPr>
        <w:t xml:space="preserve"> through the GetMetrics()</w:t>
      </w:r>
      <w:r w:rsidRPr="00C152A0">
        <w:rPr>
          <w:rFonts w:ascii="Courier New" w:hAnsi="Courier New" w:cs="Courier New"/>
          <w:color w:val="000000" w:themeColor="text1"/>
        </w:rPr>
        <w:t xml:space="preserve"> are summarize</w:t>
      </w:r>
      <w:r w:rsidR="003C7AF5" w:rsidRPr="00C152A0">
        <w:rPr>
          <w:rFonts w:ascii="Courier New" w:hAnsi="Courier New" w:cs="Courier New"/>
          <w:color w:val="000000" w:themeColor="text1"/>
        </w:rPr>
        <w:t>d and written to summary</w:t>
      </w:r>
      <w:r w:rsidRPr="00C152A0">
        <w:rPr>
          <w:rFonts w:ascii="Courier New" w:hAnsi="Courier New" w:cs="Courier New"/>
          <w:color w:val="000000" w:themeColor="text1"/>
        </w:rPr>
        <w:t xml:space="preserve"> file</w:t>
      </w:r>
      <w:r w:rsidR="003C7AF5" w:rsidRPr="00C152A0">
        <w:rPr>
          <w:rFonts w:ascii="Courier New" w:hAnsi="Courier New" w:cs="Courier New"/>
          <w:color w:val="000000" w:themeColor="text1"/>
        </w:rPr>
        <w:t>s</w:t>
      </w:r>
      <w:r w:rsidRPr="00C152A0">
        <w:rPr>
          <w:rFonts w:ascii="Courier New" w:hAnsi="Courier New" w:cs="Courier New"/>
          <w:color w:val="000000" w:themeColor="text1"/>
        </w:rPr>
        <w:t xml:space="preserve">. </w:t>
      </w:r>
      <w:r w:rsidR="003C7AF5" w:rsidRPr="00C152A0">
        <w:rPr>
          <w:rFonts w:ascii="Courier New" w:hAnsi="Courier New" w:cs="Courier New"/>
          <w:color w:val="000000" w:themeColor="text1"/>
        </w:rPr>
        <w:t>O</w:t>
      </w:r>
      <w:r w:rsidRPr="00C152A0">
        <w:rPr>
          <w:rFonts w:ascii="Courier New" w:hAnsi="Courier New" w:cs="Courier New"/>
          <w:color w:val="000000" w:themeColor="text1"/>
        </w:rPr>
        <w:t>ptions</w:t>
      </w:r>
      <w:r w:rsidR="003C7AF5" w:rsidRPr="00C152A0">
        <w:rPr>
          <w:rFonts w:ascii="Courier New" w:hAnsi="Courier New" w:cs="Courier New"/>
          <w:color w:val="000000" w:themeColor="text1"/>
        </w:rPr>
        <w:t xml:space="preserve"> are included due to space constraints for summarizing patch metrics at given times. </w:t>
      </w:r>
      <w:r w:rsidRPr="00C152A0">
        <w:rPr>
          <w:rFonts w:ascii="Courier New" w:hAnsi="Courier New" w:cs="Courier New"/>
          <w:color w:val="000000" w:themeColor="text1"/>
        </w:rPr>
        <w:t xml:space="preserve"> </w:t>
      </w:r>
    </w:p>
    <w:p w14:paraId="32BDFB0F" w14:textId="58351D42" w:rsidR="00D23331" w:rsidRPr="00C152A0" w:rsidRDefault="00A36C9D" w:rsidP="00563C62">
      <w:pPr>
        <w:rPr>
          <w:rFonts w:ascii="Courier New" w:hAnsi="Courier New" w:cs="Courier New"/>
          <w:color w:val="000000" w:themeColor="text1"/>
        </w:rPr>
      </w:pPr>
      <w:r w:rsidRPr="00C152A0">
        <w:rPr>
          <w:rFonts w:ascii="Courier New" w:hAnsi="Courier New" w:cs="Courier New"/>
          <w:noProof/>
          <w:color w:val="000000" w:themeColor="text1"/>
        </w:rPr>
        <w:lastRenderedPageBreak/>
        <w:drawing>
          <wp:inline distT="0" distB="0" distL="0" distR="0" wp14:anchorId="08B04446" wp14:editId="3C31157F">
            <wp:extent cx="5804979" cy="7764780"/>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dpopflow_innerloop_v099_20150316_SpringSpawner_lowr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0800" cy="7772567"/>
                    </a:xfrm>
                    <a:prstGeom prst="rect">
                      <a:avLst/>
                    </a:prstGeom>
                  </pic:spPr>
                </pic:pic>
              </a:graphicData>
            </a:graphic>
          </wp:inline>
        </w:drawing>
      </w:r>
    </w:p>
    <w:p w14:paraId="00B352A3" w14:textId="1D8C891D" w:rsidR="00563C62" w:rsidRPr="00C152A0" w:rsidRDefault="00584CFC" w:rsidP="00563C62">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5</w:t>
      </w:r>
      <w:r w:rsidR="00F36194"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main work flow schematic</w:t>
      </w:r>
      <w:r w:rsidR="006E6820" w:rsidRPr="00C152A0">
        <w:rPr>
          <w:rFonts w:ascii="Courier New" w:hAnsi="Courier New" w:cs="Courier New"/>
          <w:color w:val="000000" w:themeColor="text1"/>
        </w:rPr>
        <w:t xml:space="preserve"> with timing</w:t>
      </w:r>
      <w:r w:rsidR="00C61D2A" w:rsidRPr="00C152A0">
        <w:rPr>
          <w:rFonts w:ascii="Courier New" w:hAnsi="Courier New" w:cs="Courier New"/>
          <w:color w:val="000000" w:themeColor="text1"/>
        </w:rPr>
        <w:t xml:space="preserve"> for the example WCT system</w:t>
      </w:r>
      <w:r w:rsidR="00F36194" w:rsidRPr="00C152A0">
        <w:rPr>
          <w:rFonts w:ascii="Courier New" w:hAnsi="Courier New" w:cs="Courier New"/>
          <w:color w:val="000000" w:themeColor="text1"/>
        </w:rPr>
        <w:t xml:space="preserve"> (spring spawning system)</w:t>
      </w:r>
      <w:r w:rsidR="00C61D2A" w:rsidRPr="00C152A0">
        <w:rPr>
          <w:rFonts w:ascii="Courier New" w:hAnsi="Courier New" w:cs="Courier New"/>
          <w:color w:val="000000" w:themeColor="text1"/>
        </w:rPr>
        <w:t xml:space="preserve">. </w:t>
      </w:r>
      <w:r w:rsidR="006E6820" w:rsidRPr="00C152A0">
        <w:rPr>
          <w:rFonts w:ascii="Courier New" w:hAnsi="Courier New" w:cs="Courier New"/>
          <w:color w:val="000000" w:themeColor="text1"/>
        </w:rPr>
        <w:t xml:space="preserve">  </w:t>
      </w:r>
    </w:p>
    <w:p w14:paraId="3D8987CA" w14:textId="58B95F34" w:rsidR="00F36194" w:rsidRPr="00C152A0" w:rsidRDefault="00A36C9D" w:rsidP="00563C62">
      <w:pPr>
        <w:rPr>
          <w:rFonts w:ascii="Courier New" w:hAnsi="Courier New" w:cs="Courier New"/>
          <w:color w:val="000000" w:themeColor="text1"/>
        </w:rPr>
      </w:pPr>
      <w:r w:rsidRPr="00C152A0">
        <w:rPr>
          <w:rFonts w:ascii="Courier New" w:hAnsi="Courier New" w:cs="Courier New"/>
          <w:noProof/>
          <w:color w:val="000000" w:themeColor="text1"/>
        </w:rPr>
        <w:lastRenderedPageBreak/>
        <w:drawing>
          <wp:inline distT="0" distB="0" distL="0" distR="0" wp14:anchorId="5A86216F" wp14:editId="363A0295">
            <wp:extent cx="5791200" cy="774634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dpopflow_innerloop_v099_20150316_FallSpawner_lowre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95824" cy="7752533"/>
                    </a:xfrm>
                    <a:prstGeom prst="rect">
                      <a:avLst/>
                    </a:prstGeom>
                  </pic:spPr>
                </pic:pic>
              </a:graphicData>
            </a:graphic>
          </wp:inline>
        </w:drawing>
      </w:r>
    </w:p>
    <w:p w14:paraId="000F0DEF" w14:textId="233E34DE" w:rsidR="00F36194" w:rsidRPr="00C152A0" w:rsidRDefault="00584CFC" w:rsidP="00F36194">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5</w:t>
      </w:r>
      <w:r w:rsidR="00F36194" w:rsidRPr="00C152A0">
        <w:rPr>
          <w:rFonts w:ascii="Courier New" w:hAnsi="Courier New" w:cs="Courier New"/>
          <w:color w:val="000000" w:themeColor="text1"/>
        </w:rPr>
        <w:t xml:space="preserve">b: </w:t>
      </w:r>
      <w:r w:rsidR="00185516" w:rsidRPr="00C152A0">
        <w:rPr>
          <w:rFonts w:ascii="Courier New" w:hAnsi="Courier New" w:cs="Courier New"/>
          <w:color w:val="000000" w:themeColor="text1"/>
        </w:rPr>
        <w:t>CDMetaPOP</w:t>
      </w:r>
      <w:r w:rsidR="00F36194" w:rsidRPr="00C152A0">
        <w:rPr>
          <w:rFonts w:ascii="Courier New" w:hAnsi="Courier New" w:cs="Courier New"/>
          <w:color w:val="000000" w:themeColor="text1"/>
        </w:rPr>
        <w:t xml:space="preserve"> main work flow schematic with timing for a fall spawning s</w:t>
      </w:r>
      <w:r w:rsidRPr="00C152A0">
        <w:rPr>
          <w:rFonts w:ascii="Courier New" w:hAnsi="Courier New" w:cs="Courier New"/>
          <w:color w:val="000000" w:themeColor="text1"/>
        </w:rPr>
        <w:t>ystem (e.g., BT or EBT</w:t>
      </w:r>
      <w:r w:rsidR="00F36194" w:rsidRPr="00C152A0">
        <w:rPr>
          <w:rFonts w:ascii="Courier New" w:hAnsi="Courier New" w:cs="Courier New"/>
          <w:color w:val="000000" w:themeColor="text1"/>
        </w:rPr>
        <w:t xml:space="preserve">).   </w:t>
      </w:r>
    </w:p>
    <w:p w14:paraId="1968B216" w14:textId="047642C1" w:rsidR="00375209" w:rsidRPr="00C152A0" w:rsidRDefault="00375209" w:rsidP="00375209">
      <w:pPr>
        <w:pStyle w:val="Heading1"/>
        <w:rPr>
          <w:rFonts w:ascii="Courier New" w:hAnsi="Courier New" w:cs="Courier New"/>
          <w:b/>
          <w:color w:val="000000" w:themeColor="text1"/>
        </w:rPr>
      </w:pPr>
      <w:bookmarkStart w:id="8" w:name="_Toc40185323"/>
      <w:r w:rsidRPr="00C152A0">
        <w:rPr>
          <w:rFonts w:ascii="Courier New" w:hAnsi="Courier New" w:cs="Courier New"/>
          <w:b/>
          <w:color w:val="000000" w:themeColor="text1"/>
        </w:rPr>
        <w:lastRenderedPageBreak/>
        <w:t>Getting Started</w:t>
      </w:r>
      <w:bookmarkEnd w:id="8"/>
    </w:p>
    <w:p w14:paraId="502BBBA3" w14:textId="77777777" w:rsidR="00584CFC" w:rsidRPr="00C152A0" w:rsidRDefault="00584CFC" w:rsidP="00584CFC">
      <w:pPr>
        <w:rPr>
          <w:rFonts w:ascii="Courier New" w:hAnsi="Courier New" w:cs="Courier New"/>
          <w:color w:val="000000" w:themeColor="text1"/>
        </w:rPr>
      </w:pPr>
    </w:p>
    <w:p w14:paraId="6084C5CA" w14:textId="77777777" w:rsidR="00375209" w:rsidRPr="00C152A0" w:rsidRDefault="00375209" w:rsidP="00375209">
      <w:pPr>
        <w:pStyle w:val="Heading2"/>
        <w:rPr>
          <w:rFonts w:ascii="Courier New" w:hAnsi="Courier New" w:cs="Courier New"/>
          <w:b/>
          <w:color w:val="000000" w:themeColor="text1"/>
        </w:rPr>
      </w:pPr>
      <w:bookmarkStart w:id="9" w:name="_Toc40185324"/>
      <w:r w:rsidRPr="00C152A0">
        <w:rPr>
          <w:rFonts w:ascii="Courier New" w:hAnsi="Courier New" w:cs="Courier New"/>
          <w:b/>
          <w:color w:val="000000" w:themeColor="text1"/>
        </w:rPr>
        <w:t>Dependencies</w:t>
      </w:r>
      <w:bookmarkEnd w:id="9"/>
    </w:p>
    <w:p w14:paraId="72C22DCC" w14:textId="77777777" w:rsidR="00584CFC" w:rsidRPr="00C152A0" w:rsidRDefault="00584CFC" w:rsidP="00584CFC">
      <w:pPr>
        <w:rPr>
          <w:rFonts w:ascii="Courier New" w:hAnsi="Courier New" w:cs="Courier New"/>
          <w:color w:val="000000" w:themeColor="text1"/>
        </w:rPr>
      </w:pPr>
    </w:p>
    <w:p w14:paraId="60A4C161" w14:textId="77777777" w:rsidR="00375209" w:rsidRPr="00C152A0" w:rsidRDefault="00375209" w:rsidP="00375209">
      <w:pPr>
        <w:pStyle w:val="Heading3"/>
        <w:rPr>
          <w:rFonts w:ascii="Courier New" w:hAnsi="Courier New" w:cs="Courier New"/>
          <w:b/>
          <w:color w:val="000000" w:themeColor="text1"/>
        </w:rPr>
      </w:pPr>
      <w:bookmarkStart w:id="10" w:name="_Toc40185325"/>
      <w:r w:rsidRPr="00C152A0">
        <w:rPr>
          <w:rFonts w:ascii="Courier New" w:hAnsi="Courier New" w:cs="Courier New"/>
          <w:b/>
          <w:color w:val="000000" w:themeColor="text1"/>
        </w:rPr>
        <w:t>Baseline requirements</w:t>
      </w:r>
      <w:bookmarkEnd w:id="10"/>
    </w:p>
    <w:p w14:paraId="2B9B8EC4" w14:textId="351123CB" w:rsidR="00563C62" w:rsidRPr="00C152A0" w:rsidRDefault="00185516" w:rsidP="00563C62">
      <w:pPr>
        <w:rPr>
          <w:rFonts w:ascii="Courier New" w:hAnsi="Courier New" w:cs="Courier New"/>
          <w:color w:val="000000" w:themeColor="text1"/>
        </w:rPr>
      </w:pPr>
      <w:r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requires the Python2.7.x interpreter, NumPy package, and SciPy package. Remember that Python modules usually require particular Python interpreters, so be sure the version ID for any external Python module or package (e.g.</w:t>
      </w:r>
      <w:r w:rsidR="00625E01"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NumPy or others) matches the version of your Python interpreter (normally v2.7.x). </w:t>
      </w:r>
    </w:p>
    <w:p w14:paraId="42CACFD5" w14:textId="77777777" w:rsidR="00187D00" w:rsidRPr="00C152A0" w:rsidRDefault="00187D00" w:rsidP="00563C62">
      <w:pPr>
        <w:rPr>
          <w:rFonts w:ascii="Courier New" w:hAnsi="Courier New" w:cs="Courier New"/>
          <w:color w:val="000000" w:themeColor="text1"/>
        </w:rPr>
      </w:pPr>
    </w:p>
    <w:p w14:paraId="09C0B798" w14:textId="77777777" w:rsidR="00375209" w:rsidRPr="00C152A0" w:rsidRDefault="00375209" w:rsidP="00375209">
      <w:pPr>
        <w:pStyle w:val="Heading3"/>
        <w:rPr>
          <w:rFonts w:ascii="Courier New" w:hAnsi="Courier New" w:cs="Courier New"/>
          <w:b/>
          <w:color w:val="000000" w:themeColor="text1"/>
        </w:rPr>
      </w:pPr>
      <w:bookmarkStart w:id="11" w:name="_Toc40185326"/>
      <w:r w:rsidRPr="00C152A0">
        <w:rPr>
          <w:rFonts w:ascii="Courier New" w:hAnsi="Courier New" w:cs="Courier New"/>
          <w:b/>
          <w:color w:val="000000" w:themeColor="text1"/>
        </w:rPr>
        <w:t>Python on non-windows platforms</w:t>
      </w:r>
      <w:bookmarkEnd w:id="11"/>
    </w:p>
    <w:p w14:paraId="414FF326" w14:textId="7777777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Some common computer platforms come with Python installed. These include MAC OS X and most Linux distributions. To determine which Python a MAC or Linux workstation has installed, start a terminal console and enter “python.” You’ll see the version number on the top line (enter Control-D to exit). Replacing an older Python interpreter (pre v2.7) with a newer one (v.2.7.x) on a Linux or MAC OS X machine can be tricky, so ask a System Administrator for help if you’re not sure which packages depend on the current Python installed.</w:t>
      </w:r>
    </w:p>
    <w:p w14:paraId="7993EDF3" w14:textId="77777777" w:rsidR="00187D00" w:rsidRPr="00C152A0" w:rsidRDefault="00187D00" w:rsidP="00563C62">
      <w:pPr>
        <w:rPr>
          <w:rFonts w:ascii="Courier New" w:hAnsi="Courier New" w:cs="Courier New"/>
          <w:color w:val="000000" w:themeColor="text1"/>
        </w:rPr>
      </w:pPr>
    </w:p>
    <w:p w14:paraId="332FC3BC" w14:textId="77777777" w:rsidR="00375209" w:rsidRPr="00C152A0" w:rsidRDefault="00375209" w:rsidP="00375209">
      <w:pPr>
        <w:pStyle w:val="Heading3"/>
        <w:rPr>
          <w:rFonts w:ascii="Courier New" w:hAnsi="Courier New" w:cs="Courier New"/>
          <w:b/>
          <w:color w:val="000000" w:themeColor="text1"/>
        </w:rPr>
      </w:pPr>
      <w:bookmarkStart w:id="12" w:name="_Toc40185327"/>
      <w:r w:rsidRPr="00C152A0">
        <w:rPr>
          <w:rFonts w:ascii="Courier New" w:hAnsi="Courier New" w:cs="Courier New"/>
          <w:b/>
          <w:color w:val="000000" w:themeColor="text1"/>
        </w:rPr>
        <w:t>Python on windows</w:t>
      </w:r>
      <w:bookmarkEnd w:id="12"/>
    </w:p>
    <w:p w14:paraId="4A74CF59" w14:textId="0931B7D8"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Windows (</w:t>
      </w:r>
      <w:r w:rsidR="00625E01" w:rsidRPr="00C152A0">
        <w:rPr>
          <w:rFonts w:ascii="Courier New" w:hAnsi="Courier New" w:cs="Courier New"/>
          <w:color w:val="000000" w:themeColor="text1"/>
        </w:rPr>
        <w:t xml:space="preserve">8, </w:t>
      </w:r>
      <w:r w:rsidRPr="00C152A0">
        <w:rPr>
          <w:rFonts w:ascii="Courier New" w:hAnsi="Courier New" w:cs="Courier New"/>
          <w:color w:val="000000" w:themeColor="text1"/>
        </w:rPr>
        <w:t>7, XP, 2000, Server) does not come with Python installed, so follow the instructions below to obtain and install Python on a computer running the Windows operating system. Get a windows installation of the base Python installation (current v.2.7.x) at:</w:t>
      </w:r>
    </w:p>
    <w:p w14:paraId="7E43712E" w14:textId="77777777" w:rsidR="00F66E28" w:rsidRPr="00C152A0" w:rsidRDefault="000A533A" w:rsidP="00F66E28">
      <w:pPr>
        <w:rPr>
          <w:rFonts w:ascii="Courier New" w:hAnsi="Courier New" w:cs="Courier New"/>
          <w:color w:val="000000" w:themeColor="text1"/>
        </w:rPr>
      </w:pPr>
      <w:hyperlink r:id="rId15" w:history="1">
        <w:r w:rsidR="00F66E28" w:rsidRPr="00C152A0">
          <w:rPr>
            <w:rStyle w:val="Hyperlink"/>
            <w:rFonts w:ascii="Courier New" w:hAnsi="Courier New" w:cs="Courier New"/>
            <w:color w:val="000000" w:themeColor="text1"/>
          </w:rPr>
          <w:t>http://www.python.org/download/releases/</w:t>
        </w:r>
      </w:hyperlink>
      <w:r w:rsidR="00F66E28" w:rsidRPr="00C152A0">
        <w:rPr>
          <w:rFonts w:ascii="Courier New" w:hAnsi="Courier New" w:cs="Courier New"/>
          <w:color w:val="000000" w:themeColor="text1"/>
        </w:rPr>
        <w:t>.</w:t>
      </w:r>
    </w:p>
    <w:p w14:paraId="3B1C7FBC" w14:textId="77777777" w:rsidR="00187D00" w:rsidRPr="00C152A0" w:rsidRDefault="00187D00" w:rsidP="00F66E28">
      <w:pPr>
        <w:rPr>
          <w:rFonts w:ascii="Courier New" w:hAnsi="Courier New" w:cs="Courier New"/>
          <w:color w:val="000000" w:themeColor="text1"/>
        </w:rPr>
      </w:pPr>
    </w:p>
    <w:p w14:paraId="7C59E878" w14:textId="77777777" w:rsidR="00375209" w:rsidRPr="00C152A0" w:rsidRDefault="00375209" w:rsidP="00375209">
      <w:pPr>
        <w:pStyle w:val="Heading3"/>
        <w:rPr>
          <w:rFonts w:ascii="Courier New" w:hAnsi="Courier New" w:cs="Courier New"/>
          <w:b/>
          <w:color w:val="000000" w:themeColor="text1"/>
        </w:rPr>
      </w:pPr>
      <w:bookmarkStart w:id="13" w:name="_Toc40185328"/>
      <w:r w:rsidRPr="00C152A0">
        <w:rPr>
          <w:rFonts w:ascii="Courier New" w:hAnsi="Courier New" w:cs="Courier New"/>
          <w:b/>
          <w:color w:val="000000" w:themeColor="text1"/>
        </w:rPr>
        <w:t>Obtaining NumPy and SciPy</w:t>
      </w:r>
      <w:bookmarkEnd w:id="13"/>
    </w:p>
    <w:p w14:paraId="2038400D" w14:textId="1F19511C"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A good suggestion for all-in-one installations is through the superpack Windows installer available from the SourceForge website: </w:t>
      </w:r>
      <w:hyperlink r:id="rId16" w:history="1">
        <w:r w:rsidR="00984E1E" w:rsidRPr="00C152A0">
          <w:rPr>
            <w:rStyle w:val="Hyperlink"/>
            <w:rFonts w:ascii="Courier New" w:hAnsi="Courier New" w:cs="Courier New"/>
            <w:color w:val="000000" w:themeColor="text1"/>
          </w:rPr>
          <w:t>http://sourceforge</w:t>
        </w:r>
      </w:hyperlink>
      <w:r w:rsidRPr="00C152A0">
        <w:rPr>
          <w:rFonts w:ascii="Courier New" w:hAnsi="Courier New" w:cs="Courier New"/>
          <w:color w:val="000000" w:themeColor="text1"/>
        </w:rPr>
        <w:t xml:space="preserve">.net/project/. Note that more complete information for NumPy is available at </w:t>
      </w:r>
      <w:hyperlink r:id="rId17" w:history="1">
        <w:r w:rsidR="00984E1E" w:rsidRPr="00C152A0">
          <w:rPr>
            <w:rStyle w:val="Hyperlink"/>
            <w:rFonts w:ascii="Courier New" w:hAnsi="Courier New" w:cs="Courier New"/>
            <w:color w:val="000000" w:themeColor="text1"/>
          </w:rPr>
          <w:t>www.scipy</w:t>
        </w:r>
      </w:hyperlink>
      <w:r w:rsidRPr="00C152A0">
        <w:rPr>
          <w:rFonts w:ascii="Courier New" w:hAnsi="Courier New" w:cs="Courier New"/>
          <w:color w:val="000000" w:themeColor="text1"/>
        </w:rPr>
        <w:t xml:space="preserve">.org, where the SciPy module is also presented. Another source is </w:t>
      </w:r>
    </w:p>
    <w:p w14:paraId="28FE0153" w14:textId="54E49FF8" w:rsidR="00F66E28" w:rsidRPr="00C152A0" w:rsidRDefault="000A533A" w:rsidP="00F66E28">
      <w:pPr>
        <w:rPr>
          <w:rFonts w:ascii="Courier New" w:hAnsi="Courier New" w:cs="Courier New"/>
          <w:color w:val="000000" w:themeColor="text1"/>
        </w:rPr>
      </w:pPr>
      <w:hyperlink r:id="rId18" w:history="1">
        <w:r w:rsidR="00984E1E" w:rsidRPr="00C152A0">
          <w:rPr>
            <w:rStyle w:val="Hyperlink"/>
            <w:rFonts w:ascii="Courier New" w:hAnsi="Courier New" w:cs="Courier New"/>
            <w:color w:val="000000" w:themeColor="text1"/>
          </w:rPr>
          <w:t>http://www</w:t>
        </w:r>
      </w:hyperlink>
      <w:r w:rsidR="00F66E28" w:rsidRPr="00C152A0">
        <w:rPr>
          <w:rFonts w:ascii="Courier New" w:hAnsi="Courier New" w:cs="Courier New"/>
          <w:color w:val="000000" w:themeColor="text1"/>
        </w:rPr>
        <w:t>.enthought.com/products/epd.php for a free academic and educational usage in a single downloadable installer that has everything and then some (Numpy, Scipy, Matplotlib, and 70+ modules for python). We highly recommend this version for the easiest installs if you are new to Python.</w:t>
      </w:r>
    </w:p>
    <w:p w14:paraId="4F5D1DE5" w14:textId="77777777" w:rsidR="00187D00" w:rsidRPr="00C152A0" w:rsidRDefault="00187D00" w:rsidP="00F66E28">
      <w:pPr>
        <w:rPr>
          <w:rFonts w:ascii="Courier New" w:hAnsi="Courier New" w:cs="Courier New"/>
          <w:color w:val="000000" w:themeColor="text1"/>
        </w:rPr>
      </w:pPr>
    </w:p>
    <w:p w14:paraId="33859562" w14:textId="77777777" w:rsidR="00375209" w:rsidRPr="00C152A0" w:rsidRDefault="00375209" w:rsidP="00375209">
      <w:pPr>
        <w:pStyle w:val="Heading2"/>
        <w:rPr>
          <w:rFonts w:ascii="Courier New" w:hAnsi="Courier New" w:cs="Courier New"/>
          <w:b/>
          <w:color w:val="000000" w:themeColor="text1"/>
        </w:rPr>
      </w:pPr>
      <w:bookmarkStart w:id="14" w:name="_Toc40185329"/>
      <w:r w:rsidRPr="00C152A0">
        <w:rPr>
          <w:rFonts w:ascii="Courier New" w:hAnsi="Courier New" w:cs="Courier New"/>
          <w:b/>
          <w:color w:val="000000" w:themeColor="text1"/>
        </w:rPr>
        <w:t>Installation</w:t>
      </w:r>
      <w:bookmarkEnd w:id="14"/>
    </w:p>
    <w:p w14:paraId="44450BBA" w14:textId="77777777" w:rsidR="00584CFC" w:rsidRPr="00C152A0" w:rsidRDefault="00584CFC" w:rsidP="00584CFC">
      <w:pPr>
        <w:rPr>
          <w:rFonts w:ascii="Courier New" w:hAnsi="Courier New" w:cs="Courier New"/>
          <w:color w:val="000000" w:themeColor="text1"/>
        </w:rPr>
      </w:pPr>
    </w:p>
    <w:p w14:paraId="26C0AE57" w14:textId="77777777" w:rsidR="00375209" w:rsidRPr="00C152A0" w:rsidRDefault="00375209" w:rsidP="00375209">
      <w:pPr>
        <w:pStyle w:val="Heading3"/>
        <w:rPr>
          <w:rFonts w:ascii="Courier New" w:hAnsi="Courier New" w:cs="Courier New"/>
          <w:b/>
          <w:color w:val="000000" w:themeColor="text1"/>
        </w:rPr>
      </w:pPr>
      <w:bookmarkStart w:id="15" w:name="_Toc40185330"/>
      <w:r w:rsidRPr="00C152A0">
        <w:rPr>
          <w:rFonts w:ascii="Courier New" w:hAnsi="Courier New" w:cs="Courier New"/>
          <w:b/>
          <w:color w:val="000000" w:themeColor="text1"/>
        </w:rPr>
        <w:t>Installing Python, NumPy, and SciPy</w:t>
      </w:r>
      <w:bookmarkEnd w:id="15"/>
    </w:p>
    <w:p w14:paraId="468C4EE9" w14:textId="697F6D7D"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Make sure that Python</w:t>
      </w:r>
      <w:r w:rsidR="00291363">
        <w:rPr>
          <w:rFonts w:ascii="Courier New" w:hAnsi="Courier New" w:cs="Courier New"/>
          <w:color w:val="000000" w:themeColor="text1"/>
        </w:rPr>
        <w:t xml:space="preserve"> 2.7</w:t>
      </w:r>
      <w:r w:rsidRPr="00C152A0">
        <w:rPr>
          <w:rFonts w:ascii="Courier New" w:hAnsi="Courier New" w:cs="Courier New"/>
          <w:color w:val="000000" w:themeColor="text1"/>
        </w:rPr>
        <w:t xml:space="preserve"> and NumPy are installed, and available to you. You can test this by typing “python” at a command windo</w:t>
      </w:r>
      <w:r w:rsidR="00903BA3" w:rsidRPr="00C152A0">
        <w:rPr>
          <w:rFonts w:ascii="Courier New" w:hAnsi="Courier New" w:cs="Courier New"/>
          <w:color w:val="000000" w:themeColor="text1"/>
        </w:rPr>
        <w:t xml:space="preserve">w. If python is </w:t>
      </w:r>
      <w:r w:rsidR="00291363" w:rsidRPr="00C152A0">
        <w:rPr>
          <w:rFonts w:ascii="Courier New" w:hAnsi="Courier New" w:cs="Courier New"/>
          <w:color w:val="000000" w:themeColor="text1"/>
        </w:rPr>
        <w:t>available,</w:t>
      </w:r>
      <w:r w:rsidR="00903BA3" w:rsidRPr="00C152A0">
        <w:rPr>
          <w:rFonts w:ascii="Courier New" w:hAnsi="Courier New" w:cs="Courier New"/>
          <w:color w:val="000000" w:themeColor="text1"/>
        </w:rPr>
        <w:t xml:space="preserve"> you will</w:t>
      </w:r>
      <w:r w:rsidRPr="00C152A0">
        <w:rPr>
          <w:rFonts w:ascii="Courier New" w:hAnsi="Courier New" w:cs="Courier New"/>
          <w:color w:val="000000" w:themeColor="text1"/>
        </w:rPr>
        <w:t xml:space="preserve"> get the python prompt “&gt;&gt;&gt;”. If it is not a recognized command, it means either that python is installed but is n</w:t>
      </w:r>
      <w:r w:rsidR="00903BA3" w:rsidRPr="00C152A0">
        <w:rPr>
          <w:rFonts w:ascii="Courier New" w:hAnsi="Courier New" w:cs="Courier New"/>
          <w:color w:val="000000" w:themeColor="text1"/>
        </w:rPr>
        <w:t>ot in your command shell’s paths</w:t>
      </w:r>
      <w:r w:rsidRPr="00C152A0">
        <w:rPr>
          <w:rFonts w:ascii="Courier New" w:hAnsi="Courier New" w:cs="Courier New"/>
          <w:color w:val="000000" w:themeColor="text1"/>
        </w:rPr>
        <w:t xml:space="preserve">, or that python is not installed. In the first case ask an administrator to add it to your command paths. If your shell locates and loads python, type, “import numpy”. Similarly, type, “import scipy”. If python does not complain that there are no such modules, all is well. </w:t>
      </w:r>
    </w:p>
    <w:p w14:paraId="3F7EAB24" w14:textId="4112D834"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following instructions assume Python, NumPy, and SciPy are not yet available on your computer; if they are, skip to section 2.2.2.</w:t>
      </w:r>
    </w:p>
    <w:p w14:paraId="180B8551" w14:textId="101D1F67" w:rsidR="00F66E28" w:rsidRPr="00C152A0" w:rsidRDefault="00F66E28" w:rsidP="00903BA3">
      <w:pPr>
        <w:ind w:left="720"/>
        <w:rPr>
          <w:rFonts w:ascii="Courier New" w:hAnsi="Courier New" w:cs="Courier New"/>
          <w:color w:val="000000" w:themeColor="text1"/>
        </w:rPr>
      </w:pPr>
      <w:r w:rsidRPr="00C152A0">
        <w:rPr>
          <w:rFonts w:ascii="Courier New" w:hAnsi="Courier New" w:cs="Courier New"/>
          <w:color w:val="000000" w:themeColor="text1"/>
        </w:rPr>
        <w:t xml:space="preserve">* First run the Python executable installer you’ve chosen (either from </w:t>
      </w:r>
      <w:hyperlink r:id="rId19" w:history="1">
        <w:r w:rsidRPr="00C152A0">
          <w:rPr>
            <w:rStyle w:val="Hyperlink"/>
            <w:rFonts w:ascii="Courier New" w:hAnsi="Courier New" w:cs="Courier New"/>
            <w:color w:val="000000" w:themeColor="text1"/>
          </w:rPr>
          <w:t>www.python.org</w:t>
        </w:r>
      </w:hyperlink>
      <w:r w:rsidRPr="00C152A0">
        <w:rPr>
          <w:rFonts w:ascii="Courier New" w:hAnsi="Courier New" w:cs="Courier New"/>
          <w:color w:val="000000" w:themeColor="text1"/>
        </w:rPr>
        <w:t>, ActiveState, EPD</w:t>
      </w:r>
      <w:r w:rsidR="00291363">
        <w:rPr>
          <w:rFonts w:ascii="Courier New" w:hAnsi="Courier New" w:cs="Courier New"/>
          <w:color w:val="000000" w:themeColor="text1"/>
        </w:rPr>
        <w:t>/Canopy, Anaconda, etc.</w:t>
      </w:r>
      <w:r w:rsidRPr="00C152A0">
        <w:rPr>
          <w:rFonts w:ascii="Courier New" w:hAnsi="Courier New" w:cs="Courier New"/>
          <w:color w:val="000000" w:themeColor="text1"/>
        </w:rPr>
        <w:t>, accepting defaults for the installation directory. On Windows</w:t>
      </w:r>
      <w:r w:rsidR="00903BA3" w:rsidRPr="00C152A0">
        <w:rPr>
          <w:rFonts w:ascii="Courier New" w:hAnsi="Courier New" w:cs="Courier New"/>
          <w:color w:val="000000" w:themeColor="text1"/>
        </w:rPr>
        <w:t>,</w:t>
      </w:r>
      <w:r w:rsidRPr="00C152A0">
        <w:rPr>
          <w:rFonts w:ascii="Courier New" w:hAnsi="Courier New" w:cs="Courier New"/>
          <w:color w:val="000000" w:themeColor="text1"/>
        </w:rPr>
        <w:t xml:space="preserve"> this will typically place the executables and libraries in c:/Python2.7/bin and the “site-packages” package tree for us</w:t>
      </w:r>
      <w:r w:rsidR="00903BA3" w:rsidRPr="00C152A0">
        <w:rPr>
          <w:rFonts w:ascii="Courier New" w:hAnsi="Courier New" w:cs="Courier New"/>
          <w:color w:val="000000" w:themeColor="text1"/>
        </w:rPr>
        <w:t>er installed Python modules in C:/Python2</w:t>
      </w:r>
      <w:r w:rsidRPr="00C152A0">
        <w:rPr>
          <w:rFonts w:ascii="Courier New" w:hAnsi="Courier New" w:cs="Courier New"/>
          <w:color w:val="000000" w:themeColor="text1"/>
        </w:rPr>
        <w:t>7/lib/site-packages. If you are installing it on a network on which you do not have administrative privileges, you may need to ask a system administrator to install python and the NumPy and SciPy packages in their default locations.</w:t>
      </w:r>
    </w:p>
    <w:p w14:paraId="0D0627C1" w14:textId="6093DEFD" w:rsidR="00F66E28" w:rsidRDefault="00F66E28" w:rsidP="00903BA3">
      <w:pPr>
        <w:ind w:left="720"/>
        <w:rPr>
          <w:rFonts w:ascii="Courier New" w:hAnsi="Courier New" w:cs="Courier New"/>
          <w:color w:val="000000" w:themeColor="text1"/>
        </w:rPr>
      </w:pPr>
      <w:r w:rsidRPr="00C152A0">
        <w:rPr>
          <w:rFonts w:ascii="Courier New" w:hAnsi="Courier New" w:cs="Courier New"/>
          <w:color w:val="000000" w:themeColor="text1"/>
        </w:rPr>
        <w:t xml:space="preserve">* Next install NumPy and SciPy using the supplied executable (superpack) installer or visiting </w:t>
      </w:r>
      <w:hyperlink r:id="rId20" w:history="1">
        <w:r w:rsidR="00984E1E" w:rsidRPr="00C152A0">
          <w:rPr>
            <w:rStyle w:val="Hyperlink"/>
            <w:rFonts w:ascii="Courier New" w:hAnsi="Courier New" w:cs="Courier New"/>
            <w:color w:val="000000" w:themeColor="text1"/>
          </w:rPr>
          <w:t>http://www</w:t>
        </w:r>
      </w:hyperlink>
      <w:r w:rsidRPr="00C152A0">
        <w:rPr>
          <w:rFonts w:ascii="Courier New" w:hAnsi="Courier New" w:cs="Courier New"/>
          <w:color w:val="000000" w:themeColor="text1"/>
        </w:rPr>
        <w:t xml:space="preserve">.scipy.org/Download. This will install NumPy and SciPy in your Python ./site-packages directory. Note that if you choose </w:t>
      </w:r>
      <w:r w:rsidR="00291363">
        <w:rPr>
          <w:rFonts w:ascii="Courier New" w:hAnsi="Courier New" w:cs="Courier New"/>
          <w:color w:val="000000" w:themeColor="text1"/>
        </w:rPr>
        <w:t xml:space="preserve">an </w:t>
      </w:r>
      <w:r w:rsidRPr="00C152A0">
        <w:rPr>
          <w:rFonts w:ascii="Courier New" w:hAnsi="Courier New" w:cs="Courier New"/>
          <w:color w:val="000000" w:themeColor="text1"/>
        </w:rPr>
        <w:t>EPD</w:t>
      </w:r>
      <w:r w:rsidR="00291363">
        <w:rPr>
          <w:rFonts w:ascii="Courier New" w:hAnsi="Courier New" w:cs="Courier New"/>
          <w:color w:val="000000" w:themeColor="text1"/>
        </w:rPr>
        <w:t xml:space="preserve">/Canopy or similar ‘all-in-one’ installations, then you can skip this step. </w:t>
      </w:r>
    </w:p>
    <w:p w14:paraId="23DE749E" w14:textId="5961DA98" w:rsidR="00291363" w:rsidRPr="00C152A0" w:rsidRDefault="00291363" w:rsidP="00903BA3">
      <w:pPr>
        <w:ind w:left="720"/>
        <w:rPr>
          <w:rFonts w:ascii="Courier New" w:hAnsi="Courier New" w:cs="Courier New"/>
          <w:color w:val="000000" w:themeColor="text1"/>
        </w:rPr>
      </w:pPr>
      <w:r>
        <w:rPr>
          <w:rFonts w:ascii="Courier New" w:hAnsi="Courier New" w:cs="Courier New"/>
          <w:color w:val="000000" w:themeColor="text1"/>
        </w:rPr>
        <w:t>* Note as of March 2018, Anaconda</w:t>
      </w:r>
      <w:r w:rsidR="00B40E81">
        <w:rPr>
          <w:rFonts w:ascii="Courier New" w:hAnsi="Courier New" w:cs="Courier New"/>
          <w:color w:val="000000" w:themeColor="text1"/>
        </w:rPr>
        <w:t>2</w:t>
      </w:r>
      <w:r>
        <w:rPr>
          <w:rFonts w:ascii="Courier New" w:hAnsi="Courier New" w:cs="Courier New"/>
          <w:color w:val="000000" w:themeColor="text1"/>
        </w:rPr>
        <w:t xml:space="preserve"> provides a nice all-in-one installation package with front ends very similar to RStudi</w:t>
      </w:r>
      <w:r w:rsidR="00B40E81">
        <w:rPr>
          <w:rFonts w:ascii="Courier New" w:hAnsi="Courier New" w:cs="Courier New"/>
          <w:color w:val="000000" w:themeColor="text1"/>
        </w:rPr>
        <w:t>o</w:t>
      </w:r>
      <w:r>
        <w:rPr>
          <w:rFonts w:ascii="Courier New" w:hAnsi="Courier New" w:cs="Courier New"/>
          <w:color w:val="000000" w:themeColor="text1"/>
        </w:rPr>
        <w:t xml:space="preserve"> (i.e., Spyder). You can select your 2.7 version from this site:</w:t>
      </w:r>
      <w:r w:rsidR="00B40E81">
        <w:rPr>
          <w:rFonts w:ascii="Courier New" w:hAnsi="Courier New" w:cs="Courier New"/>
          <w:color w:val="000000" w:themeColor="text1"/>
        </w:rPr>
        <w:t xml:space="preserve"> </w:t>
      </w:r>
      <w:r w:rsidR="00B40E81" w:rsidRPr="00B40E81">
        <w:rPr>
          <w:rFonts w:ascii="Courier New" w:hAnsi="Courier New" w:cs="Courier New"/>
          <w:color w:val="000000" w:themeColor="text1"/>
        </w:rPr>
        <w:t>https://repo.continuum.io/archive/</w:t>
      </w:r>
      <w:r w:rsidR="00B40E81">
        <w:rPr>
          <w:rFonts w:ascii="Courier New" w:hAnsi="Courier New" w:cs="Courier New"/>
          <w:color w:val="000000" w:themeColor="text1"/>
        </w:rPr>
        <w:t>.</w:t>
      </w:r>
      <w:r>
        <w:rPr>
          <w:rFonts w:ascii="Courier New" w:hAnsi="Courier New" w:cs="Courier New"/>
          <w:color w:val="000000" w:themeColor="text1"/>
        </w:rPr>
        <w:t xml:space="preserve"> </w:t>
      </w:r>
    </w:p>
    <w:p w14:paraId="4250C8C9" w14:textId="77777777" w:rsidR="00187D00" w:rsidRPr="00C152A0" w:rsidRDefault="00187D00" w:rsidP="00F66E28">
      <w:pPr>
        <w:rPr>
          <w:rFonts w:ascii="Courier New" w:hAnsi="Courier New" w:cs="Courier New"/>
          <w:color w:val="000000" w:themeColor="text1"/>
        </w:rPr>
      </w:pPr>
    </w:p>
    <w:p w14:paraId="402FDAD9" w14:textId="53736307" w:rsidR="00375209" w:rsidRPr="00C152A0" w:rsidRDefault="00375209" w:rsidP="00375209">
      <w:pPr>
        <w:pStyle w:val="Heading3"/>
        <w:rPr>
          <w:rFonts w:ascii="Courier New" w:hAnsi="Courier New" w:cs="Courier New"/>
          <w:b/>
          <w:color w:val="000000" w:themeColor="text1"/>
        </w:rPr>
      </w:pPr>
      <w:bookmarkStart w:id="16" w:name="_Toc40185331"/>
      <w:r w:rsidRPr="00C152A0">
        <w:rPr>
          <w:rFonts w:ascii="Courier New" w:hAnsi="Courier New" w:cs="Courier New"/>
          <w:b/>
          <w:color w:val="000000" w:themeColor="text1"/>
        </w:rPr>
        <w:t xml:space="preserve">Installing </w:t>
      </w:r>
      <w:r w:rsidR="00185516" w:rsidRPr="00C152A0">
        <w:rPr>
          <w:rFonts w:ascii="Courier New" w:hAnsi="Courier New" w:cs="Courier New"/>
          <w:b/>
          <w:color w:val="000000" w:themeColor="text1"/>
        </w:rPr>
        <w:t>CDMetaPOP</w:t>
      </w:r>
      <w:bookmarkEnd w:id="16"/>
    </w:p>
    <w:p w14:paraId="06EB9878" w14:textId="26CF9BA1"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Next, install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software itself by unpacking the zip archive supplied</w:t>
      </w:r>
      <w:r w:rsidR="00B40E81">
        <w:rPr>
          <w:rFonts w:ascii="Courier New" w:hAnsi="Courier New" w:cs="Courier New"/>
          <w:color w:val="000000" w:themeColor="text1"/>
        </w:rPr>
        <w:t xml:space="preserve"> or downloaded from GITHUB (www.github.com/ComputationalEcologyLab/CDMetaPOP)</w:t>
      </w:r>
      <w:r w:rsidRPr="00C152A0">
        <w:rPr>
          <w:rFonts w:ascii="Courier New" w:hAnsi="Courier New" w:cs="Courier New"/>
          <w:color w:val="000000" w:themeColor="text1"/>
        </w:rPr>
        <w:t xml:space="preserve">. Navigate to the directory on your PC where you wish to install </w:t>
      </w:r>
      <w:r w:rsidR="00B40E81" w:rsidRPr="00C152A0">
        <w:rPr>
          <w:rFonts w:ascii="Courier New" w:hAnsi="Courier New" w:cs="Courier New"/>
          <w:color w:val="000000" w:themeColor="text1"/>
        </w:rPr>
        <w:t>CDMetaPOP and</w:t>
      </w:r>
      <w:r w:rsidRPr="00C152A0">
        <w:rPr>
          <w:rFonts w:ascii="Courier New" w:hAnsi="Courier New" w:cs="Courier New"/>
          <w:color w:val="000000" w:themeColor="text1"/>
        </w:rPr>
        <w:t xml:space="preserve"> unpack the supplied zip archive file using a free archive tool like 7Zip </w:t>
      </w:r>
      <w:r w:rsidRPr="00C152A0">
        <w:rPr>
          <w:rFonts w:ascii="Courier New" w:hAnsi="Courier New" w:cs="Courier New"/>
          <w:color w:val="000000" w:themeColor="text1"/>
        </w:rPr>
        <w:lastRenderedPageBreak/>
        <w:t>(7z.exe), Pkunzip</w:t>
      </w:r>
      <w:r w:rsidR="00903BA3" w:rsidRPr="00C152A0">
        <w:rPr>
          <w:rFonts w:ascii="Courier New" w:hAnsi="Courier New" w:cs="Courier New"/>
          <w:color w:val="000000" w:themeColor="text1"/>
        </w:rPr>
        <w:t>, Unzip, or an equivalent. 7</w:t>
      </w:r>
      <w:r w:rsidRPr="00C152A0">
        <w:rPr>
          <w:rFonts w:ascii="Courier New" w:hAnsi="Courier New" w:cs="Courier New"/>
          <w:color w:val="000000" w:themeColor="text1"/>
        </w:rPr>
        <w:t>-Zip (7Z.exe) is highly recommended since it can handle all common formats on Windows, MAC OS X and Linux. On Windows, it is best to setup a project specific modeling subdirectory to perform your simulations outside of any folder that has spaces in its name (like “My Documents”). At this point you should be able to execute the supplied test inputs.</w:t>
      </w:r>
    </w:p>
    <w:p w14:paraId="3033A4C2" w14:textId="77777777" w:rsidR="00187D00" w:rsidRPr="00C152A0" w:rsidRDefault="00187D00" w:rsidP="00F66E28">
      <w:pPr>
        <w:rPr>
          <w:rFonts w:ascii="Courier New" w:hAnsi="Courier New" w:cs="Courier New"/>
          <w:color w:val="000000" w:themeColor="text1"/>
        </w:rPr>
      </w:pPr>
    </w:p>
    <w:p w14:paraId="1744DAB6" w14:textId="2FECF7FC" w:rsidR="00375209" w:rsidRPr="00C152A0" w:rsidRDefault="00375209" w:rsidP="00375209">
      <w:pPr>
        <w:pStyle w:val="Heading3"/>
        <w:rPr>
          <w:rFonts w:ascii="Courier New" w:hAnsi="Courier New" w:cs="Courier New"/>
          <w:b/>
          <w:color w:val="000000" w:themeColor="text1"/>
        </w:rPr>
      </w:pPr>
      <w:bookmarkStart w:id="17" w:name="_Toc40185332"/>
      <w:r w:rsidRPr="00C152A0">
        <w:rPr>
          <w:rFonts w:ascii="Courier New" w:hAnsi="Courier New" w:cs="Courier New"/>
          <w:b/>
          <w:color w:val="000000" w:themeColor="text1"/>
        </w:rPr>
        <w:t xml:space="preserve">Description of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files</w:t>
      </w:r>
      <w:bookmarkEnd w:id="17"/>
    </w:p>
    <w:p w14:paraId="4787248D" w14:textId="3D6992DC" w:rsidR="00F66E28" w:rsidRPr="00C152A0" w:rsidRDefault="00F66E28" w:rsidP="00F66E28">
      <w:pPr>
        <w:pStyle w:val="PlainText"/>
        <w:rPr>
          <w:color w:val="000000" w:themeColor="text1"/>
          <w:sz w:val="22"/>
          <w:szCs w:val="22"/>
        </w:rPr>
      </w:pPr>
      <w:r w:rsidRPr="00C152A0">
        <w:rPr>
          <w:color w:val="000000" w:themeColor="text1"/>
          <w:sz w:val="22"/>
          <w:szCs w:val="22"/>
        </w:rPr>
        <w:t xml:space="preserve">Three directories will be installed in your directory. </w:t>
      </w:r>
      <w:r w:rsidR="00903BA3" w:rsidRPr="00C152A0">
        <w:rPr>
          <w:color w:val="000000" w:themeColor="text1"/>
          <w:sz w:val="22"/>
          <w:szCs w:val="22"/>
        </w:rPr>
        <w:t>A</w:t>
      </w:r>
      <w:r w:rsidRPr="00C152A0">
        <w:rPr>
          <w:color w:val="000000" w:themeColor="text1"/>
          <w:sz w:val="22"/>
          <w:szCs w:val="22"/>
        </w:rPr>
        <w:t xml:space="preserve"> description of each</w:t>
      </w:r>
      <w:r w:rsidR="00903BA3" w:rsidRPr="00C152A0">
        <w:rPr>
          <w:color w:val="000000" w:themeColor="text1"/>
          <w:sz w:val="22"/>
          <w:szCs w:val="22"/>
        </w:rPr>
        <w:t xml:space="preserve"> follows:</w:t>
      </w:r>
    </w:p>
    <w:p w14:paraId="2692040D" w14:textId="59C8BB92" w:rsidR="00F66E28" w:rsidRPr="00C152A0" w:rsidRDefault="00F66E28" w:rsidP="00AB1E8C">
      <w:pPr>
        <w:pStyle w:val="PlainText"/>
        <w:numPr>
          <w:ilvl w:val="0"/>
          <w:numId w:val="5"/>
        </w:numPr>
        <w:rPr>
          <w:color w:val="000000" w:themeColor="text1"/>
          <w:sz w:val="22"/>
          <w:szCs w:val="22"/>
        </w:rPr>
      </w:pPr>
      <w:r w:rsidRPr="00C152A0">
        <w:rPr>
          <w:color w:val="000000" w:themeColor="text1"/>
          <w:sz w:val="22"/>
          <w:szCs w:val="22"/>
        </w:rPr>
        <w:t xml:space="preserve">src – </w:t>
      </w:r>
      <w:r w:rsidR="00185516" w:rsidRPr="00C152A0">
        <w:rPr>
          <w:color w:val="000000" w:themeColor="text1"/>
          <w:sz w:val="22"/>
          <w:szCs w:val="22"/>
        </w:rPr>
        <w:t>CDMetaPOP</w:t>
      </w:r>
      <w:r w:rsidRPr="00C152A0">
        <w:rPr>
          <w:color w:val="000000" w:themeColor="text1"/>
          <w:sz w:val="22"/>
          <w:szCs w:val="22"/>
        </w:rPr>
        <w:t xml:space="preserve"> source code</w:t>
      </w:r>
    </w:p>
    <w:p w14:paraId="4AB21D7F" w14:textId="77777777" w:rsidR="00F66E28" w:rsidRPr="00C152A0" w:rsidRDefault="00F66E28" w:rsidP="00F66E28">
      <w:pPr>
        <w:pStyle w:val="PlainText"/>
        <w:ind w:left="720"/>
        <w:rPr>
          <w:color w:val="000000" w:themeColor="text1"/>
          <w:sz w:val="22"/>
          <w:szCs w:val="22"/>
        </w:rPr>
      </w:pPr>
    </w:p>
    <w:p w14:paraId="6B108046" w14:textId="6D5E759A" w:rsidR="00984E1E" w:rsidRPr="00291363" w:rsidRDefault="00F66E28" w:rsidP="00652909">
      <w:pPr>
        <w:pStyle w:val="PlainText"/>
        <w:numPr>
          <w:ilvl w:val="0"/>
          <w:numId w:val="5"/>
        </w:numPr>
        <w:rPr>
          <w:color w:val="000000" w:themeColor="text1"/>
        </w:rPr>
      </w:pPr>
      <w:r w:rsidRPr="00291363">
        <w:rPr>
          <w:color w:val="000000" w:themeColor="text1"/>
          <w:sz w:val="22"/>
          <w:szCs w:val="22"/>
        </w:rPr>
        <w:t xml:space="preserve">doc – </w:t>
      </w:r>
      <w:r w:rsidR="00922D65" w:rsidRPr="00291363">
        <w:rPr>
          <w:color w:val="000000" w:themeColor="text1"/>
          <w:sz w:val="22"/>
          <w:szCs w:val="22"/>
        </w:rPr>
        <w:t xml:space="preserve">documents </w:t>
      </w:r>
    </w:p>
    <w:p w14:paraId="7D465F84" w14:textId="552BA1BC" w:rsidR="00F66E28" w:rsidRPr="00C152A0" w:rsidRDefault="00F66E28" w:rsidP="00AB1E8C">
      <w:pPr>
        <w:pStyle w:val="PlainText"/>
        <w:numPr>
          <w:ilvl w:val="1"/>
          <w:numId w:val="5"/>
        </w:numPr>
        <w:rPr>
          <w:color w:val="000000" w:themeColor="text1"/>
          <w:sz w:val="22"/>
          <w:szCs w:val="22"/>
        </w:rPr>
      </w:pPr>
      <w:r w:rsidRPr="00C152A0">
        <w:rPr>
          <w:color w:val="000000" w:themeColor="text1"/>
          <w:sz w:val="22"/>
          <w:szCs w:val="22"/>
        </w:rPr>
        <w:t xml:space="preserve">README.txt – a quick how to run </w:t>
      </w:r>
      <w:r w:rsidR="00185516" w:rsidRPr="00C152A0">
        <w:rPr>
          <w:color w:val="000000" w:themeColor="text1"/>
          <w:sz w:val="22"/>
          <w:szCs w:val="22"/>
        </w:rPr>
        <w:t>CDMetaPOP</w:t>
      </w:r>
      <w:r w:rsidRPr="00C152A0">
        <w:rPr>
          <w:color w:val="000000" w:themeColor="text1"/>
          <w:sz w:val="22"/>
          <w:szCs w:val="22"/>
        </w:rPr>
        <w:t xml:space="preserve"> instructions</w:t>
      </w:r>
    </w:p>
    <w:p w14:paraId="0FCB3B93" w14:textId="46A208DE" w:rsidR="00F66E28" w:rsidRPr="00C152A0" w:rsidRDefault="00185516" w:rsidP="00AB1E8C">
      <w:pPr>
        <w:pStyle w:val="PlainText"/>
        <w:numPr>
          <w:ilvl w:val="1"/>
          <w:numId w:val="5"/>
        </w:numPr>
        <w:rPr>
          <w:color w:val="000000" w:themeColor="text1"/>
          <w:sz w:val="22"/>
          <w:szCs w:val="22"/>
        </w:rPr>
      </w:pPr>
      <w:r w:rsidRPr="00C152A0">
        <w:rPr>
          <w:color w:val="000000" w:themeColor="text1"/>
          <w:sz w:val="22"/>
          <w:szCs w:val="22"/>
        </w:rPr>
        <w:t>CDMetaPOP</w:t>
      </w:r>
      <w:r w:rsidR="00F66E28" w:rsidRPr="00C152A0">
        <w:rPr>
          <w:color w:val="000000" w:themeColor="text1"/>
          <w:sz w:val="22"/>
          <w:szCs w:val="22"/>
        </w:rPr>
        <w:t>_user_manual.pdf – this file</w:t>
      </w:r>
    </w:p>
    <w:p w14:paraId="02B92A2F" w14:textId="5E5E1323" w:rsidR="00F66E28" w:rsidRPr="00C152A0" w:rsidRDefault="00185516" w:rsidP="00AB1E8C">
      <w:pPr>
        <w:pStyle w:val="PlainText"/>
        <w:numPr>
          <w:ilvl w:val="1"/>
          <w:numId w:val="5"/>
        </w:numPr>
        <w:rPr>
          <w:color w:val="000000" w:themeColor="text1"/>
          <w:sz w:val="22"/>
          <w:szCs w:val="22"/>
        </w:rPr>
      </w:pPr>
      <w:r w:rsidRPr="00C152A0">
        <w:rPr>
          <w:color w:val="000000" w:themeColor="text1"/>
          <w:sz w:val="22"/>
          <w:szCs w:val="22"/>
        </w:rPr>
        <w:t>CDMetaPOP</w:t>
      </w:r>
      <w:r w:rsidR="00F66E28" w:rsidRPr="00C152A0">
        <w:rPr>
          <w:color w:val="000000" w:themeColor="text1"/>
          <w:sz w:val="22"/>
          <w:szCs w:val="22"/>
        </w:rPr>
        <w:t>_history.txt – Notes on history and version changes.</w:t>
      </w:r>
    </w:p>
    <w:p w14:paraId="1493EDE5" w14:textId="77777777" w:rsidR="00F66E28" w:rsidRPr="00C152A0" w:rsidRDefault="00F66E28" w:rsidP="00F66E28">
      <w:pPr>
        <w:pStyle w:val="PlainText"/>
        <w:ind w:left="720"/>
        <w:rPr>
          <w:color w:val="000000" w:themeColor="text1"/>
          <w:sz w:val="22"/>
          <w:szCs w:val="22"/>
        </w:rPr>
      </w:pPr>
    </w:p>
    <w:p w14:paraId="0A1A331A" w14:textId="77777777" w:rsidR="00F66E28" w:rsidRPr="00C152A0" w:rsidRDefault="00F66E28" w:rsidP="00AB1E8C">
      <w:pPr>
        <w:pStyle w:val="PlainText"/>
        <w:numPr>
          <w:ilvl w:val="0"/>
          <w:numId w:val="5"/>
        </w:numPr>
        <w:rPr>
          <w:color w:val="000000" w:themeColor="text1"/>
          <w:sz w:val="22"/>
          <w:szCs w:val="22"/>
        </w:rPr>
      </w:pPr>
      <w:r w:rsidRPr="00C152A0">
        <w:rPr>
          <w:color w:val="000000" w:themeColor="text1"/>
          <w:sz w:val="22"/>
          <w:szCs w:val="22"/>
        </w:rPr>
        <w:t>data – Example input files</w:t>
      </w:r>
    </w:p>
    <w:p w14:paraId="79FFCD4B" w14:textId="77777777" w:rsidR="00922D65" w:rsidRPr="00C152A0" w:rsidRDefault="00922D65" w:rsidP="00AB1E8C">
      <w:pPr>
        <w:pStyle w:val="PlainText"/>
        <w:numPr>
          <w:ilvl w:val="0"/>
          <w:numId w:val="4"/>
        </w:numPr>
        <w:rPr>
          <w:color w:val="000000" w:themeColor="text1"/>
          <w:sz w:val="22"/>
          <w:szCs w:val="22"/>
        </w:rPr>
      </w:pPr>
      <w:r w:rsidRPr="00C152A0">
        <w:rPr>
          <w:color w:val="000000" w:themeColor="text1"/>
          <w:sz w:val="22"/>
          <w:szCs w:val="22"/>
        </w:rPr>
        <w:t>cdmats/</w:t>
      </w:r>
    </w:p>
    <w:p w14:paraId="2A272CCF" w14:textId="5A14FE30" w:rsidR="00F66E28" w:rsidRPr="00C152A0" w:rsidRDefault="00F66E28" w:rsidP="00922D65">
      <w:pPr>
        <w:pStyle w:val="PlainText"/>
        <w:numPr>
          <w:ilvl w:val="1"/>
          <w:numId w:val="4"/>
        </w:numPr>
        <w:rPr>
          <w:color w:val="000000" w:themeColor="text1"/>
          <w:sz w:val="22"/>
          <w:szCs w:val="22"/>
        </w:rPr>
      </w:pPr>
      <w:r w:rsidRPr="00C152A0">
        <w:rPr>
          <w:color w:val="000000" w:themeColor="text1"/>
          <w:sz w:val="22"/>
          <w:szCs w:val="22"/>
        </w:rPr>
        <w:t>Patch7_Cdmatrix.csv – example effective distance matrix file for 7 patches calculated using UNICOR (Landguth et al. 2012) for riverine distance.</w:t>
      </w:r>
    </w:p>
    <w:p w14:paraId="72684DAD" w14:textId="25A73417" w:rsidR="00717462" w:rsidRPr="00C152A0" w:rsidRDefault="00717462" w:rsidP="00717462">
      <w:pPr>
        <w:pStyle w:val="PlainText"/>
        <w:numPr>
          <w:ilvl w:val="0"/>
          <w:numId w:val="4"/>
        </w:numPr>
        <w:rPr>
          <w:color w:val="000000" w:themeColor="text1"/>
          <w:sz w:val="22"/>
          <w:szCs w:val="22"/>
        </w:rPr>
      </w:pPr>
      <w:r w:rsidRPr="00C152A0">
        <w:rPr>
          <w:color w:val="000000" w:themeColor="text1"/>
          <w:sz w:val="22"/>
          <w:szCs w:val="22"/>
        </w:rPr>
        <w:t>genes/</w:t>
      </w:r>
    </w:p>
    <w:p w14:paraId="2B004232" w14:textId="60050CB7" w:rsidR="00BB050B" w:rsidRPr="00C152A0" w:rsidRDefault="00717462" w:rsidP="00BB050B">
      <w:pPr>
        <w:pStyle w:val="PlainText"/>
        <w:numPr>
          <w:ilvl w:val="1"/>
          <w:numId w:val="4"/>
        </w:numPr>
        <w:rPr>
          <w:color w:val="000000" w:themeColor="text1"/>
          <w:sz w:val="22"/>
          <w:szCs w:val="22"/>
        </w:rPr>
      </w:pPr>
      <w:r w:rsidRPr="00C152A0">
        <w:rPr>
          <w:color w:val="000000" w:themeColor="text1"/>
          <w:sz w:val="22"/>
          <w:szCs w:val="22"/>
        </w:rPr>
        <w:t xml:space="preserve">allelefrequencyA.csv and allelfrequencyB.csv – example format for allele frequency distribution files for 10 loci and 5 alleles. </w:t>
      </w:r>
    </w:p>
    <w:p w14:paraId="43F830BC" w14:textId="3C120D23" w:rsidR="00BB050B" w:rsidRPr="00C152A0" w:rsidRDefault="00BB050B" w:rsidP="00AB1E8C">
      <w:pPr>
        <w:pStyle w:val="PlainText"/>
        <w:numPr>
          <w:ilvl w:val="0"/>
          <w:numId w:val="4"/>
        </w:numPr>
        <w:rPr>
          <w:color w:val="000000" w:themeColor="text1"/>
          <w:sz w:val="22"/>
          <w:szCs w:val="22"/>
        </w:rPr>
      </w:pPr>
      <w:r w:rsidRPr="00C152A0">
        <w:rPr>
          <w:color w:val="000000" w:themeColor="text1"/>
          <w:sz w:val="22"/>
          <w:szCs w:val="22"/>
        </w:rPr>
        <w:t>classvars/</w:t>
      </w:r>
    </w:p>
    <w:p w14:paraId="638F6490" w14:textId="51409A50" w:rsidR="00BB050B" w:rsidRPr="00C152A0" w:rsidRDefault="00BB050B" w:rsidP="00BB050B">
      <w:pPr>
        <w:pStyle w:val="PlainText"/>
        <w:numPr>
          <w:ilvl w:val="1"/>
          <w:numId w:val="4"/>
        </w:numPr>
        <w:rPr>
          <w:color w:val="000000" w:themeColor="text1"/>
          <w:sz w:val="22"/>
          <w:szCs w:val="22"/>
        </w:rPr>
      </w:pPr>
      <w:r w:rsidRPr="00C152A0">
        <w:rPr>
          <w:color w:val="000000" w:themeColor="text1"/>
          <w:sz w:val="22"/>
          <w:szCs w:val="22"/>
        </w:rPr>
        <w:t>ClassVarsA.csv and ClassVarsB.csv – example demographic files with parameters/variables for age/size classes</w:t>
      </w:r>
    </w:p>
    <w:p w14:paraId="3BEEDC2A" w14:textId="770C0694" w:rsidR="00F66E28" w:rsidRPr="00C152A0" w:rsidRDefault="00EF7C81" w:rsidP="00AB1E8C">
      <w:pPr>
        <w:pStyle w:val="PlainText"/>
        <w:numPr>
          <w:ilvl w:val="0"/>
          <w:numId w:val="4"/>
        </w:numPr>
        <w:rPr>
          <w:color w:val="000000" w:themeColor="text1"/>
          <w:sz w:val="22"/>
          <w:szCs w:val="22"/>
        </w:rPr>
      </w:pPr>
      <w:r w:rsidRPr="00C152A0">
        <w:rPr>
          <w:color w:val="000000" w:themeColor="text1"/>
          <w:sz w:val="22"/>
          <w:szCs w:val="22"/>
        </w:rPr>
        <w:t>PopVar</w:t>
      </w:r>
      <w:r w:rsidR="00F66E28" w:rsidRPr="00C152A0">
        <w:rPr>
          <w:color w:val="000000" w:themeColor="text1"/>
          <w:sz w:val="22"/>
          <w:szCs w:val="22"/>
        </w:rPr>
        <w:t>s.csv – run and population parameters corresponding to the example files</w:t>
      </w:r>
    </w:p>
    <w:p w14:paraId="5580FE5D" w14:textId="4E896A84" w:rsidR="00F66E28" w:rsidRPr="00C152A0" w:rsidRDefault="00EF7C81" w:rsidP="00AB1E8C">
      <w:pPr>
        <w:pStyle w:val="PlainText"/>
        <w:numPr>
          <w:ilvl w:val="0"/>
          <w:numId w:val="4"/>
        </w:numPr>
        <w:rPr>
          <w:color w:val="000000" w:themeColor="text1"/>
          <w:sz w:val="22"/>
          <w:szCs w:val="22"/>
        </w:rPr>
      </w:pPr>
      <w:r w:rsidRPr="00C152A0">
        <w:rPr>
          <w:color w:val="000000" w:themeColor="text1"/>
          <w:sz w:val="22"/>
          <w:szCs w:val="22"/>
        </w:rPr>
        <w:t>PatchVar</w:t>
      </w:r>
      <w:r w:rsidR="00717462" w:rsidRPr="00C152A0">
        <w:rPr>
          <w:color w:val="000000" w:themeColor="text1"/>
          <w:sz w:val="22"/>
          <w:szCs w:val="22"/>
        </w:rPr>
        <w:t>s.csv – example file with parameters/variables for each patch</w:t>
      </w:r>
    </w:p>
    <w:p w14:paraId="23D2B6C5" w14:textId="20E2E8D4" w:rsidR="00717462" w:rsidRPr="00C152A0" w:rsidRDefault="00EF7C81" w:rsidP="00717462">
      <w:pPr>
        <w:pStyle w:val="PlainText"/>
        <w:numPr>
          <w:ilvl w:val="0"/>
          <w:numId w:val="4"/>
        </w:numPr>
        <w:rPr>
          <w:color w:val="000000" w:themeColor="text1"/>
          <w:sz w:val="22"/>
          <w:szCs w:val="22"/>
        </w:rPr>
      </w:pPr>
      <w:r w:rsidRPr="00C152A0">
        <w:rPr>
          <w:color w:val="000000" w:themeColor="text1"/>
          <w:sz w:val="22"/>
          <w:szCs w:val="22"/>
        </w:rPr>
        <w:t>PatchVar</w:t>
      </w:r>
      <w:r w:rsidR="00717462" w:rsidRPr="00C152A0">
        <w:rPr>
          <w:color w:val="000000" w:themeColor="text1"/>
          <w:sz w:val="22"/>
          <w:szCs w:val="22"/>
        </w:rPr>
        <w:t>s_climate.csv – example file for how to implemen</w:t>
      </w:r>
      <w:r w:rsidR="005B6FCE" w:rsidRPr="00C152A0">
        <w:rPr>
          <w:color w:val="000000" w:themeColor="text1"/>
          <w:sz w:val="22"/>
          <w:szCs w:val="22"/>
        </w:rPr>
        <w:t xml:space="preserve">t CDClimate module at the patch </w:t>
      </w:r>
      <w:r w:rsidR="00717462" w:rsidRPr="00C152A0">
        <w:rPr>
          <w:color w:val="000000" w:themeColor="text1"/>
          <w:sz w:val="22"/>
          <w:szCs w:val="22"/>
        </w:rPr>
        <w:t>level.</w:t>
      </w:r>
    </w:p>
    <w:p w14:paraId="3C0AE069" w14:textId="1EF48AE9" w:rsidR="005B6FCE" w:rsidRPr="00C152A0" w:rsidRDefault="005B6FCE" w:rsidP="00F66E28">
      <w:pPr>
        <w:pStyle w:val="PlainText"/>
        <w:numPr>
          <w:ilvl w:val="0"/>
          <w:numId w:val="4"/>
        </w:numPr>
        <w:rPr>
          <w:color w:val="000000" w:themeColor="text1"/>
          <w:sz w:val="22"/>
          <w:szCs w:val="22"/>
        </w:rPr>
      </w:pPr>
      <w:r w:rsidRPr="00C152A0">
        <w:rPr>
          <w:color w:val="000000" w:themeColor="text1"/>
          <w:sz w:val="22"/>
          <w:szCs w:val="22"/>
        </w:rPr>
        <w:t>Patch_r.csv – example correlation matrix for 8 parameters.</w:t>
      </w:r>
    </w:p>
    <w:p w14:paraId="24165462" w14:textId="77777777" w:rsidR="00717462" w:rsidRPr="00C152A0" w:rsidRDefault="00717462" w:rsidP="00717462">
      <w:pPr>
        <w:pStyle w:val="PlainText"/>
        <w:ind w:left="1440"/>
        <w:rPr>
          <w:color w:val="000000" w:themeColor="text1"/>
          <w:sz w:val="22"/>
          <w:szCs w:val="22"/>
        </w:rPr>
      </w:pPr>
    </w:p>
    <w:p w14:paraId="7F0B5D12" w14:textId="77777777" w:rsidR="00375209" w:rsidRPr="00C152A0" w:rsidRDefault="00375209" w:rsidP="00375209">
      <w:pPr>
        <w:pStyle w:val="Heading2"/>
        <w:rPr>
          <w:rFonts w:ascii="Courier New" w:hAnsi="Courier New" w:cs="Courier New"/>
          <w:b/>
          <w:color w:val="000000" w:themeColor="text1"/>
        </w:rPr>
      </w:pPr>
      <w:bookmarkStart w:id="18" w:name="_Toc40185333"/>
      <w:r w:rsidRPr="00C152A0">
        <w:rPr>
          <w:rFonts w:ascii="Courier New" w:hAnsi="Courier New" w:cs="Courier New"/>
          <w:b/>
          <w:color w:val="000000" w:themeColor="text1"/>
        </w:rPr>
        <w:t>Example run</w:t>
      </w:r>
      <w:bookmarkEnd w:id="18"/>
    </w:p>
    <w:p w14:paraId="466F25B5" w14:textId="77777777" w:rsidR="00584CFC" w:rsidRPr="00C152A0" w:rsidRDefault="00584CFC" w:rsidP="00584CFC">
      <w:pPr>
        <w:rPr>
          <w:rFonts w:ascii="Courier New" w:hAnsi="Courier New" w:cs="Courier New"/>
          <w:color w:val="000000" w:themeColor="text1"/>
        </w:rPr>
      </w:pPr>
    </w:p>
    <w:p w14:paraId="71FE6CAE" w14:textId="77777777" w:rsidR="00F66E28" w:rsidRPr="00C152A0" w:rsidRDefault="00F66E28" w:rsidP="00F66E28">
      <w:pPr>
        <w:pStyle w:val="Heading3"/>
        <w:rPr>
          <w:rFonts w:ascii="Courier New" w:hAnsi="Courier New" w:cs="Courier New"/>
          <w:b/>
          <w:color w:val="000000" w:themeColor="text1"/>
        </w:rPr>
      </w:pPr>
      <w:bookmarkStart w:id="19" w:name="_Toc40185334"/>
      <w:r w:rsidRPr="00C152A0">
        <w:rPr>
          <w:rFonts w:ascii="Courier New" w:hAnsi="Courier New" w:cs="Courier New"/>
          <w:b/>
          <w:color w:val="000000" w:themeColor="text1"/>
        </w:rPr>
        <w:t>Command line run</w:t>
      </w:r>
      <w:bookmarkEnd w:id="19"/>
    </w:p>
    <w:p w14:paraId="489C33D7" w14:textId="44E58823" w:rsidR="00F66E28" w:rsidRPr="00C152A0" w:rsidRDefault="00F66E28" w:rsidP="00F66E28">
      <w:pPr>
        <w:pStyle w:val="PlainText"/>
        <w:rPr>
          <w:color w:val="000000" w:themeColor="text1"/>
          <w:sz w:val="22"/>
          <w:szCs w:val="22"/>
        </w:rPr>
      </w:pPr>
      <w:r w:rsidRPr="00C152A0">
        <w:rPr>
          <w:color w:val="000000" w:themeColor="text1"/>
          <w:sz w:val="22"/>
          <w:szCs w:val="22"/>
        </w:rPr>
        <w:t>The example run is for 7 patches representing individuals with an effective distance matrix calculated using a least-cost path algorithm t</w:t>
      </w:r>
      <w:r w:rsidR="00A63533" w:rsidRPr="00C152A0">
        <w:rPr>
          <w:color w:val="000000" w:themeColor="text1"/>
          <w:sz w:val="22"/>
          <w:szCs w:val="22"/>
        </w:rPr>
        <w:t>hrough riverine distance (Fig. 6</w:t>
      </w:r>
      <w:r w:rsidRPr="00C152A0">
        <w:rPr>
          <w:color w:val="000000" w:themeColor="text1"/>
          <w:sz w:val="22"/>
          <w:szCs w:val="22"/>
        </w:rPr>
        <w:t xml:space="preserve">). </w:t>
      </w:r>
    </w:p>
    <w:p w14:paraId="2B7D96D9" w14:textId="3E1B1736" w:rsidR="00F66E28" w:rsidRPr="00C152A0" w:rsidRDefault="00957EF2" w:rsidP="00F66E28">
      <w:pPr>
        <w:pStyle w:val="PlainText"/>
        <w:jc w:val="center"/>
        <w:rPr>
          <w:color w:val="000000" w:themeColor="text1"/>
          <w:sz w:val="22"/>
          <w:szCs w:val="22"/>
        </w:rPr>
      </w:pPr>
      <w:r w:rsidRPr="00957EF2">
        <w:rPr>
          <w:noProof/>
          <w:color w:val="000000" w:themeColor="text1"/>
          <w:sz w:val="22"/>
          <w:szCs w:val="22"/>
        </w:rPr>
        <w:lastRenderedPageBreak/>
        <mc:AlternateContent>
          <mc:Choice Requires="wps">
            <w:drawing>
              <wp:anchor distT="45720" distB="45720" distL="114300" distR="114300" simplePos="0" relativeHeight="251673600" behindDoc="0" locked="0" layoutInCell="1" allowOverlap="1" wp14:anchorId="3056475D" wp14:editId="75178DB3">
                <wp:simplePos x="0" y="0"/>
                <wp:positionH relativeFrom="column">
                  <wp:posOffset>4182066</wp:posOffset>
                </wp:positionH>
                <wp:positionV relativeFrom="paragraph">
                  <wp:posOffset>672967</wp:posOffset>
                </wp:positionV>
                <wp:extent cx="287330" cy="233916"/>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330" cy="233916"/>
                        </a:xfrm>
                        <a:prstGeom prst="rect">
                          <a:avLst/>
                        </a:prstGeom>
                        <a:solidFill>
                          <a:srgbClr val="FFFFFF"/>
                        </a:solidFill>
                        <a:ln w="9525">
                          <a:noFill/>
                          <a:miter lim="800000"/>
                          <a:headEnd/>
                          <a:tailEnd/>
                        </a:ln>
                      </wps:spPr>
                      <wps:txbx>
                        <w:txbxContent>
                          <w:p w14:paraId="50A8A2E8" w14:textId="53C1D42C" w:rsidR="006C3F61" w:rsidRPr="00957EF2" w:rsidRDefault="006C3F61" w:rsidP="00957EF2">
                            <w:pPr>
                              <w:rPr>
                                <w:b/>
                              </w:rPr>
                            </w:pP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56475D" id="_x0000_t202" coordsize="21600,21600" o:spt="202" path="m,l,21600r21600,l21600,xe">
                <v:stroke joinstyle="miter"/>
                <v:path gradientshapeok="t" o:connecttype="rect"/>
              </v:shapetype>
              <v:shape id="Text Box 2" o:spid="_x0000_s1026" type="#_x0000_t202" style="position:absolute;left:0;text-align:left;margin-left:329.3pt;margin-top:53pt;width:22.6pt;height:18.4pt;flip:x;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" stroked="f">
                <v:textbox>
                  <w:txbxContent>
                    <w:p w14:paraId="50A8A2E8" w14:textId="53C1D42C" w:rsidR="006C3F61" w:rsidRPr="00957EF2" w:rsidRDefault="006C3F61" w:rsidP="00957EF2">
                      <w:pPr>
                        <w:rPr>
                          <w:b/>
                        </w:rPr>
                      </w:pPr>
                      <w:r>
                        <w:rPr>
                          <w:b/>
                        </w:rPr>
                        <w:t>6</w:t>
                      </w:r>
                    </w:p>
                  </w:txbxContent>
                </v:textbox>
              </v:shape>
            </w:pict>
          </mc:Fallback>
        </mc:AlternateContent>
      </w:r>
      <w:r w:rsidRPr="00957EF2">
        <w:rPr>
          <w:noProof/>
          <w:color w:val="000000" w:themeColor="text1"/>
          <w:sz w:val="22"/>
          <w:szCs w:val="22"/>
        </w:rPr>
        <mc:AlternateContent>
          <mc:Choice Requires="wps">
            <w:drawing>
              <wp:anchor distT="45720" distB="45720" distL="114300" distR="114300" simplePos="0" relativeHeight="251671552" behindDoc="0" locked="0" layoutInCell="1" allowOverlap="1" wp14:anchorId="428A7AC6" wp14:editId="33FB7447">
                <wp:simplePos x="0" y="0"/>
                <wp:positionH relativeFrom="column">
                  <wp:posOffset>2987749</wp:posOffset>
                </wp:positionH>
                <wp:positionV relativeFrom="paragraph">
                  <wp:posOffset>598613</wp:posOffset>
                </wp:positionV>
                <wp:extent cx="287330" cy="233916"/>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330" cy="233916"/>
                        </a:xfrm>
                        <a:prstGeom prst="rect">
                          <a:avLst/>
                        </a:prstGeom>
                        <a:solidFill>
                          <a:srgbClr val="FFFFFF"/>
                        </a:solidFill>
                        <a:ln w="9525">
                          <a:noFill/>
                          <a:miter lim="800000"/>
                          <a:headEnd/>
                          <a:tailEnd/>
                        </a:ln>
                      </wps:spPr>
                      <wps:txbx>
                        <w:txbxContent>
                          <w:p w14:paraId="36B7ED26" w14:textId="502970EA" w:rsidR="006C3F61" w:rsidRPr="00957EF2" w:rsidRDefault="006C3F61" w:rsidP="00957EF2">
                            <w:pPr>
                              <w:rPr>
                                <w:b/>
                              </w:rPr>
                            </w:pPr>
                            <w:r>
                              <w:rPr>
                                <w:b/>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8A7AC6" id="_x0000_s1027" type="#_x0000_t202" style="position:absolute;left:0;text-align:left;margin-left:235.25pt;margin-top:47.15pt;width:22.6pt;height:18.4pt;flip:x;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" stroked="f">
                <v:textbox>
                  <w:txbxContent>
                    <w:p w14:paraId="36B7ED26" w14:textId="502970EA" w:rsidR="006C3F61" w:rsidRPr="00957EF2" w:rsidRDefault="006C3F61" w:rsidP="00957EF2">
                      <w:pPr>
                        <w:rPr>
                          <w:b/>
                        </w:rPr>
                      </w:pPr>
                      <w:r>
                        <w:rPr>
                          <w:b/>
                        </w:rPr>
                        <w:t>4</w:t>
                      </w:r>
                    </w:p>
                  </w:txbxContent>
                </v:textbox>
              </v:shape>
            </w:pict>
          </mc:Fallback>
        </mc:AlternateContent>
      </w:r>
      <w:r w:rsidRPr="00957EF2">
        <w:rPr>
          <w:noProof/>
          <w:color w:val="000000" w:themeColor="text1"/>
          <w:sz w:val="22"/>
          <w:szCs w:val="22"/>
        </w:rPr>
        <mc:AlternateContent>
          <mc:Choice Requires="wps">
            <w:drawing>
              <wp:anchor distT="45720" distB="45720" distL="114300" distR="114300" simplePos="0" relativeHeight="251669504" behindDoc="0" locked="0" layoutInCell="1" allowOverlap="1" wp14:anchorId="3A667541" wp14:editId="51ED30F1">
                <wp:simplePos x="0" y="0"/>
                <wp:positionH relativeFrom="column">
                  <wp:posOffset>2661654</wp:posOffset>
                </wp:positionH>
                <wp:positionV relativeFrom="paragraph">
                  <wp:posOffset>1566413</wp:posOffset>
                </wp:positionV>
                <wp:extent cx="287330" cy="233916"/>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330" cy="233916"/>
                        </a:xfrm>
                        <a:prstGeom prst="rect">
                          <a:avLst/>
                        </a:prstGeom>
                        <a:solidFill>
                          <a:srgbClr val="FFFFFF"/>
                        </a:solidFill>
                        <a:ln w="9525">
                          <a:noFill/>
                          <a:miter lim="800000"/>
                          <a:headEnd/>
                          <a:tailEnd/>
                        </a:ln>
                      </wps:spPr>
                      <wps:txbx>
                        <w:txbxContent>
                          <w:p w14:paraId="39CBB801" w14:textId="499E70B9" w:rsidR="006C3F61" w:rsidRPr="00957EF2" w:rsidRDefault="006C3F61" w:rsidP="00957EF2">
                            <w:pPr>
                              <w:rPr>
                                <w:b/>
                              </w:rPr>
                            </w:pPr>
                            <w:r>
                              <w:rPr>
                                <w:b/>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667541" id="_x0000_s1028" type="#_x0000_t202" style="position:absolute;left:0;text-align:left;margin-left:209.6pt;margin-top:123.35pt;width:22.6pt;height:18.4pt;flip:x;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" stroked="f">
                <v:textbox>
                  <w:txbxContent>
                    <w:p w14:paraId="39CBB801" w14:textId="499E70B9" w:rsidR="006C3F61" w:rsidRPr="00957EF2" w:rsidRDefault="006C3F61" w:rsidP="00957EF2">
                      <w:pPr>
                        <w:rPr>
                          <w:b/>
                        </w:rPr>
                      </w:pPr>
                      <w:r>
                        <w:rPr>
                          <w:b/>
                        </w:rPr>
                        <w:t>5</w:t>
                      </w:r>
                    </w:p>
                  </w:txbxContent>
                </v:textbox>
              </v:shape>
            </w:pict>
          </mc:Fallback>
        </mc:AlternateContent>
      </w:r>
      <w:r w:rsidRPr="00957EF2">
        <w:rPr>
          <w:noProof/>
          <w:color w:val="000000" w:themeColor="text1"/>
          <w:sz w:val="22"/>
          <w:szCs w:val="22"/>
        </w:rPr>
        <mc:AlternateContent>
          <mc:Choice Requires="wps">
            <w:drawing>
              <wp:anchor distT="45720" distB="45720" distL="114300" distR="114300" simplePos="0" relativeHeight="251667456" behindDoc="0" locked="0" layoutInCell="1" allowOverlap="1" wp14:anchorId="19CC9BF4" wp14:editId="6EF14AB3">
                <wp:simplePos x="0" y="0"/>
                <wp:positionH relativeFrom="column">
                  <wp:posOffset>3575596</wp:posOffset>
                </wp:positionH>
                <wp:positionV relativeFrom="paragraph">
                  <wp:posOffset>2406399</wp:posOffset>
                </wp:positionV>
                <wp:extent cx="287330" cy="233916"/>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330" cy="233916"/>
                        </a:xfrm>
                        <a:prstGeom prst="rect">
                          <a:avLst/>
                        </a:prstGeom>
                        <a:solidFill>
                          <a:srgbClr val="FFFFFF"/>
                        </a:solidFill>
                        <a:ln w="9525">
                          <a:noFill/>
                          <a:miter lim="800000"/>
                          <a:headEnd/>
                          <a:tailEnd/>
                        </a:ln>
                      </wps:spPr>
                      <wps:txbx>
                        <w:txbxContent>
                          <w:p w14:paraId="1353CB05" w14:textId="006D8237" w:rsidR="006C3F61" w:rsidRPr="00957EF2" w:rsidRDefault="006C3F61" w:rsidP="00957EF2">
                            <w:pPr>
                              <w:rPr>
                                <w:b/>
                              </w:rPr>
                            </w:pPr>
                            <w:r>
                              <w:rPr>
                                <w:b/>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C9BF4" id="_x0000_s1029" type="#_x0000_t202" style="position:absolute;left:0;text-align:left;margin-left:281.55pt;margin-top:189.5pt;width:22.6pt;height:18.4pt;flip:x;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" stroked="f">
                <v:textbox>
                  <w:txbxContent>
                    <w:p w14:paraId="1353CB05" w14:textId="006D8237" w:rsidR="006C3F61" w:rsidRPr="00957EF2" w:rsidRDefault="006C3F61" w:rsidP="00957EF2">
                      <w:pPr>
                        <w:rPr>
                          <w:b/>
                        </w:rPr>
                      </w:pPr>
                      <w:r>
                        <w:rPr>
                          <w:b/>
                        </w:rPr>
                        <w:t>1</w:t>
                      </w:r>
                    </w:p>
                  </w:txbxContent>
                </v:textbox>
              </v:shape>
            </w:pict>
          </mc:Fallback>
        </mc:AlternateContent>
      </w:r>
      <w:r w:rsidRPr="00957EF2">
        <w:rPr>
          <w:noProof/>
          <w:color w:val="000000" w:themeColor="text1"/>
          <w:sz w:val="22"/>
          <w:szCs w:val="22"/>
        </w:rPr>
        <mc:AlternateContent>
          <mc:Choice Requires="wps">
            <w:drawing>
              <wp:anchor distT="45720" distB="45720" distL="114300" distR="114300" simplePos="0" relativeHeight="251665408" behindDoc="0" locked="0" layoutInCell="1" allowOverlap="1" wp14:anchorId="391D4461" wp14:editId="6DB6A7E4">
                <wp:simplePos x="0" y="0"/>
                <wp:positionH relativeFrom="column">
                  <wp:posOffset>3168503</wp:posOffset>
                </wp:positionH>
                <wp:positionV relativeFrom="paragraph">
                  <wp:posOffset>2905819</wp:posOffset>
                </wp:positionV>
                <wp:extent cx="287330" cy="233916"/>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330" cy="233916"/>
                        </a:xfrm>
                        <a:prstGeom prst="rect">
                          <a:avLst/>
                        </a:prstGeom>
                        <a:solidFill>
                          <a:srgbClr val="FFFFFF"/>
                        </a:solidFill>
                        <a:ln w="9525">
                          <a:noFill/>
                          <a:miter lim="800000"/>
                          <a:headEnd/>
                          <a:tailEnd/>
                        </a:ln>
                      </wps:spPr>
                      <wps:txbx>
                        <w:txbxContent>
                          <w:p w14:paraId="4994F01A" w14:textId="58666644" w:rsidR="006C3F61" w:rsidRPr="00957EF2" w:rsidRDefault="006C3F61" w:rsidP="00957EF2">
                            <w:pPr>
                              <w:rPr>
                                <w:b/>
                              </w:rPr>
                            </w:pP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D4461" id="_x0000_s1030" type="#_x0000_t202" style="position:absolute;left:0;text-align:left;margin-left:249.5pt;margin-top:228.8pt;width:22.6pt;height:18.4pt;flip:x;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" stroked="f">
                <v:textbox>
                  <w:txbxContent>
                    <w:p w14:paraId="4994F01A" w14:textId="58666644" w:rsidR="006C3F61" w:rsidRPr="00957EF2" w:rsidRDefault="006C3F61" w:rsidP="00957EF2">
                      <w:pPr>
                        <w:rPr>
                          <w:b/>
                        </w:rPr>
                      </w:pPr>
                      <w:r>
                        <w:rPr>
                          <w:b/>
                        </w:rPr>
                        <w:t>2</w:t>
                      </w:r>
                    </w:p>
                  </w:txbxContent>
                </v:textbox>
              </v:shape>
            </w:pict>
          </mc:Fallback>
        </mc:AlternateContent>
      </w:r>
      <w:r w:rsidRPr="00957EF2">
        <w:rPr>
          <w:noProof/>
          <w:color w:val="000000" w:themeColor="text1"/>
          <w:sz w:val="22"/>
          <w:szCs w:val="22"/>
        </w:rPr>
        <mc:AlternateContent>
          <mc:Choice Requires="wps">
            <w:drawing>
              <wp:anchor distT="45720" distB="45720" distL="114300" distR="114300" simplePos="0" relativeHeight="251663360" behindDoc="0" locked="0" layoutInCell="1" allowOverlap="1" wp14:anchorId="75F73EB0" wp14:editId="53A5FF05">
                <wp:simplePos x="0" y="0"/>
                <wp:positionH relativeFrom="column">
                  <wp:posOffset>2498563</wp:posOffset>
                </wp:positionH>
                <wp:positionV relativeFrom="paragraph">
                  <wp:posOffset>2753507</wp:posOffset>
                </wp:positionV>
                <wp:extent cx="287330" cy="233916"/>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330" cy="233916"/>
                        </a:xfrm>
                        <a:prstGeom prst="rect">
                          <a:avLst/>
                        </a:prstGeom>
                        <a:solidFill>
                          <a:srgbClr val="FFFFFF"/>
                        </a:solidFill>
                        <a:ln w="9525">
                          <a:noFill/>
                          <a:miter lim="800000"/>
                          <a:headEnd/>
                          <a:tailEnd/>
                        </a:ln>
                      </wps:spPr>
                      <wps:txbx>
                        <w:txbxContent>
                          <w:p w14:paraId="4B052827" w14:textId="4703DB56" w:rsidR="006C3F61" w:rsidRPr="00957EF2" w:rsidRDefault="006C3F61" w:rsidP="00957EF2">
                            <w:pPr>
                              <w:rPr>
                                <w:b/>
                              </w:rPr>
                            </w:pPr>
                            <w:r>
                              <w:rPr>
                                <w:b/>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73EB0" id="_x0000_s1031" type="#_x0000_t202" style="position:absolute;left:0;text-align:left;margin-left:196.75pt;margin-top:216.8pt;width:22.6pt;height:18.4pt;flip:x;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" stroked="f">
                <v:textbox>
                  <w:txbxContent>
                    <w:p w14:paraId="4B052827" w14:textId="4703DB56" w:rsidR="006C3F61" w:rsidRPr="00957EF2" w:rsidRDefault="006C3F61" w:rsidP="00957EF2">
                      <w:pPr>
                        <w:rPr>
                          <w:b/>
                        </w:rPr>
                      </w:pPr>
                      <w:r>
                        <w:rPr>
                          <w:b/>
                        </w:rPr>
                        <w:t>3</w:t>
                      </w:r>
                    </w:p>
                  </w:txbxContent>
                </v:textbox>
              </v:shape>
            </w:pict>
          </mc:Fallback>
        </mc:AlternateContent>
      </w:r>
      <w:r w:rsidRPr="00957EF2">
        <w:rPr>
          <w:noProof/>
          <w:color w:val="000000" w:themeColor="text1"/>
          <w:sz w:val="22"/>
          <w:szCs w:val="22"/>
        </w:rPr>
        <mc:AlternateContent>
          <mc:Choice Requires="wps">
            <w:drawing>
              <wp:anchor distT="45720" distB="45720" distL="114300" distR="114300" simplePos="0" relativeHeight="251661312" behindDoc="0" locked="0" layoutInCell="1" allowOverlap="1" wp14:anchorId="1AB7A6F0" wp14:editId="6A341724">
                <wp:simplePos x="0" y="0"/>
                <wp:positionH relativeFrom="column">
                  <wp:posOffset>1722474</wp:posOffset>
                </wp:positionH>
                <wp:positionV relativeFrom="paragraph">
                  <wp:posOffset>2615609</wp:posOffset>
                </wp:positionV>
                <wp:extent cx="265563" cy="287079"/>
                <wp:effectExtent l="0" t="0" r="127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563" cy="287079"/>
                        </a:xfrm>
                        <a:prstGeom prst="rect">
                          <a:avLst/>
                        </a:prstGeom>
                        <a:solidFill>
                          <a:srgbClr val="FFFFFF"/>
                        </a:solidFill>
                        <a:ln w="9525">
                          <a:noFill/>
                          <a:miter lim="800000"/>
                          <a:headEnd/>
                          <a:tailEnd/>
                        </a:ln>
                      </wps:spPr>
                      <wps:txbx>
                        <w:txbxContent>
                          <w:p w14:paraId="79C599F9" w14:textId="5F6BA087" w:rsidR="006C3F61" w:rsidRPr="00957EF2" w:rsidRDefault="006C3F61">
                            <w:pPr>
                              <w:rPr>
                                <w:b/>
                              </w:rPr>
                            </w:pPr>
                            <w:r>
                              <w:rPr>
                                <w:b/>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7A6F0" id="_x0000_s1032" type="#_x0000_t202" style="position:absolute;left:0;text-align:left;margin-left:135.65pt;margin-top:205.95pt;width:20.9pt;height:22.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" stroked="f">
                <v:textbox>
                  <w:txbxContent>
                    <w:p w14:paraId="79C599F9" w14:textId="5F6BA087" w:rsidR="006C3F61" w:rsidRPr="00957EF2" w:rsidRDefault="006C3F61">
                      <w:pPr>
                        <w:rPr>
                          <w:b/>
                        </w:rPr>
                      </w:pPr>
                      <w:r>
                        <w:rPr>
                          <w:b/>
                        </w:rPr>
                        <w:t>7</w:t>
                      </w:r>
                    </w:p>
                  </w:txbxContent>
                </v:textbox>
              </v:shape>
            </w:pict>
          </mc:Fallback>
        </mc:AlternateContent>
      </w:r>
      <w:r w:rsidR="00F66E28" w:rsidRPr="00C152A0">
        <w:rPr>
          <w:noProof/>
          <w:color w:val="000000" w:themeColor="text1"/>
          <w:sz w:val="22"/>
          <w:szCs w:val="22"/>
          <w:lang w:eastAsia="en-US"/>
        </w:rPr>
        <w:drawing>
          <wp:inline distT="0" distB="0" distL="0" distR="0" wp14:anchorId="58B85BD6" wp14:editId="33A81269">
            <wp:extent cx="4229100" cy="3465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points.jpg"/>
                    <pic:cNvPicPr/>
                  </pic:nvPicPr>
                  <pic:blipFill rotWithShape="1">
                    <a:blip r:embed="rId21" cstate="print">
                      <a:extLst>
                        <a:ext uri="{28A0092B-C50C-407E-A947-70E740481C1C}">
                          <a14:useLocalDpi xmlns:a14="http://schemas.microsoft.com/office/drawing/2010/main" val="0"/>
                        </a:ext>
                      </a:extLst>
                    </a:blip>
                    <a:srcRect l="11539" r="17308"/>
                    <a:stretch/>
                  </pic:blipFill>
                  <pic:spPr bwMode="auto">
                    <a:xfrm>
                      <a:off x="0" y="0"/>
                      <a:ext cx="4229100" cy="3465830"/>
                    </a:xfrm>
                    <a:prstGeom prst="rect">
                      <a:avLst/>
                    </a:prstGeom>
                    <a:ln>
                      <a:noFill/>
                    </a:ln>
                    <a:extLst>
                      <a:ext uri="{53640926-AAD7-44D8-BBD7-CCE9431645EC}">
                        <a14:shadowObscured xmlns:a14="http://schemas.microsoft.com/office/drawing/2010/main"/>
                      </a:ext>
                    </a:extLst>
                  </pic:spPr>
                </pic:pic>
              </a:graphicData>
            </a:graphic>
          </wp:inline>
        </w:drawing>
      </w:r>
    </w:p>
    <w:p w14:paraId="0C10D136" w14:textId="7FBA789B" w:rsidR="00F66E28" w:rsidRPr="00C152A0" w:rsidRDefault="00A63533" w:rsidP="00F66E28">
      <w:pPr>
        <w:pStyle w:val="PlainText"/>
        <w:rPr>
          <w:color w:val="000000" w:themeColor="text1"/>
          <w:sz w:val="22"/>
          <w:szCs w:val="22"/>
        </w:rPr>
      </w:pPr>
      <w:r w:rsidRPr="00C152A0">
        <w:rPr>
          <w:color w:val="000000" w:themeColor="text1"/>
          <w:sz w:val="22"/>
          <w:szCs w:val="22"/>
        </w:rPr>
        <w:t>Figure 6</w:t>
      </w:r>
      <w:r w:rsidR="00F66E28" w:rsidRPr="00C152A0">
        <w:rPr>
          <w:color w:val="000000" w:themeColor="text1"/>
          <w:sz w:val="22"/>
          <w:szCs w:val="22"/>
        </w:rPr>
        <w:t>: Example riverine system with 7 patches centroids as red.</w:t>
      </w:r>
      <w:r w:rsidR="002A5204" w:rsidRPr="00C152A0">
        <w:rPr>
          <w:color w:val="000000" w:themeColor="text1"/>
          <w:sz w:val="22"/>
          <w:szCs w:val="22"/>
        </w:rPr>
        <w:t xml:space="preserve"> Variables and parameters correspond to each patch location (</w:t>
      </w:r>
      <w:r w:rsidR="00EF7C81" w:rsidRPr="00C152A0">
        <w:rPr>
          <w:color w:val="000000" w:themeColor="text1"/>
          <w:sz w:val="22"/>
          <w:szCs w:val="22"/>
        </w:rPr>
        <w:t>PatchVar</w:t>
      </w:r>
      <w:r w:rsidR="002A5204" w:rsidRPr="00C152A0">
        <w:rPr>
          <w:color w:val="000000" w:themeColor="text1"/>
          <w:sz w:val="22"/>
          <w:szCs w:val="22"/>
        </w:rPr>
        <w:t>s.csv).</w:t>
      </w:r>
    </w:p>
    <w:p w14:paraId="7C36B7F1" w14:textId="77777777" w:rsidR="00F66E28" w:rsidRPr="00C152A0" w:rsidRDefault="00F66E28" w:rsidP="00F66E28">
      <w:pPr>
        <w:pStyle w:val="PlainText"/>
        <w:rPr>
          <w:color w:val="000000" w:themeColor="text1"/>
          <w:sz w:val="22"/>
          <w:szCs w:val="22"/>
        </w:rPr>
      </w:pPr>
    </w:p>
    <w:p w14:paraId="380FFBF0" w14:textId="48BDBDAF" w:rsidR="00F66E28" w:rsidRPr="00C152A0" w:rsidRDefault="00F66E28" w:rsidP="002A5204">
      <w:pPr>
        <w:pStyle w:val="PlainText"/>
        <w:rPr>
          <w:color w:val="000000" w:themeColor="text1"/>
        </w:rPr>
      </w:pPr>
      <w:r w:rsidRPr="00C152A0">
        <w:rPr>
          <w:color w:val="000000" w:themeColor="text1"/>
          <w:sz w:val="22"/>
          <w:szCs w:val="22"/>
        </w:rPr>
        <w:t>To run the following example, follow these steps:</w:t>
      </w:r>
    </w:p>
    <w:p w14:paraId="354FBBD6" w14:textId="77777777" w:rsidR="00615C81" w:rsidRDefault="00F66E28" w:rsidP="00615C81">
      <w:pPr>
        <w:pStyle w:val="PlainText"/>
        <w:numPr>
          <w:ilvl w:val="0"/>
          <w:numId w:val="6"/>
        </w:numPr>
        <w:tabs>
          <w:tab w:val="left" w:pos="720"/>
        </w:tabs>
        <w:rPr>
          <w:color w:val="000000" w:themeColor="text1"/>
          <w:sz w:val="22"/>
          <w:szCs w:val="22"/>
        </w:rPr>
      </w:pPr>
      <w:r w:rsidRPr="00C152A0">
        <w:rPr>
          <w:color w:val="000000" w:themeColor="text1"/>
          <w:sz w:val="22"/>
          <w:szCs w:val="22"/>
        </w:rPr>
        <w:t>Double check that the 3 directories provided in the archive are in the same directory.</w:t>
      </w:r>
    </w:p>
    <w:p w14:paraId="4448DAF7" w14:textId="6BC18C4A" w:rsidR="00615C81" w:rsidRDefault="00615C81" w:rsidP="00615C81">
      <w:pPr>
        <w:pStyle w:val="PlainText"/>
        <w:ind w:left="720"/>
        <w:rPr>
          <w:color w:val="000000" w:themeColor="text1"/>
          <w:sz w:val="22"/>
          <w:szCs w:val="22"/>
        </w:rPr>
      </w:pPr>
    </w:p>
    <w:p w14:paraId="7B2FD45C" w14:textId="7D34C852" w:rsidR="00003287" w:rsidRPr="00291363" w:rsidRDefault="00F66E28" w:rsidP="00652909">
      <w:pPr>
        <w:pStyle w:val="PlainText"/>
        <w:numPr>
          <w:ilvl w:val="0"/>
          <w:numId w:val="6"/>
        </w:numPr>
        <w:tabs>
          <w:tab w:val="left" w:pos="720"/>
        </w:tabs>
        <w:rPr>
          <w:color w:val="000000" w:themeColor="text1"/>
        </w:rPr>
      </w:pPr>
      <w:r w:rsidRPr="00291363">
        <w:rPr>
          <w:color w:val="000000" w:themeColor="text1"/>
          <w:sz w:val="22"/>
          <w:szCs w:val="22"/>
        </w:rPr>
        <w:t>The included file ‘</w:t>
      </w:r>
      <w:r w:rsidR="00EF7C81" w:rsidRPr="00291363">
        <w:rPr>
          <w:color w:val="000000" w:themeColor="text1"/>
          <w:sz w:val="22"/>
          <w:szCs w:val="22"/>
        </w:rPr>
        <w:t>PopVar</w:t>
      </w:r>
      <w:r w:rsidRPr="00291363">
        <w:rPr>
          <w:color w:val="000000" w:themeColor="text1"/>
          <w:sz w:val="22"/>
          <w:szCs w:val="22"/>
        </w:rPr>
        <w:t xml:space="preserve">s.csv’ in the data directory specifies the parameters that can be changed and used in a sample </w:t>
      </w:r>
      <w:r w:rsidR="00185516" w:rsidRPr="00291363">
        <w:rPr>
          <w:color w:val="000000" w:themeColor="text1"/>
          <w:sz w:val="22"/>
          <w:szCs w:val="22"/>
        </w:rPr>
        <w:t>CDMetaPOP</w:t>
      </w:r>
      <w:r w:rsidRPr="00291363">
        <w:rPr>
          <w:color w:val="000000" w:themeColor="text1"/>
          <w:sz w:val="22"/>
          <w:szCs w:val="22"/>
        </w:rPr>
        <w:t xml:space="preserve"> run. Open ‘</w:t>
      </w:r>
      <w:r w:rsidR="00EF7C81" w:rsidRPr="00291363">
        <w:rPr>
          <w:color w:val="000000" w:themeColor="text1"/>
          <w:sz w:val="22"/>
          <w:szCs w:val="22"/>
        </w:rPr>
        <w:t>PopVar</w:t>
      </w:r>
      <w:r w:rsidRPr="00291363">
        <w:rPr>
          <w:color w:val="000000" w:themeColor="text1"/>
          <w:sz w:val="22"/>
          <w:szCs w:val="22"/>
        </w:rPr>
        <w:t>s.csv’ in your editor of choice. A spreadsheet program like Microsoft Excel, allows for easy editing of the tabular values.</w:t>
      </w:r>
    </w:p>
    <w:p w14:paraId="63331579" w14:textId="77777777" w:rsidR="00615C81" w:rsidRDefault="00615C81" w:rsidP="00615C81">
      <w:pPr>
        <w:pStyle w:val="PlainText"/>
        <w:rPr>
          <w:color w:val="000000" w:themeColor="text1"/>
          <w:sz w:val="22"/>
          <w:szCs w:val="22"/>
        </w:rPr>
      </w:pPr>
    </w:p>
    <w:p w14:paraId="74F2D9C2" w14:textId="2918E61B" w:rsidR="00003287" w:rsidRPr="00291363" w:rsidRDefault="00615C81" w:rsidP="00652909">
      <w:pPr>
        <w:pStyle w:val="PlainText"/>
        <w:numPr>
          <w:ilvl w:val="0"/>
          <w:numId w:val="6"/>
        </w:numPr>
        <w:tabs>
          <w:tab w:val="left" w:pos="720"/>
        </w:tabs>
        <w:rPr>
          <w:color w:val="000000" w:themeColor="text1"/>
        </w:rPr>
      </w:pPr>
      <w:r w:rsidRPr="00291363">
        <w:rPr>
          <w:color w:val="000000" w:themeColor="text1"/>
          <w:sz w:val="22"/>
          <w:szCs w:val="22"/>
        </w:rPr>
        <w:t xml:space="preserve">The file ‘PopVars.csv’ defines the patch </w:t>
      </w:r>
      <w:r w:rsidR="00397508" w:rsidRPr="00291363">
        <w:rPr>
          <w:color w:val="000000" w:themeColor="text1"/>
          <w:sz w:val="22"/>
          <w:szCs w:val="22"/>
        </w:rPr>
        <w:t>files in the first column</w:t>
      </w:r>
      <w:r w:rsidRPr="00291363">
        <w:rPr>
          <w:color w:val="000000" w:themeColor="text1"/>
          <w:sz w:val="22"/>
          <w:szCs w:val="22"/>
        </w:rPr>
        <w:t>. The included files ‘PatchVars.csv’ will also be in the same folder (../data)</w:t>
      </w:r>
      <w:r w:rsidR="00397508" w:rsidRPr="00291363">
        <w:rPr>
          <w:color w:val="000000" w:themeColor="text1"/>
          <w:sz w:val="22"/>
          <w:szCs w:val="22"/>
        </w:rPr>
        <w:t>. ‘ClassVars.csv’ files are in turn specified in the ‘PatchVars.csv’ file</w:t>
      </w:r>
      <w:r w:rsidRPr="00291363">
        <w:rPr>
          <w:color w:val="000000" w:themeColor="text1"/>
          <w:sz w:val="22"/>
          <w:szCs w:val="22"/>
        </w:rPr>
        <w:t xml:space="preserve"> and example ‘ClassVars.csv’ will be in the ../data/classvars/ folder.</w:t>
      </w:r>
    </w:p>
    <w:p w14:paraId="539B8C29" w14:textId="77777777" w:rsidR="00615C81" w:rsidRPr="00615C81" w:rsidRDefault="00615C81" w:rsidP="00615C81">
      <w:pPr>
        <w:pStyle w:val="PlainText"/>
        <w:tabs>
          <w:tab w:val="left" w:pos="720"/>
        </w:tabs>
        <w:rPr>
          <w:color w:val="000000" w:themeColor="text1"/>
          <w:sz w:val="22"/>
          <w:szCs w:val="22"/>
        </w:rPr>
      </w:pPr>
    </w:p>
    <w:p w14:paraId="5D74DF71" w14:textId="7BD6DF2C" w:rsidR="00F66E28" w:rsidRPr="00C152A0" w:rsidRDefault="00F66E28" w:rsidP="00AB1E8C">
      <w:pPr>
        <w:pStyle w:val="PlainText"/>
        <w:numPr>
          <w:ilvl w:val="0"/>
          <w:numId w:val="6"/>
        </w:numPr>
        <w:tabs>
          <w:tab w:val="left" w:pos="720"/>
        </w:tabs>
        <w:rPr>
          <w:color w:val="000000" w:themeColor="text1"/>
        </w:rPr>
      </w:pPr>
      <w:r w:rsidRPr="00C152A0">
        <w:rPr>
          <w:color w:val="000000" w:themeColor="text1"/>
          <w:sz w:val="22"/>
          <w:szCs w:val="22"/>
        </w:rPr>
        <w:t xml:space="preserve">There will be </w:t>
      </w:r>
      <w:r w:rsidR="00B40E81">
        <w:rPr>
          <w:color w:val="000000" w:themeColor="text1"/>
          <w:sz w:val="22"/>
          <w:szCs w:val="22"/>
        </w:rPr>
        <w:t>rows of ‘batch-runs)</w:t>
      </w:r>
      <w:r w:rsidRPr="00C152A0">
        <w:rPr>
          <w:color w:val="000000" w:themeColor="text1"/>
          <w:sz w:val="22"/>
          <w:szCs w:val="22"/>
        </w:rPr>
        <w:t xml:space="preserve"> in ‘</w:t>
      </w:r>
      <w:r w:rsidR="00EF7C81" w:rsidRPr="00C152A0">
        <w:rPr>
          <w:color w:val="000000" w:themeColor="text1"/>
          <w:sz w:val="22"/>
          <w:szCs w:val="22"/>
        </w:rPr>
        <w:t>PopVar</w:t>
      </w:r>
      <w:r w:rsidRPr="00C152A0">
        <w:rPr>
          <w:color w:val="000000" w:themeColor="text1"/>
          <w:sz w:val="22"/>
          <w:szCs w:val="22"/>
        </w:rPr>
        <w:t>s.csv’: a</w:t>
      </w:r>
      <w:r w:rsidRPr="00C152A0">
        <w:rPr>
          <w:color w:val="000000" w:themeColor="text1"/>
          <w:sz w:val="22"/>
          <w:szCs w:val="22"/>
        </w:rPr>
        <w:cr/>
        <w:t xml:space="preserve">header line and </w:t>
      </w:r>
      <w:r w:rsidR="00B40E81">
        <w:rPr>
          <w:color w:val="000000" w:themeColor="text1"/>
          <w:sz w:val="22"/>
          <w:szCs w:val="22"/>
        </w:rPr>
        <w:t>following rows</w:t>
      </w:r>
      <w:r w:rsidRPr="00C152A0">
        <w:rPr>
          <w:color w:val="000000" w:themeColor="text1"/>
          <w:sz w:val="22"/>
          <w:szCs w:val="22"/>
        </w:rPr>
        <w:t xml:space="preserve"> of information corresponding to </w:t>
      </w:r>
      <w:r w:rsidR="00B40E81">
        <w:rPr>
          <w:color w:val="000000" w:themeColor="text1"/>
          <w:sz w:val="22"/>
          <w:szCs w:val="22"/>
        </w:rPr>
        <w:t>a unique and</w:t>
      </w:r>
      <w:r w:rsidRPr="00C152A0">
        <w:rPr>
          <w:color w:val="000000" w:themeColor="text1"/>
          <w:sz w:val="22"/>
          <w:szCs w:val="22"/>
        </w:rPr>
        <w:t xml:space="preserve"> separate </w:t>
      </w:r>
      <w:r w:rsidR="00185516" w:rsidRPr="00C152A0">
        <w:rPr>
          <w:color w:val="000000" w:themeColor="text1"/>
          <w:sz w:val="22"/>
          <w:szCs w:val="22"/>
        </w:rPr>
        <w:t>CDMetaPOP</w:t>
      </w:r>
      <w:r w:rsidRPr="00C152A0">
        <w:rPr>
          <w:color w:val="000000" w:themeColor="text1"/>
          <w:sz w:val="22"/>
          <w:szCs w:val="22"/>
        </w:rPr>
        <w:t xml:space="preserve"> run (batch process). See Table 1 which contains a breakdown for each column header and the parameters that can be changed. The ‘Input’ in the table listed is for the first row in the file. Make sure you save this file in the same format – a comma delimited file – when you make changes to the parameters. Do not change the ‘Input’ (first row) labeling. Select ‘Yes’ or ‘OK’ for any Excel questions about saving in this format.</w:t>
      </w:r>
    </w:p>
    <w:p w14:paraId="2398EFEC" w14:textId="77777777" w:rsidR="00003287" w:rsidRDefault="00003287" w:rsidP="00003287">
      <w:pPr>
        <w:pStyle w:val="ListParagraph"/>
        <w:rPr>
          <w:rFonts w:ascii="Courier New" w:hAnsi="Courier New" w:cs="Courier New"/>
          <w:color w:val="000000" w:themeColor="text1"/>
        </w:rPr>
      </w:pPr>
    </w:p>
    <w:p w14:paraId="52ADBE66" w14:textId="77777777" w:rsidR="00984E1E" w:rsidRPr="00C152A0" w:rsidRDefault="00984E1E" w:rsidP="00984E1E">
      <w:pPr>
        <w:pStyle w:val="ListParagraph"/>
        <w:rPr>
          <w:rFonts w:ascii="Courier New" w:hAnsi="Courier New" w:cs="Courier New"/>
          <w:color w:val="000000" w:themeColor="text1"/>
        </w:rPr>
      </w:pPr>
    </w:p>
    <w:p w14:paraId="67ACE2AA" w14:textId="77777777" w:rsidR="00F66E28" w:rsidRPr="00C152A0" w:rsidRDefault="00F66E28" w:rsidP="00F66E28">
      <w:pPr>
        <w:pStyle w:val="ListParagraph"/>
        <w:rPr>
          <w:rFonts w:ascii="Courier New" w:hAnsi="Courier New" w:cs="Courier New"/>
          <w:color w:val="000000" w:themeColor="text1"/>
        </w:rPr>
      </w:pPr>
    </w:p>
    <w:p w14:paraId="6E80942F" w14:textId="74E4A509" w:rsidR="00F66E28" w:rsidRPr="00C152A0" w:rsidRDefault="00F66E28" w:rsidP="00AB1E8C">
      <w:pPr>
        <w:pStyle w:val="PlainText"/>
        <w:numPr>
          <w:ilvl w:val="0"/>
          <w:numId w:val="6"/>
        </w:numPr>
        <w:tabs>
          <w:tab w:val="left" w:pos="720"/>
        </w:tabs>
        <w:rPr>
          <w:color w:val="000000" w:themeColor="text1"/>
        </w:rPr>
      </w:pPr>
      <w:r w:rsidRPr="00C152A0">
        <w:rPr>
          <w:color w:val="000000" w:themeColor="text1"/>
          <w:sz w:val="22"/>
          <w:szCs w:val="22"/>
        </w:rPr>
        <w:t xml:space="preserve">Start the program: For example, if you use python from the command line, then open a terminal window and change your shell directory to the </w:t>
      </w:r>
      <w:r w:rsidR="00185516" w:rsidRPr="00C152A0">
        <w:rPr>
          <w:color w:val="000000" w:themeColor="text1"/>
          <w:sz w:val="22"/>
          <w:szCs w:val="22"/>
        </w:rPr>
        <w:t>CDMetaPOP</w:t>
      </w:r>
      <w:r w:rsidRPr="00C152A0">
        <w:rPr>
          <w:color w:val="000000" w:themeColor="text1"/>
          <w:sz w:val="22"/>
          <w:szCs w:val="22"/>
        </w:rPr>
        <w:t xml:space="preserve"> src home directory (i.e., &gt; cd C:\”homedirectorylocation”\src). </w:t>
      </w:r>
    </w:p>
    <w:p w14:paraId="55C1B5A6" w14:textId="77777777" w:rsidR="00F66E28" w:rsidRPr="00C152A0" w:rsidRDefault="00F66E28" w:rsidP="00F66E28">
      <w:pPr>
        <w:pStyle w:val="ListParagraph"/>
        <w:rPr>
          <w:rFonts w:ascii="Courier New" w:hAnsi="Courier New" w:cs="Courier New"/>
          <w:color w:val="000000" w:themeColor="text1"/>
        </w:rPr>
      </w:pPr>
    </w:p>
    <w:p w14:paraId="77F21FE1" w14:textId="0EE3D79A" w:rsidR="00F66E28" w:rsidRPr="00291363" w:rsidRDefault="00F66E28" w:rsidP="00652909">
      <w:pPr>
        <w:pStyle w:val="PlainText"/>
        <w:numPr>
          <w:ilvl w:val="0"/>
          <w:numId w:val="6"/>
        </w:numPr>
        <w:tabs>
          <w:tab w:val="left" w:pos="720"/>
        </w:tabs>
        <w:rPr>
          <w:color w:val="000000" w:themeColor="text1"/>
        </w:rPr>
      </w:pPr>
      <w:r w:rsidRPr="00291363">
        <w:rPr>
          <w:color w:val="000000" w:themeColor="text1"/>
          <w:sz w:val="22"/>
          <w:szCs w:val="22"/>
        </w:rPr>
        <w:t xml:space="preserve">Run the program: There are a number of ways to run this program. If you are using a command shell you can run the program by typing “python </w:t>
      </w:r>
      <w:r w:rsidR="00185516" w:rsidRPr="00291363">
        <w:rPr>
          <w:color w:val="000000" w:themeColor="text1"/>
          <w:sz w:val="22"/>
          <w:szCs w:val="22"/>
        </w:rPr>
        <w:t>CDMetaPOP</w:t>
      </w:r>
      <w:r w:rsidRPr="00291363">
        <w:rPr>
          <w:color w:val="000000" w:themeColor="text1"/>
          <w:sz w:val="22"/>
          <w:szCs w:val="22"/>
        </w:rPr>
        <w:t xml:space="preserve">.py C:/”homedirectorylocation”/data </w:t>
      </w:r>
      <w:r w:rsidR="00EF7C81" w:rsidRPr="00291363">
        <w:rPr>
          <w:color w:val="000000" w:themeColor="text1"/>
          <w:sz w:val="22"/>
          <w:szCs w:val="22"/>
        </w:rPr>
        <w:t>PopVar</w:t>
      </w:r>
      <w:r w:rsidRPr="00291363">
        <w:rPr>
          <w:color w:val="000000" w:themeColor="text1"/>
          <w:sz w:val="22"/>
          <w:szCs w:val="22"/>
        </w:rPr>
        <w:t>s.csv output_test”. Or a short-cut</w:t>
      </w:r>
      <w:r w:rsidR="00615C81" w:rsidRPr="00291363">
        <w:rPr>
          <w:color w:val="000000" w:themeColor="text1"/>
          <w:sz w:val="22"/>
          <w:szCs w:val="22"/>
        </w:rPr>
        <w:t xml:space="preserve"> if your data is located at the same folder level as the src folder:</w:t>
      </w:r>
      <w:r w:rsidRPr="00291363">
        <w:rPr>
          <w:color w:val="000000" w:themeColor="text1"/>
          <w:sz w:val="22"/>
          <w:szCs w:val="22"/>
        </w:rPr>
        <w:t xml:space="preserve"> “python </w:t>
      </w:r>
      <w:r w:rsidR="00185516" w:rsidRPr="00291363">
        <w:rPr>
          <w:color w:val="000000" w:themeColor="text1"/>
          <w:sz w:val="22"/>
          <w:szCs w:val="22"/>
        </w:rPr>
        <w:t>CDMetaPOP</w:t>
      </w:r>
      <w:r w:rsidRPr="00291363">
        <w:rPr>
          <w:color w:val="000000" w:themeColor="text1"/>
          <w:sz w:val="22"/>
          <w:szCs w:val="22"/>
        </w:rPr>
        <w:t xml:space="preserve">.py ../data/ </w:t>
      </w:r>
      <w:r w:rsidR="00EF7C81" w:rsidRPr="00291363">
        <w:rPr>
          <w:color w:val="000000" w:themeColor="text1"/>
          <w:sz w:val="22"/>
          <w:szCs w:val="22"/>
        </w:rPr>
        <w:t>PopVar</w:t>
      </w:r>
      <w:r w:rsidRPr="00291363">
        <w:rPr>
          <w:color w:val="000000" w:themeColor="text1"/>
          <w:sz w:val="22"/>
          <w:szCs w:val="22"/>
        </w:rPr>
        <w:t xml:space="preserve">s.csv output_test”. Note that there are 5 arguments here that must be included with spaces in between: </w:t>
      </w:r>
    </w:p>
    <w:p w14:paraId="1EBE0489" w14:textId="7777777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 xml:space="preserve">“python” starts python, for example from the command line. Note that other python environments may have different calls here. In PyLab (the IDE distributed with EPD), the call is “run”. </w:t>
      </w:r>
    </w:p>
    <w:p w14:paraId="7AC0B0BE" w14:textId="5E3E8660"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w:t>
      </w:r>
      <w:r w:rsidR="00185516" w:rsidRPr="00C152A0">
        <w:rPr>
          <w:color w:val="000000" w:themeColor="text1"/>
          <w:sz w:val="22"/>
          <w:szCs w:val="22"/>
        </w:rPr>
        <w:t>CDMetaPOP</w:t>
      </w:r>
      <w:r w:rsidRPr="00C152A0">
        <w:rPr>
          <w:color w:val="000000" w:themeColor="text1"/>
          <w:sz w:val="22"/>
          <w:szCs w:val="22"/>
        </w:rPr>
        <w:t xml:space="preserve">.py” runs </w:t>
      </w:r>
      <w:r w:rsidR="00185516" w:rsidRPr="00C152A0">
        <w:rPr>
          <w:color w:val="000000" w:themeColor="text1"/>
          <w:sz w:val="22"/>
          <w:szCs w:val="22"/>
        </w:rPr>
        <w:t>CDMetaPOP</w:t>
      </w:r>
      <w:r w:rsidRPr="00C152A0">
        <w:rPr>
          <w:color w:val="000000" w:themeColor="text1"/>
          <w:sz w:val="22"/>
          <w:szCs w:val="22"/>
        </w:rPr>
        <w:t xml:space="preserve"> program.</w:t>
      </w:r>
    </w:p>
    <w:p w14:paraId="4D4952F9" w14:textId="7777777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“C:/”homedirectorylocation”/data” is the directory location of the input test files. You can point this directory to other project files, for example. We suggest not having any spaces in your directory names. So as projects accumulate you can rename input folders that contain the project specific files (e.g., dataWestslope or dataBullTrout).</w:t>
      </w:r>
    </w:p>
    <w:p w14:paraId="1100EE4E" w14:textId="287A66D1"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w:t>
      </w:r>
      <w:r w:rsidR="00EF7C81" w:rsidRPr="00C152A0">
        <w:rPr>
          <w:color w:val="000000" w:themeColor="text1"/>
          <w:sz w:val="22"/>
          <w:szCs w:val="22"/>
        </w:rPr>
        <w:t>PopVar</w:t>
      </w:r>
      <w:r w:rsidRPr="00C152A0">
        <w:rPr>
          <w:color w:val="000000" w:themeColor="text1"/>
          <w:sz w:val="22"/>
          <w:szCs w:val="22"/>
        </w:rPr>
        <w:t>s.csv” is the parameter file (comma delimited) which can be renamed (e.g., “</w:t>
      </w:r>
      <w:r w:rsidR="00EF7C81" w:rsidRPr="00C152A0">
        <w:rPr>
          <w:color w:val="000000" w:themeColor="text1"/>
          <w:sz w:val="22"/>
          <w:szCs w:val="22"/>
        </w:rPr>
        <w:t>PopVar</w:t>
      </w:r>
      <w:r w:rsidRPr="00C152A0">
        <w:rPr>
          <w:color w:val="000000" w:themeColor="text1"/>
          <w:sz w:val="22"/>
          <w:szCs w:val="22"/>
        </w:rPr>
        <w:t>s_WCT.csv”). Caution should be taken when going between operating systems and saving this file as a .csv.</w:t>
      </w:r>
    </w:p>
    <w:p w14:paraId="6BC2E3A0" w14:textId="229B0D6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 xml:space="preserve">“output_test” is the name of the directory that will be created with </w:t>
      </w:r>
      <w:r w:rsidR="00185516" w:rsidRPr="00C152A0">
        <w:rPr>
          <w:color w:val="000000" w:themeColor="text1"/>
          <w:sz w:val="22"/>
          <w:szCs w:val="22"/>
        </w:rPr>
        <w:t>CDMetaPOP</w:t>
      </w:r>
      <w:r w:rsidRPr="00C152A0">
        <w:rPr>
          <w:color w:val="000000" w:themeColor="text1"/>
          <w:sz w:val="22"/>
          <w:szCs w:val="22"/>
        </w:rPr>
        <w:t xml:space="preserve"> output in the directory specified by the third argument above.</w:t>
      </w:r>
    </w:p>
    <w:p w14:paraId="2EA3614B" w14:textId="77777777" w:rsidR="00F66E28" w:rsidRPr="00C152A0" w:rsidRDefault="00F66E28" w:rsidP="00F66E28">
      <w:pPr>
        <w:pStyle w:val="PlainText"/>
        <w:tabs>
          <w:tab w:val="left" w:pos="720"/>
        </w:tabs>
        <w:ind w:left="1080"/>
        <w:rPr>
          <w:color w:val="000000" w:themeColor="text1"/>
          <w:sz w:val="22"/>
          <w:szCs w:val="22"/>
        </w:rPr>
      </w:pPr>
    </w:p>
    <w:p w14:paraId="7B18B808" w14:textId="242ECD08" w:rsidR="00D66569"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Check for successful model run completion: The program will provide step-by-step output in the Shell window. Once completed, a simulation time will be printed out and folders batchrun0mcrun0, batchrun</w:t>
      </w:r>
      <w:r w:rsidR="005B6FCE" w:rsidRPr="00C152A0">
        <w:rPr>
          <w:rFonts w:ascii="Courier New" w:hAnsi="Courier New" w:cs="Courier New"/>
          <w:color w:val="000000" w:themeColor="text1"/>
        </w:rPr>
        <w:t xml:space="preserve">0mcrun1, batchrun0mcrun2, </w:t>
      </w:r>
      <w:r w:rsidRPr="00C152A0">
        <w:rPr>
          <w:rFonts w:ascii="Courier New" w:hAnsi="Courier New" w:cs="Courier New"/>
          <w:color w:val="000000" w:themeColor="text1"/>
        </w:rPr>
        <w:t>batchrun1mcrun0</w:t>
      </w:r>
      <w:r w:rsidR="005B6FCE" w:rsidRPr="00C152A0">
        <w:rPr>
          <w:rFonts w:ascii="Courier New" w:hAnsi="Courier New" w:cs="Courier New"/>
          <w:color w:val="000000" w:themeColor="text1"/>
        </w:rPr>
        <w:t>, and batchrun2mcrun0</w:t>
      </w:r>
      <w:r w:rsidRPr="00C152A0">
        <w:rPr>
          <w:rFonts w:ascii="Courier New" w:hAnsi="Courier New" w:cs="Courier New"/>
          <w:color w:val="000000" w:themeColor="text1"/>
        </w:rPr>
        <w:t xml:space="preserve"> will be created in your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home directory to store output from the separate batch and/or Monte-Carlo runs</w:t>
      </w:r>
      <w:r w:rsidR="005B6FCE" w:rsidRPr="00C152A0">
        <w:rPr>
          <w:rFonts w:ascii="Courier New" w:hAnsi="Courier New" w:cs="Courier New"/>
          <w:color w:val="000000" w:themeColor="text1"/>
        </w:rPr>
        <w:t xml:space="preserve"> (each line in the PopVars file corresponds to a separate batchrun and the specified ‘mcruns’ for each batch)</w:t>
      </w:r>
      <w:r w:rsidRPr="00C152A0">
        <w:rPr>
          <w:rFonts w:ascii="Courier New" w:hAnsi="Courier New" w:cs="Courier New"/>
          <w:color w:val="000000" w:themeColor="text1"/>
        </w:rPr>
        <w:t xml:space="preserve">. These folders </w:t>
      </w:r>
      <w:r w:rsidR="00291363" w:rsidRPr="00C152A0">
        <w:rPr>
          <w:rFonts w:ascii="Courier New" w:hAnsi="Courier New" w:cs="Courier New"/>
          <w:color w:val="000000" w:themeColor="text1"/>
        </w:rPr>
        <w:t>are in</w:t>
      </w:r>
      <w:r w:rsidRPr="00C152A0">
        <w:rPr>
          <w:rFonts w:ascii="Courier New" w:hAnsi="Courier New" w:cs="Courier New"/>
          <w:color w:val="000000" w:themeColor="text1"/>
        </w:rPr>
        <w:t xml:space="preserve"> the data folder specified in above step. The output folder will have a unique date/time stamp after the name of the output folder in case you want to run multiple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runs in this same directory. The program will also provide a log file with program steps in your specified output directory. If parameters are such that population becomes extinct before specified generation time, </w:t>
      </w:r>
      <w:r w:rsidRPr="00C152A0">
        <w:rPr>
          <w:rFonts w:ascii="Courier New" w:hAnsi="Courier New" w:cs="Courier New"/>
          <w:color w:val="000000" w:themeColor="text1"/>
        </w:rPr>
        <w:lastRenderedPageBreak/>
        <w:t>then program will end. The program will provide error and feedback for parameters that are outside of ranges or incorrectly entered.</w:t>
      </w:r>
    </w:p>
    <w:p w14:paraId="21A5E719" w14:textId="777B6FE5" w:rsidR="00375209" w:rsidRPr="00C152A0" w:rsidRDefault="00375209" w:rsidP="00375209">
      <w:pPr>
        <w:pStyle w:val="Heading1"/>
        <w:rPr>
          <w:rFonts w:ascii="Courier New" w:hAnsi="Courier New" w:cs="Courier New"/>
          <w:b/>
          <w:color w:val="000000" w:themeColor="text1"/>
        </w:rPr>
      </w:pPr>
      <w:bookmarkStart w:id="20" w:name="_Toc40185335"/>
      <w:r w:rsidRPr="00C152A0">
        <w:rPr>
          <w:rFonts w:ascii="Courier New" w:hAnsi="Courier New" w:cs="Courier New"/>
          <w:b/>
          <w:color w:val="000000" w:themeColor="text1"/>
        </w:rPr>
        <w:t>Input</w:t>
      </w:r>
      <w:bookmarkEnd w:id="20"/>
    </w:p>
    <w:p w14:paraId="749F70BD" w14:textId="3DFB7262" w:rsidR="00F66E28" w:rsidRDefault="00D66569" w:rsidP="00F66E28">
      <w:pPr>
        <w:rPr>
          <w:rFonts w:ascii="Courier New" w:hAnsi="Courier New" w:cs="Courier New"/>
          <w:color w:val="000000" w:themeColor="text1"/>
        </w:rPr>
      </w:pPr>
      <w:r w:rsidRPr="00C152A0">
        <w:rPr>
          <w:rFonts w:ascii="Courier New" w:hAnsi="Courier New" w:cs="Courier New"/>
          <w:color w:val="000000" w:themeColor="text1"/>
        </w:rPr>
        <w:t>This section lists the specific information for each i</w:t>
      </w:r>
      <w:r w:rsidR="00F66E28" w:rsidRPr="00C152A0">
        <w:rPr>
          <w:rFonts w:ascii="Courier New" w:hAnsi="Courier New" w:cs="Courier New"/>
          <w:color w:val="000000" w:themeColor="text1"/>
        </w:rPr>
        <w:t>nput</w:t>
      </w:r>
      <w:r w:rsidRPr="00C152A0">
        <w:rPr>
          <w:rFonts w:ascii="Courier New" w:hAnsi="Courier New" w:cs="Courier New"/>
          <w:color w:val="000000" w:themeColor="text1"/>
        </w:rPr>
        <w:t xml:space="preserve"> file and corresponding</w:t>
      </w:r>
      <w:r w:rsidR="00F66E28" w:rsidRPr="00C152A0">
        <w:rPr>
          <w:rFonts w:ascii="Courier New" w:hAnsi="Courier New" w:cs="Courier New"/>
          <w:color w:val="000000" w:themeColor="text1"/>
        </w:rPr>
        <w:t xml:space="preserve"> parameters used in </w:t>
      </w:r>
      <w:r w:rsidR="00185516" w:rsidRPr="00C152A0">
        <w:rPr>
          <w:rFonts w:ascii="Courier New" w:hAnsi="Courier New" w:cs="Courier New"/>
          <w:color w:val="000000" w:themeColor="text1"/>
        </w:rPr>
        <w:t>CDMetaPOP</w:t>
      </w:r>
      <w:r w:rsidR="00F66E28" w:rsidRPr="00C152A0">
        <w:rPr>
          <w:rFonts w:ascii="Courier New" w:hAnsi="Courier New" w:cs="Courier New"/>
          <w:color w:val="000000" w:themeColor="text1"/>
        </w:rPr>
        <w:t>. See examples provided for formatting</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 xml:space="preserve">s.csv,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 xml:space="preserve">s.csv, and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w:t>
      </w:r>
      <w:r w:rsidR="00F66E28" w:rsidRPr="00C152A0">
        <w:rPr>
          <w:rFonts w:ascii="Courier New" w:hAnsi="Courier New" w:cs="Courier New"/>
          <w:color w:val="000000" w:themeColor="text1"/>
        </w:rPr>
        <w:t xml:space="preserve">The file headers listed are for the first row in </w:t>
      </w:r>
      <w:r w:rsidR="00790678" w:rsidRPr="00C152A0">
        <w:rPr>
          <w:rFonts w:ascii="Courier New" w:hAnsi="Courier New" w:cs="Courier New"/>
          <w:color w:val="000000" w:themeColor="text1"/>
        </w:rPr>
        <w:t xml:space="preserve">each input file </w:t>
      </w:r>
      <w:r w:rsidR="00F66E28" w:rsidRPr="00C152A0">
        <w:rPr>
          <w:rFonts w:ascii="Courier New" w:hAnsi="Courier New" w:cs="Courier New"/>
          <w:color w:val="000000" w:themeColor="text1"/>
        </w:rPr>
        <w:t>describing each file or parameter</w:t>
      </w:r>
      <w:r w:rsidR="00790678" w:rsidRPr="00C152A0">
        <w:rPr>
          <w:rFonts w:ascii="Courier New" w:hAnsi="Courier New" w:cs="Courier New"/>
          <w:color w:val="000000" w:themeColor="text1"/>
        </w:rPr>
        <w:t xml:space="preserve"> (do not modify this line</w:t>
      </w:r>
      <w:r w:rsidR="009E2F0F" w:rsidRPr="00C152A0">
        <w:rPr>
          <w:rFonts w:ascii="Courier New" w:hAnsi="Courier New" w:cs="Courier New"/>
          <w:color w:val="000000" w:themeColor="text1"/>
        </w:rPr>
        <w:t xml:space="preserve"> in the input files</w:t>
      </w:r>
      <w:r w:rsidR="00790678" w:rsidRPr="00C152A0">
        <w:rPr>
          <w:rFonts w:ascii="Courier New" w:hAnsi="Courier New" w:cs="Courier New"/>
          <w:color w:val="000000" w:themeColor="text1"/>
        </w:rPr>
        <w:t>).</w:t>
      </w:r>
      <w:r w:rsidR="00F66E28" w:rsidRPr="00C152A0">
        <w:rPr>
          <w:rFonts w:ascii="Courier New" w:hAnsi="Courier New" w:cs="Courier New"/>
          <w:color w:val="000000" w:themeColor="text1"/>
        </w:rPr>
        <w:t xml:space="preserve"> </w:t>
      </w:r>
    </w:p>
    <w:p w14:paraId="725FFBD4" w14:textId="0EBA376A" w:rsidR="00FE6667" w:rsidRPr="00C152A0" w:rsidRDefault="00FE6667" w:rsidP="00F66E28">
      <w:pPr>
        <w:rPr>
          <w:rFonts w:ascii="Courier New" w:hAnsi="Courier New" w:cs="Courier New"/>
          <w:color w:val="000000" w:themeColor="text1"/>
        </w:rPr>
      </w:pPr>
      <w:r>
        <w:rPr>
          <w:rFonts w:ascii="Courier New" w:hAnsi="Courier New" w:cs="Courier New"/>
          <w:color w:val="000000" w:themeColor="text1"/>
        </w:rPr>
        <w:t>Note on delimiters: Different delimiter options can be specified for different fields. In general, the delimiter ‘|’ or ‘bar’ is used for temporal changing parameters corresponding to the cdclimgentime field. The delimiter ‘</w:t>
      </w:r>
      <w:r w:rsidR="005F596B">
        <w:rPr>
          <w:rFonts w:ascii="Courier New" w:hAnsi="Courier New" w:cs="Courier New"/>
          <w:color w:val="000000" w:themeColor="text1"/>
        </w:rPr>
        <w:t>~</w:t>
      </w:r>
      <w:r>
        <w:rPr>
          <w:rFonts w:ascii="Courier New" w:hAnsi="Courier New" w:cs="Courier New"/>
          <w:color w:val="000000" w:themeColor="text1"/>
        </w:rPr>
        <w:t>’</w:t>
      </w:r>
      <w:r w:rsidR="005F596B">
        <w:rPr>
          <w:rFonts w:ascii="Courier New" w:hAnsi="Courier New" w:cs="Courier New"/>
          <w:color w:val="000000" w:themeColor="text1"/>
        </w:rPr>
        <w:t xml:space="preserve"> (</w:t>
      </w:r>
      <w:r>
        <w:rPr>
          <w:rFonts w:ascii="Courier New" w:hAnsi="Courier New" w:cs="Courier New"/>
          <w:color w:val="000000" w:themeColor="text1"/>
        </w:rPr>
        <w:t>‘</w:t>
      </w:r>
      <w:r w:rsidR="005F596B">
        <w:rPr>
          <w:rFonts w:ascii="Courier New" w:hAnsi="Courier New" w:cs="Courier New"/>
          <w:color w:val="000000" w:themeColor="text1"/>
        </w:rPr>
        <w:t>tilda</w:t>
      </w:r>
      <w:r>
        <w:rPr>
          <w:rFonts w:ascii="Courier New" w:hAnsi="Courier New" w:cs="Courier New"/>
          <w:color w:val="000000" w:themeColor="text1"/>
        </w:rPr>
        <w:t>’</w:t>
      </w:r>
      <w:r w:rsidR="005F596B">
        <w:rPr>
          <w:rFonts w:ascii="Courier New" w:hAnsi="Courier New" w:cs="Courier New"/>
          <w:color w:val="000000" w:themeColor="text1"/>
        </w:rPr>
        <w:t>)</w:t>
      </w:r>
      <w:r>
        <w:rPr>
          <w:rFonts w:ascii="Courier New" w:hAnsi="Courier New" w:cs="Courier New"/>
          <w:color w:val="000000" w:themeColor="text1"/>
        </w:rPr>
        <w:t xml:space="preserve"> is used for sex ratio parameters. The delimiter ‘;’ is the default and used in various contexts</w:t>
      </w:r>
      <w:r w:rsidR="00C52B9B">
        <w:rPr>
          <w:rFonts w:ascii="Courier New" w:hAnsi="Courier New" w:cs="Courier New"/>
          <w:color w:val="000000" w:themeColor="text1"/>
        </w:rPr>
        <w:t xml:space="preserve"> to split fields and parameters for patches primarily</w:t>
      </w:r>
      <w:r>
        <w:rPr>
          <w:rFonts w:ascii="Courier New" w:hAnsi="Courier New" w:cs="Courier New"/>
          <w:color w:val="000000" w:themeColor="text1"/>
        </w:rPr>
        <w:t>.</w:t>
      </w:r>
      <w:r w:rsidR="00C52B9B">
        <w:rPr>
          <w:rFonts w:ascii="Courier New" w:hAnsi="Courier New" w:cs="Courier New"/>
          <w:color w:val="000000" w:themeColor="text1"/>
        </w:rPr>
        <w:t xml:space="preserve"> The delimiter ‘:’ is also used in some instances to split parameters used for functions.</w:t>
      </w:r>
      <w:r w:rsidR="00561778">
        <w:rPr>
          <w:rFonts w:ascii="Courier New" w:hAnsi="Courier New" w:cs="Courier New"/>
          <w:color w:val="000000" w:themeColor="text1"/>
        </w:rPr>
        <w:t xml:space="preserve"> Note that Loo uses one instance of ‘;’ in an Hindex option.</w:t>
      </w:r>
      <w:r>
        <w:rPr>
          <w:rFonts w:ascii="Courier New" w:hAnsi="Courier New" w:cs="Courier New"/>
          <w:color w:val="000000" w:themeColor="text1"/>
        </w:rPr>
        <w:t xml:space="preserve"> See each specific field and header for the options. </w:t>
      </w:r>
    </w:p>
    <w:p w14:paraId="39C610A0" w14:textId="361E0464" w:rsidR="00A44E7F" w:rsidRPr="00C152A0" w:rsidRDefault="00A44E7F" w:rsidP="00A44E7F">
      <w:pPr>
        <w:rPr>
          <w:rFonts w:ascii="Courier New" w:hAnsi="Courier New" w:cs="Courier New"/>
          <w:color w:val="000000" w:themeColor="text1"/>
        </w:rPr>
      </w:pPr>
    </w:p>
    <w:tbl>
      <w:tblPr>
        <w:tblW w:w="10932" w:type="dxa"/>
        <w:jc w:val="center"/>
        <w:tblLayout w:type="fixed"/>
        <w:tblLook w:val="04A0" w:firstRow="1" w:lastRow="0" w:firstColumn="1" w:lastColumn="0" w:noHBand="0" w:noVBand="1"/>
      </w:tblPr>
      <w:tblGrid>
        <w:gridCol w:w="2840"/>
        <w:gridCol w:w="34"/>
        <w:gridCol w:w="2160"/>
        <w:gridCol w:w="21"/>
        <w:gridCol w:w="5853"/>
        <w:gridCol w:w="24"/>
      </w:tblGrid>
      <w:tr w:rsidR="00187D83" w:rsidRPr="00C152A0" w14:paraId="3447809E" w14:textId="77777777" w:rsidTr="004369EC">
        <w:trPr>
          <w:gridAfter w:val="1"/>
          <w:wAfter w:w="24" w:type="dxa"/>
          <w:jc w:val="center"/>
        </w:trPr>
        <w:tc>
          <w:tcPr>
            <w:tcW w:w="10908" w:type="dxa"/>
            <w:gridSpan w:val="5"/>
            <w:tcBorders>
              <w:top w:val="single" w:sz="4" w:space="0" w:color="000000"/>
              <w:left w:val="single" w:sz="4" w:space="0" w:color="000000"/>
              <w:bottom w:val="single" w:sz="4" w:space="0" w:color="000000"/>
              <w:right w:val="single" w:sz="4" w:space="0" w:color="000000"/>
            </w:tcBorders>
          </w:tcPr>
          <w:p w14:paraId="7E7A48CB" w14:textId="2CCF84B8" w:rsidR="00A44E7F" w:rsidRPr="00C152A0" w:rsidRDefault="00A44E7F" w:rsidP="00A44E7F">
            <w:pPr>
              <w:pStyle w:val="Heading2"/>
              <w:rPr>
                <w:rFonts w:ascii="Courier New" w:hAnsi="Courier New" w:cs="Courier New"/>
                <w:b/>
                <w:i/>
                <w:color w:val="000000" w:themeColor="text1"/>
              </w:rPr>
            </w:pPr>
            <w:bookmarkStart w:id="21" w:name="_Toc40185336"/>
            <w:r w:rsidRPr="00C152A0">
              <w:rPr>
                <w:rFonts w:ascii="Courier New" w:hAnsi="Courier New" w:cs="Courier New"/>
                <w:b/>
                <w:i/>
                <w:color w:val="000000" w:themeColor="text1"/>
              </w:rPr>
              <w:t>Patch level controls</w:t>
            </w:r>
            <w:r w:rsidR="008C44F8" w:rsidRPr="00C152A0">
              <w:rPr>
                <w:rFonts w:ascii="Courier New" w:hAnsi="Courier New" w:cs="Courier New"/>
                <w:b/>
                <w:i/>
                <w:color w:val="000000" w:themeColor="text1"/>
              </w:rPr>
              <w:t xml:space="preserve"> – </w:t>
            </w:r>
            <w:r w:rsidR="00EF7C81" w:rsidRPr="00C152A0">
              <w:rPr>
                <w:rFonts w:ascii="Courier New" w:hAnsi="Courier New" w:cs="Courier New"/>
                <w:b/>
                <w:i/>
                <w:color w:val="000000" w:themeColor="text1"/>
              </w:rPr>
              <w:t>PatchVar</w:t>
            </w:r>
            <w:r w:rsidR="008C44F8" w:rsidRPr="00C152A0">
              <w:rPr>
                <w:rFonts w:ascii="Courier New" w:hAnsi="Courier New" w:cs="Courier New"/>
                <w:b/>
                <w:i/>
                <w:color w:val="000000" w:themeColor="text1"/>
              </w:rPr>
              <w:t>s.csv file</w:t>
            </w:r>
            <w:bookmarkEnd w:id="21"/>
          </w:p>
        </w:tc>
      </w:tr>
      <w:tr w:rsidR="00187D83" w:rsidRPr="00C152A0" w14:paraId="0749C393" w14:textId="77777777" w:rsidTr="004369EC">
        <w:trPr>
          <w:gridAfter w:val="1"/>
          <w:wAfter w:w="24" w:type="dxa"/>
          <w:jc w:val="center"/>
        </w:trPr>
        <w:tc>
          <w:tcPr>
            <w:tcW w:w="10908" w:type="dxa"/>
            <w:gridSpan w:val="5"/>
            <w:tcBorders>
              <w:top w:val="single" w:sz="4" w:space="0" w:color="000000"/>
              <w:left w:val="single" w:sz="4" w:space="0" w:color="000000"/>
              <w:bottom w:val="single" w:sz="4" w:space="0" w:color="000000"/>
              <w:right w:val="single" w:sz="4" w:space="0" w:color="000000"/>
            </w:tcBorders>
          </w:tcPr>
          <w:p w14:paraId="49B386DE" w14:textId="21D5B334" w:rsidR="00E50449" w:rsidRPr="00C152A0" w:rsidRDefault="00E50449" w:rsidP="000C0E3B">
            <w:pPr>
              <w:rPr>
                <w:rFonts w:ascii="Courier New" w:hAnsi="Courier New" w:cs="Courier New"/>
                <w:i/>
                <w:color w:val="000000" w:themeColor="text1"/>
              </w:rPr>
            </w:pPr>
            <w:r w:rsidRPr="00C152A0">
              <w:rPr>
                <w:rFonts w:ascii="Courier New" w:hAnsi="Courier New" w:cs="Courier New"/>
                <w:i/>
                <w:color w:val="000000" w:themeColor="text1"/>
              </w:rPr>
              <w:t xml:space="preserve">See </w:t>
            </w:r>
            <w:r w:rsidR="00EF7C81" w:rsidRPr="00C152A0">
              <w:rPr>
                <w:rFonts w:ascii="Courier New" w:hAnsi="Courier New" w:cs="Courier New"/>
                <w:i/>
                <w:color w:val="000000" w:themeColor="text1"/>
              </w:rPr>
              <w:t>PatchVar</w:t>
            </w:r>
            <w:r w:rsidRPr="00C152A0">
              <w:rPr>
                <w:rFonts w:ascii="Courier New" w:hAnsi="Courier New" w:cs="Courier New"/>
                <w:i/>
                <w:color w:val="000000" w:themeColor="text1"/>
              </w:rPr>
              <w:t>s.csv as the example input file for patch level controls. An easy way to create this file is to establish first X,Y locations for each patch and develop raster surfaces for each variable</w:t>
            </w:r>
            <w:r w:rsidR="000C0E3B" w:rsidRPr="00C152A0">
              <w:rPr>
                <w:rFonts w:ascii="Courier New" w:hAnsi="Courier New" w:cs="Courier New"/>
                <w:i/>
                <w:color w:val="000000" w:themeColor="text1"/>
              </w:rPr>
              <w:t xml:space="preserve"> (temperature, grow days, </w:t>
            </w:r>
            <w:r w:rsidRPr="00C152A0">
              <w:rPr>
                <w:rFonts w:ascii="Courier New" w:hAnsi="Courier New" w:cs="Courier New"/>
                <w:i/>
                <w:color w:val="000000" w:themeColor="text1"/>
              </w:rPr>
              <w:t>fitness values</w:t>
            </w:r>
            <w:r w:rsidR="000C0E3B" w:rsidRPr="00C152A0">
              <w:rPr>
                <w:rFonts w:ascii="Courier New" w:hAnsi="Courier New" w:cs="Courier New"/>
                <w:i/>
                <w:color w:val="000000" w:themeColor="text1"/>
              </w:rPr>
              <w:t>, and mortality values linked to climate or harvesting spatially</w:t>
            </w:r>
            <w:r w:rsidRPr="00C152A0">
              <w:rPr>
                <w:rFonts w:ascii="Courier New" w:hAnsi="Courier New" w:cs="Courier New"/>
                <w:i/>
                <w:color w:val="000000" w:themeColor="text1"/>
              </w:rPr>
              <w:t>). Then use a software program (</w:t>
            </w:r>
            <w:r w:rsidR="0020081E" w:rsidRPr="00C152A0">
              <w:rPr>
                <w:rFonts w:ascii="Courier New" w:hAnsi="Courier New" w:cs="Courier New"/>
                <w:i/>
                <w:color w:val="000000" w:themeColor="text1"/>
              </w:rPr>
              <w:t>‘</w:t>
            </w:r>
            <w:r w:rsidRPr="00C152A0">
              <w:rPr>
                <w:rFonts w:ascii="Courier New" w:hAnsi="Courier New" w:cs="Courier New"/>
                <w:i/>
                <w:color w:val="000000" w:themeColor="text1"/>
              </w:rPr>
              <w:t>raster</w:t>
            </w:r>
            <w:r w:rsidR="0020081E" w:rsidRPr="00C152A0">
              <w:rPr>
                <w:rFonts w:ascii="Courier New" w:hAnsi="Courier New" w:cs="Courier New"/>
                <w:i/>
                <w:color w:val="000000" w:themeColor="text1"/>
              </w:rPr>
              <w:t>’</w:t>
            </w:r>
            <w:r w:rsidRPr="00C152A0">
              <w:rPr>
                <w:rFonts w:ascii="Courier New" w:hAnsi="Courier New" w:cs="Courier New"/>
                <w:i/>
                <w:color w:val="000000" w:themeColor="text1"/>
              </w:rPr>
              <w:t xml:space="preserve"> in R or ArcGIS) to extract variables under each X,Y patch location, such as temperature, grow days, and fitness values.</w:t>
            </w:r>
            <w:r w:rsidR="000C0E3B" w:rsidRPr="00C152A0">
              <w:rPr>
                <w:rFonts w:ascii="Courier New" w:hAnsi="Courier New" w:cs="Courier New"/>
                <w:i/>
                <w:color w:val="000000" w:themeColor="text1"/>
              </w:rPr>
              <w:t xml:space="preserve"> Through these software programs, additional fields can be added to help populate K, N0, or Gene Initialization.</w:t>
            </w:r>
          </w:p>
        </w:tc>
      </w:tr>
      <w:tr w:rsidR="00187D83" w:rsidRPr="00C152A0" w14:paraId="4006A497" w14:textId="77777777" w:rsidTr="00A25AE5">
        <w:trPr>
          <w:gridAfter w:val="1"/>
          <w:wAfter w:w="24" w:type="dxa"/>
          <w:jc w:val="center"/>
        </w:trPr>
        <w:tc>
          <w:tcPr>
            <w:tcW w:w="2840" w:type="dxa"/>
            <w:tcBorders>
              <w:top w:val="single" w:sz="4" w:space="0" w:color="000000"/>
              <w:left w:val="single" w:sz="4" w:space="0" w:color="000000"/>
              <w:bottom w:val="single" w:sz="4" w:space="0" w:color="000000"/>
              <w:right w:val="single" w:sz="4" w:space="0" w:color="000000"/>
            </w:tcBorders>
          </w:tcPr>
          <w:p w14:paraId="0F195F0A" w14:textId="100002BB"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File Header in .csv</w:t>
            </w:r>
          </w:p>
        </w:tc>
        <w:tc>
          <w:tcPr>
            <w:tcW w:w="2194" w:type="dxa"/>
            <w:gridSpan w:val="2"/>
            <w:tcBorders>
              <w:top w:val="single" w:sz="4" w:space="0" w:color="000000"/>
              <w:left w:val="single" w:sz="4" w:space="0" w:color="000000"/>
              <w:bottom w:val="single" w:sz="4" w:space="0" w:color="000000"/>
              <w:right w:val="single" w:sz="4" w:space="0" w:color="000000"/>
            </w:tcBorders>
          </w:tcPr>
          <w:p w14:paraId="5B5FBEE0" w14:textId="6B75773A"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Example</w:t>
            </w:r>
          </w:p>
        </w:tc>
        <w:tc>
          <w:tcPr>
            <w:tcW w:w="5874" w:type="dxa"/>
            <w:gridSpan w:val="2"/>
            <w:tcBorders>
              <w:top w:val="single" w:sz="4" w:space="0" w:color="000000"/>
              <w:left w:val="single" w:sz="4" w:space="0" w:color="000000"/>
              <w:bottom w:val="single" w:sz="4" w:space="0" w:color="000000"/>
              <w:right w:val="single" w:sz="4" w:space="0" w:color="000000"/>
            </w:tcBorders>
          </w:tcPr>
          <w:p w14:paraId="01F8C768" w14:textId="146BEE39"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Description</w:t>
            </w:r>
          </w:p>
        </w:tc>
      </w:tr>
      <w:tr w:rsidR="00187D83" w:rsidRPr="00C152A0" w14:paraId="1E1634EB"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6E740DAB" w14:textId="77777777"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xyfilename</w:t>
            </w:r>
          </w:p>
        </w:tc>
        <w:tc>
          <w:tcPr>
            <w:tcW w:w="2215" w:type="dxa"/>
            <w:gridSpan w:val="3"/>
            <w:tcBorders>
              <w:top w:val="single" w:sz="4" w:space="0" w:color="000000"/>
              <w:left w:val="single" w:sz="4" w:space="0" w:color="000000"/>
              <w:bottom w:val="single" w:sz="4" w:space="0" w:color="000000"/>
              <w:right w:val="nil"/>
            </w:tcBorders>
          </w:tcPr>
          <w:p w14:paraId="753D3EA5" w14:textId="6CDB91B8" w:rsidR="00A44E7F"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 xml:space="preserve">s.csv’ – </w:t>
            </w:r>
            <w:r w:rsidR="009E2F0F" w:rsidRPr="00C152A0">
              <w:rPr>
                <w:rFonts w:ascii="Courier New" w:hAnsi="Courier New" w:cs="Courier New"/>
                <w:color w:val="000000" w:themeColor="text1"/>
              </w:rPr>
              <w:t xml:space="preserve">see </w:t>
            </w:r>
            <w:r w:rsidRPr="00C152A0">
              <w:rPr>
                <w:rFonts w:ascii="Courier New" w:hAnsi="Courier New" w:cs="Courier New"/>
                <w:color w:val="000000" w:themeColor="text1"/>
              </w:rPr>
              <w:t>example supplied for 7 patches.</w:t>
            </w:r>
            <w:r w:rsidR="009E2F0F" w:rsidRPr="00C152A0">
              <w:rPr>
                <w:rFonts w:ascii="Courier New" w:hAnsi="Courier New" w:cs="Courier New"/>
                <w:color w:val="000000" w:themeColor="text1"/>
              </w:rPr>
              <w:t xml:space="preserve"> </w:t>
            </w:r>
          </w:p>
          <w:p w14:paraId="270B44F7" w14:textId="77777777" w:rsidR="00097E6D" w:rsidRDefault="00097E6D" w:rsidP="00A44E7F">
            <w:pPr>
              <w:rPr>
                <w:rFonts w:ascii="Courier New" w:hAnsi="Courier New" w:cs="Courier New"/>
                <w:color w:val="000000" w:themeColor="text1"/>
              </w:rPr>
            </w:pPr>
          </w:p>
          <w:p w14:paraId="486760D7" w14:textId="288699B2" w:rsidR="00097E6D" w:rsidRPr="00097E6D" w:rsidRDefault="00097E6D" w:rsidP="00097E6D">
            <w:pPr>
              <w:rPr>
                <w:rFonts w:ascii="Courier New" w:hAnsi="Courier New" w:cs="Courier New"/>
                <w:color w:val="000000" w:themeColor="text1"/>
              </w:rPr>
            </w:pPr>
            <w:r w:rsidRPr="00097E6D">
              <w:rPr>
                <w:rFonts w:ascii="Courier New" w:hAnsi="Courier New" w:cs="Courier New"/>
                <w:color w:val="000000" w:themeColor="text1"/>
              </w:rPr>
              <w:t>‘PatchVars_climate.csv’ – an example on how to use cdclimate module changing parameters</w:t>
            </w:r>
            <w:r>
              <w:rPr>
                <w:rFonts w:ascii="Courier New" w:hAnsi="Courier New" w:cs="Courier New"/>
                <w:color w:val="000000" w:themeColor="text1"/>
              </w:rPr>
              <w:t>.</w:t>
            </w:r>
          </w:p>
          <w:p w14:paraId="76617CE3" w14:textId="1A54F5D3" w:rsidR="00097E6D" w:rsidRPr="00C152A0" w:rsidRDefault="00097E6D" w:rsidP="00A44E7F">
            <w:pPr>
              <w:rPr>
                <w:rFonts w:ascii="Courier New" w:hAnsi="Courier New" w:cs="Courier New"/>
                <w:color w:val="000000" w:themeColor="text1"/>
              </w:rPr>
            </w:pPr>
            <w:r>
              <w:rPr>
                <w:rFonts w:ascii="Courier New" w:hAnsi="Courier New" w:cs="Courier New"/>
                <w:color w:val="000000" w:themeColor="text1"/>
              </w:rPr>
              <w:lastRenderedPageBreak/>
              <w:t xml:space="preserve"> </w:t>
            </w:r>
          </w:p>
          <w:p w14:paraId="499944F0" w14:textId="40E4E734" w:rsidR="00A44E7F" w:rsidRDefault="00097E6D" w:rsidP="00A44E7F">
            <w:pPr>
              <w:rPr>
                <w:rFonts w:ascii="Courier New" w:hAnsi="Courier New" w:cs="Courier New"/>
                <w:color w:val="000000" w:themeColor="text1"/>
              </w:rPr>
            </w:pPr>
            <w:r>
              <w:rPr>
                <w:rFonts w:ascii="Courier New" w:hAnsi="Courier New" w:cs="Courier New"/>
                <w:color w:val="000000" w:themeColor="text1"/>
              </w:rPr>
              <w:t>‘PatchVars_GMSelection.csv’ – an example for how to use the growth and maturation selection module.</w:t>
            </w:r>
          </w:p>
          <w:p w14:paraId="06D5ACCA" w14:textId="77777777" w:rsidR="00097E6D" w:rsidRDefault="00097E6D" w:rsidP="00A44E7F">
            <w:pPr>
              <w:rPr>
                <w:rFonts w:ascii="Courier New" w:hAnsi="Courier New" w:cs="Courier New"/>
                <w:color w:val="000000" w:themeColor="text1"/>
              </w:rPr>
            </w:pPr>
          </w:p>
          <w:p w14:paraId="4EB5926F" w14:textId="1023F03D" w:rsidR="00097E6D" w:rsidRDefault="00097E6D" w:rsidP="00A44E7F">
            <w:pPr>
              <w:rPr>
                <w:rFonts w:ascii="Courier New" w:hAnsi="Courier New" w:cs="Courier New"/>
                <w:color w:val="000000" w:themeColor="text1"/>
              </w:rPr>
            </w:pPr>
            <w:r>
              <w:rPr>
                <w:rFonts w:ascii="Courier New" w:hAnsi="Courier New" w:cs="Courier New"/>
                <w:color w:val="000000" w:themeColor="text1"/>
              </w:rPr>
              <w:t>‘PatchVars_IntroducePopulation.csv’ – an example for how to introduce additional individuals at given time units.</w:t>
            </w:r>
          </w:p>
          <w:p w14:paraId="4DC400BE" w14:textId="77777777" w:rsidR="00097E6D" w:rsidRDefault="00097E6D" w:rsidP="00A44E7F">
            <w:pPr>
              <w:rPr>
                <w:rFonts w:ascii="Courier New" w:hAnsi="Courier New" w:cs="Courier New"/>
                <w:color w:val="000000" w:themeColor="text1"/>
              </w:rPr>
            </w:pPr>
          </w:p>
          <w:p w14:paraId="5EB0D4E9" w14:textId="307370B0" w:rsidR="00097E6D" w:rsidRPr="00C152A0" w:rsidRDefault="00097E6D" w:rsidP="00A44E7F">
            <w:pPr>
              <w:rPr>
                <w:rFonts w:ascii="Courier New" w:hAnsi="Courier New" w:cs="Courier New"/>
                <w:color w:val="000000" w:themeColor="text1"/>
              </w:rPr>
            </w:pPr>
            <w:r>
              <w:rPr>
                <w:rFonts w:ascii="Courier New" w:hAnsi="Courier New" w:cs="Courier New"/>
                <w:color w:val="000000" w:themeColor="text1"/>
              </w:rPr>
              <w:t xml:space="preserve">‘PatchVars_MultiClassVars.csv’ – an example for how to use multiple ClassVars files to simulate more than one species or groups of individuals. </w:t>
            </w:r>
          </w:p>
          <w:p w14:paraId="17F694EA" w14:textId="77777777" w:rsidR="00A44E7F" w:rsidRPr="00C152A0" w:rsidRDefault="00A44E7F" w:rsidP="00A44E7F">
            <w:pPr>
              <w:rPr>
                <w:rFonts w:ascii="Courier New" w:hAnsi="Courier New" w:cs="Courier New"/>
                <w:color w:val="000000" w:themeColor="text1"/>
              </w:rPr>
            </w:pPr>
          </w:p>
        </w:tc>
        <w:tc>
          <w:tcPr>
            <w:tcW w:w="5877" w:type="dxa"/>
            <w:gridSpan w:val="2"/>
            <w:tcBorders>
              <w:top w:val="single" w:sz="4" w:space="0" w:color="000000"/>
              <w:left w:val="single" w:sz="4" w:space="0" w:color="000000"/>
              <w:bottom w:val="single" w:sz="4" w:space="0" w:color="000000"/>
              <w:right w:val="single" w:sz="4" w:space="0" w:color="000000"/>
            </w:tcBorders>
          </w:tcPr>
          <w:p w14:paraId="5E425141" w14:textId="77777777" w:rsidR="00AC3CA7"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lastRenderedPageBreak/>
              <w:t xml:space="preserve">The </w:t>
            </w:r>
            <w:r w:rsidRPr="00C152A0">
              <w:rPr>
                <w:rFonts w:ascii="Courier New" w:hAnsi="Courier New" w:cs="Courier New"/>
                <w:i/>
                <w:color w:val="000000" w:themeColor="text1"/>
              </w:rPr>
              <w:t>n-</w:t>
            </w:r>
            <w:r w:rsidRPr="00C152A0">
              <w:rPr>
                <w:rFonts w:ascii="Courier New" w:hAnsi="Courier New" w:cs="Courier New"/>
                <w:i/>
                <w:iCs/>
                <w:color w:val="000000" w:themeColor="text1"/>
              </w:rPr>
              <w:t>(x,y)</w:t>
            </w:r>
            <w:r w:rsidRPr="00C152A0">
              <w:rPr>
                <w:rFonts w:ascii="Courier New" w:hAnsi="Courier New" w:cs="Courier New"/>
                <w:color w:val="000000" w:themeColor="text1"/>
              </w:rPr>
              <w:t xml:space="preserve"> patch locations</w:t>
            </w:r>
            <w:r w:rsidR="009E2F0F" w:rsidRPr="00C152A0">
              <w:rPr>
                <w:rFonts w:ascii="Courier New" w:hAnsi="Courier New" w:cs="Courier New"/>
                <w:color w:val="000000" w:themeColor="text1"/>
              </w:rPr>
              <w:t xml:space="preserve"> with 28 columns/fields of information for each patch</w:t>
            </w:r>
            <w:r w:rsidRPr="00C152A0">
              <w:rPr>
                <w:rFonts w:ascii="Courier New" w:hAnsi="Courier New" w:cs="Courier New"/>
                <w:color w:val="000000" w:themeColor="text1"/>
              </w:rPr>
              <w:t>.</w:t>
            </w:r>
            <w:r w:rsidR="009E2F0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This </w:t>
            </w:r>
            <w:r w:rsidR="009E2F0F" w:rsidRPr="00C152A0">
              <w:rPr>
                <w:rFonts w:ascii="Courier New" w:hAnsi="Courier New" w:cs="Courier New"/>
                <w:color w:val="000000" w:themeColor="text1"/>
              </w:rPr>
              <w:t xml:space="preserve">is a comma delimited file. Some fields are optional and will not be considered – leave default values. </w:t>
            </w:r>
          </w:p>
          <w:p w14:paraId="69BB93CC" w14:textId="5B4DDAFB" w:rsidR="00A44E7F" w:rsidRPr="00C152A0" w:rsidRDefault="008166D7" w:rsidP="00A44E7F">
            <w:pPr>
              <w:rPr>
                <w:rFonts w:ascii="Courier New" w:hAnsi="Courier New" w:cs="Courier New"/>
                <w:color w:val="000000" w:themeColor="text1"/>
              </w:rPr>
            </w:pPr>
            <w:r w:rsidRPr="00C152A0">
              <w:rPr>
                <w:rFonts w:ascii="Courier New" w:hAnsi="Courier New" w:cs="Courier New"/>
                <w:color w:val="000000" w:themeColor="text1"/>
              </w:rPr>
              <w:t>* p</w:t>
            </w:r>
            <w:r w:rsidR="00AB1DC6" w:rsidRPr="00C152A0">
              <w:rPr>
                <w:rFonts w:ascii="Courier New" w:hAnsi="Courier New" w:cs="Courier New"/>
                <w:color w:val="000000" w:themeColor="text1"/>
              </w:rPr>
              <w:t>arameters</w:t>
            </w:r>
            <w:r w:rsidR="009E2F0F" w:rsidRPr="00C152A0">
              <w:rPr>
                <w:rFonts w:ascii="Courier New" w:hAnsi="Courier New" w:cs="Courier New"/>
                <w:color w:val="000000" w:themeColor="text1"/>
              </w:rPr>
              <w:t xml:space="preserve"> can </w:t>
            </w:r>
            <w:r w:rsidR="00AB1DC6" w:rsidRPr="00C152A0">
              <w:rPr>
                <w:rFonts w:ascii="Courier New" w:hAnsi="Courier New" w:cs="Courier New"/>
                <w:color w:val="000000" w:themeColor="text1"/>
              </w:rPr>
              <w:t>v</w:t>
            </w:r>
            <w:r w:rsidR="009E2F0F" w:rsidRPr="00C152A0">
              <w:rPr>
                <w:rFonts w:ascii="Courier New" w:hAnsi="Courier New" w:cs="Courier New"/>
                <w:color w:val="000000" w:themeColor="text1"/>
              </w:rPr>
              <w:t>ary through time</w:t>
            </w:r>
            <w:r w:rsidR="00AB1DC6" w:rsidRPr="00C152A0">
              <w:rPr>
                <w:rFonts w:ascii="Courier New" w:hAnsi="Courier New" w:cs="Courier New"/>
                <w:color w:val="000000" w:themeColor="text1"/>
              </w:rPr>
              <w:t xml:space="preserve"> either systematically or through temporal variation. Parameters with ‘_Std’ can be used for temporal variation</w:t>
            </w:r>
            <w:r w:rsidR="0020081E" w:rsidRPr="00C152A0">
              <w:rPr>
                <w:rFonts w:ascii="Courier New" w:hAnsi="Courier New" w:cs="Courier New"/>
                <w:color w:val="000000" w:themeColor="text1"/>
              </w:rPr>
              <w:t xml:space="preserve"> and to create a covariance matrix with selected parameters</w:t>
            </w:r>
            <w:r w:rsidR="00A344A5" w:rsidRPr="00C152A0">
              <w:rPr>
                <w:rFonts w:ascii="Courier New" w:hAnsi="Courier New" w:cs="Courier New"/>
                <w:color w:val="000000" w:themeColor="text1"/>
              </w:rPr>
              <w:t xml:space="preserve"> (e.g., correlation_matrix: Patch_r.csv)</w:t>
            </w:r>
            <w:r w:rsidR="00AB1DC6" w:rsidRPr="00C152A0">
              <w:rPr>
                <w:rFonts w:ascii="Courier New" w:hAnsi="Courier New" w:cs="Courier New"/>
                <w:color w:val="000000" w:themeColor="text1"/>
              </w:rPr>
              <w:t>. S</w:t>
            </w:r>
            <w:r w:rsidR="009E2F0F" w:rsidRPr="00C152A0">
              <w:rPr>
                <w:rFonts w:ascii="Courier New" w:hAnsi="Courier New" w:cs="Courier New"/>
                <w:color w:val="000000" w:themeColor="text1"/>
              </w:rPr>
              <w:t xml:space="preserve">ee CDClimate section for </w:t>
            </w:r>
            <w:r w:rsidR="009E2F0F" w:rsidRPr="00C152A0">
              <w:rPr>
                <w:rFonts w:ascii="Courier New" w:hAnsi="Courier New" w:cs="Courier New"/>
                <w:color w:val="000000" w:themeColor="text1"/>
              </w:rPr>
              <w:lastRenderedPageBreak/>
              <w:t xml:space="preserve">details on how to implement </w:t>
            </w:r>
            <w:r w:rsidR="00AB1DC6" w:rsidRPr="00C152A0">
              <w:rPr>
                <w:rFonts w:ascii="Courier New" w:hAnsi="Courier New" w:cs="Courier New"/>
                <w:color w:val="000000" w:themeColor="text1"/>
              </w:rPr>
              <w:t xml:space="preserve">systematic </w:t>
            </w:r>
            <w:r w:rsidR="009E2F0F" w:rsidRPr="00C152A0">
              <w:rPr>
                <w:rFonts w:ascii="Courier New" w:hAnsi="Courier New" w:cs="Courier New"/>
                <w:color w:val="000000" w:themeColor="text1"/>
              </w:rPr>
              <w:t>temporal var</w:t>
            </w:r>
            <w:r w:rsidR="00AB1DC6" w:rsidRPr="00C152A0">
              <w:rPr>
                <w:rFonts w:ascii="Courier New" w:hAnsi="Courier New" w:cs="Courier New"/>
                <w:color w:val="000000" w:themeColor="text1"/>
              </w:rPr>
              <w:t xml:space="preserve">iation. </w:t>
            </w:r>
          </w:p>
          <w:p w14:paraId="5C21DB30" w14:textId="77777777" w:rsidR="00A44E7F" w:rsidRPr="00C152A0" w:rsidRDefault="00A44E7F" w:rsidP="00A44E7F">
            <w:pPr>
              <w:rPr>
                <w:rFonts w:ascii="Courier New" w:hAnsi="Courier New" w:cs="Courier New"/>
                <w:color w:val="000000" w:themeColor="text1"/>
              </w:rPr>
            </w:pPr>
          </w:p>
          <w:p w14:paraId="19E2B7BA" w14:textId="298D719E"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008166D7" w:rsidRPr="00C152A0">
              <w:rPr>
                <w:rFonts w:ascii="Courier New" w:hAnsi="Courier New" w:cs="Courier New"/>
                <w:i/>
                <w:color w:val="000000" w:themeColor="text1"/>
              </w:rPr>
              <w:t>Patch</w:t>
            </w:r>
            <w:r w:rsidR="004E7B72">
              <w:rPr>
                <w:rFonts w:ascii="Courier New" w:hAnsi="Courier New" w:cs="Courier New"/>
                <w:i/>
                <w:color w:val="000000" w:themeColor="text1"/>
              </w:rPr>
              <w:t>ID</w:t>
            </w:r>
            <w:r w:rsidRPr="00C152A0">
              <w:rPr>
                <w:rFonts w:ascii="Courier New" w:hAnsi="Courier New" w:cs="Courier New"/>
                <w:color w:val="000000" w:themeColor="text1"/>
              </w:rPr>
              <w:t xml:space="preserve">)- a unique </w:t>
            </w:r>
            <w:r w:rsidR="004E7B72">
              <w:rPr>
                <w:rFonts w:ascii="Courier New" w:hAnsi="Courier New" w:cs="Courier New"/>
                <w:color w:val="000000" w:themeColor="text1"/>
              </w:rPr>
              <w:t xml:space="preserve">numerical </w:t>
            </w:r>
            <w:r w:rsidRPr="00C152A0">
              <w:rPr>
                <w:rFonts w:ascii="Courier New" w:hAnsi="Courier New" w:cs="Courier New"/>
                <w:color w:val="000000" w:themeColor="text1"/>
              </w:rPr>
              <w:t xml:space="preserve">identifier for each patch. Begin label 1 through </w:t>
            </w:r>
            <w:r w:rsidR="009E2F0F" w:rsidRPr="00C152A0">
              <w:rPr>
                <w:rFonts w:ascii="Courier New" w:hAnsi="Courier New" w:cs="Courier New"/>
                <w:i/>
                <w:color w:val="000000" w:themeColor="text1"/>
              </w:rPr>
              <w:t>n</w:t>
            </w:r>
            <w:r w:rsidRPr="00C152A0">
              <w:rPr>
                <w:rFonts w:ascii="Courier New" w:hAnsi="Courier New" w:cs="Courier New"/>
                <w:i/>
                <w:color w:val="000000" w:themeColor="text1"/>
              </w:rPr>
              <w:t xml:space="preserve"> </w:t>
            </w:r>
            <w:r w:rsidRPr="00C152A0">
              <w:rPr>
                <w:rFonts w:ascii="Courier New" w:hAnsi="Courier New" w:cs="Courier New"/>
                <w:color w:val="000000" w:themeColor="text1"/>
              </w:rPr>
              <w:t>in consecutive order.</w:t>
            </w:r>
            <w:r w:rsidR="004E7B72">
              <w:rPr>
                <w:rFonts w:ascii="Courier New" w:hAnsi="Courier New" w:cs="Courier New"/>
                <w:color w:val="000000" w:themeColor="text1"/>
              </w:rPr>
              <w:t xml:space="preserve"> </w:t>
            </w:r>
          </w:p>
          <w:p w14:paraId="29AF14A4" w14:textId="77777777" w:rsidR="00A44E7F" w:rsidRPr="00C152A0" w:rsidRDefault="00A44E7F" w:rsidP="00A44E7F">
            <w:pPr>
              <w:rPr>
                <w:rFonts w:ascii="Courier New" w:hAnsi="Courier New" w:cs="Courier New"/>
                <w:color w:val="000000" w:themeColor="text1"/>
              </w:rPr>
            </w:pPr>
          </w:p>
          <w:p w14:paraId="3CB7A8A7" w14:textId="0A31DFD5"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X</w:t>
            </w:r>
            <w:r w:rsidRPr="00C152A0">
              <w:rPr>
                <w:rFonts w:ascii="Courier New" w:hAnsi="Courier New" w:cs="Courier New"/>
                <w:color w:val="000000" w:themeColor="text1"/>
              </w:rPr>
              <w:t>)-x-coordinate location</w:t>
            </w:r>
            <w:r w:rsidR="009E2F0F" w:rsidRPr="00C152A0">
              <w:rPr>
                <w:rFonts w:ascii="Courier New" w:hAnsi="Courier New" w:cs="Courier New"/>
                <w:color w:val="000000" w:themeColor="text1"/>
              </w:rPr>
              <w:t xml:space="preserve"> of patch.</w:t>
            </w:r>
          </w:p>
          <w:p w14:paraId="6CCDD6AC" w14:textId="77777777" w:rsidR="00A44E7F" w:rsidRPr="00C152A0" w:rsidRDefault="00A44E7F" w:rsidP="00A44E7F">
            <w:pPr>
              <w:rPr>
                <w:rFonts w:ascii="Courier New" w:hAnsi="Courier New" w:cs="Courier New"/>
                <w:color w:val="000000" w:themeColor="text1"/>
              </w:rPr>
            </w:pPr>
          </w:p>
          <w:p w14:paraId="2FB173AE" w14:textId="5595E158" w:rsidR="00A44E7F" w:rsidRDefault="00A44E7F" w:rsidP="00A44E7F">
            <w:pPr>
              <w:rPr>
                <w:rFonts w:ascii="Courier New" w:hAnsi="Courier New" w:cs="Courier New"/>
                <w:i/>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Y</w:t>
            </w:r>
            <w:r w:rsidRPr="00C152A0">
              <w:rPr>
                <w:rFonts w:ascii="Courier New" w:hAnsi="Courier New" w:cs="Courier New"/>
                <w:color w:val="000000" w:themeColor="text1"/>
              </w:rPr>
              <w:t>)-y-coordinate location</w:t>
            </w:r>
            <w:r w:rsidR="009E2F0F" w:rsidRPr="00C152A0">
              <w:rPr>
                <w:rFonts w:ascii="Courier New" w:hAnsi="Courier New" w:cs="Courier New"/>
                <w:color w:val="000000" w:themeColor="text1"/>
              </w:rPr>
              <w:t xml:space="preserve"> of patch</w:t>
            </w:r>
            <w:r w:rsidR="009E2F0F" w:rsidRPr="00C152A0">
              <w:rPr>
                <w:rFonts w:ascii="Courier New" w:hAnsi="Courier New" w:cs="Courier New"/>
                <w:i/>
                <w:color w:val="000000" w:themeColor="text1"/>
              </w:rPr>
              <w:t>.</w:t>
            </w:r>
          </w:p>
          <w:p w14:paraId="365D94ED" w14:textId="77777777" w:rsidR="004E7B72" w:rsidRDefault="004E7B72" w:rsidP="00A44E7F">
            <w:pPr>
              <w:rPr>
                <w:rFonts w:ascii="Courier New" w:hAnsi="Courier New" w:cs="Courier New"/>
                <w:i/>
                <w:color w:val="000000" w:themeColor="text1"/>
              </w:rPr>
            </w:pPr>
          </w:p>
          <w:p w14:paraId="3F2716FF" w14:textId="57DC3B35" w:rsidR="004E7B72" w:rsidRPr="004E7B72" w:rsidRDefault="004E7B72" w:rsidP="00A44E7F">
            <w:pPr>
              <w:rPr>
                <w:rFonts w:ascii="Courier New" w:hAnsi="Courier New" w:cs="Courier New"/>
                <w:color w:val="000000" w:themeColor="text1"/>
              </w:rPr>
            </w:pPr>
            <w:r>
              <w:rPr>
                <w:rFonts w:ascii="Courier New" w:hAnsi="Courier New" w:cs="Courier New"/>
                <w:i/>
                <w:color w:val="000000" w:themeColor="text1"/>
              </w:rPr>
              <w:t>(SubPatchID)</w:t>
            </w:r>
            <w:r>
              <w:rPr>
                <w:rFonts w:ascii="Courier New" w:hAnsi="Courier New" w:cs="Courier New"/>
                <w:color w:val="000000" w:themeColor="text1"/>
              </w:rPr>
              <w:t xml:space="preserve"> – This is a unique text/string identifier for each patch used to identify individuals labeled to a particular region. This field is used as a ‘tag’ ID for each individual and reported also in output files. </w:t>
            </w:r>
          </w:p>
          <w:p w14:paraId="45AFA2F7" w14:textId="77777777" w:rsidR="00A44E7F" w:rsidRPr="00C152A0" w:rsidRDefault="00A44E7F" w:rsidP="00A44E7F">
            <w:pPr>
              <w:rPr>
                <w:rFonts w:ascii="Courier New" w:hAnsi="Courier New" w:cs="Courier New"/>
                <w:color w:val="000000" w:themeColor="text1"/>
              </w:rPr>
            </w:pPr>
          </w:p>
          <w:p w14:paraId="7E0BC5E1" w14:textId="6997D345" w:rsidR="00A44E7F" w:rsidRPr="00C152A0" w:rsidRDefault="009E2F0F"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K</w:t>
            </w:r>
            <w:r w:rsidR="00A44E7F" w:rsidRPr="00C152A0">
              <w:rPr>
                <w:rFonts w:ascii="Courier New" w:hAnsi="Courier New" w:cs="Courier New"/>
                <w:color w:val="000000" w:themeColor="text1"/>
              </w:rPr>
              <w:t>)-the c</w:t>
            </w:r>
            <w:r w:rsidR="003359E6" w:rsidRPr="00C152A0">
              <w:rPr>
                <w:rFonts w:ascii="Courier New" w:hAnsi="Courier New" w:cs="Courier New"/>
                <w:color w:val="000000" w:themeColor="text1"/>
              </w:rPr>
              <w:t>arrying capacity for each patch.</w:t>
            </w:r>
            <w:r w:rsidR="00566745" w:rsidRPr="00C152A0">
              <w:rPr>
                <w:rFonts w:ascii="Courier New" w:hAnsi="Courier New" w:cs="Courier New"/>
                <w:color w:val="000000" w:themeColor="text1"/>
              </w:rPr>
              <w:t xml:space="preserve"> A value of 0 can be included here and individuals will not disperse (migration out or stray) to these patches.</w:t>
            </w:r>
          </w:p>
          <w:p w14:paraId="32F2665C" w14:textId="77777777" w:rsidR="00AB1DC6" w:rsidRPr="00C152A0" w:rsidRDefault="00AB1DC6" w:rsidP="00A44E7F">
            <w:pPr>
              <w:rPr>
                <w:rFonts w:ascii="Courier New" w:hAnsi="Courier New" w:cs="Courier New"/>
                <w:color w:val="000000" w:themeColor="text1"/>
              </w:rPr>
            </w:pPr>
          </w:p>
          <w:p w14:paraId="184D9ED5" w14:textId="73E39CC0" w:rsidR="00AB1DC6" w:rsidRPr="00C152A0" w:rsidRDefault="00AB1DC6"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K_Std</w:t>
            </w:r>
            <w:r w:rsidRPr="00C152A0">
              <w:rPr>
                <w:rFonts w:ascii="Courier New" w:hAnsi="Courier New" w:cs="Courier New"/>
                <w:color w:val="000000" w:themeColor="text1"/>
              </w:rPr>
              <w:t>)-the standard deviation on K for each patch which will vary patch K values through time. If a constant K per patch is wished, then enter 0 here.</w:t>
            </w:r>
          </w:p>
          <w:p w14:paraId="24B33503" w14:textId="77777777" w:rsidR="00A44E7F" w:rsidRPr="00C152A0" w:rsidRDefault="00A44E7F" w:rsidP="00A44E7F">
            <w:pPr>
              <w:rPr>
                <w:rFonts w:ascii="Courier New" w:hAnsi="Courier New" w:cs="Courier New"/>
                <w:color w:val="000000" w:themeColor="text1"/>
              </w:rPr>
            </w:pPr>
          </w:p>
          <w:p w14:paraId="64D663EE" w14:textId="77AD8D9D" w:rsidR="009462F3"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N0</w:t>
            </w:r>
            <w:r w:rsidR="00A44E7F" w:rsidRPr="00C152A0">
              <w:rPr>
                <w:rFonts w:ascii="Courier New" w:hAnsi="Courier New" w:cs="Courier New"/>
                <w:color w:val="000000" w:themeColor="text1"/>
              </w:rPr>
              <w:t>)-</w:t>
            </w:r>
            <w:r w:rsidR="000A22B2" w:rsidRPr="00C152A0">
              <w:rPr>
                <w:rFonts w:ascii="Courier New" w:hAnsi="Courier New" w:cs="Courier New"/>
                <w:color w:val="000000" w:themeColor="text1"/>
              </w:rPr>
              <w:t>corresponding patches will be initialized with this number of individuals</w:t>
            </w:r>
            <w:r w:rsidR="00A44E7F" w:rsidRPr="00C152A0">
              <w:rPr>
                <w:rFonts w:ascii="Courier New" w:hAnsi="Courier New" w:cs="Courier New"/>
                <w:color w:val="000000" w:themeColor="text1"/>
              </w:rPr>
              <w:t>.</w:t>
            </w:r>
            <w:r w:rsidR="003359E6" w:rsidRPr="00C152A0">
              <w:rPr>
                <w:rFonts w:ascii="Courier New" w:hAnsi="Courier New" w:cs="Courier New"/>
                <w:color w:val="000000" w:themeColor="text1"/>
              </w:rPr>
              <w:t xml:space="preserve"> </w:t>
            </w:r>
          </w:p>
          <w:p w14:paraId="03F4BE29" w14:textId="4285F5E6" w:rsidR="00531AEE" w:rsidRDefault="00531AEE" w:rsidP="00B71173">
            <w:pPr>
              <w:pStyle w:val="ListParagraph"/>
              <w:numPr>
                <w:ilvl w:val="0"/>
                <w:numId w:val="47"/>
              </w:numPr>
              <w:rPr>
                <w:rFonts w:ascii="Courier New" w:hAnsi="Courier New" w:cs="Courier New"/>
                <w:color w:val="000000" w:themeColor="text1"/>
              </w:rPr>
            </w:pPr>
            <w:r>
              <w:rPr>
                <w:rFonts w:ascii="Courier New" w:hAnsi="Courier New" w:cs="Courier New"/>
                <w:color w:val="000000" w:themeColor="text1"/>
              </w:rPr>
              <w:t xml:space="preserve">cdclimate module can be initiated and multiple N0 values can be specified, e.g., for cdclimategen = 0|5|10, N0 = 100|10|10. This has a unique meaning, in that, it represents introduced individuals into that patch. A ClassVars or GenesInit file can be </w:t>
            </w:r>
            <w:r>
              <w:rPr>
                <w:rFonts w:ascii="Courier New" w:hAnsi="Courier New" w:cs="Courier New"/>
                <w:color w:val="000000" w:themeColor="text1"/>
              </w:rPr>
              <w:lastRenderedPageBreak/>
              <w:t>used to initialize these individuals.</w:t>
            </w:r>
            <w:r w:rsidR="001B2706">
              <w:rPr>
                <w:rFonts w:ascii="Courier New" w:hAnsi="Courier New" w:cs="Courier New"/>
                <w:color w:val="000000" w:themeColor="text1"/>
              </w:rPr>
              <w:t xml:space="preserve"> See PatchVars_IntroducePopulation.csv as an example for how to implement this option.</w:t>
            </w:r>
            <w:r>
              <w:rPr>
                <w:rFonts w:ascii="Courier New" w:hAnsi="Courier New" w:cs="Courier New"/>
                <w:color w:val="000000" w:themeColor="text1"/>
              </w:rPr>
              <w:t xml:space="preserve"> </w:t>
            </w:r>
          </w:p>
          <w:p w14:paraId="0394FE4A" w14:textId="488E725A" w:rsidR="009462F3" w:rsidRPr="00492B2A" w:rsidRDefault="00492B2A" w:rsidP="00E02028">
            <w:pPr>
              <w:pStyle w:val="ListParagraph"/>
              <w:numPr>
                <w:ilvl w:val="0"/>
                <w:numId w:val="47"/>
              </w:numPr>
              <w:rPr>
                <w:rFonts w:ascii="Courier New" w:hAnsi="Courier New" w:cs="Courier New"/>
                <w:color w:val="000000" w:themeColor="text1"/>
              </w:rPr>
            </w:pPr>
            <w:r w:rsidRPr="00492B2A">
              <w:rPr>
                <w:rFonts w:ascii="Courier New" w:hAnsi="Courier New" w:cs="Courier New"/>
                <w:color w:val="000000" w:themeColor="text1"/>
              </w:rPr>
              <w:t xml:space="preserve">Multiple species per patch can be initiated here by using ‘;’ delimiter. </w:t>
            </w:r>
          </w:p>
          <w:p w14:paraId="0A0579B4" w14:textId="1DEC34CD" w:rsidR="00A44E7F" w:rsidRPr="00C152A0" w:rsidRDefault="009462F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Natal Grounds</w:t>
            </w:r>
            <w:r w:rsidRPr="00C152A0">
              <w:rPr>
                <w:rFonts w:ascii="Courier New" w:hAnsi="Courier New" w:cs="Courier New"/>
                <w:color w:val="000000" w:themeColor="text1"/>
              </w:rPr>
              <w:t xml:space="preserve">)-designates natal ground locations. ‘1’ – individuals can occupy this patch for e.g., spawning. ‘0’ – individuals cannot occupy this patch when they are ‘back’. N0 cannot be &gt; 0 (initialization value starting individuals at natal grounds), if natal ground patch is 0. </w:t>
            </w:r>
          </w:p>
          <w:p w14:paraId="366CD664" w14:textId="77777777" w:rsidR="00BB050B" w:rsidRPr="00C152A0" w:rsidRDefault="00BB050B" w:rsidP="00A44E7F">
            <w:pPr>
              <w:rPr>
                <w:rFonts w:ascii="Courier New" w:hAnsi="Courier New" w:cs="Courier New"/>
                <w:color w:val="000000" w:themeColor="text1"/>
              </w:rPr>
            </w:pPr>
          </w:p>
          <w:p w14:paraId="08698051" w14:textId="07B57C8F" w:rsidR="00BB050B" w:rsidRPr="00C152A0" w:rsidRDefault="00BB050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Migration Grounds</w:t>
            </w:r>
            <w:r w:rsidRPr="00C152A0">
              <w:rPr>
                <w:rFonts w:ascii="Courier New" w:hAnsi="Courier New" w:cs="Courier New"/>
                <w:color w:val="000000" w:themeColor="text1"/>
              </w:rPr>
              <w:t xml:space="preserve">)-designated migration ground locations. ‘1’ – individuals can occupy this patch during DoEmigration() process (e.g., overwintering). ‘0’ individuals cannot occupy this patch when they are ‘out’. </w:t>
            </w:r>
          </w:p>
          <w:p w14:paraId="0F1A980E" w14:textId="77777777" w:rsidR="00A44E7F" w:rsidRPr="00C152A0" w:rsidRDefault="00A44E7F" w:rsidP="00A44E7F">
            <w:pPr>
              <w:rPr>
                <w:rFonts w:ascii="Courier New" w:hAnsi="Courier New" w:cs="Courier New"/>
                <w:color w:val="000000" w:themeColor="text1"/>
              </w:rPr>
            </w:pPr>
          </w:p>
          <w:p w14:paraId="0A480444" w14:textId="31838012" w:rsidR="00A44E7F" w:rsidRPr="00C152A0"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Genes Initialize</w:t>
            </w:r>
            <w:r w:rsidR="00A44E7F" w:rsidRPr="00C152A0">
              <w:rPr>
                <w:rFonts w:ascii="Courier New" w:hAnsi="Courier New" w:cs="Courier New"/>
                <w:color w:val="000000" w:themeColor="text1"/>
              </w:rPr>
              <w:t>)- The choice for how to initialize the genotype for each individual.</w:t>
            </w:r>
            <w:r w:rsidR="00775B08" w:rsidRPr="00C152A0">
              <w:rPr>
                <w:rFonts w:ascii="Courier New" w:hAnsi="Courier New" w:cs="Courier New"/>
                <w:color w:val="000000" w:themeColor="text1"/>
              </w:rPr>
              <w:t xml:space="preserve"> Different initialization can be used for each patch.</w:t>
            </w:r>
          </w:p>
          <w:p w14:paraId="1214CA60" w14:textId="7F7044B4" w:rsidR="00A44E7F" w:rsidRPr="00C152A0" w:rsidRDefault="00775B08"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Use </w:t>
            </w:r>
            <w:r w:rsidR="00A44E7F" w:rsidRPr="00C152A0">
              <w:rPr>
                <w:rFonts w:ascii="Courier New" w:hAnsi="Courier New" w:cs="Courier New"/>
                <w:color w:val="000000" w:themeColor="text1"/>
              </w:rPr>
              <w:t>‘random’</w:t>
            </w:r>
            <w:r w:rsidR="003D6897">
              <w:rPr>
                <w:rFonts w:ascii="Courier New" w:hAnsi="Courier New" w:cs="Courier New"/>
                <w:color w:val="000000" w:themeColor="text1"/>
              </w:rPr>
              <w:t xml:space="preserve"> or ‘random_var’</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to get a random assignment of alleles (number of alleles and loci specified in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 xml:space="preserve">s.csv). Patch will be at </w:t>
            </w:r>
            <w:r w:rsidR="00A44E7F" w:rsidRPr="00C152A0">
              <w:rPr>
                <w:rFonts w:ascii="Courier New" w:hAnsi="Courier New" w:cs="Courier New"/>
                <w:color w:val="000000" w:themeColor="text1"/>
              </w:rPr>
              <w:t>maximum genetic diversity</w:t>
            </w:r>
            <w:r w:rsidR="003D6897">
              <w:rPr>
                <w:rFonts w:ascii="Courier New" w:hAnsi="Courier New" w:cs="Courier New"/>
                <w:color w:val="000000" w:themeColor="text1"/>
              </w:rPr>
              <w:t xml:space="preserve"> with this option</w:t>
            </w:r>
            <w:r w:rsidR="00A44E7F" w:rsidRPr="00C152A0">
              <w:rPr>
                <w:rFonts w:ascii="Courier New" w:hAnsi="Courier New" w:cs="Courier New"/>
                <w:color w:val="000000" w:themeColor="text1"/>
              </w:rPr>
              <w:t>.</w:t>
            </w:r>
            <w:r w:rsidR="003D6897">
              <w:rPr>
                <w:rFonts w:ascii="Courier New" w:hAnsi="Courier New" w:cs="Courier New"/>
                <w:color w:val="000000" w:themeColor="text1"/>
              </w:rPr>
              <w:t xml:space="preserve"> ‘random_var’ will give a variable allele / locus option specified in the PopVars file field alleles. ‘random’ will assume the the number of alleles per locus are all the same. </w:t>
            </w:r>
          </w:p>
          <w:p w14:paraId="3E729AC9" w14:textId="288A89DB" w:rsidR="00A44E7F" w:rsidRDefault="00775B08"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an allele frequency file name: Then the alleles are </w:t>
            </w:r>
            <w:r w:rsidR="00A44E7F" w:rsidRPr="00C152A0">
              <w:rPr>
                <w:rFonts w:ascii="Courier New" w:hAnsi="Courier New" w:cs="Courier New"/>
                <w:color w:val="000000" w:themeColor="text1"/>
              </w:rPr>
              <w:t xml:space="preserve">drawn from the allele frequency distribution </w:t>
            </w:r>
            <w:r w:rsidRPr="00C152A0">
              <w:rPr>
                <w:rFonts w:ascii="Courier New" w:hAnsi="Courier New" w:cs="Courier New"/>
                <w:color w:val="000000" w:themeColor="text1"/>
              </w:rPr>
              <w:t xml:space="preserve">in file. Examples of format in comma </w:t>
            </w:r>
            <w:r w:rsidRPr="00C152A0">
              <w:rPr>
                <w:rFonts w:ascii="Courier New" w:hAnsi="Courier New" w:cs="Courier New"/>
                <w:color w:val="000000" w:themeColor="text1"/>
              </w:rPr>
              <w:lastRenderedPageBreak/>
              <w:t>delimited form</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are given in the data/genes/ folder location. This file is </w:t>
            </w:r>
            <w:r w:rsidR="00A44E7F" w:rsidRPr="00C152A0">
              <w:rPr>
                <w:rFonts w:ascii="Courier New" w:hAnsi="Courier New" w:cs="Courier New"/>
                <w:color w:val="000000" w:themeColor="text1"/>
              </w:rPr>
              <w:t xml:space="preserve">a column of allele frequencies and make sure the length of the column </w:t>
            </w:r>
            <w:r w:rsidRPr="00C152A0">
              <w:rPr>
                <w:rFonts w:ascii="Courier New" w:hAnsi="Courier New" w:cs="Courier New"/>
                <w:color w:val="000000" w:themeColor="text1"/>
              </w:rPr>
              <w:t xml:space="preserve">matches </w:t>
            </w:r>
            <w:r w:rsidR="00A44E7F" w:rsidRPr="00C152A0">
              <w:rPr>
                <w:rFonts w:ascii="Courier New" w:hAnsi="Courier New" w:cs="Courier New"/>
                <w:color w:val="000000" w:themeColor="text1"/>
              </w:rPr>
              <w:t>starting loci * starting alleles</w:t>
            </w:r>
            <w:r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A344A5" w:rsidRPr="00C152A0">
              <w:rPr>
                <w:rFonts w:ascii="Courier New" w:hAnsi="Courier New" w:cs="Courier New"/>
                <w:color w:val="000000" w:themeColor="text1"/>
              </w:rPr>
              <w:t>Different allele frequency files can be given for different patches, making sure they are the same size (loci * alleles).</w:t>
            </w:r>
          </w:p>
          <w:p w14:paraId="4DA8E2B1" w14:textId="00E7A2CF" w:rsidR="00A44E7F" w:rsidRPr="006C3F61" w:rsidRDefault="00E71A68" w:rsidP="00A44E7F">
            <w:pPr>
              <w:pStyle w:val="ListParagraph"/>
              <w:numPr>
                <w:ilvl w:val="0"/>
                <w:numId w:val="47"/>
              </w:numPr>
              <w:rPr>
                <w:rFonts w:ascii="Courier New" w:hAnsi="Courier New" w:cs="Courier New"/>
                <w:color w:val="000000" w:themeColor="text1"/>
              </w:rPr>
            </w:pPr>
            <w:r>
              <w:rPr>
                <w:rFonts w:ascii="Courier New" w:hAnsi="Courier New" w:cs="Courier New"/>
                <w:color w:val="000000" w:themeColor="text1"/>
              </w:rPr>
              <w:t>In addition, you can choose to initialize each patch with multiple allele frequency files</w:t>
            </w:r>
            <w:r w:rsidR="0008730E">
              <w:rPr>
                <w:rFonts w:ascii="Courier New" w:hAnsi="Courier New" w:cs="Courier New"/>
                <w:color w:val="000000" w:themeColor="text1"/>
              </w:rPr>
              <w:t>. This is achieved by using a ‘;</w:t>
            </w:r>
            <w:r>
              <w:rPr>
                <w:rFonts w:ascii="Courier New" w:hAnsi="Courier New" w:cs="Courier New"/>
                <w:color w:val="000000" w:themeColor="text1"/>
              </w:rPr>
              <w:t xml:space="preserve">’ to separate each </w:t>
            </w:r>
            <w:r w:rsidR="0008730E">
              <w:rPr>
                <w:rFonts w:ascii="Courier New" w:hAnsi="Courier New" w:cs="Courier New"/>
                <w:color w:val="000000" w:themeColor="text1"/>
              </w:rPr>
              <w:t>file. E.g., allelefrequecyA.csv;allelefrequencyB.csv;</w:t>
            </w:r>
            <w:r>
              <w:rPr>
                <w:rFonts w:ascii="Courier New" w:hAnsi="Courier New" w:cs="Courier New"/>
                <w:color w:val="000000" w:themeColor="text1"/>
              </w:rPr>
              <w:t>allelefreque</w:t>
            </w:r>
            <w:r w:rsidR="0008730E">
              <w:rPr>
                <w:rFonts w:ascii="Courier New" w:hAnsi="Courier New" w:cs="Courier New"/>
                <w:color w:val="000000" w:themeColor="text1"/>
              </w:rPr>
              <w:t>ncyC.csv would randomly choose one of these three files to use for gene initialization for an in</w:t>
            </w:r>
            <w:r>
              <w:rPr>
                <w:rFonts w:ascii="Courier New" w:hAnsi="Courier New" w:cs="Courier New"/>
                <w:color w:val="000000" w:themeColor="text1"/>
              </w:rPr>
              <w:t xml:space="preserve">dividual. </w:t>
            </w:r>
            <w:r w:rsidR="0008730E">
              <w:rPr>
                <w:rFonts w:ascii="Courier New" w:hAnsi="Courier New" w:cs="Courier New"/>
                <w:color w:val="000000" w:themeColor="text1"/>
              </w:rPr>
              <w:t xml:space="preserve">Note that this is a different deliminator than the ‘|’ which is linked to temporal changing files. </w:t>
            </w:r>
          </w:p>
          <w:p w14:paraId="58782389" w14:textId="15E66AA7" w:rsidR="00BB050B"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BB050B" w:rsidRPr="00C152A0">
              <w:rPr>
                <w:rFonts w:ascii="Courier New" w:hAnsi="Courier New" w:cs="Courier New"/>
                <w:color w:val="000000" w:themeColor="text1"/>
              </w:rPr>
              <w:t>(</w:t>
            </w:r>
            <w:r w:rsidR="008809D3">
              <w:rPr>
                <w:rFonts w:ascii="Courier New" w:hAnsi="Courier New" w:cs="Courier New"/>
                <w:i/>
                <w:color w:val="000000" w:themeColor="text1"/>
              </w:rPr>
              <w:t>Class</w:t>
            </w:r>
            <w:r w:rsidR="00BB050B" w:rsidRPr="00C152A0">
              <w:rPr>
                <w:rFonts w:ascii="Courier New" w:hAnsi="Courier New" w:cs="Courier New"/>
                <w:i/>
                <w:color w:val="000000" w:themeColor="text1"/>
              </w:rPr>
              <w:t>Vars</w:t>
            </w:r>
            <w:r w:rsidR="00BB050B" w:rsidRPr="00C152A0">
              <w:rPr>
                <w:rFonts w:ascii="Courier New" w:hAnsi="Courier New" w:cs="Courier New"/>
                <w:color w:val="000000" w:themeColor="text1"/>
              </w:rPr>
              <w:t>)-the ClassVars input file that governs this patch location. See more on ClassVars specific parameters in next section 3.2.</w:t>
            </w:r>
            <w:r w:rsidR="008809D3">
              <w:rPr>
                <w:rFonts w:ascii="Courier New" w:hAnsi="Courier New" w:cs="Courier New"/>
                <w:color w:val="000000" w:themeColor="text1"/>
              </w:rPr>
              <w:t xml:space="preserve"> Note that different ClassVars files can be given at each patch, as well as through time with introduced populations. </w:t>
            </w:r>
          </w:p>
          <w:p w14:paraId="43963E78" w14:textId="0A02DB0E" w:rsidR="003F6BEA" w:rsidRPr="003F6BEA" w:rsidRDefault="003F6BEA" w:rsidP="00B71173">
            <w:pPr>
              <w:pStyle w:val="ListParagraph"/>
              <w:numPr>
                <w:ilvl w:val="0"/>
                <w:numId w:val="47"/>
              </w:numPr>
              <w:rPr>
                <w:rFonts w:ascii="Courier New" w:hAnsi="Courier New" w:cs="Courier New"/>
                <w:color w:val="000000" w:themeColor="text1"/>
              </w:rPr>
            </w:pPr>
            <w:r>
              <w:rPr>
                <w:rFonts w:ascii="Courier New" w:hAnsi="Courier New" w:cs="Courier New"/>
                <w:color w:val="000000" w:themeColor="text1"/>
              </w:rPr>
              <w:t xml:space="preserve">You can choose to initialize each patch with multiple ClassVars files that are linked to the multiple allele frequency files given in previous field. This is achieved by using a ‘;’ to separate each file. E.g., allelefrequecyA.csv;allelefrequencyB.csv;allelefrequencyC.csv could be associated with ClassVars files in the same patch, e.g., ClassVarsA.csv;ClassVarsB.csv;ClassVarsC.csv. An individual in a patch would get a random initial allele </w:t>
            </w:r>
            <w:r>
              <w:rPr>
                <w:rFonts w:ascii="Courier New" w:hAnsi="Courier New" w:cs="Courier New"/>
                <w:color w:val="000000" w:themeColor="text1"/>
              </w:rPr>
              <w:lastRenderedPageBreak/>
              <w:t xml:space="preserve">frequency assignment and then corresponding ClassVars assignment. Note that this species/space deliminator (‘;’) is a different deliminator than the ‘|’ which is linked to temporal changing files. </w:t>
            </w:r>
          </w:p>
          <w:p w14:paraId="13F81158" w14:textId="77777777" w:rsidR="00BB050B" w:rsidRPr="00C152A0" w:rsidRDefault="00BB050B" w:rsidP="00A44E7F">
            <w:pPr>
              <w:rPr>
                <w:rFonts w:ascii="Courier New" w:hAnsi="Courier New" w:cs="Courier New"/>
                <w:color w:val="000000" w:themeColor="text1"/>
              </w:rPr>
            </w:pPr>
          </w:p>
          <w:p w14:paraId="141CF40E" w14:textId="77777777" w:rsidR="00F9511C"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 xml:space="preserve">Mortality Out </w:t>
            </w:r>
            <w:r w:rsidR="00A44E7F" w:rsidRPr="00C152A0">
              <w:rPr>
                <w:rFonts w:ascii="Courier New" w:hAnsi="Courier New" w:cs="Courier New"/>
                <w:color w:val="000000" w:themeColor="text1"/>
              </w:rPr>
              <w:t xml:space="preserve">%) – This is the constant mortality percentage [0-100] applied </w:t>
            </w:r>
            <w:r w:rsidR="008F2BAB" w:rsidRPr="00C152A0">
              <w:rPr>
                <w:rFonts w:ascii="Courier New" w:hAnsi="Courier New" w:cs="Courier New"/>
                <w:color w:val="000000" w:themeColor="text1"/>
              </w:rPr>
              <w:t xml:space="preserve">to each patch </w:t>
            </w:r>
            <w:r w:rsidR="00A44E7F" w:rsidRPr="00C152A0">
              <w:rPr>
                <w:rFonts w:ascii="Courier New" w:hAnsi="Courier New" w:cs="Courier New"/>
                <w:color w:val="000000" w:themeColor="text1"/>
              </w:rPr>
              <w:t xml:space="preserve">in the rearing/overwintering/foraging stage. </w:t>
            </w:r>
          </w:p>
          <w:p w14:paraId="78DF6305" w14:textId="35CB7DD3" w:rsidR="008F2BAB" w:rsidRPr="00C152A0" w:rsidRDefault="009838AD"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775B08" w:rsidRPr="00C152A0">
              <w:rPr>
                <w:rFonts w:ascii="Courier New" w:hAnsi="Courier New" w:cs="Courier New"/>
                <w:color w:val="000000" w:themeColor="text1"/>
              </w:rPr>
              <w:t xml:space="preserve"> here and this field is not considered.</w:t>
            </w:r>
            <w:r w:rsidR="00E50449"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this is compounded with</w:t>
            </w:r>
            <w:r w:rsidR="004049F3" w:rsidRPr="00C152A0">
              <w:rPr>
                <w:rFonts w:ascii="Courier New" w:hAnsi="Courier New" w:cs="Courier New"/>
                <w:color w:val="000000" w:themeColor="text1"/>
              </w:rPr>
              <w:t xml:space="preserve"> age and size level mortalities with given constMortans.</w:t>
            </w:r>
          </w:p>
          <w:p w14:paraId="68EDAFFC" w14:textId="09B26130" w:rsidR="00F9511C" w:rsidRPr="00C152A0" w:rsidRDefault="00F9511C"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In the special case in which e.g., </w:t>
            </w:r>
            <w:r w:rsidR="00A344A5" w:rsidRPr="00C152A0">
              <w:rPr>
                <w:rFonts w:ascii="Courier New" w:hAnsi="Courier New" w:cs="Courier New"/>
                <w:color w:val="000000" w:themeColor="text1"/>
              </w:rPr>
              <w:t>eradication</w:t>
            </w:r>
            <w:r w:rsidRPr="00C152A0">
              <w:rPr>
                <w:rFonts w:ascii="Courier New" w:hAnsi="Courier New" w:cs="Courier New"/>
                <w:color w:val="000000" w:themeColor="text1"/>
              </w:rPr>
              <w:t xml:space="preserve"> </w:t>
            </w:r>
            <w:r w:rsidR="0092356D" w:rsidRPr="00C152A0">
              <w:rPr>
                <w:rFonts w:ascii="Courier New" w:hAnsi="Courier New" w:cs="Courier New"/>
                <w:color w:val="000000" w:themeColor="text1"/>
              </w:rPr>
              <w:t xml:space="preserve">as well as </w:t>
            </w:r>
            <w:r w:rsidRPr="00C152A0">
              <w:rPr>
                <w:rFonts w:ascii="Courier New" w:hAnsi="Courier New" w:cs="Courier New"/>
                <w:color w:val="000000" w:themeColor="text1"/>
              </w:rPr>
              <w:t>suppression operating at the class level is desired, then enter ‘E’. This will override any class level mortality values (described below).</w:t>
            </w:r>
          </w:p>
          <w:p w14:paraId="2A5888F2" w14:textId="603CA691" w:rsidR="008F2BAB" w:rsidRPr="00C152A0" w:rsidRDefault="008F2BA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Out StDev</w:t>
            </w:r>
            <w:r w:rsidRPr="00C152A0">
              <w:rPr>
                <w:rFonts w:ascii="Courier New" w:hAnsi="Courier New" w:cs="Courier New"/>
                <w:color w:val="000000" w:themeColor="text1"/>
              </w:rPr>
              <w:t xml:space="preserve">) – This is the standard deviation around the ‘Mortality Out %’ [0-100] applied to each patch. Enter 0 here and this field will be deterministic, using the ‘Mortality Out %’ value at each time step. </w:t>
            </w:r>
          </w:p>
          <w:p w14:paraId="17024987" w14:textId="77777777" w:rsidR="00A44E7F" w:rsidRPr="00C152A0" w:rsidRDefault="00A44E7F" w:rsidP="00A44E7F">
            <w:pPr>
              <w:rPr>
                <w:rFonts w:ascii="Courier New" w:hAnsi="Courier New" w:cs="Courier New"/>
                <w:color w:val="000000" w:themeColor="text1"/>
              </w:rPr>
            </w:pPr>
          </w:p>
          <w:p w14:paraId="5135E2CA" w14:textId="77777777" w:rsidR="00F9511C"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Mortality Back</w:t>
            </w:r>
            <w:r w:rsidR="00A44E7F" w:rsidRPr="00C152A0">
              <w:rPr>
                <w:rFonts w:ascii="Courier New" w:hAnsi="Courier New" w:cs="Courier New"/>
                <w:color w:val="000000" w:themeColor="text1"/>
              </w:rPr>
              <w:t xml:space="preserve"> %) – This is the constant mortality percentage [0-100] applied</w:t>
            </w:r>
            <w:r w:rsidR="008F2BAB" w:rsidRPr="00C152A0">
              <w:rPr>
                <w:rFonts w:ascii="Courier New" w:hAnsi="Courier New" w:cs="Courier New"/>
                <w:color w:val="000000" w:themeColor="text1"/>
              </w:rPr>
              <w:t xml:space="preserve"> to each patch </w:t>
            </w:r>
            <w:r w:rsidR="00A44E7F" w:rsidRPr="00C152A0">
              <w:rPr>
                <w:rFonts w:ascii="Courier New" w:hAnsi="Courier New" w:cs="Courier New"/>
                <w:color w:val="000000" w:themeColor="text1"/>
              </w:rPr>
              <w:t>after immigration back to original/natal population.</w:t>
            </w:r>
            <w:r w:rsidR="009838AD" w:rsidRPr="00C152A0">
              <w:rPr>
                <w:rFonts w:ascii="Courier New" w:hAnsi="Courier New" w:cs="Courier New"/>
                <w:color w:val="000000" w:themeColor="text1"/>
              </w:rPr>
              <w:t xml:space="preserve"> </w:t>
            </w:r>
          </w:p>
          <w:p w14:paraId="4DCB8BCC" w14:textId="1B4A3B19" w:rsidR="00A44E7F" w:rsidRPr="00C152A0" w:rsidRDefault="009838AD"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775B08" w:rsidRPr="00C152A0">
              <w:rPr>
                <w:rFonts w:ascii="Courier New" w:hAnsi="Courier New" w:cs="Courier New"/>
                <w:color w:val="000000" w:themeColor="text1"/>
              </w:rPr>
              <w:t xml:space="preserve"> here and this field is not considered.</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this is compounded with</w:t>
            </w:r>
            <w:r w:rsidR="004049F3" w:rsidRPr="00C152A0">
              <w:rPr>
                <w:rFonts w:ascii="Courier New" w:hAnsi="Courier New" w:cs="Courier New"/>
                <w:color w:val="000000" w:themeColor="text1"/>
              </w:rPr>
              <w:t xml:space="preserve"> age and size level mortalities with given constMortans.</w:t>
            </w:r>
          </w:p>
          <w:p w14:paraId="0F418F5F" w14:textId="1B472836" w:rsidR="00F9511C" w:rsidRPr="00C152A0" w:rsidRDefault="00F9511C"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In the special case in which e.g., </w:t>
            </w:r>
            <w:r w:rsidR="00A344A5" w:rsidRPr="00C152A0">
              <w:rPr>
                <w:rFonts w:ascii="Courier New" w:hAnsi="Courier New" w:cs="Courier New"/>
                <w:color w:val="000000" w:themeColor="text1"/>
              </w:rPr>
              <w:t>eradication</w:t>
            </w:r>
            <w:r w:rsidRPr="00C152A0">
              <w:rPr>
                <w:rFonts w:ascii="Courier New" w:hAnsi="Courier New" w:cs="Courier New"/>
                <w:color w:val="000000" w:themeColor="text1"/>
              </w:rPr>
              <w:t xml:space="preserve"> </w:t>
            </w:r>
            <w:r w:rsidR="0092356D" w:rsidRPr="00C152A0">
              <w:rPr>
                <w:rFonts w:ascii="Courier New" w:hAnsi="Courier New" w:cs="Courier New"/>
                <w:color w:val="000000" w:themeColor="text1"/>
              </w:rPr>
              <w:t xml:space="preserve">as well as </w:t>
            </w:r>
            <w:r w:rsidRPr="00C152A0">
              <w:rPr>
                <w:rFonts w:ascii="Courier New" w:hAnsi="Courier New" w:cs="Courier New"/>
                <w:color w:val="000000" w:themeColor="text1"/>
              </w:rPr>
              <w:t xml:space="preserve">suppression operating at the class level is desired, then enter ‘E’. This will </w:t>
            </w:r>
            <w:r w:rsidRPr="00C152A0">
              <w:rPr>
                <w:rFonts w:ascii="Courier New" w:hAnsi="Courier New" w:cs="Courier New"/>
                <w:color w:val="000000" w:themeColor="text1"/>
              </w:rPr>
              <w:lastRenderedPageBreak/>
              <w:t>override any class level mortality values (described below).</w:t>
            </w:r>
          </w:p>
          <w:p w14:paraId="14BEDD17" w14:textId="48F17255" w:rsidR="00A44E7F" w:rsidRPr="00C152A0" w:rsidRDefault="008F2BA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Back StDev</w:t>
            </w:r>
            <w:r w:rsidRPr="00C152A0">
              <w:rPr>
                <w:rFonts w:ascii="Courier New" w:hAnsi="Courier New" w:cs="Courier New"/>
                <w:color w:val="000000" w:themeColor="text1"/>
              </w:rPr>
              <w:t xml:space="preserve">) – This is the standard deviation around the ‘Mortality Back %’ [0-100] applied to each patch. Enter 0 here and this field will be deterministic, using the ‘Mortality Back %’ value at each time step. </w:t>
            </w:r>
          </w:p>
          <w:p w14:paraId="2F3B8DE3" w14:textId="77777777" w:rsidR="008F2BAB" w:rsidRPr="00C152A0" w:rsidRDefault="008F2BAB" w:rsidP="00A44E7F">
            <w:pPr>
              <w:rPr>
                <w:rFonts w:ascii="Courier New" w:hAnsi="Courier New" w:cs="Courier New"/>
                <w:color w:val="000000" w:themeColor="text1"/>
              </w:rPr>
            </w:pPr>
          </w:p>
          <w:p w14:paraId="793475DF" w14:textId="18FBB0F6"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Mortality Eggs</w:t>
            </w:r>
            <w:r w:rsidR="00A44E7F" w:rsidRPr="00C152A0">
              <w:rPr>
                <w:rFonts w:ascii="Courier New" w:hAnsi="Courier New" w:cs="Courier New"/>
                <w:color w:val="000000" w:themeColor="text1"/>
              </w:rPr>
              <w:t xml:space="preserve"> %) </w:t>
            </w:r>
            <w:r w:rsidR="00984E1E"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This is the egg or Age 0 mortality percentage [0-100].</w:t>
            </w:r>
            <w:r w:rsidRPr="00C152A0">
              <w:rPr>
                <w:rFonts w:ascii="Courier New" w:hAnsi="Courier New" w:cs="Courier New"/>
                <w:color w:val="000000" w:themeColor="text1"/>
              </w:rPr>
              <w:t xml:space="preserve"> </w:t>
            </w:r>
            <w:r w:rsidR="00200B91" w:rsidRPr="00C152A0">
              <w:rPr>
                <w:rFonts w:ascii="Courier New" w:hAnsi="Courier New" w:cs="Courier New"/>
                <w:color w:val="000000" w:themeColor="text1"/>
              </w:rPr>
              <w:t xml:space="preserve">Note that there is also a population wide level consideration on egg mortality (see below) in PopVars file. If used together, events will be considered mutually exclusive (additive).  </w:t>
            </w:r>
            <w:r w:rsidRPr="00C152A0">
              <w:rPr>
                <w:rFonts w:ascii="Courier New" w:hAnsi="Courier New" w:cs="Courier New"/>
                <w:color w:val="000000" w:themeColor="text1"/>
              </w:rPr>
              <w:t xml:space="preserve"> </w:t>
            </w:r>
          </w:p>
          <w:p w14:paraId="42BE5642" w14:textId="53F5EA34" w:rsidR="008F2BAB" w:rsidRPr="00C152A0" w:rsidRDefault="008F2BAB" w:rsidP="008F2BAB">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Eggs StDev</w:t>
            </w:r>
            <w:r w:rsidRPr="00C152A0">
              <w:rPr>
                <w:rFonts w:ascii="Courier New" w:hAnsi="Courier New" w:cs="Courier New"/>
                <w:color w:val="000000" w:themeColor="text1"/>
              </w:rPr>
              <w:t xml:space="preserve">) – This is the standard deviation around the ‘Mortality Eggs %’ [0-100] applied to each patch. Enter 0 here and this field will be deterministic, using the ‘Mortality Eggs %’ value at each time step. </w:t>
            </w:r>
          </w:p>
          <w:p w14:paraId="6C9AE6E4" w14:textId="77777777" w:rsidR="00A44E7F" w:rsidRPr="00C152A0" w:rsidRDefault="00A44E7F" w:rsidP="00A44E7F">
            <w:pPr>
              <w:rPr>
                <w:rFonts w:ascii="Courier New" w:hAnsi="Courier New" w:cs="Courier New"/>
                <w:color w:val="000000" w:themeColor="text1"/>
              </w:rPr>
            </w:pPr>
          </w:p>
          <w:p w14:paraId="0D98B4D6" w14:textId="1C26C24E"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Migration</w:t>
            </w:r>
            <w:r w:rsidR="00A44E7F" w:rsidRPr="00C152A0">
              <w:rPr>
                <w:rFonts w:ascii="Courier New" w:hAnsi="Courier New" w:cs="Courier New"/>
                <w:color w:val="000000" w:themeColor="text1"/>
              </w:rPr>
              <w:t>) – The emigration p</w:t>
            </w:r>
            <w:r w:rsidRPr="00C152A0">
              <w:rPr>
                <w:rFonts w:ascii="Courier New" w:hAnsi="Courier New" w:cs="Courier New"/>
                <w:color w:val="000000" w:themeColor="text1"/>
              </w:rPr>
              <w:t xml:space="preserve">robability [0-1] </w:t>
            </w:r>
            <w:r w:rsidR="00A44E7F" w:rsidRPr="00C152A0">
              <w:rPr>
                <w:rFonts w:ascii="Courier New" w:hAnsi="Courier New" w:cs="Courier New"/>
                <w:color w:val="000000" w:themeColor="text1"/>
              </w:rPr>
              <w:t>applied before moving to rearing/overwinter grounds. If just age</w:t>
            </w:r>
            <w:r w:rsidRPr="00C152A0">
              <w:rPr>
                <w:rFonts w:ascii="Courier New" w:hAnsi="Courier New" w:cs="Courier New"/>
                <w:color w:val="000000" w:themeColor="text1"/>
              </w:rPr>
              <w:t>/size class</w:t>
            </w:r>
            <w:r w:rsidR="00A44E7F" w:rsidRPr="00C152A0">
              <w:rPr>
                <w:rFonts w:ascii="Courier New" w:hAnsi="Courier New" w:cs="Courier New"/>
                <w:color w:val="000000" w:themeColor="text1"/>
              </w:rPr>
              <w:t xml:space="preserve"> migration is w</w:t>
            </w:r>
            <w:r w:rsidRPr="00C152A0">
              <w:rPr>
                <w:rFonts w:ascii="Courier New" w:hAnsi="Courier New" w:cs="Courier New"/>
                <w:color w:val="000000" w:themeColor="text1"/>
              </w:rPr>
              <w:t>anted</w:t>
            </w:r>
            <w:r w:rsidR="00A44E7F" w:rsidRPr="00C152A0">
              <w:rPr>
                <w:rFonts w:ascii="Courier New" w:hAnsi="Courier New" w:cs="Courier New"/>
                <w:color w:val="000000" w:themeColor="text1"/>
              </w:rPr>
              <w:t>, then set these values to 1.</w:t>
            </w:r>
            <w:r w:rsidRPr="00C152A0">
              <w:rPr>
                <w:rFonts w:ascii="Courier New" w:hAnsi="Courier New" w:cs="Courier New"/>
                <w:color w:val="000000" w:themeColor="text1"/>
              </w:rPr>
              <w:t xml:space="preserve"> </w:t>
            </w:r>
          </w:p>
          <w:p w14:paraId="365E40E5" w14:textId="77777777" w:rsidR="00A44E7F" w:rsidRPr="00C152A0" w:rsidRDefault="00A44E7F" w:rsidP="00A44E7F">
            <w:pPr>
              <w:rPr>
                <w:rFonts w:ascii="Courier New" w:hAnsi="Courier New" w:cs="Courier New"/>
                <w:color w:val="000000" w:themeColor="text1"/>
              </w:rPr>
            </w:pPr>
          </w:p>
          <w:p w14:paraId="4C69DBC2" w14:textId="5806F091" w:rsidR="00E50449"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Set Migration</w:t>
            </w:r>
            <w:r w:rsidRPr="00C152A0">
              <w:rPr>
                <w:rFonts w:ascii="Courier New" w:hAnsi="Courier New" w:cs="Courier New"/>
                <w:color w:val="000000" w:themeColor="text1"/>
              </w:rPr>
              <w:t xml:space="preserve">) </w:t>
            </w:r>
            <w:r w:rsidR="00984E1E" w:rsidRPr="00C152A0">
              <w:rPr>
                <w:rFonts w:ascii="Courier New" w:hAnsi="Courier New" w:cs="Courier New"/>
                <w:color w:val="000000" w:themeColor="text1"/>
              </w:rPr>
              <w:t>–</w:t>
            </w:r>
            <w:r w:rsidRPr="00C152A0">
              <w:rPr>
                <w:rFonts w:ascii="Courier New" w:hAnsi="Courier New" w:cs="Courier New"/>
                <w:color w:val="000000" w:themeColor="text1"/>
              </w:rPr>
              <w:t xml:space="preserve"> If an individual becomes a migrant, it can stay a migrant with probability 1.0. </w:t>
            </w:r>
          </w:p>
          <w:p w14:paraId="556016C5" w14:textId="77777777" w:rsidR="00E50449" w:rsidRPr="00C152A0" w:rsidRDefault="00A44E7F"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To turn this on, specify ‘Y’. </w:t>
            </w:r>
          </w:p>
          <w:p w14:paraId="58EC7226" w14:textId="625671DC" w:rsidR="00A44E7F" w:rsidRPr="00C152A0" w:rsidRDefault="00A44E7F"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To turn this off, specify ‘N’.</w:t>
            </w:r>
          </w:p>
          <w:p w14:paraId="01E3F74C" w14:textId="77777777" w:rsidR="00A44E7F" w:rsidRPr="00C152A0" w:rsidRDefault="00A44E7F" w:rsidP="00A44E7F">
            <w:pPr>
              <w:rPr>
                <w:rFonts w:ascii="Courier New" w:hAnsi="Courier New" w:cs="Courier New"/>
                <w:color w:val="000000" w:themeColor="text1"/>
              </w:rPr>
            </w:pPr>
          </w:p>
          <w:p w14:paraId="2192C9C5" w14:textId="4896D85B"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Straying</w:t>
            </w:r>
            <w:r w:rsidR="00A44E7F" w:rsidRPr="00C152A0">
              <w:rPr>
                <w:rFonts w:ascii="Courier New" w:hAnsi="Courier New" w:cs="Courier New"/>
                <w:color w:val="000000" w:themeColor="text1"/>
              </w:rPr>
              <w:t xml:space="preserve">) </w:t>
            </w:r>
            <w:r w:rsidR="00984E1E"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The </w:t>
            </w:r>
            <w:r w:rsidRPr="00C152A0">
              <w:rPr>
                <w:rFonts w:ascii="Courier New" w:hAnsi="Courier New" w:cs="Courier New"/>
                <w:color w:val="000000" w:themeColor="text1"/>
              </w:rPr>
              <w:t xml:space="preserve">straying probability [0-1] </w:t>
            </w:r>
            <w:r w:rsidR="00A44E7F" w:rsidRPr="00C152A0">
              <w:rPr>
                <w:rFonts w:ascii="Courier New" w:hAnsi="Courier New" w:cs="Courier New"/>
                <w:color w:val="000000" w:themeColor="text1"/>
              </w:rPr>
              <w:t xml:space="preserve">applied before moving back to original/natal grounds. Set these values </w:t>
            </w:r>
            <w:r w:rsidR="00A44E7F" w:rsidRPr="00C152A0">
              <w:rPr>
                <w:rFonts w:ascii="Courier New" w:hAnsi="Courier New" w:cs="Courier New"/>
                <w:color w:val="000000" w:themeColor="text1"/>
              </w:rPr>
              <w:lastRenderedPageBreak/>
              <w:t>to 1 and age class can govern</w:t>
            </w:r>
            <w:r w:rsidR="0092356D" w:rsidRPr="00C152A0">
              <w:rPr>
                <w:rFonts w:ascii="Courier New" w:hAnsi="Courier New" w:cs="Courier New"/>
                <w:color w:val="000000" w:themeColor="text1"/>
              </w:rPr>
              <w:t xml:space="preserve"> through Classvars</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17535606" w14:textId="77777777" w:rsidR="00A44E7F" w:rsidRPr="00C152A0" w:rsidRDefault="00A44E7F" w:rsidP="00A44E7F">
            <w:pPr>
              <w:rPr>
                <w:rFonts w:ascii="Courier New" w:hAnsi="Courier New" w:cs="Courier New"/>
                <w:color w:val="000000" w:themeColor="text1"/>
              </w:rPr>
            </w:pPr>
          </w:p>
          <w:p w14:paraId="7317EB49" w14:textId="302C7726"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Growth</w:t>
            </w:r>
            <w:r w:rsidR="008F2BAB" w:rsidRPr="00C152A0">
              <w:rPr>
                <w:rFonts w:ascii="Courier New" w:hAnsi="Courier New" w:cs="Courier New"/>
                <w:i/>
                <w:color w:val="000000" w:themeColor="text1"/>
              </w:rPr>
              <w:t xml:space="preserve"> Temperature Out</w:t>
            </w:r>
            <w:r w:rsidR="00A44E7F" w:rsidRPr="00C152A0">
              <w:rPr>
                <w:rFonts w:ascii="Courier New" w:hAnsi="Courier New" w:cs="Courier New"/>
                <w:color w:val="000000" w:themeColor="text1"/>
              </w:rPr>
              <w:t xml:space="preserve">) – </w:t>
            </w:r>
            <w:r w:rsidRPr="00C152A0">
              <w:rPr>
                <w:rFonts w:ascii="Courier New" w:hAnsi="Courier New" w:cs="Courier New"/>
                <w:color w:val="000000" w:themeColor="text1"/>
              </w:rPr>
              <w:t>T</w:t>
            </w:r>
            <w:r w:rsidR="00A44E7F" w:rsidRPr="00C152A0">
              <w:rPr>
                <w:rFonts w:ascii="Courier New" w:hAnsi="Courier New" w:cs="Courier New"/>
                <w:color w:val="000000" w:themeColor="text1"/>
              </w:rPr>
              <w:t xml:space="preserve">emperature values </w:t>
            </w:r>
            <w:r w:rsidR="000C0E3B" w:rsidRPr="00C152A0">
              <w:rPr>
                <w:rFonts w:ascii="Courier New" w:hAnsi="Courier New" w:cs="Courier New"/>
                <w:color w:val="000000" w:themeColor="text1"/>
              </w:rPr>
              <w:t xml:space="preserve">that influence body size growth of individuals at patch location </w:t>
            </w:r>
            <w:r w:rsidR="00A44E7F" w:rsidRPr="00C152A0">
              <w:rPr>
                <w:rFonts w:ascii="Courier New" w:hAnsi="Courier New" w:cs="Courier New"/>
                <w:color w:val="000000" w:themeColor="text1"/>
              </w:rPr>
              <w:t xml:space="preserve">after DoEmigration() or migration out of natal grounds (e.g., during </w:t>
            </w:r>
            <w:r w:rsidRPr="00C152A0">
              <w:rPr>
                <w:rFonts w:ascii="Courier New" w:hAnsi="Courier New" w:cs="Courier New"/>
                <w:color w:val="000000" w:themeColor="text1"/>
              </w:rPr>
              <w:t>fall/</w:t>
            </w:r>
            <w:r w:rsidR="00A44E7F" w:rsidRPr="00C152A0">
              <w:rPr>
                <w:rFonts w:ascii="Courier New" w:hAnsi="Courier New" w:cs="Courier New"/>
                <w:color w:val="000000" w:themeColor="text1"/>
              </w:rPr>
              <w:t xml:space="preserve">winter for a spring breeder). </w:t>
            </w:r>
          </w:p>
          <w:p w14:paraId="44FF5FEB" w14:textId="77777777" w:rsidR="000C0E3B" w:rsidRPr="00C152A0" w:rsidRDefault="000C0E3B"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Extract temperature values spatially to patch locations, or</w:t>
            </w:r>
          </w:p>
          <w:p w14:paraId="35B1C715" w14:textId="1E1EA2B1" w:rsidR="00A44E7F" w:rsidRPr="00C152A0" w:rsidRDefault="000C0E3B"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806360" w:rsidRPr="00C152A0">
              <w:rPr>
                <w:rFonts w:ascii="Courier New" w:hAnsi="Courier New" w:cs="Courier New"/>
                <w:color w:val="000000" w:themeColor="text1"/>
              </w:rPr>
              <w:t xml:space="preserve"> for individual patches or all</w:t>
            </w:r>
            <w:r w:rsidRPr="00C152A0">
              <w:rPr>
                <w:rFonts w:ascii="Courier New" w:hAnsi="Courier New" w:cs="Courier New"/>
                <w:color w:val="000000" w:themeColor="text1"/>
              </w:rPr>
              <w:t xml:space="preserve">, </w:t>
            </w:r>
            <w:r w:rsidR="00A44E7F" w:rsidRPr="00C152A0">
              <w:rPr>
                <w:rFonts w:ascii="Courier New" w:hAnsi="Courier New" w:cs="Courier New"/>
                <w:color w:val="000000" w:themeColor="text1"/>
              </w:rPr>
              <w:t>which can turn off</w:t>
            </w:r>
            <w:r w:rsidRPr="00C152A0">
              <w:rPr>
                <w:rFonts w:ascii="Courier New" w:hAnsi="Courier New" w:cs="Courier New"/>
                <w:color w:val="000000" w:themeColor="text1"/>
              </w:rPr>
              <w:t xml:space="preserve"> temperature dependent </w:t>
            </w:r>
            <w:r w:rsidR="00806360" w:rsidRPr="00C152A0">
              <w:rPr>
                <w:rFonts w:ascii="Courier New" w:hAnsi="Courier New" w:cs="Courier New"/>
                <w:color w:val="000000" w:themeColor="text1"/>
              </w:rPr>
              <w:t>patch specific growths at this time of year.</w:t>
            </w:r>
          </w:p>
          <w:p w14:paraId="6DEADBEA" w14:textId="0B02BC77" w:rsidR="008F2BAB" w:rsidRPr="00C152A0" w:rsidRDefault="008F2BAB" w:rsidP="008F2BAB">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Temperature Out StDev</w:t>
            </w:r>
            <w:r w:rsidRPr="00C152A0">
              <w:rPr>
                <w:rFonts w:ascii="Courier New" w:hAnsi="Courier New" w:cs="Courier New"/>
                <w:color w:val="000000" w:themeColor="text1"/>
              </w:rPr>
              <w:t xml:space="preserve">) – This is the standard deviation around each temperature value ‘out’ and applied to each patch. Enter 0 here and this field will be deterministic, using the ‘Growth Temperature Out’ value at each time step. </w:t>
            </w:r>
          </w:p>
          <w:p w14:paraId="18541760" w14:textId="77777777" w:rsidR="00806360" w:rsidRPr="00C152A0" w:rsidRDefault="00806360" w:rsidP="008F2BAB">
            <w:pPr>
              <w:rPr>
                <w:rFonts w:ascii="Courier New" w:hAnsi="Courier New" w:cs="Courier New"/>
                <w:color w:val="000000" w:themeColor="text1"/>
              </w:rPr>
            </w:pPr>
          </w:p>
          <w:p w14:paraId="002F4168" w14:textId="13DE54D2"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Growing Days Out</w:t>
            </w:r>
            <w:r w:rsidR="00A44E7F" w:rsidRPr="00C152A0">
              <w:rPr>
                <w:rFonts w:ascii="Courier New" w:hAnsi="Courier New" w:cs="Courier New"/>
                <w:color w:val="000000" w:themeColor="text1"/>
              </w:rPr>
              <w:t xml:space="preserve">) – Patch site growing days entered here corresponding to the growth time </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out</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of natal grounds in foraging patches</w:t>
            </w:r>
            <w:r w:rsidRPr="00C152A0">
              <w:rPr>
                <w:rFonts w:ascii="Courier New" w:hAnsi="Courier New" w:cs="Courier New"/>
                <w:color w:val="000000" w:themeColor="text1"/>
              </w:rPr>
              <w:t xml:space="preserve"> for growth option ‘temperature’</w:t>
            </w:r>
            <w:r w:rsidR="00A44E7F" w:rsidRPr="00C152A0">
              <w:rPr>
                <w:rFonts w:ascii="Courier New" w:hAnsi="Courier New" w:cs="Courier New"/>
                <w:color w:val="000000" w:themeColor="text1"/>
              </w:rPr>
              <w:t>. If ‘N’ is used in the ‘</w:t>
            </w:r>
            <w:r w:rsidR="0092356D" w:rsidRPr="00C152A0">
              <w:rPr>
                <w:rFonts w:ascii="Courier New" w:hAnsi="Courier New" w:cs="Courier New"/>
                <w:color w:val="000000" w:themeColor="text1"/>
              </w:rPr>
              <w:t xml:space="preserve">Growth </w:t>
            </w:r>
            <w:r w:rsidR="00A44E7F" w:rsidRPr="00C152A0">
              <w:rPr>
                <w:rFonts w:ascii="Courier New" w:hAnsi="Courier New" w:cs="Courier New"/>
                <w:color w:val="000000" w:themeColor="text1"/>
              </w:rPr>
              <w:t>Temperature Out’, then this value is ignored.</w:t>
            </w:r>
            <w:r w:rsidR="002926C1" w:rsidRPr="00C152A0">
              <w:rPr>
                <w:rFonts w:ascii="Courier New" w:hAnsi="Courier New" w:cs="Courier New"/>
                <w:color w:val="000000" w:themeColor="text1"/>
              </w:rPr>
              <w:t xml:space="preserve"> </w:t>
            </w:r>
          </w:p>
          <w:p w14:paraId="6627BCCC" w14:textId="6D0D4227" w:rsidR="002926C1" w:rsidRPr="00C152A0" w:rsidRDefault="002926C1"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Days Out StDev</w:t>
            </w:r>
            <w:r w:rsidRPr="00C152A0">
              <w:rPr>
                <w:rFonts w:ascii="Courier New" w:hAnsi="Courier New" w:cs="Courier New"/>
                <w:color w:val="000000" w:themeColor="text1"/>
              </w:rPr>
              <w:t xml:space="preserve">) – This is the standard deviation around each grow days ‘out’ and applied to each patch. Enter 0 here and this field will be deterministic, using the ‘Growth Days Out’ value at each time step. </w:t>
            </w:r>
          </w:p>
          <w:p w14:paraId="2FECDEEA" w14:textId="77777777" w:rsidR="00A44E7F" w:rsidRPr="00C152A0" w:rsidRDefault="00A44E7F" w:rsidP="00A44E7F">
            <w:pPr>
              <w:rPr>
                <w:rFonts w:ascii="Courier New" w:hAnsi="Courier New" w:cs="Courier New"/>
                <w:color w:val="000000" w:themeColor="text1"/>
              </w:rPr>
            </w:pPr>
          </w:p>
          <w:p w14:paraId="3AF509FB" w14:textId="48293066" w:rsidR="00806360" w:rsidRPr="00C152A0" w:rsidRDefault="00806360" w:rsidP="00806360">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Temperature Back Growth</w:t>
            </w:r>
            <w:r w:rsidR="00A44E7F" w:rsidRPr="00C152A0">
              <w:rPr>
                <w:rFonts w:ascii="Courier New" w:hAnsi="Courier New" w:cs="Courier New"/>
                <w:color w:val="000000" w:themeColor="text1"/>
              </w:rPr>
              <w:t xml:space="preserve">) – </w:t>
            </w:r>
            <w:r w:rsidRPr="00C152A0">
              <w:rPr>
                <w:rFonts w:ascii="Courier New" w:hAnsi="Courier New" w:cs="Courier New"/>
                <w:color w:val="000000" w:themeColor="text1"/>
              </w:rPr>
              <w:t xml:space="preserve">Temperature values that influence body size growth of individuals at patch location after DoImmmigration() or migration back to </w:t>
            </w:r>
            <w:r w:rsidRPr="00C152A0">
              <w:rPr>
                <w:rFonts w:ascii="Courier New" w:hAnsi="Courier New" w:cs="Courier New"/>
                <w:color w:val="000000" w:themeColor="text1"/>
              </w:rPr>
              <w:lastRenderedPageBreak/>
              <w:t xml:space="preserve">natal grounds (e.g., during summer for a spring breeder). </w:t>
            </w:r>
          </w:p>
          <w:p w14:paraId="658CC683" w14:textId="77777777" w:rsidR="00806360" w:rsidRPr="00C152A0" w:rsidRDefault="00806360"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Extract temperature values spatially to patch locations, or</w:t>
            </w:r>
          </w:p>
          <w:p w14:paraId="2A347EE6" w14:textId="0FB6BFA4" w:rsidR="00806360" w:rsidRPr="00C152A0" w:rsidRDefault="00806360"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for individual patches or all, which can turn off temperature dependent patch specific growths at this time of year.</w:t>
            </w:r>
          </w:p>
          <w:p w14:paraId="54BB0B28" w14:textId="30AFD1B3" w:rsidR="002926C1" w:rsidRPr="00C152A0" w:rsidRDefault="002926C1" w:rsidP="002926C1">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Temperature Back StDev</w:t>
            </w:r>
            <w:r w:rsidRPr="00C152A0">
              <w:rPr>
                <w:rFonts w:ascii="Courier New" w:hAnsi="Courier New" w:cs="Courier New"/>
                <w:color w:val="000000" w:themeColor="text1"/>
              </w:rPr>
              <w:t xml:space="preserve">) – This is the standard deviation around each temperature value ‘back’ and applied to each patch. Enter 0 here and this field will be deterministic, using the ‘Growth Temperature Back’ value at each time step. </w:t>
            </w:r>
          </w:p>
          <w:p w14:paraId="3B1D95CC" w14:textId="77777777" w:rsidR="00A44E7F" w:rsidRPr="00C152A0" w:rsidRDefault="00A44E7F" w:rsidP="00A44E7F">
            <w:pPr>
              <w:rPr>
                <w:rFonts w:ascii="Courier New" w:hAnsi="Courier New" w:cs="Courier New"/>
                <w:color w:val="000000" w:themeColor="text1"/>
              </w:rPr>
            </w:pPr>
          </w:p>
          <w:p w14:paraId="79087E2F" w14:textId="5368AE6A"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Growing Days Back</w:t>
            </w:r>
            <w:r w:rsidR="00A44E7F" w:rsidRPr="00C152A0">
              <w:rPr>
                <w:rFonts w:ascii="Courier New" w:hAnsi="Courier New" w:cs="Courier New"/>
                <w:color w:val="000000" w:themeColor="text1"/>
              </w:rPr>
              <w:t xml:space="preserve">) – Patch site growing days entered here corresponding to the growth time </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back</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at natal grounds. If ‘N’ is used in the ‘</w:t>
            </w:r>
            <w:r w:rsidR="0092356D" w:rsidRPr="00C152A0">
              <w:rPr>
                <w:rFonts w:ascii="Courier New" w:hAnsi="Courier New" w:cs="Courier New"/>
                <w:color w:val="000000" w:themeColor="text1"/>
              </w:rPr>
              <w:t xml:space="preserve">Growth </w:t>
            </w:r>
            <w:r w:rsidR="00A44E7F" w:rsidRPr="00C152A0">
              <w:rPr>
                <w:rFonts w:ascii="Courier New" w:hAnsi="Courier New" w:cs="Courier New"/>
                <w:color w:val="000000" w:themeColor="text1"/>
              </w:rPr>
              <w:t xml:space="preserve">Temperature </w:t>
            </w:r>
            <w:r w:rsidRPr="00C152A0">
              <w:rPr>
                <w:rFonts w:ascii="Courier New" w:hAnsi="Courier New" w:cs="Courier New"/>
                <w:color w:val="000000" w:themeColor="text1"/>
              </w:rPr>
              <w:t>Back</w:t>
            </w:r>
            <w:r w:rsidR="00A44E7F" w:rsidRPr="00C152A0">
              <w:rPr>
                <w:rFonts w:ascii="Courier New" w:hAnsi="Courier New" w:cs="Courier New"/>
                <w:color w:val="000000" w:themeColor="text1"/>
              </w:rPr>
              <w:t>’, then this value is ignored.</w:t>
            </w:r>
          </w:p>
          <w:p w14:paraId="55DDD16D" w14:textId="21EEB92A" w:rsidR="00A44E7F" w:rsidRPr="00C152A0" w:rsidRDefault="002926C1"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 Days Back StDev</w:t>
            </w:r>
            <w:r w:rsidRPr="00C152A0">
              <w:rPr>
                <w:rFonts w:ascii="Courier New" w:hAnsi="Courier New" w:cs="Courier New"/>
                <w:color w:val="000000" w:themeColor="text1"/>
              </w:rPr>
              <w:t xml:space="preserve">) – This is the standard deviation around each grow day value ‘back’ and applied to each patch. Enter 0 here and this field will be deterministic, using the ‘Grow Days Back’ value at each time step. </w:t>
            </w:r>
          </w:p>
          <w:p w14:paraId="73B83AE0" w14:textId="77777777" w:rsidR="00AC3CA7" w:rsidRPr="00C152A0" w:rsidRDefault="00AC3CA7" w:rsidP="00A44E7F">
            <w:pPr>
              <w:rPr>
                <w:rFonts w:ascii="Courier New" w:hAnsi="Courier New" w:cs="Courier New"/>
                <w:color w:val="000000" w:themeColor="text1"/>
              </w:rPr>
            </w:pPr>
          </w:p>
          <w:p w14:paraId="6AC8290B" w14:textId="640C906C" w:rsidR="00AC3CA7" w:rsidRPr="00C152A0" w:rsidRDefault="00AC3CA7"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Back</w:t>
            </w:r>
            <w:r w:rsidRPr="00C152A0">
              <w:rPr>
                <w:rFonts w:ascii="Courier New" w:hAnsi="Courier New" w:cs="Courier New"/>
                <w:color w:val="000000" w:themeColor="text1"/>
              </w:rPr>
              <w:t xml:space="preserve">) – the probability of detection, capture, or sampling for each patch when individuals are back at natal grounds (e.g., for spring spawning fish during the summer). This occurs right before the individuals are preparing to migrate out of their natal grounds. </w:t>
            </w:r>
          </w:p>
          <w:p w14:paraId="79146EC4" w14:textId="77777777"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14F23328" w14:textId="28BB9EEB"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40CC568B" w14:textId="5312CFBB"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1 and class level capture probability will operate</w:t>
            </w:r>
            <w:r w:rsidR="0092356D" w:rsidRPr="00C152A0">
              <w:rPr>
                <w:rFonts w:ascii="Courier New" w:hAnsi="Courier New" w:cs="Courier New"/>
                <w:color w:val="000000" w:themeColor="text1"/>
              </w:rPr>
              <w:t xml:space="preserve"> (Class</w:t>
            </w:r>
            <w:r w:rsidR="008166D7" w:rsidRPr="00C152A0">
              <w:rPr>
                <w:rFonts w:ascii="Courier New" w:hAnsi="Courier New" w:cs="Courier New"/>
                <w:color w:val="000000" w:themeColor="text1"/>
              </w:rPr>
              <w:t>V</w:t>
            </w:r>
            <w:r w:rsidR="0092356D" w:rsidRPr="00C152A0">
              <w:rPr>
                <w:rFonts w:ascii="Courier New" w:hAnsi="Courier New" w:cs="Courier New"/>
                <w:color w:val="000000" w:themeColor="text1"/>
              </w:rPr>
              <w:t>ars)</w:t>
            </w:r>
            <w:r w:rsidRPr="00C152A0">
              <w:rPr>
                <w:rFonts w:ascii="Courier New" w:hAnsi="Courier New" w:cs="Courier New"/>
                <w:color w:val="000000" w:themeColor="text1"/>
              </w:rPr>
              <w:t>.</w:t>
            </w:r>
          </w:p>
          <w:p w14:paraId="6763C63E" w14:textId="77777777" w:rsidR="00AC3CA7" w:rsidRPr="00C152A0" w:rsidRDefault="00AC3CA7" w:rsidP="00A44E7F">
            <w:pPr>
              <w:rPr>
                <w:rFonts w:ascii="Courier New" w:hAnsi="Courier New" w:cs="Courier New"/>
                <w:color w:val="000000" w:themeColor="text1"/>
              </w:rPr>
            </w:pPr>
          </w:p>
          <w:p w14:paraId="379D2CDF" w14:textId="484B21D4" w:rsidR="00AC3CA7" w:rsidRPr="00C152A0" w:rsidRDefault="00AC3CA7" w:rsidP="00AC3CA7">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Out</w:t>
            </w:r>
            <w:r w:rsidRPr="00C152A0">
              <w:rPr>
                <w:rFonts w:ascii="Courier New" w:hAnsi="Courier New" w:cs="Courier New"/>
                <w:color w:val="000000" w:themeColor="text1"/>
              </w:rPr>
              <w:t>) – the probability of detection, capture, or sampling for each patch when individuals are away from their natal grounds (e.g., for spring spawning fish during the winter). This occurs right before the individuals are preparing to migrate back to their natal grounds.</w:t>
            </w:r>
          </w:p>
          <w:p w14:paraId="23CF492B" w14:textId="77777777"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6236CE83" w14:textId="77777777"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37E06C07" w14:textId="1AB764F2"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1 and class level capture probability will operate</w:t>
            </w:r>
            <w:r w:rsidR="0092356D" w:rsidRPr="00C152A0">
              <w:rPr>
                <w:rFonts w:ascii="Courier New" w:hAnsi="Courier New" w:cs="Courier New"/>
                <w:color w:val="000000" w:themeColor="text1"/>
              </w:rPr>
              <w:t xml:space="preserve"> (Class</w:t>
            </w:r>
            <w:r w:rsidR="008166D7" w:rsidRPr="00C152A0">
              <w:rPr>
                <w:rFonts w:ascii="Courier New" w:hAnsi="Courier New" w:cs="Courier New"/>
                <w:color w:val="000000" w:themeColor="text1"/>
              </w:rPr>
              <w:t>V</w:t>
            </w:r>
            <w:r w:rsidR="0092356D" w:rsidRPr="00C152A0">
              <w:rPr>
                <w:rFonts w:ascii="Courier New" w:hAnsi="Courier New" w:cs="Courier New"/>
                <w:color w:val="000000" w:themeColor="text1"/>
              </w:rPr>
              <w:t>ars)</w:t>
            </w:r>
            <w:r w:rsidRPr="00C152A0">
              <w:rPr>
                <w:rFonts w:ascii="Courier New" w:hAnsi="Courier New" w:cs="Courier New"/>
                <w:color w:val="000000" w:themeColor="text1"/>
              </w:rPr>
              <w:t>.</w:t>
            </w:r>
          </w:p>
          <w:p w14:paraId="08776DFA" w14:textId="77777777" w:rsidR="002926C1" w:rsidRPr="00C152A0" w:rsidRDefault="002926C1" w:rsidP="00A44E7F">
            <w:pPr>
              <w:rPr>
                <w:rFonts w:ascii="Courier New" w:hAnsi="Courier New" w:cs="Courier New"/>
                <w:color w:val="000000" w:themeColor="text1"/>
              </w:rPr>
            </w:pPr>
          </w:p>
          <w:p w14:paraId="39B82248" w14:textId="19D782C8"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Fitness_AA, Fitness Aa, Fitness_aa</w:t>
            </w:r>
            <w:r w:rsidRPr="00C152A0">
              <w:rPr>
                <w:rFonts w:ascii="Courier New" w:hAnsi="Courier New" w:cs="Courier New"/>
                <w:color w:val="000000" w:themeColor="text1"/>
              </w:rPr>
              <w:t>) – When CDEVOLVE a</w:t>
            </w:r>
            <w:r w:rsidR="00A44E7F" w:rsidRPr="00C152A0">
              <w:rPr>
                <w:rFonts w:ascii="Courier New" w:hAnsi="Courier New" w:cs="Courier New"/>
                <w:color w:val="000000" w:themeColor="text1"/>
              </w:rPr>
              <w:t xml:space="preserve">nswer is 1 (in </w:t>
            </w:r>
            <w:r w:rsidR="00EF7C81" w:rsidRPr="00C152A0">
              <w:rPr>
                <w:rFonts w:ascii="Courier New" w:hAnsi="Courier New" w:cs="Courier New"/>
                <w:color w:val="000000" w:themeColor="text1"/>
              </w:rPr>
              <w:t>PopVar</w:t>
            </w:r>
            <w:r w:rsidR="00A44E7F" w:rsidRPr="00C152A0">
              <w:rPr>
                <w:rFonts w:ascii="Courier New" w:hAnsi="Courier New" w:cs="Courier New"/>
                <w:color w:val="000000" w:themeColor="text1"/>
              </w:rPr>
              <w:t>s.csv file), then this is the offspring viabi</w:t>
            </w:r>
            <w:r w:rsidR="00C37FDB" w:rsidRPr="00C152A0">
              <w:rPr>
                <w:rFonts w:ascii="Courier New" w:hAnsi="Courier New" w:cs="Courier New"/>
                <w:color w:val="000000" w:themeColor="text1"/>
              </w:rPr>
              <w:t xml:space="preserve">lity selection values </w:t>
            </w:r>
            <w:r w:rsidR="00A44E7F" w:rsidRPr="00C152A0">
              <w:rPr>
                <w:rFonts w:ascii="Courier New" w:hAnsi="Courier New" w:cs="Courier New"/>
                <w:color w:val="000000" w:themeColor="text1"/>
              </w:rPr>
              <w:t>for AA, Aa, and aa, respectively</w:t>
            </w:r>
            <w:r w:rsidR="00C37FDB" w:rsidRPr="00C152A0">
              <w:rPr>
                <w:rFonts w:ascii="Courier New" w:hAnsi="Courier New" w:cs="Courier New"/>
                <w:color w:val="000000" w:themeColor="text1"/>
              </w:rPr>
              <w:t xml:space="preserve"> (i.e., one-locus selection model)</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These are differential mortality values tied to each genotype. You can link the selection via mortality to spatial environmental-genotype processes. </w:t>
            </w:r>
          </w:p>
          <w:p w14:paraId="4EDC5E49" w14:textId="5B582548" w:rsidR="007C798A" w:rsidRDefault="007C798A" w:rsidP="00A44E7F">
            <w:pPr>
              <w:rPr>
                <w:rFonts w:ascii="Courier New" w:hAnsi="Courier New" w:cs="Courier New"/>
                <w:color w:val="000000" w:themeColor="text1"/>
              </w:rPr>
            </w:pPr>
            <w:r w:rsidRPr="00C152A0">
              <w:rPr>
                <w:rFonts w:ascii="Courier New" w:hAnsi="Courier New" w:cs="Courier New"/>
                <w:color w:val="000000" w:themeColor="text1"/>
              </w:rPr>
              <w:t>When CDEVOLVE answer is ‘M’</w:t>
            </w:r>
            <w:r w:rsidR="00124F0E" w:rsidRPr="00C152A0">
              <w:rPr>
                <w:rFonts w:ascii="Courier New" w:hAnsi="Courier New" w:cs="Courier New"/>
                <w:color w:val="000000" w:themeColor="text1"/>
              </w:rPr>
              <w:t xml:space="preserve"> or ‘MG’</w:t>
            </w:r>
            <w:r w:rsidRPr="00C152A0">
              <w:rPr>
                <w:rFonts w:ascii="Courier New" w:hAnsi="Courier New" w:cs="Courier New"/>
                <w:color w:val="000000" w:themeColor="text1"/>
              </w:rPr>
              <w:t xml:space="preserve"> (in PopVars.csv file), then these 3 genotypes are used to enter </w:t>
            </w:r>
            <w:r w:rsidR="001C1F6A">
              <w:rPr>
                <w:rFonts w:ascii="Courier New" w:hAnsi="Courier New" w:cs="Courier New"/>
                <w:color w:val="000000" w:themeColor="text1"/>
              </w:rPr>
              <w:t>2 - 6</w:t>
            </w:r>
            <w:r w:rsidRPr="00C152A0">
              <w:rPr>
                <w:rFonts w:ascii="Courier New" w:hAnsi="Courier New" w:cs="Courier New"/>
                <w:color w:val="000000" w:themeColor="text1"/>
              </w:rPr>
              <w:t xml:space="preserve"> maturation response parameters in the order</w:t>
            </w:r>
            <w:r w:rsidR="001C1F6A">
              <w:rPr>
                <w:rFonts w:ascii="Courier New" w:hAnsi="Courier New" w:cs="Courier New"/>
                <w:color w:val="000000" w:themeColor="text1"/>
              </w:rPr>
              <w:t xml:space="preserve"> and s</w:t>
            </w:r>
            <w:r w:rsidRPr="00C152A0">
              <w:rPr>
                <w:rFonts w:ascii="Courier New" w:hAnsi="Courier New" w:cs="Courier New"/>
                <w:color w:val="000000" w:themeColor="text1"/>
              </w:rPr>
              <w:t xml:space="preserve"> slope</w:t>
            </w:r>
            <w:r w:rsidR="00C52B9B">
              <w:rPr>
                <w:rFonts w:ascii="Courier New" w:hAnsi="Courier New" w:cs="Courier New"/>
                <w:color w:val="000000" w:themeColor="text1"/>
              </w:rPr>
              <w:t>:</w:t>
            </w:r>
            <w:r w:rsidRPr="00C152A0">
              <w:rPr>
                <w:rFonts w:ascii="Courier New" w:hAnsi="Courier New" w:cs="Courier New"/>
                <w:color w:val="000000" w:themeColor="text1"/>
              </w:rPr>
              <w:t xml:space="preserve">intercept. The </w:t>
            </w:r>
            <w:r w:rsidR="001C1F6A">
              <w:rPr>
                <w:rFonts w:ascii="Courier New" w:hAnsi="Courier New" w:cs="Courier New"/>
                <w:color w:val="000000" w:themeColor="text1"/>
              </w:rPr>
              <w:t>2-6</w:t>
            </w:r>
            <w:r w:rsidRPr="00C152A0">
              <w:rPr>
                <w:rFonts w:ascii="Courier New" w:hAnsi="Courier New" w:cs="Courier New"/>
                <w:color w:val="000000" w:themeColor="text1"/>
              </w:rPr>
              <w:t xml:space="preserve"> values must be entered and separated by a ‘</w:t>
            </w:r>
            <w:r w:rsidR="00C52B9B">
              <w:rPr>
                <w:rFonts w:ascii="Courier New" w:hAnsi="Courier New" w:cs="Courier New"/>
                <w:color w:val="000000" w:themeColor="text1"/>
              </w:rPr>
              <w:t>:</w:t>
            </w:r>
            <w:r w:rsidRPr="00C152A0">
              <w:rPr>
                <w:rFonts w:ascii="Courier New" w:hAnsi="Courier New" w:cs="Courier New"/>
                <w:color w:val="000000" w:themeColor="text1"/>
              </w:rPr>
              <w:t>’.</w:t>
            </w:r>
            <w:r w:rsidR="001C1F6A">
              <w:rPr>
                <w:rFonts w:ascii="Courier New" w:hAnsi="Courier New" w:cs="Courier New"/>
                <w:color w:val="000000" w:themeColor="text1"/>
              </w:rPr>
              <w:t xml:space="preserve"> If 2 values are entered, then all sex classes will follow the same logistic maturation curve. If 4 are entered, then female_slope</w:t>
            </w:r>
            <w:r w:rsidR="00C52B9B">
              <w:rPr>
                <w:rFonts w:ascii="Courier New" w:hAnsi="Courier New" w:cs="Courier New"/>
                <w:color w:val="000000" w:themeColor="text1"/>
              </w:rPr>
              <w:t>:</w:t>
            </w:r>
            <w:r w:rsidR="001C1F6A">
              <w:rPr>
                <w:rFonts w:ascii="Courier New" w:hAnsi="Courier New" w:cs="Courier New"/>
                <w:color w:val="000000" w:themeColor="text1"/>
              </w:rPr>
              <w:t>female_intercept</w:t>
            </w:r>
            <w:r w:rsidR="00C52B9B">
              <w:rPr>
                <w:rFonts w:ascii="Courier New" w:hAnsi="Courier New" w:cs="Courier New"/>
                <w:color w:val="000000" w:themeColor="text1"/>
              </w:rPr>
              <w:t>~</w:t>
            </w:r>
            <w:r w:rsidR="001C1F6A">
              <w:rPr>
                <w:rFonts w:ascii="Courier New" w:hAnsi="Courier New" w:cs="Courier New"/>
                <w:color w:val="000000" w:themeColor="text1"/>
              </w:rPr>
              <w:t>male_slope</w:t>
            </w:r>
            <w:r w:rsidR="00C52B9B">
              <w:rPr>
                <w:rFonts w:ascii="Courier New" w:hAnsi="Courier New" w:cs="Courier New"/>
                <w:color w:val="000000" w:themeColor="text1"/>
              </w:rPr>
              <w:t>:</w:t>
            </w:r>
            <w:r w:rsidR="001C1F6A">
              <w:rPr>
                <w:rFonts w:ascii="Courier New" w:hAnsi="Courier New" w:cs="Courier New"/>
                <w:color w:val="000000" w:themeColor="text1"/>
              </w:rPr>
              <w:t>male_intercept. If 6 values are entered, then YY males will be considered for a different maturation curve, female_slope</w:t>
            </w:r>
            <w:r w:rsidR="00C52B9B">
              <w:rPr>
                <w:rFonts w:ascii="Courier New" w:hAnsi="Courier New" w:cs="Courier New"/>
                <w:color w:val="000000" w:themeColor="text1"/>
              </w:rPr>
              <w:t>:</w:t>
            </w:r>
            <w:r w:rsidR="001C1F6A">
              <w:rPr>
                <w:rFonts w:ascii="Courier New" w:hAnsi="Courier New" w:cs="Courier New"/>
                <w:color w:val="000000" w:themeColor="text1"/>
              </w:rPr>
              <w:t>female_intercept</w:t>
            </w:r>
            <w:r w:rsidR="00C52B9B">
              <w:rPr>
                <w:rFonts w:ascii="Courier New" w:hAnsi="Courier New" w:cs="Courier New"/>
                <w:color w:val="000000" w:themeColor="text1"/>
              </w:rPr>
              <w:t>~</w:t>
            </w:r>
            <w:r w:rsidR="001C1F6A">
              <w:rPr>
                <w:rFonts w:ascii="Courier New" w:hAnsi="Courier New" w:cs="Courier New"/>
                <w:color w:val="000000" w:themeColor="text1"/>
              </w:rPr>
              <w:t>male_slope</w:t>
            </w:r>
            <w:r w:rsidR="00C52B9B">
              <w:rPr>
                <w:rFonts w:ascii="Courier New" w:hAnsi="Courier New" w:cs="Courier New"/>
                <w:color w:val="000000" w:themeColor="text1"/>
              </w:rPr>
              <w:t>:</w:t>
            </w:r>
            <w:r w:rsidR="001C1F6A">
              <w:rPr>
                <w:rFonts w:ascii="Courier New" w:hAnsi="Courier New" w:cs="Courier New"/>
                <w:color w:val="000000" w:themeColor="text1"/>
              </w:rPr>
              <w:t>male_intercept</w:t>
            </w:r>
            <w:r w:rsidR="00C52B9B">
              <w:rPr>
                <w:rFonts w:ascii="Courier New" w:hAnsi="Courier New" w:cs="Courier New"/>
                <w:color w:val="000000" w:themeColor="text1"/>
              </w:rPr>
              <w:t>~</w:t>
            </w:r>
            <w:r w:rsidR="001C1F6A">
              <w:rPr>
                <w:rFonts w:ascii="Courier New" w:hAnsi="Courier New" w:cs="Courier New"/>
                <w:color w:val="000000" w:themeColor="text1"/>
              </w:rPr>
              <w:t xml:space="preserve"> YYmale_slope</w:t>
            </w:r>
            <w:r w:rsidR="00C52B9B">
              <w:rPr>
                <w:rFonts w:ascii="Courier New" w:hAnsi="Courier New" w:cs="Courier New"/>
                <w:color w:val="000000" w:themeColor="text1"/>
              </w:rPr>
              <w:t>:</w:t>
            </w:r>
            <w:r w:rsidR="001C1F6A">
              <w:rPr>
                <w:rFonts w:ascii="Courier New" w:hAnsi="Courier New" w:cs="Courier New"/>
                <w:color w:val="000000" w:themeColor="text1"/>
              </w:rPr>
              <w:t>YYmale_intercept.</w:t>
            </w:r>
            <w:r w:rsidRPr="00C152A0">
              <w:rPr>
                <w:rFonts w:ascii="Courier New" w:hAnsi="Courier New" w:cs="Courier New"/>
                <w:color w:val="000000" w:themeColor="text1"/>
              </w:rPr>
              <w:t xml:space="preserve"> CDCLIMATE can still be considered, e.g., </w:t>
            </w:r>
            <w:r w:rsidRPr="00C152A0">
              <w:rPr>
                <w:rFonts w:ascii="Courier New" w:hAnsi="Courier New" w:cs="Courier New"/>
                <w:color w:val="000000" w:themeColor="text1"/>
              </w:rPr>
              <w:lastRenderedPageBreak/>
              <w:t>0.06</w:t>
            </w:r>
            <w:r w:rsidR="00C52B9B">
              <w:rPr>
                <w:rFonts w:ascii="Courier New" w:hAnsi="Courier New" w:cs="Courier New"/>
                <w:color w:val="000000" w:themeColor="text1"/>
              </w:rPr>
              <w:t>:</w:t>
            </w:r>
            <w:r w:rsidRPr="00C152A0">
              <w:rPr>
                <w:rFonts w:ascii="Courier New" w:hAnsi="Courier New" w:cs="Courier New"/>
                <w:color w:val="000000" w:themeColor="text1"/>
              </w:rPr>
              <w:t>23</w:t>
            </w:r>
            <w:r w:rsidR="00C52B9B">
              <w:rPr>
                <w:rFonts w:ascii="Courier New" w:hAnsi="Courier New" w:cs="Courier New"/>
                <w:color w:val="000000" w:themeColor="text1"/>
              </w:rPr>
              <w:t>~</w:t>
            </w:r>
            <w:r w:rsidRPr="00C152A0">
              <w:rPr>
                <w:rFonts w:ascii="Courier New" w:hAnsi="Courier New" w:cs="Courier New"/>
                <w:color w:val="000000" w:themeColor="text1"/>
              </w:rPr>
              <w:t>0.08</w:t>
            </w:r>
            <w:r w:rsidR="00C52B9B">
              <w:rPr>
                <w:rFonts w:ascii="Courier New" w:hAnsi="Courier New" w:cs="Courier New"/>
                <w:color w:val="000000" w:themeColor="text1"/>
              </w:rPr>
              <w:t>:</w:t>
            </w:r>
            <w:r w:rsidRPr="00C152A0">
              <w:rPr>
                <w:rFonts w:ascii="Courier New" w:hAnsi="Courier New" w:cs="Courier New"/>
                <w:color w:val="000000" w:themeColor="text1"/>
              </w:rPr>
              <w:t>21|0.08</w:t>
            </w:r>
            <w:r w:rsidR="00C52B9B">
              <w:rPr>
                <w:rFonts w:ascii="Courier New" w:hAnsi="Courier New" w:cs="Courier New"/>
                <w:color w:val="000000" w:themeColor="text1"/>
              </w:rPr>
              <w:t>:</w:t>
            </w:r>
            <w:r w:rsidRPr="00C152A0">
              <w:rPr>
                <w:rFonts w:ascii="Courier New" w:hAnsi="Courier New" w:cs="Courier New"/>
                <w:color w:val="000000" w:themeColor="text1"/>
              </w:rPr>
              <w:t>24</w:t>
            </w:r>
            <w:r w:rsidR="00C52B9B">
              <w:rPr>
                <w:rFonts w:ascii="Courier New" w:hAnsi="Courier New" w:cs="Courier New"/>
                <w:color w:val="000000" w:themeColor="text1"/>
              </w:rPr>
              <w:t>~</w:t>
            </w:r>
            <w:r w:rsidRPr="00C152A0">
              <w:rPr>
                <w:rFonts w:ascii="Courier New" w:hAnsi="Courier New" w:cs="Courier New"/>
                <w:color w:val="000000" w:themeColor="text1"/>
              </w:rPr>
              <w:t>0.10</w:t>
            </w:r>
            <w:r w:rsidR="00C52B9B">
              <w:rPr>
                <w:rFonts w:ascii="Courier New" w:hAnsi="Courier New" w:cs="Courier New"/>
                <w:color w:val="000000" w:themeColor="text1"/>
              </w:rPr>
              <w:t>:</w:t>
            </w:r>
            <w:r w:rsidRPr="00C152A0">
              <w:rPr>
                <w:rFonts w:ascii="Courier New" w:hAnsi="Courier New" w:cs="Courier New"/>
                <w:color w:val="000000" w:themeColor="text1"/>
              </w:rPr>
              <w:t xml:space="preserve">22 using the ‘|’ to separate each parameter group to be considered. </w:t>
            </w:r>
          </w:p>
          <w:p w14:paraId="59E75629" w14:textId="6439EBE9" w:rsidR="00F75AA1" w:rsidRPr="00C152A0" w:rsidRDefault="00A11A4F" w:rsidP="00A44E7F">
            <w:pPr>
              <w:rPr>
                <w:rFonts w:ascii="Courier New" w:hAnsi="Courier New" w:cs="Courier New"/>
                <w:color w:val="000000" w:themeColor="text1"/>
              </w:rPr>
            </w:pPr>
            <w:r>
              <w:rPr>
                <w:rFonts w:ascii="Courier New" w:hAnsi="Courier New" w:cs="Courier New"/>
                <w:color w:val="000000" w:themeColor="text1"/>
              </w:rPr>
              <w:t>When CDEVOLVE answer is ‘s</w:t>
            </w:r>
            <w:r w:rsidR="00F75AA1">
              <w:rPr>
                <w:rFonts w:ascii="Courier New" w:hAnsi="Courier New" w:cs="Courier New"/>
                <w:color w:val="000000" w:themeColor="text1"/>
              </w:rPr>
              <w:t xml:space="preserve">tray’ (in PopVars.csv file), then these genotypes are used to enter stray rates, e.g.,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0.05,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0.01 and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0.00 indicating individuals with the genotype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having a higher stray tendency than individuals with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or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w:t>
            </w:r>
          </w:p>
          <w:p w14:paraId="71A65F6E" w14:textId="77777777" w:rsidR="00A344A5" w:rsidRPr="00C152A0" w:rsidRDefault="00A344A5" w:rsidP="00A44E7F">
            <w:pPr>
              <w:rPr>
                <w:rFonts w:ascii="Courier New" w:hAnsi="Courier New" w:cs="Courier New"/>
                <w:color w:val="000000" w:themeColor="text1"/>
              </w:rPr>
            </w:pPr>
          </w:p>
          <w:p w14:paraId="736B8227" w14:textId="32509FBD" w:rsidR="00B64CBE" w:rsidRPr="00C152A0" w:rsidRDefault="00A344A5" w:rsidP="00A344A5">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Fitness_</w:t>
            </w:r>
            <w:r w:rsidR="000B5B4A" w:rsidRPr="00C152A0">
              <w:rPr>
                <w:rFonts w:ascii="Courier New" w:hAnsi="Courier New" w:cs="Courier New"/>
                <w:i/>
                <w:color w:val="000000" w:themeColor="text1"/>
              </w:rPr>
              <w:t>BB</w:t>
            </w:r>
            <w:r w:rsidRPr="00C152A0">
              <w:rPr>
                <w:rFonts w:ascii="Courier New" w:hAnsi="Courier New" w:cs="Courier New"/>
                <w:i/>
                <w:color w:val="000000" w:themeColor="text1"/>
              </w:rPr>
              <w:t xml:space="preserve">, Fitness </w:t>
            </w:r>
            <w:r w:rsidR="000B5B4A" w:rsidRPr="00C152A0">
              <w:rPr>
                <w:rFonts w:ascii="Courier New" w:hAnsi="Courier New" w:cs="Courier New"/>
                <w:i/>
                <w:color w:val="000000" w:themeColor="text1"/>
              </w:rPr>
              <w:t>Bb</w:t>
            </w:r>
            <w:r w:rsidRPr="00C152A0">
              <w:rPr>
                <w:rFonts w:ascii="Courier New" w:hAnsi="Courier New" w:cs="Courier New"/>
                <w:i/>
                <w:color w:val="000000" w:themeColor="text1"/>
              </w:rPr>
              <w:t>, Fitness_</w:t>
            </w:r>
            <w:r w:rsidR="000B5B4A" w:rsidRPr="00C152A0">
              <w:rPr>
                <w:rFonts w:ascii="Courier New" w:hAnsi="Courier New" w:cs="Courier New"/>
                <w:i/>
                <w:color w:val="000000" w:themeColor="text1"/>
              </w:rPr>
              <w:t>bb</w:t>
            </w:r>
            <w:r w:rsidRPr="00C152A0">
              <w:rPr>
                <w:rFonts w:ascii="Courier New" w:hAnsi="Courier New" w:cs="Courier New"/>
                <w:color w:val="000000" w:themeColor="text1"/>
              </w:rPr>
              <w:t xml:space="preserve">) – </w:t>
            </w:r>
            <w:r w:rsidR="000B5B4A" w:rsidRPr="00C152A0">
              <w:rPr>
                <w:rFonts w:ascii="Courier New" w:hAnsi="Courier New" w:cs="Courier New"/>
                <w:color w:val="000000" w:themeColor="text1"/>
              </w:rPr>
              <w:t>When CDEVOLVE answer is ‘G</w:t>
            </w:r>
            <w:r w:rsidRPr="00C152A0">
              <w:rPr>
                <w:rFonts w:ascii="Courier New" w:hAnsi="Courier New" w:cs="Courier New"/>
                <w:color w:val="000000" w:themeColor="text1"/>
              </w:rPr>
              <w:t xml:space="preserve">’ </w:t>
            </w:r>
            <w:r w:rsidR="00124F0E" w:rsidRPr="00C152A0">
              <w:rPr>
                <w:rFonts w:ascii="Courier New" w:hAnsi="Courier New" w:cs="Courier New"/>
                <w:color w:val="000000" w:themeColor="text1"/>
              </w:rPr>
              <w:t xml:space="preserve">or ‘MG’ </w:t>
            </w:r>
            <w:r w:rsidRPr="00C152A0">
              <w:rPr>
                <w:rFonts w:ascii="Courier New" w:hAnsi="Courier New" w:cs="Courier New"/>
                <w:color w:val="000000" w:themeColor="text1"/>
              </w:rPr>
              <w:t>(in PopVars.csv file), then these 3 g</w:t>
            </w:r>
            <w:r w:rsidR="00B64CBE" w:rsidRPr="00C152A0">
              <w:rPr>
                <w:rFonts w:ascii="Courier New" w:hAnsi="Courier New" w:cs="Courier New"/>
                <w:color w:val="000000" w:themeColor="text1"/>
              </w:rPr>
              <w:t>enotypes are used to enter 5 growth rate</w:t>
            </w:r>
            <w:r w:rsidRPr="00C152A0">
              <w:rPr>
                <w:rFonts w:ascii="Courier New" w:hAnsi="Courier New" w:cs="Courier New"/>
                <w:color w:val="000000" w:themeColor="text1"/>
              </w:rPr>
              <w:t xml:space="preserve"> response parameters in the order </w:t>
            </w:r>
          </w:p>
          <w:p w14:paraId="1EF2AF86" w14:textId="241DBB41" w:rsidR="00A344A5" w:rsidRPr="00C152A0" w:rsidRDefault="00B64CBE" w:rsidP="00A344A5">
            <w:pPr>
              <w:rPr>
                <w:rFonts w:ascii="Courier New" w:hAnsi="Courier New" w:cs="Courier New"/>
                <w:color w:val="000000" w:themeColor="text1"/>
              </w:rPr>
            </w:pPr>
            <w:r w:rsidRPr="00C152A0">
              <w:rPr>
                <w:rFonts w:ascii="Courier New" w:hAnsi="Courier New" w:cs="Courier New"/>
                <w:color w:val="000000" w:themeColor="text1"/>
              </w:rPr>
              <w:t>temperature</w:t>
            </w:r>
            <w:r w:rsidR="00837AE5">
              <w:rPr>
                <w:rFonts w:ascii="Courier New" w:hAnsi="Courier New" w:cs="Courier New"/>
                <w:color w:val="000000" w:themeColor="text1"/>
              </w:rPr>
              <w:t>:</w:t>
            </w:r>
            <w:r w:rsidRPr="00C152A0">
              <w:rPr>
                <w:rFonts w:ascii="Courier New" w:hAnsi="Courier New" w:cs="Courier New"/>
                <w:color w:val="000000" w:themeColor="text1"/>
              </w:rPr>
              <w:t>353</w:t>
            </w:r>
            <w:r w:rsidR="00837AE5">
              <w:rPr>
                <w:rFonts w:ascii="Courier New" w:hAnsi="Courier New" w:cs="Courier New"/>
                <w:color w:val="000000" w:themeColor="text1"/>
              </w:rPr>
              <w:t>:</w:t>
            </w:r>
            <w:r w:rsidRPr="00C152A0">
              <w:rPr>
                <w:rFonts w:ascii="Courier New" w:hAnsi="Courier New" w:cs="Courier New"/>
                <w:color w:val="000000" w:themeColor="text1"/>
              </w:rPr>
              <w:t>0.57</w:t>
            </w:r>
            <w:r w:rsidR="00837AE5">
              <w:rPr>
                <w:rFonts w:ascii="Courier New" w:hAnsi="Courier New" w:cs="Courier New"/>
                <w:color w:val="000000" w:themeColor="text1"/>
              </w:rPr>
              <w:t>:</w:t>
            </w:r>
            <w:r w:rsidRPr="00C152A0">
              <w:rPr>
                <w:rFonts w:ascii="Courier New" w:hAnsi="Courier New" w:cs="Courier New"/>
                <w:color w:val="000000" w:themeColor="text1"/>
              </w:rPr>
              <w:t>13</w:t>
            </w:r>
            <w:r w:rsidR="00837AE5">
              <w:rPr>
                <w:rFonts w:ascii="Courier New" w:hAnsi="Courier New" w:cs="Courier New"/>
                <w:color w:val="000000" w:themeColor="text1"/>
              </w:rPr>
              <w:t>:</w:t>
            </w:r>
            <w:r w:rsidRPr="00C152A0">
              <w:rPr>
                <w:rFonts w:ascii="Courier New" w:hAnsi="Courier New" w:cs="Courier New"/>
                <w:color w:val="000000" w:themeColor="text1"/>
              </w:rPr>
              <w:t>0.33</w:t>
            </w:r>
            <w:r w:rsidR="00837AE5">
              <w:rPr>
                <w:rFonts w:ascii="Courier New" w:hAnsi="Courier New" w:cs="Courier New"/>
                <w:color w:val="000000" w:themeColor="text1"/>
              </w:rPr>
              <w:t>:</w:t>
            </w:r>
            <w:r w:rsidRPr="00C152A0">
              <w:rPr>
                <w:rFonts w:ascii="Courier New" w:hAnsi="Courier New" w:cs="Courier New"/>
                <w:color w:val="000000" w:themeColor="text1"/>
              </w:rPr>
              <w:t>-0.196</w:t>
            </w:r>
            <w:r w:rsidR="00A344A5" w:rsidRPr="00C152A0">
              <w:rPr>
                <w:rFonts w:ascii="Courier New" w:hAnsi="Courier New" w:cs="Courier New"/>
                <w:color w:val="000000" w:themeColor="text1"/>
              </w:rPr>
              <w:t xml:space="preserve">. The </w:t>
            </w:r>
            <w:r w:rsidR="00837AE5">
              <w:rPr>
                <w:rFonts w:ascii="Courier New" w:hAnsi="Courier New" w:cs="Courier New"/>
                <w:color w:val="000000" w:themeColor="text1"/>
              </w:rPr>
              <w:t>6</w:t>
            </w:r>
            <w:r w:rsidR="00A344A5" w:rsidRPr="00C152A0">
              <w:rPr>
                <w:rFonts w:ascii="Courier New" w:hAnsi="Courier New" w:cs="Courier New"/>
                <w:color w:val="000000" w:themeColor="text1"/>
              </w:rPr>
              <w:t xml:space="preserve"> values must be entered and separated by a ‘;’. CDCLIMATE can still be considered, e.g., </w:t>
            </w:r>
            <w:r w:rsidRPr="00C152A0">
              <w:rPr>
                <w:rFonts w:ascii="Courier New" w:hAnsi="Courier New" w:cs="Courier New"/>
                <w:color w:val="000000" w:themeColor="text1"/>
              </w:rPr>
              <w:t>temperature</w:t>
            </w:r>
            <w:r w:rsidR="00837AE5">
              <w:rPr>
                <w:rFonts w:ascii="Courier New" w:hAnsi="Courier New" w:cs="Courier New"/>
                <w:color w:val="000000" w:themeColor="text1"/>
              </w:rPr>
              <w:t>:</w:t>
            </w:r>
            <w:r w:rsidRPr="00C152A0">
              <w:rPr>
                <w:rFonts w:ascii="Courier New" w:hAnsi="Courier New" w:cs="Courier New"/>
                <w:color w:val="000000" w:themeColor="text1"/>
              </w:rPr>
              <w:t>353</w:t>
            </w:r>
            <w:r w:rsidR="00837AE5">
              <w:rPr>
                <w:rFonts w:ascii="Courier New" w:hAnsi="Courier New" w:cs="Courier New"/>
                <w:color w:val="000000" w:themeColor="text1"/>
              </w:rPr>
              <w:t>:</w:t>
            </w:r>
            <w:r w:rsidRPr="00C152A0">
              <w:rPr>
                <w:rFonts w:ascii="Courier New" w:hAnsi="Courier New" w:cs="Courier New"/>
                <w:color w:val="000000" w:themeColor="text1"/>
              </w:rPr>
              <w:t>0.57</w:t>
            </w:r>
            <w:r w:rsidR="00837AE5">
              <w:rPr>
                <w:rFonts w:ascii="Courier New" w:hAnsi="Courier New" w:cs="Courier New"/>
                <w:color w:val="000000" w:themeColor="text1"/>
              </w:rPr>
              <w:t>:</w:t>
            </w:r>
            <w:r w:rsidRPr="00C152A0">
              <w:rPr>
                <w:rFonts w:ascii="Courier New" w:hAnsi="Courier New" w:cs="Courier New"/>
                <w:color w:val="000000" w:themeColor="text1"/>
              </w:rPr>
              <w:t>13</w:t>
            </w:r>
            <w:r w:rsidR="00837AE5">
              <w:rPr>
                <w:rFonts w:ascii="Courier New" w:hAnsi="Courier New" w:cs="Courier New"/>
                <w:color w:val="000000" w:themeColor="text1"/>
              </w:rPr>
              <w:t>:</w:t>
            </w:r>
            <w:r w:rsidRPr="00C152A0">
              <w:rPr>
                <w:rFonts w:ascii="Courier New" w:hAnsi="Courier New" w:cs="Courier New"/>
                <w:color w:val="000000" w:themeColor="text1"/>
              </w:rPr>
              <w:t>0.33</w:t>
            </w:r>
            <w:r w:rsidR="00837AE5">
              <w:rPr>
                <w:rFonts w:ascii="Courier New" w:hAnsi="Courier New" w:cs="Courier New"/>
                <w:color w:val="000000" w:themeColor="text1"/>
              </w:rPr>
              <w:t>:</w:t>
            </w:r>
            <w:r w:rsidRPr="00C152A0">
              <w:rPr>
                <w:rFonts w:ascii="Courier New" w:hAnsi="Courier New" w:cs="Courier New"/>
                <w:color w:val="000000" w:themeColor="text1"/>
              </w:rPr>
              <w:t>-0.196| temperature</w:t>
            </w:r>
            <w:r w:rsidR="00837AE5">
              <w:rPr>
                <w:rFonts w:ascii="Courier New" w:hAnsi="Courier New" w:cs="Courier New"/>
                <w:color w:val="000000" w:themeColor="text1"/>
              </w:rPr>
              <w:t>:</w:t>
            </w:r>
            <w:r w:rsidRPr="00C152A0">
              <w:rPr>
                <w:rFonts w:ascii="Courier New" w:hAnsi="Courier New" w:cs="Courier New"/>
                <w:color w:val="000000" w:themeColor="text1"/>
              </w:rPr>
              <w:t>353</w:t>
            </w:r>
            <w:r w:rsidR="00837AE5">
              <w:rPr>
                <w:rFonts w:ascii="Courier New" w:hAnsi="Courier New" w:cs="Courier New"/>
                <w:color w:val="000000" w:themeColor="text1"/>
              </w:rPr>
              <w:t>:</w:t>
            </w:r>
            <w:r w:rsidRPr="00C152A0">
              <w:rPr>
                <w:rFonts w:ascii="Courier New" w:hAnsi="Courier New" w:cs="Courier New"/>
                <w:color w:val="000000" w:themeColor="text1"/>
              </w:rPr>
              <w:t>0.57</w:t>
            </w:r>
            <w:r w:rsidR="00837AE5">
              <w:rPr>
                <w:rFonts w:ascii="Courier New" w:hAnsi="Courier New" w:cs="Courier New"/>
                <w:color w:val="000000" w:themeColor="text1"/>
              </w:rPr>
              <w:t>:</w:t>
            </w:r>
            <w:r w:rsidRPr="00C152A0">
              <w:rPr>
                <w:rFonts w:ascii="Courier New" w:hAnsi="Courier New" w:cs="Courier New"/>
                <w:color w:val="000000" w:themeColor="text1"/>
              </w:rPr>
              <w:t>13</w:t>
            </w:r>
            <w:r w:rsidR="00837AE5">
              <w:rPr>
                <w:rFonts w:ascii="Courier New" w:hAnsi="Courier New" w:cs="Courier New"/>
                <w:color w:val="000000" w:themeColor="text1"/>
              </w:rPr>
              <w:t>:</w:t>
            </w:r>
            <w:r w:rsidRPr="00C152A0">
              <w:rPr>
                <w:rFonts w:ascii="Courier New" w:hAnsi="Courier New" w:cs="Courier New"/>
                <w:color w:val="000000" w:themeColor="text1"/>
              </w:rPr>
              <w:t>0.33</w:t>
            </w:r>
            <w:r w:rsidR="00837AE5">
              <w:rPr>
                <w:rFonts w:ascii="Courier New" w:hAnsi="Courier New" w:cs="Courier New"/>
                <w:color w:val="000000" w:themeColor="text1"/>
              </w:rPr>
              <w:t>:</w:t>
            </w:r>
            <w:r w:rsidRPr="00C152A0">
              <w:rPr>
                <w:rFonts w:ascii="Courier New" w:hAnsi="Courier New" w:cs="Courier New"/>
                <w:color w:val="000000" w:themeColor="text1"/>
              </w:rPr>
              <w:t xml:space="preserve">-0.196 </w:t>
            </w:r>
            <w:r w:rsidR="00A344A5" w:rsidRPr="00C152A0">
              <w:rPr>
                <w:rFonts w:ascii="Courier New" w:hAnsi="Courier New" w:cs="Courier New"/>
                <w:color w:val="000000" w:themeColor="text1"/>
              </w:rPr>
              <w:t xml:space="preserve">using the ‘|’ to separate each parameter group to be considered. </w:t>
            </w:r>
          </w:p>
          <w:p w14:paraId="6807FC45" w14:textId="77777777" w:rsidR="00A44E7F" w:rsidRPr="00C152A0" w:rsidRDefault="00A44E7F" w:rsidP="00A44E7F">
            <w:pPr>
              <w:rPr>
                <w:rFonts w:ascii="Courier New" w:hAnsi="Courier New" w:cs="Courier New"/>
                <w:color w:val="000000" w:themeColor="text1"/>
              </w:rPr>
            </w:pPr>
          </w:p>
          <w:p w14:paraId="1565D449" w14:textId="779C7BD4"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Fitness_AABB, Fitness AaBB, Fitness_aaBB, Fitness AABb, Fitness AaBb, Fitness aaBb, Fitness A</w:t>
            </w:r>
            <w:r w:rsidR="00984E1E" w:rsidRPr="00C152A0">
              <w:rPr>
                <w:rFonts w:ascii="Courier New" w:hAnsi="Courier New" w:cs="Courier New"/>
                <w:i/>
                <w:color w:val="000000" w:themeColor="text1"/>
              </w:rPr>
              <w:t>a</w:t>
            </w:r>
            <w:r w:rsidR="00A44E7F" w:rsidRPr="00C152A0">
              <w:rPr>
                <w:rFonts w:ascii="Courier New" w:hAnsi="Courier New" w:cs="Courier New"/>
                <w:i/>
                <w:color w:val="000000" w:themeColor="text1"/>
              </w:rPr>
              <w:t>bb, Fitness Aabb, Fitness aabb</w:t>
            </w:r>
            <w:r w:rsidRPr="00C152A0">
              <w:rPr>
                <w:rFonts w:ascii="Courier New" w:hAnsi="Courier New" w:cs="Courier New"/>
                <w:color w:val="000000" w:themeColor="text1"/>
              </w:rPr>
              <w:t>) – When CDEVOLVE a</w:t>
            </w:r>
            <w:r w:rsidR="00A44E7F" w:rsidRPr="00C152A0">
              <w:rPr>
                <w:rFonts w:ascii="Courier New" w:hAnsi="Courier New" w:cs="Courier New"/>
                <w:color w:val="000000" w:themeColor="text1"/>
              </w:rPr>
              <w:t>nswer is 2, then this is the offspring viabi</w:t>
            </w:r>
            <w:r w:rsidR="00C37FDB" w:rsidRPr="00C152A0">
              <w:rPr>
                <w:rFonts w:ascii="Courier New" w:hAnsi="Courier New" w:cs="Courier New"/>
                <w:color w:val="000000" w:themeColor="text1"/>
              </w:rPr>
              <w:t xml:space="preserve">lity selection values </w:t>
            </w:r>
            <w:r w:rsidR="00A44E7F" w:rsidRPr="00C152A0">
              <w:rPr>
                <w:rFonts w:ascii="Courier New" w:hAnsi="Courier New" w:cs="Courier New"/>
                <w:color w:val="000000" w:themeColor="text1"/>
              </w:rPr>
              <w:t>for each of the 9 genotypes</w:t>
            </w:r>
            <w:r w:rsidR="00C37FDB" w:rsidRPr="00C152A0">
              <w:rPr>
                <w:rFonts w:ascii="Courier New" w:hAnsi="Courier New" w:cs="Courier New"/>
                <w:color w:val="000000" w:themeColor="text1"/>
              </w:rPr>
              <w:t xml:space="preserve"> (i.e., two-locus selection model)</w:t>
            </w:r>
            <w:r w:rsidR="00A44E7F" w:rsidRPr="00C152A0">
              <w:rPr>
                <w:rFonts w:ascii="Courier New" w:hAnsi="Courier New" w:cs="Courier New"/>
                <w:color w:val="000000" w:themeColor="text1"/>
              </w:rPr>
              <w:t xml:space="preserve">. </w:t>
            </w:r>
            <w:r w:rsidR="00C37FDB" w:rsidRPr="00C152A0">
              <w:rPr>
                <w:rFonts w:ascii="Courier New" w:hAnsi="Courier New" w:cs="Courier New"/>
                <w:color w:val="000000" w:themeColor="text1"/>
              </w:rPr>
              <w:t xml:space="preserve">These are differential mortality values tied to each genotype. You can link the selection via mortality to spatial environmental-genotype processes. For example, to consider one genotype under directional selection, e.g., AABB, enter spatial </w:t>
            </w:r>
            <w:r w:rsidR="00B64CBE" w:rsidRPr="00C152A0">
              <w:rPr>
                <w:rFonts w:ascii="Courier New" w:hAnsi="Courier New" w:cs="Courier New"/>
                <w:color w:val="000000" w:themeColor="text1"/>
              </w:rPr>
              <w:t>mortality</w:t>
            </w:r>
            <w:r w:rsidR="00C37FDB" w:rsidRPr="00C152A0">
              <w:rPr>
                <w:rFonts w:ascii="Courier New" w:hAnsi="Courier New" w:cs="Courier New"/>
                <w:color w:val="000000" w:themeColor="text1"/>
              </w:rPr>
              <w:t xml:space="preserve"> values here [0-100] and all other genotypes having 0% mortality. </w:t>
            </w:r>
          </w:p>
          <w:p w14:paraId="7E8DB99A" w14:textId="77777777" w:rsidR="00A44E7F" w:rsidRPr="00C152A0" w:rsidRDefault="00A44E7F" w:rsidP="00A44E7F">
            <w:pPr>
              <w:rPr>
                <w:rFonts w:ascii="Courier New" w:hAnsi="Courier New" w:cs="Courier New"/>
                <w:color w:val="000000" w:themeColor="text1"/>
              </w:rPr>
            </w:pPr>
          </w:p>
        </w:tc>
      </w:tr>
      <w:tr w:rsidR="00187D83" w:rsidRPr="00C152A0" w14:paraId="6C6E3B19" w14:textId="77777777" w:rsidTr="004369EC">
        <w:trPr>
          <w:gridAfter w:val="1"/>
          <w:wAfter w:w="24" w:type="dxa"/>
          <w:jc w:val="center"/>
        </w:trPr>
        <w:tc>
          <w:tcPr>
            <w:tcW w:w="10908" w:type="dxa"/>
            <w:gridSpan w:val="5"/>
            <w:tcBorders>
              <w:top w:val="single" w:sz="4" w:space="0" w:color="000000"/>
              <w:left w:val="single" w:sz="4" w:space="0" w:color="000000"/>
              <w:bottom w:val="single" w:sz="4" w:space="0" w:color="000000"/>
              <w:right w:val="single" w:sz="4" w:space="0" w:color="000000"/>
            </w:tcBorders>
            <w:hideMark/>
          </w:tcPr>
          <w:p w14:paraId="54F8EB78" w14:textId="735D55C8" w:rsidR="00B64CBE" w:rsidRPr="00C152A0" w:rsidRDefault="00A44E7F" w:rsidP="00B64CBE">
            <w:pPr>
              <w:pStyle w:val="Heading2"/>
              <w:rPr>
                <w:rFonts w:ascii="Courier New" w:hAnsi="Courier New" w:cs="Courier New"/>
                <w:b/>
                <w:i/>
                <w:color w:val="000000" w:themeColor="text1"/>
              </w:rPr>
            </w:pPr>
            <w:bookmarkStart w:id="22" w:name="_Toc40185337"/>
            <w:r w:rsidRPr="00C152A0">
              <w:rPr>
                <w:rFonts w:ascii="Courier New" w:hAnsi="Courier New" w:cs="Courier New"/>
                <w:b/>
                <w:i/>
                <w:color w:val="000000" w:themeColor="text1"/>
              </w:rPr>
              <w:lastRenderedPageBreak/>
              <w:t>Class level controls</w:t>
            </w:r>
            <w:r w:rsidR="008C44F8" w:rsidRPr="00C152A0">
              <w:rPr>
                <w:rFonts w:ascii="Courier New" w:hAnsi="Courier New" w:cs="Courier New"/>
                <w:b/>
                <w:i/>
                <w:color w:val="000000" w:themeColor="text1"/>
              </w:rPr>
              <w:t xml:space="preserve"> – </w:t>
            </w:r>
            <w:r w:rsidR="00EF7C81" w:rsidRPr="00C152A0">
              <w:rPr>
                <w:rFonts w:ascii="Courier New" w:hAnsi="Courier New" w:cs="Courier New"/>
                <w:b/>
                <w:i/>
                <w:color w:val="000000" w:themeColor="text1"/>
              </w:rPr>
              <w:t>ClassVar</w:t>
            </w:r>
            <w:r w:rsidR="00D13BEE" w:rsidRPr="00C152A0">
              <w:rPr>
                <w:rFonts w:ascii="Courier New" w:hAnsi="Courier New" w:cs="Courier New"/>
                <w:b/>
                <w:i/>
                <w:color w:val="000000" w:themeColor="text1"/>
              </w:rPr>
              <w:t>s.csv</w:t>
            </w:r>
            <w:r w:rsidR="008C44F8" w:rsidRPr="00C152A0">
              <w:rPr>
                <w:rFonts w:ascii="Courier New" w:hAnsi="Courier New" w:cs="Courier New"/>
                <w:b/>
                <w:i/>
                <w:color w:val="000000" w:themeColor="text1"/>
              </w:rPr>
              <w:t xml:space="preserve"> file</w:t>
            </w:r>
            <w:bookmarkEnd w:id="22"/>
          </w:p>
        </w:tc>
      </w:tr>
      <w:tr w:rsidR="00187D83" w:rsidRPr="00C152A0" w14:paraId="04F895BA" w14:textId="77777777" w:rsidTr="004369EC">
        <w:trPr>
          <w:gridAfter w:val="1"/>
          <w:wAfter w:w="24" w:type="dxa"/>
          <w:jc w:val="center"/>
        </w:trPr>
        <w:tc>
          <w:tcPr>
            <w:tcW w:w="10908" w:type="dxa"/>
            <w:gridSpan w:val="5"/>
            <w:tcBorders>
              <w:top w:val="single" w:sz="4" w:space="0" w:color="000000"/>
              <w:left w:val="single" w:sz="4" w:space="0" w:color="000000"/>
              <w:bottom w:val="single" w:sz="4" w:space="0" w:color="000000"/>
              <w:right w:val="single" w:sz="4" w:space="0" w:color="000000"/>
            </w:tcBorders>
          </w:tcPr>
          <w:p w14:paraId="1B96D867" w14:textId="7C33699E" w:rsidR="00B64CBE" w:rsidRPr="00C152A0" w:rsidRDefault="00B64CBE" w:rsidP="00B71EBA">
            <w:pPr>
              <w:rPr>
                <w:rFonts w:ascii="Courier New" w:hAnsi="Courier New" w:cs="Courier New"/>
                <w:i/>
                <w:color w:val="000000" w:themeColor="text1"/>
              </w:rPr>
            </w:pPr>
            <w:r w:rsidRPr="00C152A0">
              <w:rPr>
                <w:rFonts w:ascii="Courier New" w:hAnsi="Courier New" w:cs="Courier New"/>
                <w:i/>
                <w:color w:val="000000" w:themeColor="text1"/>
              </w:rPr>
              <w:t xml:space="preserve">See </w:t>
            </w:r>
            <w:r w:rsidR="00BB050B" w:rsidRPr="00C152A0">
              <w:rPr>
                <w:rFonts w:ascii="Courier New" w:hAnsi="Courier New" w:cs="Courier New"/>
                <w:i/>
                <w:color w:val="000000" w:themeColor="text1"/>
              </w:rPr>
              <w:t>../classvars/</w:t>
            </w:r>
            <w:r w:rsidRPr="00C152A0">
              <w:rPr>
                <w:rFonts w:ascii="Courier New" w:hAnsi="Courier New" w:cs="Courier New"/>
                <w:i/>
                <w:color w:val="000000" w:themeColor="text1"/>
              </w:rPr>
              <w:t>ClassVars</w:t>
            </w:r>
            <w:r w:rsidR="00BB050B" w:rsidRPr="00C152A0">
              <w:rPr>
                <w:rFonts w:ascii="Courier New" w:hAnsi="Courier New" w:cs="Courier New"/>
                <w:i/>
                <w:color w:val="000000" w:themeColor="text1"/>
              </w:rPr>
              <w:t>A</w:t>
            </w:r>
            <w:r w:rsidRPr="00C152A0">
              <w:rPr>
                <w:rFonts w:ascii="Courier New" w:hAnsi="Courier New" w:cs="Courier New"/>
                <w:i/>
                <w:color w:val="000000" w:themeColor="text1"/>
              </w:rPr>
              <w:t>.csv as an example input file for the age/size parameters</w:t>
            </w:r>
            <w:r w:rsidR="00280FDA" w:rsidRPr="00C152A0">
              <w:rPr>
                <w:rFonts w:ascii="Courier New" w:hAnsi="Courier New" w:cs="Courier New"/>
                <w:i/>
                <w:color w:val="000000" w:themeColor="text1"/>
              </w:rPr>
              <w:t xml:space="preserve"> and formatting (e.g., comma delimited with the below headings)</w:t>
            </w:r>
            <w:r w:rsidRPr="00C152A0">
              <w:rPr>
                <w:rFonts w:ascii="Courier New" w:hAnsi="Courier New" w:cs="Courier New"/>
                <w:i/>
                <w:color w:val="000000" w:themeColor="text1"/>
              </w:rPr>
              <w:t>.</w:t>
            </w:r>
            <w:r w:rsidR="00280FDA" w:rsidRPr="00C152A0">
              <w:rPr>
                <w:rFonts w:ascii="Courier New" w:hAnsi="Courier New" w:cs="Courier New"/>
                <w:i/>
                <w:color w:val="000000" w:themeColor="text1"/>
              </w:rPr>
              <w:t xml:space="preserve"> These files determine age/size class information for the program. Supply a file in the /data/ folder. However, input file locations are specified in the PatchVars.csv input file (see above). Hence, a separate ClassVars input file can be spe</w:t>
            </w:r>
            <w:r w:rsidR="008809D3">
              <w:rPr>
                <w:rFonts w:ascii="Courier New" w:hAnsi="Courier New" w:cs="Courier New"/>
                <w:i/>
                <w:color w:val="000000" w:themeColor="text1"/>
              </w:rPr>
              <w:t xml:space="preserve">cified for each patch if wished, and used for initialization purposes for each individual. </w:t>
            </w:r>
            <w:r w:rsidR="00B71EBA">
              <w:rPr>
                <w:rFonts w:ascii="Courier New" w:hAnsi="Courier New" w:cs="Courier New"/>
                <w:i/>
                <w:color w:val="000000" w:themeColor="text1"/>
              </w:rPr>
              <w:t xml:space="preserve">In addition, multiple ClassVars files can be specified and linked to the gene frequency file, thus, </w:t>
            </w:r>
            <w:r w:rsidR="00FE6667">
              <w:rPr>
                <w:rFonts w:ascii="Courier New" w:hAnsi="Courier New" w:cs="Courier New"/>
                <w:i/>
                <w:color w:val="000000" w:themeColor="text1"/>
              </w:rPr>
              <w:t>distinguishing</w:t>
            </w:r>
            <w:r w:rsidR="00B71EBA">
              <w:rPr>
                <w:rFonts w:ascii="Courier New" w:hAnsi="Courier New" w:cs="Courier New"/>
                <w:i/>
                <w:color w:val="000000" w:themeColor="text1"/>
              </w:rPr>
              <w:t xml:space="preserve"> ‘species’ </w:t>
            </w:r>
            <w:r w:rsidR="00F01509">
              <w:rPr>
                <w:rFonts w:ascii="Courier New" w:hAnsi="Courier New" w:cs="Courier New"/>
                <w:i/>
                <w:color w:val="000000" w:themeColor="text1"/>
              </w:rPr>
              <w:t>using</w:t>
            </w:r>
            <w:r w:rsidR="00B71EBA">
              <w:rPr>
                <w:rFonts w:ascii="Courier New" w:hAnsi="Courier New" w:cs="Courier New"/>
                <w:i/>
                <w:color w:val="000000" w:themeColor="text1"/>
              </w:rPr>
              <w:t xml:space="preserve"> HIndex.</w:t>
            </w:r>
            <w:r w:rsidR="00FE6667">
              <w:rPr>
                <w:rFonts w:ascii="Courier New" w:hAnsi="Courier New" w:cs="Courier New"/>
                <w:i/>
                <w:color w:val="000000" w:themeColor="text1"/>
              </w:rPr>
              <w:t xml:space="preserve"> Most all of the parameters can have different values for each sex as well and specified with a colon in the order XX</w:t>
            </w:r>
            <w:r w:rsidR="005F596B">
              <w:rPr>
                <w:rFonts w:ascii="Courier New" w:hAnsi="Courier New" w:cs="Courier New"/>
                <w:i/>
                <w:color w:val="000000" w:themeColor="text1"/>
              </w:rPr>
              <w:t>~</w:t>
            </w:r>
            <w:r w:rsidR="00FE6667">
              <w:rPr>
                <w:rFonts w:ascii="Courier New" w:hAnsi="Courier New" w:cs="Courier New"/>
                <w:i/>
                <w:color w:val="000000" w:themeColor="text1"/>
              </w:rPr>
              <w:t>XY</w:t>
            </w:r>
            <w:r w:rsidR="005F596B">
              <w:rPr>
                <w:rFonts w:ascii="Courier New" w:hAnsi="Courier New" w:cs="Courier New"/>
                <w:i/>
                <w:color w:val="000000" w:themeColor="text1"/>
              </w:rPr>
              <w:t>~</w:t>
            </w:r>
            <w:r w:rsidR="00FE6667">
              <w:rPr>
                <w:rFonts w:ascii="Courier New" w:hAnsi="Courier New" w:cs="Courier New"/>
                <w:i/>
                <w:color w:val="000000" w:themeColor="text1"/>
              </w:rPr>
              <w:t xml:space="preserve">YY. If only one value is given, then that value will be used for all sexes. </w:t>
            </w:r>
          </w:p>
        </w:tc>
      </w:tr>
      <w:tr w:rsidR="00187D83" w:rsidRPr="00C152A0" w14:paraId="16A248C2"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4FC65810" w14:textId="75F7473B" w:rsidR="00A44E7F" w:rsidRPr="00C152A0" w:rsidRDefault="00984E1E" w:rsidP="00A44E7F">
            <w:pPr>
              <w:rPr>
                <w:rFonts w:ascii="Courier New" w:hAnsi="Courier New" w:cs="Courier New"/>
                <w:color w:val="000000" w:themeColor="text1"/>
              </w:rPr>
            </w:pPr>
            <w:r w:rsidRPr="00C152A0">
              <w:rPr>
                <w:rFonts w:ascii="Courier New" w:hAnsi="Courier New" w:cs="Courier New"/>
                <w:color w:val="000000" w:themeColor="text1"/>
              </w:rPr>
              <w:t>A</w:t>
            </w:r>
            <w:r w:rsidR="00A44E7F" w:rsidRPr="00C152A0">
              <w:rPr>
                <w:rFonts w:ascii="Courier New" w:hAnsi="Courier New" w:cs="Courier New"/>
                <w:color w:val="000000" w:themeColor="text1"/>
              </w:rPr>
              <w:t>gefilename</w:t>
            </w:r>
          </w:p>
        </w:tc>
        <w:tc>
          <w:tcPr>
            <w:tcW w:w="2215" w:type="dxa"/>
            <w:gridSpan w:val="3"/>
            <w:tcBorders>
              <w:top w:val="single" w:sz="4" w:space="0" w:color="000000"/>
              <w:left w:val="single" w:sz="4" w:space="0" w:color="000000"/>
              <w:bottom w:val="single" w:sz="4" w:space="0" w:color="000000"/>
              <w:right w:val="nil"/>
            </w:tcBorders>
          </w:tcPr>
          <w:p w14:paraId="072D4E6F" w14:textId="08D75B1E" w:rsidR="00A44E7F" w:rsidRPr="00C152A0" w:rsidRDefault="00A44E7F" w:rsidP="00B82CBD">
            <w:pPr>
              <w:rPr>
                <w:rFonts w:ascii="Courier New" w:hAnsi="Courier New" w:cs="Courier New"/>
                <w:color w:val="000000" w:themeColor="text1"/>
              </w:rPr>
            </w:pPr>
            <w:r w:rsidRPr="00C152A0">
              <w:rPr>
                <w:rFonts w:ascii="Courier New" w:hAnsi="Courier New" w:cs="Courier New"/>
                <w:color w:val="000000" w:themeColor="text1"/>
              </w:rPr>
              <w:t>‘</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w:t>
            </w:r>
            <w:r w:rsidR="00BB050B" w:rsidRPr="00C152A0">
              <w:rPr>
                <w:rFonts w:ascii="Courier New" w:hAnsi="Courier New" w:cs="Courier New"/>
                <w:color w:val="000000" w:themeColor="text1"/>
              </w:rPr>
              <w:t>A</w:t>
            </w:r>
            <w:r w:rsidR="00D13BEE" w:rsidRPr="00C152A0">
              <w:rPr>
                <w:rFonts w:ascii="Courier New" w:hAnsi="Courier New" w:cs="Courier New"/>
                <w:color w:val="000000" w:themeColor="text1"/>
              </w:rPr>
              <w:t>.csv</w:t>
            </w:r>
            <w:r w:rsidRPr="00C152A0">
              <w:rPr>
                <w:rFonts w:ascii="Courier New" w:hAnsi="Courier New" w:cs="Courier New"/>
                <w:color w:val="000000" w:themeColor="text1"/>
              </w:rPr>
              <w:t>’ – an example age</w:t>
            </w:r>
            <w:r w:rsidR="00F82113" w:rsidRPr="00C152A0">
              <w:rPr>
                <w:rFonts w:ascii="Courier New" w:hAnsi="Courier New" w:cs="Courier New"/>
                <w:color w:val="000000" w:themeColor="text1"/>
              </w:rPr>
              <w:t xml:space="preserve"> and size</w:t>
            </w:r>
            <w:r w:rsidRPr="00C152A0">
              <w:rPr>
                <w:rFonts w:ascii="Courier New" w:hAnsi="Courier New" w:cs="Courier New"/>
                <w:color w:val="000000" w:themeColor="text1"/>
              </w:rPr>
              <w:t xml:space="preserve"> class file with 6 classes</w:t>
            </w:r>
            <w:r w:rsidR="00B82CBD" w:rsidRPr="00C152A0">
              <w:rPr>
                <w:rFonts w:ascii="Courier New" w:hAnsi="Courier New" w:cs="Courier New"/>
                <w:color w:val="000000" w:themeColor="text1"/>
              </w:rPr>
              <w:t>.</w:t>
            </w:r>
          </w:p>
        </w:tc>
        <w:tc>
          <w:tcPr>
            <w:tcW w:w="5877" w:type="dxa"/>
            <w:gridSpan w:val="2"/>
            <w:tcBorders>
              <w:top w:val="single" w:sz="4" w:space="0" w:color="000000"/>
              <w:left w:val="single" w:sz="4" w:space="0" w:color="000000"/>
              <w:bottom w:val="single" w:sz="4" w:space="0" w:color="000000"/>
              <w:right w:val="single" w:sz="4" w:space="0" w:color="000000"/>
            </w:tcBorders>
          </w:tcPr>
          <w:p w14:paraId="547B10B8" w14:textId="5ED6C550"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Age/size cl</w:t>
            </w:r>
            <w:r w:rsidR="00280FDA" w:rsidRPr="00C152A0">
              <w:rPr>
                <w:rFonts w:ascii="Courier New" w:hAnsi="Courier New" w:cs="Courier New"/>
                <w:color w:val="000000" w:themeColor="text1"/>
              </w:rPr>
              <w:t xml:space="preserve">ass information for the program with the following headings. </w:t>
            </w:r>
          </w:p>
          <w:p w14:paraId="705C6BCC" w14:textId="77777777" w:rsidR="00280FDA" w:rsidRPr="00C152A0" w:rsidRDefault="00280FDA" w:rsidP="00A44E7F">
            <w:pPr>
              <w:rPr>
                <w:rFonts w:ascii="Courier New" w:hAnsi="Courier New" w:cs="Courier New"/>
                <w:color w:val="000000" w:themeColor="text1"/>
              </w:rPr>
            </w:pPr>
          </w:p>
          <w:p w14:paraId="103D3E09" w14:textId="1788F3A5"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 class</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Number of age classes</w:t>
            </w:r>
            <w:r w:rsidR="00B82CBD" w:rsidRPr="00C152A0">
              <w:rPr>
                <w:rFonts w:ascii="Courier New" w:hAnsi="Courier New" w:cs="Courier New"/>
                <w:color w:val="000000" w:themeColor="text1"/>
              </w:rPr>
              <w:t xml:space="preserve"> </w:t>
            </w:r>
            <w:r w:rsidR="00695FDB" w:rsidRPr="00C152A0">
              <w:rPr>
                <w:rFonts w:ascii="Courier New" w:hAnsi="Courier New" w:cs="Courier New"/>
                <w:color w:val="000000" w:themeColor="text1"/>
              </w:rPr>
              <w:t xml:space="preserve">by sequential class numbers – 0, 1, 2, … </w:t>
            </w:r>
          </w:p>
          <w:p w14:paraId="7262C6AA" w14:textId="77777777" w:rsidR="00A44E7F" w:rsidRPr="00C152A0" w:rsidRDefault="00A44E7F" w:rsidP="00A44E7F">
            <w:pPr>
              <w:rPr>
                <w:rFonts w:ascii="Courier New" w:hAnsi="Courier New" w:cs="Courier New"/>
                <w:color w:val="000000" w:themeColor="text1"/>
              </w:rPr>
            </w:pPr>
          </w:p>
          <w:p w14:paraId="526C6736" w14:textId="4D37F2E8"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Body Size Mean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mean body size for this age class</w:t>
            </w:r>
            <w:r w:rsidRPr="00C152A0">
              <w:rPr>
                <w:rFonts w:ascii="Courier New" w:hAnsi="Courier New" w:cs="Courier New"/>
                <w:color w:val="000000" w:themeColor="text1"/>
              </w:rPr>
              <w:t>, e.g., length in mm</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If size control is specified, then individuals are grouped around these size classes specified here and associated parameters in the rest of this file used.</w:t>
            </w:r>
            <w:r w:rsidR="00867332" w:rsidRPr="00C152A0">
              <w:rPr>
                <w:rFonts w:ascii="Courier New" w:hAnsi="Courier New" w:cs="Courier New"/>
                <w:color w:val="000000" w:themeColor="text1"/>
              </w:rPr>
              <w:t xml:space="preserve"> In addition, if ‘known’ growth option is specified, then these values will be used as the size at given age.</w:t>
            </w:r>
          </w:p>
          <w:p w14:paraId="23C05B69" w14:textId="77777777" w:rsidR="00A44E7F" w:rsidRPr="00C152A0" w:rsidRDefault="00A44E7F" w:rsidP="00A44E7F">
            <w:pPr>
              <w:rPr>
                <w:rFonts w:ascii="Courier New" w:hAnsi="Courier New" w:cs="Courier New"/>
                <w:color w:val="000000" w:themeColor="text1"/>
              </w:rPr>
            </w:pPr>
          </w:p>
          <w:p w14:paraId="257F87FD" w14:textId="0DC7006B"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Body Size Std</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standard deviation in body sizes for this age class. T</w:t>
            </w:r>
            <w:r w:rsidRPr="00C152A0">
              <w:rPr>
                <w:rFonts w:ascii="Courier New" w:hAnsi="Courier New" w:cs="Courier New"/>
                <w:color w:val="000000" w:themeColor="text1"/>
              </w:rPr>
              <w:t>ogether with ‘Body Size Mean</w:t>
            </w:r>
            <w:r w:rsidR="00A44E7F" w:rsidRPr="00C152A0">
              <w:rPr>
                <w:rFonts w:ascii="Courier New" w:hAnsi="Courier New" w:cs="Courier New"/>
                <w:color w:val="000000" w:themeColor="text1"/>
              </w:rPr>
              <w:t>’, these numbers initialize the body size for the starting individuals from a random draw from a uniform distribution with mean and standard deviation.</w:t>
            </w:r>
          </w:p>
          <w:p w14:paraId="2890BB45" w14:textId="77777777" w:rsidR="00A44E7F" w:rsidRPr="00C152A0" w:rsidRDefault="00A44E7F" w:rsidP="00A44E7F">
            <w:pPr>
              <w:rPr>
                <w:rFonts w:ascii="Courier New" w:hAnsi="Courier New" w:cs="Courier New"/>
                <w:color w:val="000000" w:themeColor="text1"/>
              </w:rPr>
            </w:pPr>
          </w:p>
          <w:p w14:paraId="327094D9" w14:textId="020DF369"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Distribution</w:t>
            </w:r>
            <w:r w:rsidRPr="00C152A0">
              <w:rPr>
                <w:rFonts w:ascii="Courier New" w:hAnsi="Courier New" w:cs="Courier New"/>
                <w:color w:val="000000" w:themeColor="text1"/>
              </w:rPr>
              <w:t>) – numbers here specify the distribution within each class.</w:t>
            </w:r>
          </w:p>
          <w:p w14:paraId="240B18BF" w14:textId="77777777" w:rsidR="00F82113" w:rsidRPr="00C152A0" w:rsidRDefault="00F82113" w:rsidP="00A44E7F">
            <w:pPr>
              <w:rPr>
                <w:rFonts w:ascii="Courier New" w:hAnsi="Courier New" w:cs="Courier New"/>
                <w:color w:val="000000" w:themeColor="text1"/>
              </w:rPr>
            </w:pPr>
          </w:p>
          <w:p w14:paraId="6182544D" w14:textId="14DEFF1D" w:rsidR="00464D75"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lastRenderedPageBreak/>
              <w:t>(</w:t>
            </w:r>
            <w:r w:rsidR="00AB0AB8">
              <w:rPr>
                <w:rFonts w:ascii="Courier New" w:hAnsi="Courier New" w:cs="Courier New"/>
                <w:i/>
                <w:color w:val="000000" w:themeColor="text1"/>
              </w:rPr>
              <w:t>Sex Ratio</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this is for initializing the sex of the population which can give a ratio of females to males per age class.</w:t>
            </w:r>
            <w:r w:rsidR="00AB0AB8">
              <w:rPr>
                <w:rFonts w:ascii="Courier New" w:hAnsi="Courier New" w:cs="Courier New"/>
                <w:color w:val="000000" w:themeColor="text1"/>
              </w:rPr>
              <w:t xml:space="preserve"> As of version 1.12, 3 values are specified here: e.g., 50</w:t>
            </w:r>
            <w:r w:rsidR="005F596B">
              <w:rPr>
                <w:rFonts w:ascii="Courier New" w:hAnsi="Courier New" w:cs="Courier New"/>
                <w:color w:val="000000" w:themeColor="text1"/>
              </w:rPr>
              <w:t>~</w:t>
            </w:r>
            <w:r w:rsidR="00AB0AB8">
              <w:rPr>
                <w:rFonts w:ascii="Courier New" w:hAnsi="Courier New" w:cs="Courier New"/>
                <w:color w:val="000000" w:themeColor="text1"/>
              </w:rPr>
              <w:t>50</w:t>
            </w:r>
            <w:r w:rsidR="005F596B">
              <w:rPr>
                <w:rFonts w:ascii="Courier New" w:hAnsi="Courier New" w:cs="Courier New"/>
                <w:color w:val="000000" w:themeColor="text1"/>
              </w:rPr>
              <w:t>~</w:t>
            </w:r>
            <w:r w:rsidR="00AB0AB8">
              <w:rPr>
                <w:rFonts w:ascii="Courier New" w:hAnsi="Courier New" w:cs="Courier New"/>
                <w:color w:val="000000" w:themeColor="text1"/>
              </w:rPr>
              <w:t>0, for females</w:t>
            </w:r>
            <w:r w:rsidR="005F596B">
              <w:rPr>
                <w:rFonts w:ascii="Courier New" w:hAnsi="Courier New" w:cs="Courier New"/>
                <w:color w:val="000000" w:themeColor="text1"/>
              </w:rPr>
              <w:t>~</w:t>
            </w:r>
            <w:r w:rsidR="00AB0AB8">
              <w:rPr>
                <w:rFonts w:ascii="Courier New" w:hAnsi="Courier New" w:cs="Courier New"/>
                <w:color w:val="000000" w:themeColor="text1"/>
              </w:rPr>
              <w:t>males</w:t>
            </w:r>
            <w:r w:rsidR="005F596B">
              <w:rPr>
                <w:rFonts w:ascii="Courier New" w:hAnsi="Courier New" w:cs="Courier New"/>
                <w:color w:val="000000" w:themeColor="text1"/>
              </w:rPr>
              <w:t>~</w:t>
            </w:r>
            <w:r w:rsidR="00AB0AB8">
              <w:rPr>
                <w:rFonts w:ascii="Courier New" w:hAnsi="Courier New" w:cs="Courier New"/>
                <w:color w:val="000000" w:themeColor="text1"/>
              </w:rPr>
              <w:t>trojan males. The values must equal 100</w:t>
            </w:r>
            <w:r w:rsidR="00F20A7D">
              <w:rPr>
                <w:rFonts w:ascii="Courier New" w:hAnsi="Courier New" w:cs="Courier New"/>
                <w:color w:val="000000" w:themeColor="text1"/>
              </w:rPr>
              <w:t xml:space="preserve"> and separated with a colon. </w:t>
            </w:r>
            <w:r w:rsidR="00AB0AB8">
              <w:rPr>
                <w:rFonts w:ascii="Courier New" w:hAnsi="Courier New" w:cs="Courier New"/>
                <w:color w:val="000000" w:themeColor="text1"/>
              </w:rPr>
              <w:t xml:space="preserve"> </w:t>
            </w:r>
            <w:r w:rsidR="00A44E7F" w:rsidRPr="00C152A0">
              <w:rPr>
                <w:rFonts w:ascii="Courier New" w:hAnsi="Courier New" w:cs="Courier New"/>
                <w:color w:val="000000" w:themeColor="text1"/>
              </w:rPr>
              <w:t xml:space="preserve"> </w:t>
            </w:r>
          </w:p>
          <w:p w14:paraId="536D0F0C" w14:textId="2127429F" w:rsidR="00A44E7F" w:rsidRPr="00C152A0" w:rsidRDefault="00A44E7F" w:rsidP="00B71173">
            <w:pPr>
              <w:pStyle w:val="ListParagraph"/>
              <w:numPr>
                <w:ilvl w:val="0"/>
                <w:numId w:val="16"/>
              </w:numPr>
              <w:rPr>
                <w:rFonts w:ascii="Courier New" w:hAnsi="Courier New" w:cs="Courier New"/>
                <w:color w:val="000000" w:themeColor="text1"/>
              </w:rPr>
            </w:pPr>
            <w:r w:rsidRPr="00C152A0">
              <w:rPr>
                <w:rFonts w:ascii="Courier New" w:hAnsi="Courier New" w:cs="Courier New"/>
                <w:color w:val="000000" w:themeColor="text1"/>
              </w:rPr>
              <w:t xml:space="preserve">A special case for Wright Fisher assumption can be specified here by entering ‘WrightFisher’ and only should be used when considering a panmictic population (see section on </w:t>
            </w:r>
            <w:r w:rsidRPr="00C152A0">
              <w:rPr>
                <w:rFonts w:ascii="Courier New" w:hAnsi="Courier New" w:cs="Courier New"/>
                <w:i/>
                <w:color w:val="000000" w:themeColor="text1"/>
              </w:rPr>
              <w:t>Special Cases</w:t>
            </w:r>
            <w:r w:rsidRPr="00C152A0">
              <w:rPr>
                <w:rFonts w:ascii="Courier New" w:hAnsi="Courier New" w:cs="Courier New"/>
                <w:color w:val="000000" w:themeColor="text1"/>
              </w:rPr>
              <w:t xml:space="preserve"> for more </w:t>
            </w:r>
            <w:r w:rsidR="00464D75" w:rsidRPr="00C152A0">
              <w:rPr>
                <w:rFonts w:ascii="Courier New" w:hAnsi="Courier New" w:cs="Courier New"/>
                <w:color w:val="000000" w:themeColor="text1"/>
              </w:rPr>
              <w:t>details</w:t>
            </w:r>
            <w:r w:rsidRPr="00C152A0">
              <w:rPr>
                <w:rFonts w:ascii="Courier New" w:hAnsi="Courier New" w:cs="Courier New"/>
                <w:color w:val="000000" w:themeColor="text1"/>
              </w:rPr>
              <w:t xml:space="preserve"> here). </w:t>
            </w:r>
          </w:p>
          <w:p w14:paraId="19E7160E" w14:textId="77777777" w:rsidR="00A44E7F" w:rsidRPr="00C152A0" w:rsidRDefault="00A44E7F" w:rsidP="00A44E7F">
            <w:pPr>
              <w:rPr>
                <w:rFonts w:ascii="Courier New" w:hAnsi="Courier New" w:cs="Courier New"/>
                <w:color w:val="000000" w:themeColor="text1"/>
              </w:rPr>
            </w:pPr>
          </w:p>
          <w:p w14:paraId="0E35D26D" w14:textId="3DCD3E5C" w:rsidR="00695FDB"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00F82113" w:rsidRPr="00C152A0">
              <w:rPr>
                <w:rFonts w:ascii="Courier New" w:hAnsi="Courier New" w:cs="Courier New"/>
                <w:i/>
                <w:color w:val="000000" w:themeColor="text1"/>
              </w:rPr>
              <w:t>Age</w:t>
            </w:r>
            <w:r w:rsidR="00F82113"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 – the </w:t>
            </w:r>
            <w:r w:rsidR="00F82113" w:rsidRPr="00C152A0">
              <w:rPr>
                <w:rFonts w:ascii="Courier New" w:hAnsi="Courier New" w:cs="Courier New"/>
                <w:color w:val="000000" w:themeColor="text1"/>
              </w:rPr>
              <w:t>age</w:t>
            </w:r>
            <w:r w:rsidR="00A44E7F" w:rsidRPr="00C152A0">
              <w:rPr>
                <w:rFonts w:ascii="Courier New" w:hAnsi="Courier New" w:cs="Courier New"/>
                <w:color w:val="000000" w:themeColor="text1"/>
              </w:rPr>
              <w:t xml:space="preserve"> specific mortality percentages [0-100] applied in overwintering/rearing/foraging patches – occurs after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Emigration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w:t>
            </w:r>
            <w:r w:rsidR="009838AD" w:rsidRPr="00C152A0">
              <w:rPr>
                <w:rFonts w:ascii="Courier New" w:hAnsi="Courier New" w:cs="Courier New"/>
                <w:color w:val="000000" w:themeColor="text1"/>
              </w:rPr>
              <w:t xml:space="preserve"> Enter ‘N’ here and this will be ignored. Note this is compounded with p</w:t>
            </w:r>
            <w:r w:rsidR="004049F3" w:rsidRPr="00C152A0">
              <w:rPr>
                <w:rFonts w:ascii="Courier New" w:hAnsi="Courier New" w:cs="Courier New"/>
                <w:color w:val="000000" w:themeColor="text1"/>
              </w:rPr>
              <w:t>atch and size level mortalities with given constMortans.</w:t>
            </w:r>
            <w:r w:rsidR="00BB3267">
              <w:rPr>
                <w:rFonts w:ascii="Courier New" w:hAnsi="Courier New" w:cs="Courier New"/>
                <w:color w:val="000000" w:themeColor="text1"/>
              </w:rPr>
              <w:t xml:space="preserve"> </w:t>
            </w:r>
            <w:r w:rsidR="00DF2713">
              <w:rPr>
                <w:rFonts w:ascii="Courier New" w:hAnsi="Courier New" w:cs="Courier New"/>
                <w:color w:val="000000" w:themeColor="text1"/>
              </w:rPr>
              <w:t>3 sex class values can be used here, as well, separated with ‘</w:t>
            </w:r>
            <w:r w:rsidR="005F596B">
              <w:rPr>
                <w:rFonts w:ascii="Courier New" w:hAnsi="Courier New" w:cs="Courier New"/>
                <w:color w:val="000000" w:themeColor="text1"/>
              </w:rPr>
              <w:t>~</w:t>
            </w:r>
            <w:r w:rsidR="00DF2713">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48B18152" w14:textId="33D10452"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age specific mortality percentages [0-100] applied in ‘out’ phase. Enter 0 here and this parameter, ‘Age Mortality Out’, will be deterministic with the value entered in ‘Age Mortality Out’ field used at every time step.</w:t>
            </w:r>
            <w:r w:rsidR="00DF2713">
              <w:rPr>
                <w:rFonts w:ascii="Courier New" w:hAnsi="Courier New" w:cs="Courier New"/>
                <w:color w:val="000000" w:themeColor="text1"/>
              </w:rPr>
              <w:t xml:space="preserve"> 3 sex class values can be used here, as well, separated with ‘</w:t>
            </w:r>
            <w:r w:rsidR="005F596B">
              <w:rPr>
                <w:rFonts w:ascii="Courier New" w:hAnsi="Courier New" w:cs="Courier New"/>
                <w:color w:val="000000" w:themeColor="text1"/>
              </w:rPr>
              <w:t>~</w:t>
            </w:r>
            <w:r w:rsidR="00DF2713">
              <w:rPr>
                <w:rFonts w:ascii="Courier New" w:hAnsi="Courier New" w:cs="Courier New"/>
                <w:color w:val="000000" w:themeColor="text1"/>
              </w:rPr>
              <w:t>’.</w:t>
            </w:r>
          </w:p>
          <w:p w14:paraId="7E619D81" w14:textId="77777777" w:rsidR="00A44E7F" w:rsidRPr="00C152A0" w:rsidRDefault="00A44E7F" w:rsidP="00A44E7F">
            <w:pPr>
              <w:rPr>
                <w:rFonts w:ascii="Courier New" w:hAnsi="Courier New" w:cs="Courier New"/>
                <w:color w:val="000000" w:themeColor="text1"/>
              </w:rPr>
            </w:pPr>
          </w:p>
          <w:p w14:paraId="01E46916" w14:textId="2597DA8E"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00F82113" w:rsidRPr="00C152A0">
              <w:rPr>
                <w:rFonts w:ascii="Courier New" w:hAnsi="Courier New" w:cs="Courier New"/>
                <w:i/>
                <w:color w:val="000000" w:themeColor="text1"/>
              </w:rPr>
              <w:t xml:space="preserve">Age </w:t>
            </w:r>
            <w:r w:rsidR="00A44E7F" w:rsidRPr="00C152A0">
              <w:rPr>
                <w:rFonts w:ascii="Courier New" w:hAnsi="Courier New" w:cs="Courier New"/>
                <w:i/>
                <w:color w:val="000000" w:themeColor="text1"/>
              </w:rPr>
              <w:t>Mortality Back</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 the </w:t>
            </w:r>
            <w:r w:rsidR="00F82113" w:rsidRPr="00C152A0">
              <w:rPr>
                <w:rFonts w:ascii="Courier New" w:hAnsi="Courier New" w:cs="Courier New"/>
                <w:color w:val="000000" w:themeColor="text1"/>
              </w:rPr>
              <w:t xml:space="preserve">age </w:t>
            </w:r>
            <w:r w:rsidR="00A44E7F" w:rsidRPr="00C152A0">
              <w:rPr>
                <w:rFonts w:ascii="Courier New" w:hAnsi="Courier New" w:cs="Courier New"/>
                <w:color w:val="000000" w:themeColor="text1"/>
              </w:rPr>
              <w:t xml:space="preserve">specific mortality percentages [0-100] applied in original/natal population – occurs after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Immigration</w:t>
            </w:r>
            <w:r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module</w:t>
            </w:r>
            <w:r w:rsidR="00B82CBD"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r w:rsidR="009838AD" w:rsidRPr="00C152A0">
              <w:rPr>
                <w:rFonts w:ascii="Courier New" w:hAnsi="Courier New" w:cs="Courier New"/>
                <w:color w:val="000000" w:themeColor="text1"/>
              </w:rPr>
              <w:t>Enter ‘N’ here and this will be ignored. Note this is compounded with p</w:t>
            </w:r>
            <w:r w:rsidR="004049F3" w:rsidRPr="00C152A0">
              <w:rPr>
                <w:rFonts w:ascii="Courier New" w:hAnsi="Courier New" w:cs="Courier New"/>
                <w:color w:val="000000" w:themeColor="text1"/>
              </w:rPr>
              <w:t>atch and size level mortalities with given constMortans.</w:t>
            </w:r>
            <w:r w:rsidR="00DF2713">
              <w:rPr>
                <w:rFonts w:ascii="Courier New" w:hAnsi="Courier New" w:cs="Courier New"/>
                <w:color w:val="000000" w:themeColor="text1"/>
              </w:rPr>
              <w:t xml:space="preserve"> 3 sex class values can be used here, as well, separated with ‘</w:t>
            </w:r>
            <w:r w:rsidR="005F596B">
              <w:rPr>
                <w:rFonts w:ascii="Courier New" w:hAnsi="Courier New" w:cs="Courier New"/>
                <w:color w:val="000000" w:themeColor="text1"/>
              </w:rPr>
              <w:t>~</w:t>
            </w:r>
            <w:r w:rsidR="00DF2713">
              <w:rPr>
                <w:rFonts w:ascii="Courier New" w:hAnsi="Courier New" w:cs="Courier New"/>
                <w:color w:val="000000" w:themeColor="text1"/>
              </w:rPr>
              <w:t>’.</w:t>
            </w:r>
          </w:p>
          <w:p w14:paraId="1C894C7A" w14:textId="4BD4E272"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lastRenderedPageBreak/>
              <w:t>(</w:t>
            </w:r>
            <w:r w:rsidRPr="00C152A0">
              <w:rPr>
                <w:rFonts w:ascii="Courier New" w:hAnsi="Courier New" w:cs="Courier New"/>
                <w:i/>
                <w:color w:val="000000" w:themeColor="text1"/>
              </w:rPr>
              <w:t>Age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 xml:space="preserve">Mortality </w:t>
            </w:r>
            <w:r w:rsidR="00714C94" w:rsidRPr="00C152A0">
              <w:rPr>
                <w:rFonts w:ascii="Courier New" w:hAnsi="Courier New" w:cs="Courier New"/>
                <w:i/>
                <w:color w:val="000000" w:themeColor="text1"/>
              </w:rPr>
              <w:t>Back</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age specific mortality percentages [0-100] applied in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xml:space="preserve">’ phase. Enter 0 here and this parameter, ‘Age Mortality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xml:space="preserve">’, will be deterministic with the value entered in ‘Age Mortality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field used at every time step.</w:t>
            </w:r>
            <w:r w:rsidR="00DF2713">
              <w:rPr>
                <w:rFonts w:ascii="Courier New" w:hAnsi="Courier New" w:cs="Courier New"/>
                <w:color w:val="000000" w:themeColor="text1"/>
              </w:rPr>
              <w:t xml:space="preserve"> 3 sex class values can be used here, as well, separated with ‘</w:t>
            </w:r>
            <w:r w:rsidR="005F596B">
              <w:rPr>
                <w:rFonts w:ascii="Courier New" w:hAnsi="Courier New" w:cs="Courier New"/>
                <w:color w:val="000000" w:themeColor="text1"/>
              </w:rPr>
              <w:t>~</w:t>
            </w:r>
            <w:r w:rsidR="00DF2713">
              <w:rPr>
                <w:rFonts w:ascii="Courier New" w:hAnsi="Courier New" w:cs="Courier New"/>
                <w:color w:val="000000" w:themeColor="text1"/>
              </w:rPr>
              <w:t>’.</w:t>
            </w:r>
          </w:p>
          <w:p w14:paraId="32A010FD" w14:textId="77777777" w:rsidR="00A44E7F" w:rsidRPr="00C152A0" w:rsidRDefault="00A44E7F" w:rsidP="00A44E7F">
            <w:pPr>
              <w:rPr>
                <w:rFonts w:ascii="Courier New" w:hAnsi="Courier New" w:cs="Courier New"/>
                <w:color w:val="000000" w:themeColor="text1"/>
              </w:rPr>
            </w:pPr>
          </w:p>
          <w:p w14:paraId="315D035E" w14:textId="37FA2519"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 – the size specific mortality percentages [0-100] applied in overwintering/rearing/foraging patches – occurs after DoEmigration() module.</w:t>
            </w:r>
            <w:r w:rsidR="009838AD" w:rsidRPr="00C152A0">
              <w:rPr>
                <w:rFonts w:ascii="Courier New" w:hAnsi="Courier New" w:cs="Courier New"/>
                <w:color w:val="000000" w:themeColor="text1"/>
              </w:rPr>
              <w:t xml:space="preserve"> Enter ‘N’ here and this will be ignored. Note this is compounded with </w:t>
            </w:r>
            <w:r w:rsidR="004049F3" w:rsidRPr="00C152A0">
              <w:rPr>
                <w:rFonts w:ascii="Courier New" w:hAnsi="Courier New" w:cs="Courier New"/>
                <w:color w:val="000000" w:themeColor="text1"/>
              </w:rPr>
              <w:t>patch and age level mortalities with given constMortans.</w:t>
            </w:r>
            <w:r w:rsidR="00DF2713">
              <w:rPr>
                <w:rFonts w:ascii="Courier New" w:hAnsi="Courier New" w:cs="Courier New"/>
                <w:color w:val="000000" w:themeColor="text1"/>
              </w:rPr>
              <w:t xml:space="preserve"> 3 sex class values can be used here, as well, separated with ‘</w:t>
            </w:r>
            <w:r w:rsidR="005F596B">
              <w:rPr>
                <w:rFonts w:ascii="Courier New" w:hAnsi="Courier New" w:cs="Courier New"/>
                <w:color w:val="000000" w:themeColor="text1"/>
              </w:rPr>
              <w:t>~</w:t>
            </w:r>
            <w:r w:rsidR="00DF2713">
              <w:rPr>
                <w:rFonts w:ascii="Courier New" w:hAnsi="Courier New" w:cs="Courier New"/>
                <w:color w:val="000000" w:themeColor="text1"/>
              </w:rPr>
              <w:t>’.</w:t>
            </w:r>
            <w:r w:rsidR="00DF2713" w:rsidRPr="00C152A0">
              <w:rPr>
                <w:rFonts w:ascii="Courier New" w:hAnsi="Courier New" w:cs="Courier New"/>
                <w:color w:val="000000" w:themeColor="text1"/>
              </w:rPr>
              <w:t xml:space="preserve"> </w:t>
            </w:r>
            <w:r w:rsidR="004049F3" w:rsidRPr="00C152A0">
              <w:rPr>
                <w:rFonts w:ascii="Courier New" w:hAnsi="Courier New" w:cs="Courier New"/>
                <w:color w:val="000000" w:themeColor="text1"/>
              </w:rPr>
              <w:t xml:space="preserve"> </w:t>
            </w:r>
            <w:r w:rsidR="00695FDB" w:rsidRPr="00C152A0">
              <w:rPr>
                <w:rFonts w:ascii="Courier New" w:hAnsi="Courier New" w:cs="Courier New"/>
                <w:color w:val="000000" w:themeColor="text1"/>
              </w:rPr>
              <w:t xml:space="preserve"> </w:t>
            </w:r>
          </w:p>
          <w:p w14:paraId="58570171" w14:textId="223A7783"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size specific mortality percentages [0-100] applied in ‘out’ phase. Enter 0 here and this parameter, ‘Age Mortality Out’, will be deterministic with the value entered in ‘Age Mortality Out’ field used at every time step.</w:t>
            </w:r>
            <w:r w:rsidR="00DF2713">
              <w:rPr>
                <w:rFonts w:ascii="Courier New" w:hAnsi="Courier New" w:cs="Courier New"/>
                <w:color w:val="000000" w:themeColor="text1"/>
              </w:rPr>
              <w:t xml:space="preserve"> 3 sex class values can be used here, as well, separated with ‘</w:t>
            </w:r>
            <w:r w:rsidR="005F596B">
              <w:rPr>
                <w:rFonts w:ascii="Courier New" w:hAnsi="Courier New" w:cs="Courier New"/>
                <w:color w:val="000000" w:themeColor="text1"/>
              </w:rPr>
              <w:t>~</w:t>
            </w:r>
            <w:r w:rsidR="00DF2713">
              <w:rPr>
                <w:rFonts w:ascii="Courier New" w:hAnsi="Courier New" w:cs="Courier New"/>
                <w:color w:val="000000" w:themeColor="text1"/>
              </w:rPr>
              <w:t>’.</w:t>
            </w:r>
          </w:p>
          <w:p w14:paraId="1CDF3328" w14:textId="77777777" w:rsidR="00714C94" w:rsidRPr="00C152A0" w:rsidRDefault="00714C94" w:rsidP="00714C94">
            <w:pPr>
              <w:rPr>
                <w:rFonts w:ascii="Courier New" w:hAnsi="Courier New" w:cs="Courier New"/>
                <w:color w:val="000000" w:themeColor="text1"/>
              </w:rPr>
            </w:pPr>
          </w:p>
          <w:p w14:paraId="39BA369C" w14:textId="18704859"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 Mortality Back</w:t>
            </w:r>
            <w:r w:rsidRPr="00C152A0">
              <w:rPr>
                <w:rFonts w:ascii="Courier New" w:hAnsi="Courier New" w:cs="Courier New"/>
                <w:color w:val="000000" w:themeColor="text1"/>
              </w:rPr>
              <w:t xml:space="preserve"> %) – the size specific mortality percentages [0-100] applied in original/natal population – occurs after DoImmigration() module.</w:t>
            </w:r>
            <w:r w:rsidR="009838AD" w:rsidRPr="00C152A0">
              <w:rPr>
                <w:rFonts w:ascii="Courier New" w:hAnsi="Courier New" w:cs="Courier New"/>
                <w:color w:val="000000" w:themeColor="text1"/>
              </w:rPr>
              <w:t xml:space="preserve"> Enter ‘N’ here and this will be ignored. Note this is compounded with </w:t>
            </w:r>
            <w:r w:rsidR="004049F3" w:rsidRPr="00C152A0">
              <w:rPr>
                <w:rFonts w:ascii="Courier New" w:hAnsi="Courier New" w:cs="Courier New"/>
                <w:color w:val="000000" w:themeColor="text1"/>
              </w:rPr>
              <w:t>patch and age level mortalities with given constMortans.</w:t>
            </w:r>
            <w:r w:rsidR="00DF2713">
              <w:rPr>
                <w:rFonts w:ascii="Courier New" w:hAnsi="Courier New" w:cs="Courier New"/>
                <w:color w:val="000000" w:themeColor="text1"/>
              </w:rPr>
              <w:t xml:space="preserve"> 3 sex class values can be used here, as well, separated with ‘</w:t>
            </w:r>
            <w:r w:rsidR="005F596B">
              <w:rPr>
                <w:rFonts w:ascii="Courier New" w:hAnsi="Courier New" w:cs="Courier New"/>
                <w:color w:val="000000" w:themeColor="text1"/>
              </w:rPr>
              <w:t>~</w:t>
            </w:r>
            <w:r w:rsidR="00DF2713">
              <w:rPr>
                <w:rFonts w:ascii="Courier New" w:hAnsi="Courier New" w:cs="Courier New"/>
                <w:color w:val="000000" w:themeColor="text1"/>
              </w:rPr>
              <w:t>’.</w:t>
            </w:r>
          </w:p>
          <w:p w14:paraId="37CDD78A" w14:textId="1D562EBD"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Back</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xml:space="preserve">) – the standard deviation for the size specific mortality percentages [0-100] applied in ‘back’ phase. Enter 0 here and this parameter, </w:t>
            </w:r>
            <w:r w:rsidRPr="00C152A0">
              <w:rPr>
                <w:rFonts w:ascii="Courier New" w:hAnsi="Courier New" w:cs="Courier New"/>
                <w:color w:val="000000" w:themeColor="text1"/>
              </w:rPr>
              <w:lastRenderedPageBreak/>
              <w:t>‘Age Mortality Back’, will be deterministic with the value entered in ‘Age Mortality Back’ field used at every time step.</w:t>
            </w:r>
            <w:r w:rsidR="00DF2713">
              <w:rPr>
                <w:rFonts w:ascii="Courier New" w:hAnsi="Courier New" w:cs="Courier New"/>
                <w:color w:val="000000" w:themeColor="text1"/>
              </w:rPr>
              <w:t xml:space="preserve"> 3 sex class values can be used here, as well, separated with ‘</w:t>
            </w:r>
            <w:r w:rsidR="005F596B">
              <w:rPr>
                <w:rFonts w:ascii="Courier New" w:hAnsi="Courier New" w:cs="Courier New"/>
                <w:color w:val="000000" w:themeColor="text1"/>
              </w:rPr>
              <w:t>~</w:t>
            </w:r>
            <w:r w:rsidR="00DF2713">
              <w:rPr>
                <w:rFonts w:ascii="Courier New" w:hAnsi="Courier New" w:cs="Courier New"/>
                <w:color w:val="000000" w:themeColor="text1"/>
              </w:rPr>
              <w:t>’.</w:t>
            </w:r>
          </w:p>
          <w:p w14:paraId="21F439E0" w14:textId="77777777" w:rsidR="00714C94" w:rsidRPr="00C152A0" w:rsidRDefault="00714C94" w:rsidP="00A44E7F">
            <w:pPr>
              <w:rPr>
                <w:rFonts w:ascii="Courier New" w:hAnsi="Courier New" w:cs="Courier New"/>
                <w:color w:val="000000" w:themeColor="text1"/>
              </w:rPr>
            </w:pPr>
          </w:p>
          <w:p w14:paraId="41B882E5" w14:textId="0A8E9B9D"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the class probability [0-1] </w:t>
            </w:r>
            <w:r w:rsidR="00A44E7F" w:rsidRPr="00C152A0">
              <w:rPr>
                <w:rFonts w:ascii="Courier New" w:hAnsi="Courier New" w:cs="Courier New"/>
                <w:color w:val="000000" w:themeColor="text1"/>
              </w:rPr>
              <w:t xml:space="preserve">of migrating out of original/natal population during the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Emigration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 Set these values to 1 for patch level control</w:t>
            </w:r>
            <w:r w:rsidRPr="00C152A0">
              <w:rPr>
                <w:rFonts w:ascii="Courier New" w:hAnsi="Courier New" w:cs="Courier New"/>
                <w:color w:val="000000" w:themeColor="text1"/>
              </w:rPr>
              <w:t xml:space="preserve"> on migration</w:t>
            </w:r>
            <w:r w:rsidR="00124F0E" w:rsidRPr="00C152A0">
              <w:rPr>
                <w:rFonts w:ascii="Courier New" w:hAnsi="Courier New" w:cs="Courier New"/>
                <w:color w:val="000000" w:themeColor="text1"/>
              </w:rPr>
              <w:t xml:space="preserve"> (see Patch</w:t>
            </w:r>
            <w:r w:rsidR="008166D7" w:rsidRPr="00C152A0">
              <w:rPr>
                <w:rFonts w:ascii="Courier New" w:hAnsi="Courier New" w:cs="Courier New"/>
                <w:color w:val="000000" w:themeColor="text1"/>
              </w:rPr>
              <w:t>V</w:t>
            </w:r>
            <w:r w:rsidR="00124F0E"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r w:rsidR="00DF2713">
              <w:rPr>
                <w:rFonts w:ascii="Courier New" w:hAnsi="Courier New" w:cs="Courier New"/>
                <w:color w:val="000000" w:themeColor="text1"/>
              </w:rPr>
              <w:t>3 sex class values can be used here, as well, separated with ‘</w:t>
            </w:r>
            <w:r w:rsidR="005F596B">
              <w:rPr>
                <w:rFonts w:ascii="Courier New" w:hAnsi="Courier New" w:cs="Courier New"/>
                <w:color w:val="000000" w:themeColor="text1"/>
              </w:rPr>
              <w:t>~</w:t>
            </w:r>
            <w:r w:rsidR="00DF2713">
              <w:rPr>
                <w:rFonts w:ascii="Courier New" w:hAnsi="Courier New" w:cs="Courier New"/>
                <w:color w:val="000000" w:themeColor="text1"/>
              </w:rPr>
              <w:t>’.</w:t>
            </w:r>
          </w:p>
          <w:p w14:paraId="5E825286" w14:textId="77777777" w:rsidR="00A44E7F" w:rsidRPr="00C152A0" w:rsidRDefault="00A44E7F" w:rsidP="00A44E7F">
            <w:pPr>
              <w:rPr>
                <w:rFonts w:ascii="Courier New" w:hAnsi="Courier New" w:cs="Courier New"/>
                <w:color w:val="000000" w:themeColor="text1"/>
              </w:rPr>
            </w:pPr>
          </w:p>
          <w:p w14:paraId="48A4B585" w14:textId="5DF6F319"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Straying</w:t>
            </w:r>
            <w:r w:rsidRPr="00C152A0">
              <w:rPr>
                <w:rFonts w:ascii="Courier New" w:hAnsi="Courier New" w:cs="Courier New"/>
                <w:color w:val="000000" w:themeColor="text1"/>
              </w:rPr>
              <w:t xml:space="preserve">) – the class probability [0-1] </w:t>
            </w:r>
            <w:r w:rsidR="00A44E7F" w:rsidRPr="00C152A0">
              <w:rPr>
                <w:rFonts w:ascii="Courier New" w:hAnsi="Courier New" w:cs="Courier New"/>
                <w:color w:val="000000" w:themeColor="text1"/>
              </w:rPr>
              <w:t xml:space="preserve">of </w:t>
            </w:r>
            <w:r w:rsidR="00492969">
              <w:rPr>
                <w:rFonts w:ascii="Courier New" w:hAnsi="Courier New" w:cs="Courier New"/>
                <w:color w:val="000000" w:themeColor="text1"/>
              </w:rPr>
              <w:t>migrants straying</w:t>
            </w:r>
            <w:r w:rsidR="00A44E7F" w:rsidRPr="00C152A0">
              <w:rPr>
                <w:rFonts w:ascii="Courier New" w:hAnsi="Courier New" w:cs="Courier New"/>
                <w:color w:val="000000" w:themeColor="text1"/>
              </w:rPr>
              <w:t xml:space="preserve"> to all patches during the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Immigration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 Set these values to 1 for patch level control</w:t>
            </w:r>
            <w:r w:rsidRPr="00C152A0">
              <w:rPr>
                <w:rFonts w:ascii="Courier New" w:hAnsi="Courier New" w:cs="Courier New"/>
                <w:color w:val="000000" w:themeColor="text1"/>
              </w:rPr>
              <w:t xml:space="preserve"> on straying</w:t>
            </w:r>
            <w:r w:rsidR="00124F0E" w:rsidRPr="00C152A0">
              <w:rPr>
                <w:rFonts w:ascii="Courier New" w:hAnsi="Courier New" w:cs="Courier New"/>
                <w:color w:val="000000" w:themeColor="text1"/>
              </w:rPr>
              <w:t xml:space="preserve"> (see Patch</w:t>
            </w:r>
            <w:r w:rsidR="008166D7" w:rsidRPr="00C152A0">
              <w:rPr>
                <w:rFonts w:ascii="Courier New" w:hAnsi="Courier New" w:cs="Courier New"/>
                <w:color w:val="000000" w:themeColor="text1"/>
              </w:rPr>
              <w:t>V</w:t>
            </w:r>
            <w:r w:rsidR="00124F0E"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r w:rsidR="00DF2713">
              <w:rPr>
                <w:rFonts w:ascii="Courier New" w:hAnsi="Courier New" w:cs="Courier New"/>
                <w:color w:val="000000" w:themeColor="text1"/>
              </w:rPr>
              <w:t>3 sex class values can be used here, as well, separated with ‘</w:t>
            </w:r>
            <w:r w:rsidR="005F596B">
              <w:rPr>
                <w:rFonts w:ascii="Courier New" w:hAnsi="Courier New" w:cs="Courier New"/>
                <w:color w:val="000000" w:themeColor="text1"/>
              </w:rPr>
              <w:t>~</w:t>
            </w:r>
            <w:r w:rsidR="00DF2713">
              <w:rPr>
                <w:rFonts w:ascii="Courier New" w:hAnsi="Courier New" w:cs="Courier New"/>
                <w:color w:val="000000" w:themeColor="text1"/>
              </w:rPr>
              <w:t>’.</w:t>
            </w:r>
          </w:p>
          <w:p w14:paraId="71D49D29" w14:textId="77777777" w:rsidR="00A44E7F" w:rsidRPr="00C152A0" w:rsidRDefault="00A44E7F" w:rsidP="00A44E7F">
            <w:pPr>
              <w:rPr>
                <w:rFonts w:ascii="Courier New" w:hAnsi="Courier New" w:cs="Courier New"/>
                <w:color w:val="000000" w:themeColor="text1"/>
              </w:rPr>
            </w:pPr>
          </w:p>
          <w:p w14:paraId="049E12AD" w14:textId="2CD266D9"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Maturation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probability of </w:t>
            </w:r>
            <w:r w:rsidRPr="00C152A0">
              <w:rPr>
                <w:rFonts w:ascii="Courier New" w:hAnsi="Courier New" w:cs="Courier New"/>
                <w:color w:val="000000" w:themeColor="text1"/>
              </w:rPr>
              <w:t xml:space="preserve">being a reproducing individual and </w:t>
            </w:r>
            <w:r w:rsidR="00A44E7F" w:rsidRPr="00C152A0">
              <w:rPr>
                <w:rFonts w:ascii="Courier New" w:hAnsi="Courier New" w:cs="Courier New"/>
                <w:color w:val="000000" w:themeColor="text1"/>
              </w:rPr>
              <w:t>then stay a reproducing individual. If size option is specified, then these values are not used and population fit parameters based on size</w:t>
            </w:r>
            <w:r w:rsidRPr="00C152A0">
              <w:rPr>
                <w:rFonts w:ascii="Courier New" w:hAnsi="Courier New" w:cs="Courier New"/>
                <w:color w:val="000000" w:themeColor="text1"/>
              </w:rPr>
              <w:t>/length relationships</w:t>
            </w:r>
            <w:r w:rsidR="00A44E7F" w:rsidRPr="00C152A0">
              <w:rPr>
                <w:rFonts w:ascii="Courier New" w:hAnsi="Courier New" w:cs="Courier New"/>
                <w:color w:val="000000" w:themeColor="text1"/>
              </w:rPr>
              <w:t xml:space="preserve"> are used</w:t>
            </w:r>
            <w:r w:rsidR="00835043"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835043"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r w:rsidR="00DF2713">
              <w:rPr>
                <w:rFonts w:ascii="Courier New" w:hAnsi="Courier New" w:cs="Courier New"/>
                <w:color w:val="000000" w:themeColor="text1"/>
              </w:rPr>
              <w:t>3 sex class values can be used here, as well, separated with ‘</w:t>
            </w:r>
            <w:r w:rsidR="005F596B">
              <w:rPr>
                <w:rFonts w:ascii="Courier New" w:hAnsi="Courier New" w:cs="Courier New"/>
                <w:color w:val="000000" w:themeColor="text1"/>
              </w:rPr>
              <w:t>~</w:t>
            </w:r>
            <w:r w:rsidR="00DF2713">
              <w:rPr>
                <w:rFonts w:ascii="Courier New" w:hAnsi="Courier New" w:cs="Courier New"/>
                <w:color w:val="000000" w:themeColor="text1"/>
              </w:rPr>
              <w:t>’.</w:t>
            </w:r>
          </w:p>
          <w:p w14:paraId="630E69C4" w14:textId="77777777" w:rsidR="00A44E7F" w:rsidRPr="00C152A0" w:rsidRDefault="00A44E7F" w:rsidP="00A44E7F">
            <w:pPr>
              <w:rPr>
                <w:rFonts w:ascii="Courier New" w:hAnsi="Courier New" w:cs="Courier New"/>
                <w:color w:val="000000" w:themeColor="text1"/>
              </w:rPr>
            </w:pPr>
          </w:p>
          <w:p w14:paraId="6BA2716A" w14:textId="47BED672" w:rsidR="00A44E7F" w:rsidRPr="00C152A0" w:rsidRDefault="00464D75" w:rsidP="00DC0863">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Fecundity (mean</w:t>
            </w:r>
            <w:r w:rsidR="008C44F8" w:rsidRPr="00C152A0">
              <w:rPr>
                <w:rFonts w:ascii="Courier New" w:hAnsi="Courier New" w:cs="Courier New"/>
                <w:i/>
                <w:color w:val="000000" w:themeColor="text1"/>
              </w:rPr>
              <w:t xml:space="preserve"> birth number</w:t>
            </w:r>
            <w:r w:rsidRPr="00C152A0">
              <w:rPr>
                <w:rFonts w:ascii="Courier New" w:hAnsi="Courier New" w:cs="Courier New"/>
                <w:i/>
                <w:color w:val="000000" w:themeColor="text1"/>
              </w:rPr>
              <w:t xml:space="preserve"> </w:t>
            </w:r>
            <w:r w:rsidR="008C44F8" w:rsidRPr="00C152A0">
              <w:rPr>
                <w:rFonts w:ascii="Courier New" w:hAnsi="Courier New" w:cs="Courier New"/>
                <w:i/>
                <w:color w:val="000000" w:themeColor="text1"/>
              </w:rPr>
              <w:t>and standard deviation</w:t>
            </w:r>
            <w:r w:rsidRPr="00C152A0">
              <w:rPr>
                <w:rFonts w:ascii="Courier New" w:hAnsi="Courier New" w:cs="Courier New"/>
                <w:i/>
                <w:color w:val="000000" w:themeColor="text1"/>
              </w:rPr>
              <w:t>)</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w:t>
            </w:r>
            <w:r w:rsidR="008C44F8" w:rsidRPr="00C152A0">
              <w:rPr>
                <w:rFonts w:ascii="Courier New" w:hAnsi="Courier New" w:cs="Courier New"/>
                <w:color w:val="000000" w:themeColor="text1"/>
              </w:rPr>
              <w:t>the litter size or egg number with standard deviation option. Poisson, random,</w:t>
            </w:r>
            <w:r w:rsidR="00A44E7F" w:rsidRPr="00C152A0">
              <w:rPr>
                <w:rFonts w:ascii="Courier New" w:hAnsi="Courier New" w:cs="Courier New"/>
                <w:color w:val="000000" w:themeColor="text1"/>
              </w:rPr>
              <w:t xml:space="preserve"> constant</w:t>
            </w:r>
            <w:r w:rsidR="008C44F8" w:rsidRPr="00C152A0">
              <w:rPr>
                <w:rFonts w:ascii="Courier New" w:hAnsi="Courier New" w:cs="Courier New"/>
                <w:color w:val="000000" w:themeColor="text1"/>
              </w:rPr>
              <w:t>, or</w:t>
            </w:r>
            <w:r w:rsidR="00DC0863" w:rsidRPr="00C152A0">
              <w:rPr>
                <w:rFonts w:ascii="Courier New" w:hAnsi="Courier New" w:cs="Courier New"/>
                <w:color w:val="000000" w:themeColor="text1"/>
              </w:rPr>
              <w:t xml:space="preserve"> normal draw options available (in </w:t>
            </w:r>
            <w:r w:rsidR="00EF7C81" w:rsidRPr="00C152A0">
              <w:rPr>
                <w:rFonts w:ascii="Courier New" w:hAnsi="Courier New" w:cs="Courier New"/>
                <w:color w:val="000000" w:themeColor="text1"/>
              </w:rPr>
              <w:t>PopVar</w:t>
            </w:r>
            <w:r w:rsidR="008C44F8" w:rsidRPr="00C152A0">
              <w:rPr>
                <w:rFonts w:ascii="Courier New" w:hAnsi="Courier New" w:cs="Courier New"/>
                <w:color w:val="000000" w:themeColor="text1"/>
              </w:rPr>
              <w:t>s.csv file</w:t>
            </w:r>
            <w:r w:rsidR="00DC0863" w:rsidRPr="00C152A0">
              <w:rPr>
                <w:rFonts w:ascii="Courier New" w:hAnsi="Courier New" w:cs="Courier New"/>
                <w:color w:val="000000" w:themeColor="text1"/>
              </w:rPr>
              <w:t>)</w:t>
            </w:r>
            <w:r w:rsidR="00A44E7F" w:rsidRPr="00C152A0">
              <w:rPr>
                <w:rFonts w:ascii="Courier New" w:hAnsi="Courier New" w:cs="Courier New"/>
                <w:color w:val="000000" w:themeColor="text1"/>
              </w:rPr>
              <w:t>. If size option is specified, then these values are not used and population fit parameters based on size are used</w:t>
            </w:r>
            <w:r w:rsidR="002248F8"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008C44F8"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w:t>
            </w:r>
          </w:p>
          <w:p w14:paraId="1A55C785" w14:textId="77777777" w:rsidR="00EA4DFE" w:rsidRPr="00C152A0" w:rsidRDefault="00EA4DFE" w:rsidP="00DC0863">
            <w:pPr>
              <w:rPr>
                <w:rFonts w:ascii="Courier New" w:hAnsi="Courier New" w:cs="Courier New"/>
                <w:color w:val="000000" w:themeColor="text1"/>
              </w:rPr>
            </w:pPr>
          </w:p>
          <w:p w14:paraId="53AD4385" w14:textId="541376D1" w:rsidR="00AC3CA7" w:rsidRPr="00C152A0" w:rsidRDefault="00EA4DFE" w:rsidP="00AC3CA7">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w:t>
            </w:r>
            <w:r w:rsidR="006F4699" w:rsidRPr="00C152A0">
              <w:rPr>
                <w:rFonts w:ascii="Courier New" w:hAnsi="Courier New" w:cs="Courier New"/>
                <w:i/>
                <w:color w:val="000000" w:themeColor="text1"/>
              </w:rPr>
              <w:t xml:space="preserve"> </w:t>
            </w:r>
            <w:r w:rsidRPr="00C152A0">
              <w:rPr>
                <w:rFonts w:ascii="Courier New" w:hAnsi="Courier New" w:cs="Courier New"/>
                <w:i/>
                <w:color w:val="000000" w:themeColor="text1"/>
              </w:rPr>
              <w:t>Probability</w:t>
            </w:r>
            <w:r w:rsidR="00403AF9" w:rsidRPr="00C152A0">
              <w:rPr>
                <w:rFonts w:ascii="Courier New" w:hAnsi="Courier New" w:cs="Courier New"/>
                <w:i/>
                <w:color w:val="000000" w:themeColor="text1"/>
              </w:rPr>
              <w:t xml:space="preserve"> Back</w:t>
            </w:r>
            <w:r w:rsidRPr="00C152A0">
              <w:rPr>
                <w:rFonts w:ascii="Courier New" w:hAnsi="Courier New" w:cs="Courier New"/>
                <w:color w:val="000000" w:themeColor="text1"/>
              </w:rPr>
              <w:t xml:space="preserve">) – </w:t>
            </w:r>
            <w:r w:rsidR="00403AF9" w:rsidRPr="00C152A0">
              <w:rPr>
                <w:rFonts w:ascii="Courier New" w:hAnsi="Courier New" w:cs="Courier New"/>
                <w:color w:val="000000" w:themeColor="text1"/>
              </w:rPr>
              <w:t xml:space="preserve">the probability of detection, </w:t>
            </w:r>
            <w:r w:rsidRPr="00C152A0">
              <w:rPr>
                <w:rFonts w:ascii="Courier New" w:hAnsi="Courier New" w:cs="Courier New"/>
                <w:color w:val="000000" w:themeColor="text1"/>
              </w:rPr>
              <w:t>capture</w:t>
            </w:r>
            <w:r w:rsidR="00403AF9" w:rsidRPr="00C152A0">
              <w:rPr>
                <w:rFonts w:ascii="Courier New" w:hAnsi="Courier New" w:cs="Courier New"/>
                <w:color w:val="000000" w:themeColor="text1"/>
              </w:rPr>
              <w:t>, or sampling</w:t>
            </w:r>
            <w:r w:rsidRPr="00C152A0">
              <w:rPr>
                <w:rFonts w:ascii="Courier New" w:hAnsi="Courier New" w:cs="Courier New"/>
                <w:color w:val="000000" w:themeColor="text1"/>
              </w:rPr>
              <w:t xml:space="preserve"> for each class when individuals are back at natal grounds (e.g., for spring spawning fish during the summer).</w:t>
            </w:r>
            <w:r w:rsidR="00403AF9" w:rsidRPr="00C152A0">
              <w:rPr>
                <w:rFonts w:ascii="Courier New" w:hAnsi="Courier New" w:cs="Courier New"/>
                <w:color w:val="000000" w:themeColor="text1"/>
              </w:rPr>
              <w:t xml:space="preserve"> This</w:t>
            </w:r>
            <w:r w:rsidR="00B026AF" w:rsidRPr="00C152A0">
              <w:rPr>
                <w:rFonts w:ascii="Courier New" w:hAnsi="Courier New" w:cs="Courier New"/>
                <w:color w:val="000000" w:themeColor="text1"/>
              </w:rPr>
              <w:t xml:space="preserve"> occurs right before the individuals are preparing to migrate out of their natal grounds.</w:t>
            </w:r>
            <w:r w:rsidRPr="00C152A0">
              <w:rPr>
                <w:rFonts w:ascii="Courier New" w:hAnsi="Courier New" w:cs="Courier New"/>
                <w:color w:val="000000" w:themeColor="text1"/>
              </w:rPr>
              <w:t xml:space="preserve"> </w:t>
            </w:r>
            <w:r w:rsidR="00DF2713">
              <w:rPr>
                <w:rFonts w:ascii="Courier New" w:hAnsi="Courier New" w:cs="Courier New"/>
                <w:color w:val="000000" w:themeColor="text1"/>
              </w:rPr>
              <w:t>3 sex class values can be used here, as well, separated with ‘</w:t>
            </w:r>
            <w:r w:rsidR="005F596B">
              <w:rPr>
                <w:rFonts w:ascii="Courier New" w:hAnsi="Courier New" w:cs="Courier New"/>
                <w:color w:val="000000" w:themeColor="text1"/>
              </w:rPr>
              <w:t>~</w:t>
            </w:r>
            <w:r w:rsidR="00DF2713">
              <w:rPr>
                <w:rFonts w:ascii="Courier New" w:hAnsi="Courier New" w:cs="Courier New"/>
                <w:color w:val="000000" w:themeColor="text1"/>
              </w:rPr>
              <w:t>’.</w:t>
            </w:r>
          </w:p>
          <w:p w14:paraId="390423F4" w14:textId="77777777"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6EE40AEC" w14:textId="77777777"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75B24927" w14:textId="472520BA"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1 and patch level capture probability will operate</w:t>
            </w:r>
            <w:r w:rsidR="002248F8" w:rsidRPr="00C152A0">
              <w:rPr>
                <w:rFonts w:ascii="Courier New" w:hAnsi="Courier New" w:cs="Courier New"/>
                <w:color w:val="000000" w:themeColor="text1"/>
              </w:rPr>
              <w:t xml:space="preserve"> (Patch</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Pr="00C152A0">
              <w:rPr>
                <w:rFonts w:ascii="Courier New" w:hAnsi="Courier New" w:cs="Courier New"/>
                <w:color w:val="000000" w:themeColor="text1"/>
              </w:rPr>
              <w:t>.</w:t>
            </w:r>
          </w:p>
          <w:p w14:paraId="66AE4338" w14:textId="77777777" w:rsidR="00403AF9" w:rsidRPr="00C152A0" w:rsidRDefault="00403AF9" w:rsidP="00DC0863">
            <w:pPr>
              <w:rPr>
                <w:rFonts w:ascii="Courier New" w:hAnsi="Courier New" w:cs="Courier New"/>
                <w:color w:val="000000" w:themeColor="text1"/>
              </w:rPr>
            </w:pPr>
          </w:p>
          <w:p w14:paraId="4655B999" w14:textId="72B5C49E" w:rsidR="00403AF9" w:rsidRPr="00C152A0" w:rsidRDefault="00403AF9" w:rsidP="00DC0863">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Out</w:t>
            </w:r>
            <w:r w:rsidRPr="00C152A0">
              <w:rPr>
                <w:rFonts w:ascii="Courier New" w:hAnsi="Courier New" w:cs="Courier New"/>
                <w:color w:val="000000" w:themeColor="text1"/>
              </w:rPr>
              <w:t>) – the probability of detection, capture, or sampling for each class when individuals are away from their natal grounds (e.g., for spring spawning fish during the winter). This occurs right before the individuals are preparing to migrate back to their natal grounds.</w:t>
            </w:r>
            <w:r w:rsidR="00DF2713">
              <w:rPr>
                <w:rFonts w:ascii="Courier New" w:hAnsi="Courier New" w:cs="Courier New"/>
                <w:color w:val="000000" w:themeColor="text1"/>
              </w:rPr>
              <w:t xml:space="preserve"> 3 sex class values can be used here, as well, separated with ‘</w:t>
            </w:r>
            <w:r w:rsidR="005F596B">
              <w:rPr>
                <w:rFonts w:ascii="Courier New" w:hAnsi="Courier New" w:cs="Courier New"/>
                <w:color w:val="000000" w:themeColor="text1"/>
              </w:rPr>
              <w:t>~</w:t>
            </w:r>
            <w:r w:rsidR="00DF2713">
              <w:rPr>
                <w:rFonts w:ascii="Courier New" w:hAnsi="Courier New" w:cs="Courier New"/>
                <w:color w:val="000000" w:themeColor="text1"/>
              </w:rPr>
              <w:t>’.</w:t>
            </w:r>
            <w:r w:rsidR="00DF2713"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w:t>
            </w:r>
          </w:p>
          <w:p w14:paraId="6712A8D9" w14:textId="77777777"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51E47AFA" w14:textId="77777777"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0E4779A7" w14:textId="2AD30F6B"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1 and patch level capture probability will operate</w:t>
            </w:r>
            <w:r w:rsidR="002248F8" w:rsidRPr="00C152A0">
              <w:rPr>
                <w:rFonts w:ascii="Courier New" w:hAnsi="Courier New" w:cs="Courier New"/>
                <w:color w:val="000000" w:themeColor="text1"/>
              </w:rPr>
              <w:t xml:space="preserve"> (Patch</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Pr="00C152A0">
              <w:rPr>
                <w:rFonts w:ascii="Courier New" w:hAnsi="Courier New" w:cs="Courier New"/>
                <w:color w:val="000000" w:themeColor="text1"/>
              </w:rPr>
              <w:t>.</w:t>
            </w:r>
          </w:p>
          <w:p w14:paraId="7026AC06" w14:textId="254BE525" w:rsidR="00DC0863" w:rsidRPr="00C152A0" w:rsidRDefault="00DC0863" w:rsidP="00DC0863">
            <w:pPr>
              <w:rPr>
                <w:rFonts w:ascii="Courier New" w:hAnsi="Courier New" w:cs="Courier New"/>
                <w:color w:val="000000" w:themeColor="text1"/>
              </w:rPr>
            </w:pPr>
          </w:p>
        </w:tc>
      </w:tr>
      <w:tr w:rsidR="00187D83" w:rsidRPr="00C152A0" w14:paraId="37896812"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38B70285" w14:textId="24A053DE"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lastRenderedPageBreak/>
              <w:t>Sizecontrol</w:t>
            </w:r>
          </w:p>
        </w:tc>
        <w:tc>
          <w:tcPr>
            <w:tcW w:w="2215" w:type="dxa"/>
            <w:gridSpan w:val="3"/>
            <w:tcBorders>
              <w:top w:val="single" w:sz="4" w:space="0" w:color="000000"/>
              <w:left w:val="single" w:sz="4" w:space="0" w:color="000000"/>
              <w:bottom w:val="single" w:sz="4" w:space="0" w:color="000000"/>
              <w:right w:val="nil"/>
            </w:tcBorders>
          </w:tcPr>
          <w:p w14:paraId="5FE87497" w14:textId="7D45210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7" w:type="dxa"/>
            <w:gridSpan w:val="2"/>
            <w:tcBorders>
              <w:top w:val="single" w:sz="4" w:space="0" w:color="000000"/>
              <w:left w:val="single" w:sz="4" w:space="0" w:color="000000"/>
              <w:bottom w:val="single" w:sz="4" w:space="0" w:color="000000"/>
              <w:right w:val="single" w:sz="4" w:space="0" w:color="000000"/>
            </w:tcBorders>
          </w:tcPr>
          <w:p w14:paraId="6010ACE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If ‘Y’ is specified, then body size will drive processes that are linked to that size class, e.g., in ClassVars.csv file – migration, straying, mortality – in PopVars.csv file – fecundity, maturation and growth parameters. E.g., for size 83 mm, all individuals will be sorted and </w:t>
            </w:r>
            <w:r w:rsidRPr="00C152A0">
              <w:rPr>
                <w:rFonts w:ascii="Courier New" w:hAnsi="Courier New" w:cs="Courier New"/>
                <w:color w:val="000000" w:themeColor="text1"/>
              </w:rPr>
              <w:lastRenderedPageBreak/>
              <w:t>those closest in size to 83 mm will be binned together. Then the mortality, migration, and straying values for row in input file with size 83 mm will be used for those individuals. Tracking numbers (see Section 4) are then summarized around these size class bins.</w:t>
            </w:r>
          </w:p>
          <w:p w14:paraId="7AC6364A" w14:textId="77777777" w:rsidR="008166D7" w:rsidRPr="00C152A0" w:rsidRDefault="008166D7" w:rsidP="008166D7">
            <w:pPr>
              <w:rPr>
                <w:rFonts w:ascii="Courier New" w:hAnsi="Courier New" w:cs="Courier New"/>
                <w:color w:val="000000" w:themeColor="text1"/>
              </w:rPr>
            </w:pPr>
          </w:p>
          <w:p w14:paraId="211DB84F"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‘N’ is specified, the age will drive processes linked in ClassVars.csv file. Tracking numbers (see Section 4) are then summarized around the age classes.</w:t>
            </w:r>
          </w:p>
          <w:p w14:paraId="73CDC19C" w14:textId="77777777" w:rsidR="008166D7" w:rsidRPr="00C152A0" w:rsidRDefault="008166D7" w:rsidP="008166D7">
            <w:pPr>
              <w:rPr>
                <w:rFonts w:ascii="Courier New" w:hAnsi="Courier New" w:cs="Courier New"/>
                <w:color w:val="000000" w:themeColor="text1"/>
              </w:rPr>
            </w:pPr>
          </w:p>
        </w:tc>
      </w:tr>
      <w:tr w:rsidR="00187D83" w:rsidRPr="00C152A0" w14:paraId="21D2106D" w14:textId="77777777" w:rsidTr="004369EC">
        <w:trPr>
          <w:gridAfter w:val="1"/>
          <w:wAfter w:w="24" w:type="dxa"/>
          <w:jc w:val="center"/>
        </w:trPr>
        <w:tc>
          <w:tcPr>
            <w:tcW w:w="10908" w:type="dxa"/>
            <w:gridSpan w:val="5"/>
            <w:tcBorders>
              <w:top w:val="single" w:sz="4" w:space="0" w:color="000000"/>
              <w:left w:val="single" w:sz="4" w:space="0" w:color="000000"/>
              <w:bottom w:val="single" w:sz="4" w:space="0" w:color="000000"/>
              <w:right w:val="single" w:sz="4" w:space="0" w:color="000000"/>
            </w:tcBorders>
            <w:hideMark/>
          </w:tcPr>
          <w:p w14:paraId="05121591" w14:textId="46F2D269" w:rsidR="008166D7" w:rsidRPr="00C152A0" w:rsidRDefault="008166D7" w:rsidP="008166D7">
            <w:pPr>
              <w:pStyle w:val="Heading2"/>
              <w:rPr>
                <w:rFonts w:ascii="Courier New" w:hAnsi="Courier New" w:cs="Courier New"/>
                <w:b/>
                <w:i/>
                <w:color w:val="000000" w:themeColor="text1"/>
              </w:rPr>
            </w:pPr>
            <w:bookmarkStart w:id="23" w:name="_Toc40185338"/>
            <w:r w:rsidRPr="00C152A0">
              <w:rPr>
                <w:rFonts w:ascii="Courier New" w:hAnsi="Courier New" w:cs="Courier New"/>
                <w:b/>
                <w:i/>
                <w:color w:val="000000" w:themeColor="text1"/>
              </w:rPr>
              <w:lastRenderedPageBreak/>
              <w:t>Run parameters and output – PopVars.csv file</w:t>
            </w:r>
            <w:bookmarkEnd w:id="23"/>
          </w:p>
        </w:tc>
      </w:tr>
      <w:tr w:rsidR="00187D83" w:rsidRPr="00C152A0" w14:paraId="5DD5B18F" w14:textId="77777777" w:rsidTr="004369EC">
        <w:trPr>
          <w:gridAfter w:val="1"/>
          <w:wAfter w:w="24" w:type="dxa"/>
          <w:jc w:val="center"/>
        </w:trPr>
        <w:tc>
          <w:tcPr>
            <w:tcW w:w="10908" w:type="dxa"/>
            <w:gridSpan w:val="5"/>
            <w:tcBorders>
              <w:top w:val="single" w:sz="4" w:space="0" w:color="000000"/>
              <w:left w:val="single" w:sz="4" w:space="0" w:color="000000"/>
              <w:bottom w:val="single" w:sz="4" w:space="0" w:color="000000"/>
              <w:right w:val="single" w:sz="4" w:space="0" w:color="000000"/>
            </w:tcBorders>
          </w:tcPr>
          <w:p w14:paraId="54A87678" w14:textId="294E82E5" w:rsidR="008166D7" w:rsidRPr="00C152A0" w:rsidRDefault="008166D7" w:rsidP="003B2AC3">
            <w:pPr>
              <w:rPr>
                <w:rFonts w:ascii="Courier New" w:hAnsi="Courier New" w:cs="Courier New"/>
                <w:i/>
                <w:color w:val="000000" w:themeColor="text1"/>
              </w:rPr>
            </w:pPr>
            <w:r w:rsidRPr="00C152A0">
              <w:rPr>
                <w:rFonts w:ascii="Courier New" w:hAnsi="Courier New" w:cs="Courier New"/>
                <w:i/>
                <w:color w:val="000000" w:themeColor="text1"/>
              </w:rPr>
              <w:t xml:space="preserve">See PopVars.csv for an example input file. This file ‘runs’ the program, specifying program controls as well as population level parameters. </w:t>
            </w:r>
          </w:p>
        </w:tc>
      </w:tr>
      <w:tr w:rsidR="00187D83" w:rsidRPr="00C152A0" w14:paraId="63B8347C"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05E3E68F" w14:textId="2CC27462"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constMortans</w:t>
            </w:r>
          </w:p>
        </w:tc>
        <w:tc>
          <w:tcPr>
            <w:tcW w:w="2215" w:type="dxa"/>
            <w:gridSpan w:val="3"/>
            <w:tcBorders>
              <w:top w:val="single" w:sz="4" w:space="0" w:color="000000"/>
              <w:left w:val="single" w:sz="4" w:space="0" w:color="000000"/>
              <w:bottom w:val="single" w:sz="4" w:space="0" w:color="000000"/>
              <w:right w:val="nil"/>
            </w:tcBorders>
          </w:tcPr>
          <w:p w14:paraId="1310B0C7" w14:textId="35841B8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‘1’ or ‘2’</w:t>
            </w:r>
          </w:p>
        </w:tc>
        <w:tc>
          <w:tcPr>
            <w:tcW w:w="5877" w:type="dxa"/>
            <w:gridSpan w:val="2"/>
            <w:tcBorders>
              <w:top w:val="single" w:sz="4" w:space="0" w:color="000000"/>
              <w:left w:val="single" w:sz="4" w:space="0" w:color="000000"/>
              <w:bottom w:val="single" w:sz="4" w:space="0" w:color="000000"/>
              <w:right w:val="single" w:sz="4" w:space="0" w:color="000000"/>
            </w:tcBorders>
          </w:tcPr>
          <w:p w14:paraId="631BDA06" w14:textId="54DAC0E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option applies how the patch, size and/or age constant mortality value events are considered and compounded.</w:t>
            </w:r>
          </w:p>
          <w:p w14:paraId="6726FCC9" w14:textId="77777777" w:rsidR="008166D7" w:rsidRPr="00C152A0" w:rsidRDefault="008166D7" w:rsidP="00B71173">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‘1’ – refers to mutually exclusive events or mortality percentages are added (i.e., P(A) + P(B)).</w:t>
            </w:r>
          </w:p>
          <w:p w14:paraId="3334BA7B" w14:textId="77777777" w:rsidR="008166D7" w:rsidRPr="00C152A0" w:rsidRDefault="008166D7" w:rsidP="00B71173">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‘2’ – refers to independent events or mortality percentages are multiplied.</w:t>
            </w:r>
          </w:p>
          <w:p w14:paraId="025A77F2" w14:textId="0DBD5363" w:rsidR="008166D7" w:rsidRPr="00C152A0" w:rsidRDefault="008166D7" w:rsidP="008166D7">
            <w:pPr>
              <w:pStyle w:val="ListParagraph"/>
              <w:ind w:left="852"/>
              <w:rPr>
                <w:rFonts w:ascii="Courier New" w:hAnsi="Courier New" w:cs="Courier New"/>
                <w:color w:val="000000" w:themeColor="text1"/>
              </w:rPr>
            </w:pPr>
          </w:p>
        </w:tc>
      </w:tr>
      <w:tr w:rsidR="00187D83" w:rsidRPr="00C152A0" w14:paraId="232D8600"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42F4676B" w14:textId="72A49231" w:rsidR="008166D7" w:rsidRPr="00C152A0" w:rsidRDefault="00003287" w:rsidP="008166D7">
            <w:pPr>
              <w:rPr>
                <w:rFonts w:ascii="Courier New" w:hAnsi="Courier New" w:cs="Courier New"/>
                <w:color w:val="000000" w:themeColor="text1"/>
              </w:rPr>
            </w:pPr>
            <w:r w:rsidRPr="00C152A0">
              <w:rPr>
                <w:rFonts w:ascii="Courier New" w:hAnsi="Courier New" w:cs="Courier New"/>
                <w:color w:val="000000" w:themeColor="text1"/>
              </w:rPr>
              <w:t>M</w:t>
            </w:r>
            <w:r w:rsidR="008166D7" w:rsidRPr="00C152A0">
              <w:rPr>
                <w:rFonts w:ascii="Courier New" w:hAnsi="Courier New" w:cs="Courier New"/>
                <w:color w:val="000000" w:themeColor="text1"/>
              </w:rPr>
              <w:t>cruns</w:t>
            </w:r>
          </w:p>
        </w:tc>
        <w:tc>
          <w:tcPr>
            <w:tcW w:w="2215" w:type="dxa"/>
            <w:gridSpan w:val="3"/>
            <w:tcBorders>
              <w:top w:val="single" w:sz="4" w:space="0" w:color="000000"/>
              <w:left w:val="single" w:sz="4" w:space="0" w:color="000000"/>
              <w:bottom w:val="single" w:sz="4" w:space="0" w:color="000000"/>
              <w:right w:val="nil"/>
            </w:tcBorders>
          </w:tcPr>
          <w:p w14:paraId="35305BF3" w14:textId="4635C179"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‘5’ – 5 replicate runs denoted in folders labeled with ‘mcrun0’, ‘mcrun1’,…</w:t>
            </w:r>
          </w:p>
        </w:tc>
        <w:tc>
          <w:tcPr>
            <w:tcW w:w="5877" w:type="dxa"/>
            <w:gridSpan w:val="2"/>
            <w:tcBorders>
              <w:top w:val="single" w:sz="4" w:space="0" w:color="000000"/>
              <w:left w:val="single" w:sz="4" w:space="0" w:color="000000"/>
              <w:bottom w:val="single" w:sz="4" w:space="0" w:color="000000"/>
              <w:right w:val="single" w:sz="4" w:space="0" w:color="000000"/>
            </w:tcBorders>
          </w:tcPr>
          <w:p w14:paraId="174C18E0" w14:textId="2171F82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The repeated number of simulations to be conducted for the Monte Carlo method (i.e., the number of replicates for 1 batch of parameters). Rows in the ‘PopVars.csv’ file indicate a new simulation run or batch run. Labeling begins counting with 0. In the output folder, and example with mcruns = 2 with 3 rows of parameters would give the following folder output: batchrun0mcrun0, batchrun0mcrun1, batchrun1mcrun0, batchrun1mcrun1, batchrun2mcrun0, batchrun2mcrun1</w:t>
            </w:r>
          </w:p>
          <w:p w14:paraId="1B443838" w14:textId="77777777" w:rsidR="008166D7" w:rsidRPr="00C152A0" w:rsidRDefault="008166D7" w:rsidP="008166D7">
            <w:pPr>
              <w:rPr>
                <w:rFonts w:ascii="Courier New" w:hAnsi="Courier New" w:cs="Courier New"/>
                <w:color w:val="000000" w:themeColor="text1"/>
              </w:rPr>
            </w:pPr>
          </w:p>
        </w:tc>
      </w:tr>
      <w:tr w:rsidR="00187D83" w:rsidRPr="00C152A0" w14:paraId="21571058"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4549F5AE" w14:textId="59ED8366"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lastRenderedPageBreak/>
              <w:t>runtime</w:t>
            </w:r>
          </w:p>
        </w:tc>
        <w:tc>
          <w:tcPr>
            <w:tcW w:w="2215" w:type="dxa"/>
            <w:gridSpan w:val="3"/>
            <w:tcBorders>
              <w:top w:val="single" w:sz="4" w:space="0" w:color="000000"/>
              <w:left w:val="single" w:sz="4" w:space="0" w:color="000000"/>
              <w:bottom w:val="single" w:sz="4" w:space="0" w:color="000000"/>
              <w:right w:val="nil"/>
            </w:tcBorders>
            <w:hideMark/>
          </w:tcPr>
          <w:p w14:paraId="4162F073"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‘10’ – 10 time steps </w:t>
            </w:r>
          </w:p>
        </w:tc>
        <w:tc>
          <w:tcPr>
            <w:tcW w:w="5877" w:type="dxa"/>
            <w:gridSpan w:val="2"/>
            <w:tcBorders>
              <w:top w:val="single" w:sz="4" w:space="0" w:color="000000"/>
              <w:left w:val="single" w:sz="4" w:space="0" w:color="000000"/>
              <w:bottom w:val="single" w:sz="4" w:space="0" w:color="000000"/>
              <w:right w:val="single" w:sz="4" w:space="0" w:color="000000"/>
            </w:tcBorders>
          </w:tcPr>
          <w:p w14:paraId="0BAF3642" w14:textId="5495B63C"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Simulation run time [generation or year]. File output indexed from 0 – (runtime-1). For example ind0.csv, ind1.csv, ind2.csv, ind3.csv, and ind4.csv would be outputted for a runtime of 5.</w:t>
            </w:r>
          </w:p>
          <w:p w14:paraId="5BC14A95" w14:textId="77777777" w:rsidR="008166D7" w:rsidRPr="00C152A0" w:rsidRDefault="008166D7" w:rsidP="008166D7">
            <w:pPr>
              <w:rPr>
                <w:rFonts w:ascii="Courier New" w:hAnsi="Courier New" w:cs="Courier New"/>
                <w:color w:val="000000" w:themeColor="text1"/>
              </w:rPr>
            </w:pPr>
          </w:p>
        </w:tc>
      </w:tr>
      <w:tr w:rsidR="00187D83" w:rsidRPr="00C152A0" w14:paraId="2370A6A2"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2308667B" w14:textId="64E3D051" w:rsidR="008166D7" w:rsidRPr="00C152A0" w:rsidRDefault="00003287" w:rsidP="008166D7">
            <w:pPr>
              <w:rPr>
                <w:rFonts w:ascii="Courier New" w:hAnsi="Courier New" w:cs="Courier New"/>
                <w:color w:val="000000" w:themeColor="text1"/>
              </w:rPr>
            </w:pPr>
            <w:r w:rsidRPr="00C152A0">
              <w:rPr>
                <w:rFonts w:ascii="Courier New" w:hAnsi="Courier New" w:cs="Courier New"/>
                <w:color w:val="000000" w:themeColor="text1"/>
              </w:rPr>
              <w:t>O</w:t>
            </w:r>
            <w:r w:rsidR="008166D7" w:rsidRPr="00C152A0">
              <w:rPr>
                <w:rFonts w:ascii="Courier New" w:hAnsi="Courier New" w:cs="Courier New"/>
                <w:color w:val="000000" w:themeColor="text1"/>
              </w:rPr>
              <w:t>utput_years</w:t>
            </w:r>
          </w:p>
        </w:tc>
        <w:tc>
          <w:tcPr>
            <w:tcW w:w="2215" w:type="dxa"/>
            <w:gridSpan w:val="3"/>
            <w:tcBorders>
              <w:top w:val="single" w:sz="4" w:space="0" w:color="000000"/>
              <w:left w:val="single" w:sz="4" w:space="0" w:color="000000"/>
              <w:bottom w:val="single" w:sz="4" w:space="0" w:color="000000"/>
              <w:right w:val="nil"/>
            </w:tcBorders>
            <w:hideMark/>
          </w:tcPr>
          <w:p w14:paraId="145030FD" w14:textId="7901F9A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‘0’, ‘1’, ‘0|3|4’ – the sequence value or list of generations to save. </w:t>
            </w:r>
          </w:p>
        </w:tc>
        <w:tc>
          <w:tcPr>
            <w:tcW w:w="5877" w:type="dxa"/>
            <w:gridSpan w:val="2"/>
            <w:tcBorders>
              <w:top w:val="single" w:sz="4" w:space="0" w:color="000000"/>
              <w:left w:val="single" w:sz="4" w:space="0" w:color="000000"/>
              <w:bottom w:val="single" w:sz="4" w:space="0" w:color="000000"/>
              <w:right w:val="single" w:sz="4" w:space="0" w:color="000000"/>
            </w:tcBorders>
          </w:tcPr>
          <w:p w14:paraId="5BD2A0A1" w14:textId="02A0EFF3"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The specified simulation time steps [year/generation] to write to file, summarize year metrics, or to calculate genetic distance matrices.</w:t>
            </w:r>
          </w:p>
          <w:p w14:paraId="4321DF5A" w14:textId="4473B2C1" w:rsidR="008166D7" w:rsidRPr="00C152A0" w:rsidRDefault="008166D7" w:rsidP="00B71173">
            <w:pPr>
              <w:pStyle w:val="ListParagraph"/>
              <w:numPr>
                <w:ilvl w:val="0"/>
                <w:numId w:val="16"/>
              </w:numPr>
              <w:rPr>
                <w:rFonts w:ascii="Courier New" w:hAnsi="Courier New" w:cs="Courier New"/>
                <w:color w:val="000000" w:themeColor="text1"/>
              </w:rPr>
            </w:pPr>
            <w:r w:rsidRPr="00C152A0">
              <w:rPr>
                <w:rFonts w:ascii="Courier New" w:hAnsi="Courier New" w:cs="Courier New"/>
                <w:color w:val="000000" w:themeColor="text1"/>
              </w:rPr>
              <w:t>Enter a single number to produce a sequence of values. For example ‘1’ with runtime = 10 would produce output for years 0, 1, …, 9. A value of ‘2’ with runtime = 10 would produce output for years 0, 2, 4, 6, 8.</w:t>
            </w:r>
          </w:p>
          <w:p w14:paraId="259D6C82" w14:textId="2D7C139E" w:rsidR="008166D7" w:rsidRPr="00C152A0" w:rsidRDefault="008166D7" w:rsidP="00B71173">
            <w:pPr>
              <w:pStyle w:val="ListParagraph"/>
              <w:numPr>
                <w:ilvl w:val="0"/>
                <w:numId w:val="16"/>
              </w:numPr>
              <w:rPr>
                <w:rFonts w:ascii="Courier New" w:hAnsi="Courier New" w:cs="Courier New"/>
                <w:color w:val="000000" w:themeColor="text1"/>
              </w:rPr>
            </w:pPr>
            <w:r w:rsidRPr="00C152A0">
              <w:rPr>
                <w:rFonts w:ascii="Courier New" w:hAnsi="Courier New" w:cs="Courier New"/>
                <w:color w:val="000000" w:themeColor="text1"/>
              </w:rPr>
              <w:t>Enter exact years by using a ‘|’. For example ‘0|3|4’ would produce output for years 0, 3, and 4. Note that years begin counting at 0, so the last value must be one less than the runtime (e.g., runtime = 10, then 0|5|9 with 9 being the maximum value for the last year).</w:t>
            </w:r>
          </w:p>
          <w:p w14:paraId="74F62EDC" w14:textId="77777777" w:rsidR="008166D7" w:rsidRPr="00C152A0" w:rsidRDefault="008166D7" w:rsidP="008166D7">
            <w:pPr>
              <w:rPr>
                <w:rFonts w:ascii="Courier New" w:hAnsi="Courier New" w:cs="Courier New"/>
                <w:color w:val="000000" w:themeColor="text1"/>
              </w:rPr>
            </w:pPr>
          </w:p>
        </w:tc>
      </w:tr>
      <w:tr w:rsidR="00187D83" w:rsidRPr="00C152A0" w14:paraId="0E18417A"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5A393CD4"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Gridformat</w:t>
            </w:r>
          </w:p>
        </w:tc>
        <w:tc>
          <w:tcPr>
            <w:tcW w:w="2215" w:type="dxa"/>
            <w:gridSpan w:val="3"/>
            <w:tcBorders>
              <w:top w:val="single" w:sz="4" w:space="0" w:color="000000"/>
              <w:left w:val="single" w:sz="4" w:space="0" w:color="000000"/>
              <w:bottom w:val="single" w:sz="4" w:space="0" w:color="000000"/>
              <w:right w:val="nil"/>
            </w:tcBorders>
            <w:hideMark/>
          </w:tcPr>
          <w:p w14:paraId="60DF89E0" w14:textId="2056CA9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‘genepop’, ‘genalex’, ‘structure’, ‘genepop’ or ‘cdpop’</w:t>
            </w:r>
          </w:p>
        </w:tc>
        <w:tc>
          <w:tcPr>
            <w:tcW w:w="5877" w:type="dxa"/>
            <w:gridSpan w:val="2"/>
            <w:tcBorders>
              <w:top w:val="single" w:sz="4" w:space="0" w:color="000000"/>
              <w:left w:val="single" w:sz="4" w:space="0" w:color="000000"/>
              <w:bottom w:val="single" w:sz="4" w:space="0" w:color="000000"/>
              <w:right w:val="single" w:sz="4" w:space="0" w:color="000000"/>
            </w:tcBorders>
          </w:tcPr>
          <w:p w14:paraId="2D67608F" w14:textId="7307069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genes output format option:</w:t>
            </w:r>
          </w:p>
          <w:p w14:paraId="71F01DE5" w14:textId="152E8C71" w:rsidR="008166D7" w:rsidRPr="00C152A0" w:rsidRDefault="008166D7" w:rsidP="00B71173">
            <w:pPr>
              <w:pStyle w:val="ListParagraph"/>
              <w:numPr>
                <w:ilvl w:val="0"/>
                <w:numId w:val="17"/>
              </w:numPr>
              <w:rPr>
                <w:rFonts w:ascii="Courier New" w:hAnsi="Courier New" w:cs="Courier New"/>
                <w:color w:val="000000" w:themeColor="text1"/>
              </w:rPr>
            </w:pPr>
            <w:r w:rsidRPr="00C152A0">
              <w:rPr>
                <w:rFonts w:ascii="Courier New" w:hAnsi="Courier New" w:cs="Courier New"/>
                <w:color w:val="000000" w:themeColor="text1"/>
              </w:rPr>
              <w:t>‘cdpop’ – This format is the default. The cdpop format lists the genotypes with values for each allele; either 0, 1, or 2. Output will be labeled ind{year}.csv. Note that this format can now be read into many population genetics programs (e.g., PopGraph in R (Dyer 2005)).</w:t>
            </w:r>
          </w:p>
          <w:p w14:paraId="23B7D321" w14:textId="77777777" w:rsidR="008166D7" w:rsidRPr="00C152A0" w:rsidRDefault="008166D7" w:rsidP="008166D7">
            <w:pPr>
              <w:rPr>
                <w:rFonts w:ascii="Courier New" w:hAnsi="Courier New" w:cs="Courier New"/>
                <w:color w:val="000000" w:themeColor="text1"/>
              </w:rPr>
            </w:pPr>
          </w:p>
          <w:p w14:paraId="5E2B530E" w14:textId="03C83024" w:rsidR="008166D7" w:rsidRPr="00C152A0" w:rsidRDefault="008166D7" w:rsidP="00B71173">
            <w:pPr>
              <w:pStyle w:val="ListParagraph"/>
              <w:numPr>
                <w:ilvl w:val="0"/>
                <w:numId w:val="17"/>
              </w:numPr>
              <w:rPr>
                <w:rFonts w:ascii="Courier New" w:hAnsi="Courier New" w:cs="Courier New"/>
                <w:color w:val="000000" w:themeColor="text1"/>
              </w:rPr>
            </w:pPr>
            <w:r w:rsidRPr="00C152A0">
              <w:rPr>
                <w:rFonts w:ascii="Courier New" w:hAnsi="Courier New" w:cs="Courier New"/>
                <w:color w:val="000000" w:themeColor="text1"/>
              </w:rPr>
              <w:t>‘general’ – for a general genotype output. The general format will follow Locus1a, Locus1b, Locus2a, Locus2b, …, LocusNa, LocusNb. Output will be labeled general_ind{year}.csv</w:t>
            </w:r>
          </w:p>
          <w:p w14:paraId="12BB9BE1" w14:textId="77777777" w:rsidR="00003287" w:rsidRDefault="00003287" w:rsidP="00003287">
            <w:pPr>
              <w:pStyle w:val="ListParagraph"/>
              <w:rPr>
                <w:rFonts w:ascii="Courier New" w:hAnsi="Courier New" w:cs="Courier New"/>
                <w:color w:val="000000" w:themeColor="text1"/>
              </w:rPr>
            </w:pPr>
          </w:p>
          <w:p w14:paraId="3F1E3786" w14:textId="77777777" w:rsidR="008166D7" w:rsidRPr="00C152A0" w:rsidRDefault="008166D7" w:rsidP="008166D7">
            <w:pPr>
              <w:rPr>
                <w:rFonts w:ascii="Courier New" w:hAnsi="Courier New" w:cs="Courier New"/>
                <w:color w:val="000000" w:themeColor="text1"/>
              </w:rPr>
            </w:pPr>
          </w:p>
          <w:p w14:paraId="0544D7B1" w14:textId="218DEA99" w:rsidR="008166D7" w:rsidRPr="00C152A0" w:rsidRDefault="008166D7" w:rsidP="00B71173">
            <w:pPr>
              <w:pStyle w:val="ListParagraph"/>
              <w:numPr>
                <w:ilvl w:val="0"/>
                <w:numId w:val="17"/>
              </w:numPr>
              <w:rPr>
                <w:rFonts w:ascii="Courier New" w:hAnsi="Courier New" w:cs="Courier New"/>
                <w:color w:val="000000" w:themeColor="text1"/>
              </w:rPr>
            </w:pPr>
            <w:r w:rsidRPr="00C152A0">
              <w:rPr>
                <w:rFonts w:ascii="Courier New" w:hAnsi="Courier New" w:cs="Courier New"/>
                <w:color w:val="000000" w:themeColor="text1"/>
              </w:rPr>
              <w:t>‘genalex’ – for the program GENALEX (Peakall and Smouse 2006, 2012). Output will be labeled genalex_ind{year}.gen</w:t>
            </w:r>
          </w:p>
          <w:p w14:paraId="4257C228" w14:textId="77777777" w:rsidR="00003287" w:rsidRDefault="00003287" w:rsidP="00003287">
            <w:pPr>
              <w:pStyle w:val="ListParagraph"/>
              <w:rPr>
                <w:rFonts w:ascii="Courier New" w:hAnsi="Courier New" w:cs="Courier New"/>
                <w:color w:val="000000" w:themeColor="text1"/>
              </w:rPr>
            </w:pPr>
          </w:p>
          <w:p w14:paraId="3D1343C5" w14:textId="77777777" w:rsidR="008166D7" w:rsidRPr="00C152A0" w:rsidRDefault="008166D7" w:rsidP="008166D7">
            <w:pPr>
              <w:rPr>
                <w:rFonts w:ascii="Courier New" w:hAnsi="Courier New" w:cs="Courier New"/>
                <w:color w:val="000000" w:themeColor="text1"/>
              </w:rPr>
            </w:pPr>
          </w:p>
          <w:p w14:paraId="271BA553" w14:textId="7ABCABD5" w:rsidR="008166D7" w:rsidRPr="00C152A0" w:rsidRDefault="008166D7" w:rsidP="00B71173">
            <w:pPr>
              <w:pStyle w:val="ListParagraph"/>
              <w:numPr>
                <w:ilvl w:val="0"/>
                <w:numId w:val="17"/>
              </w:numPr>
              <w:rPr>
                <w:rFonts w:ascii="Courier New" w:hAnsi="Courier New" w:cs="Courier New"/>
                <w:color w:val="000000" w:themeColor="text1"/>
              </w:rPr>
            </w:pPr>
            <w:r w:rsidRPr="00C152A0">
              <w:rPr>
                <w:rFonts w:ascii="Courier New" w:hAnsi="Courier New" w:cs="Courier New"/>
                <w:color w:val="000000" w:themeColor="text1"/>
              </w:rPr>
              <w:t>‘structure’ – for the program STRUCTURE (Pritchard et al. 2000). Output will be labeled structure_ind{year}.stru</w:t>
            </w:r>
          </w:p>
          <w:p w14:paraId="3BC053F2" w14:textId="77777777" w:rsidR="00003287" w:rsidRDefault="00003287" w:rsidP="00003287">
            <w:pPr>
              <w:pStyle w:val="ListParagraph"/>
              <w:rPr>
                <w:rFonts w:ascii="Courier New" w:hAnsi="Courier New" w:cs="Courier New"/>
                <w:color w:val="000000" w:themeColor="text1"/>
              </w:rPr>
            </w:pPr>
          </w:p>
          <w:p w14:paraId="6AA222F0" w14:textId="77777777" w:rsidR="008166D7" w:rsidRPr="00C152A0" w:rsidRDefault="008166D7" w:rsidP="008166D7">
            <w:pPr>
              <w:rPr>
                <w:rFonts w:ascii="Courier New" w:hAnsi="Courier New" w:cs="Courier New"/>
                <w:color w:val="000000" w:themeColor="text1"/>
              </w:rPr>
            </w:pPr>
          </w:p>
          <w:p w14:paraId="69233D75" w14:textId="1DF543A7" w:rsidR="008166D7" w:rsidRPr="00C152A0" w:rsidRDefault="008166D7" w:rsidP="00B71173">
            <w:pPr>
              <w:pStyle w:val="ListParagraph"/>
              <w:numPr>
                <w:ilvl w:val="0"/>
                <w:numId w:val="17"/>
              </w:numPr>
              <w:rPr>
                <w:rFonts w:ascii="Courier New" w:hAnsi="Courier New" w:cs="Courier New"/>
                <w:color w:val="000000" w:themeColor="text1"/>
              </w:rPr>
            </w:pPr>
            <w:r w:rsidRPr="00C152A0">
              <w:rPr>
                <w:rFonts w:ascii="Courier New" w:hAnsi="Courier New" w:cs="Courier New"/>
                <w:color w:val="000000" w:themeColor="text1"/>
              </w:rPr>
              <w:t>‘genepop’ – for the program GENEPOP (REF) or related programs. Output will be labeled genepop_ind{year}.gen</w:t>
            </w:r>
          </w:p>
          <w:p w14:paraId="5C613577" w14:textId="77777777" w:rsidR="00003287" w:rsidRDefault="00003287" w:rsidP="00003287">
            <w:pPr>
              <w:pStyle w:val="ListParagraph"/>
              <w:rPr>
                <w:rFonts w:ascii="Courier New" w:hAnsi="Courier New" w:cs="Courier New"/>
                <w:color w:val="000000" w:themeColor="text1"/>
              </w:rPr>
            </w:pPr>
          </w:p>
          <w:p w14:paraId="07F99D68" w14:textId="77777777" w:rsidR="008166D7" w:rsidRPr="00C152A0" w:rsidRDefault="008166D7" w:rsidP="008166D7">
            <w:pPr>
              <w:rPr>
                <w:rFonts w:ascii="Courier New" w:hAnsi="Courier New" w:cs="Courier New"/>
                <w:color w:val="000000" w:themeColor="text1"/>
              </w:rPr>
            </w:pPr>
          </w:p>
        </w:tc>
      </w:tr>
      <w:tr w:rsidR="00187D83" w:rsidRPr="00C152A0" w14:paraId="0CD8C46A"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53949C9E"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lastRenderedPageBreak/>
              <w:t>gridsampling</w:t>
            </w:r>
          </w:p>
        </w:tc>
        <w:tc>
          <w:tcPr>
            <w:tcW w:w="2215" w:type="dxa"/>
            <w:gridSpan w:val="3"/>
            <w:tcBorders>
              <w:top w:val="single" w:sz="4" w:space="0" w:color="000000"/>
              <w:left w:val="single" w:sz="4" w:space="0" w:color="000000"/>
              <w:bottom w:val="single" w:sz="4" w:space="0" w:color="000000"/>
              <w:right w:val="nil"/>
            </w:tcBorders>
            <w:hideMark/>
          </w:tcPr>
          <w:p w14:paraId="07493530"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‘N’ or ‘Sample’</w:t>
            </w:r>
          </w:p>
        </w:tc>
        <w:tc>
          <w:tcPr>
            <w:tcW w:w="5877" w:type="dxa"/>
            <w:gridSpan w:val="2"/>
            <w:tcBorders>
              <w:top w:val="single" w:sz="4" w:space="0" w:color="000000"/>
              <w:left w:val="single" w:sz="4" w:space="0" w:color="000000"/>
              <w:bottom w:val="single" w:sz="4" w:space="0" w:color="000000"/>
              <w:right w:val="single" w:sz="4" w:space="0" w:color="000000"/>
            </w:tcBorders>
          </w:tcPr>
          <w:p w14:paraId="37CB91ED" w14:textId="7AD16FC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An option to output genotypes before the Immigration step or when they are away from their natal grounds. </w:t>
            </w:r>
          </w:p>
          <w:p w14:paraId="17AA0911" w14:textId="1E5D7930" w:rsidR="008166D7" w:rsidRPr="00C152A0" w:rsidRDefault="008166D7" w:rsidP="00B71173">
            <w:pPr>
              <w:pStyle w:val="ListParagraph"/>
              <w:numPr>
                <w:ilvl w:val="0"/>
                <w:numId w:val="18"/>
              </w:numPr>
              <w:rPr>
                <w:rFonts w:ascii="Courier New" w:hAnsi="Courier New" w:cs="Courier New"/>
                <w:color w:val="000000" w:themeColor="text1"/>
              </w:rPr>
            </w:pPr>
            <w:r w:rsidRPr="00C152A0">
              <w:rPr>
                <w:rFonts w:ascii="Courier New" w:hAnsi="Courier New" w:cs="Courier New"/>
                <w:color w:val="000000" w:themeColor="text1"/>
              </w:rPr>
              <w:t xml:space="preserve">Enter ‘N’ for output when individuals are at their natal grounds. E.g., ind0.csv, ind1.csv, … </w:t>
            </w:r>
          </w:p>
          <w:p w14:paraId="712A8E17" w14:textId="77777777" w:rsidR="008166D7" w:rsidRPr="00C152A0" w:rsidRDefault="008166D7" w:rsidP="008166D7">
            <w:pPr>
              <w:rPr>
                <w:rFonts w:ascii="Courier New" w:hAnsi="Courier New" w:cs="Courier New"/>
                <w:color w:val="000000" w:themeColor="text1"/>
              </w:rPr>
            </w:pPr>
          </w:p>
          <w:p w14:paraId="0899FC0C" w14:textId="7EC537D9" w:rsidR="008166D7" w:rsidRPr="00C152A0" w:rsidRDefault="008166D7" w:rsidP="00B71173">
            <w:pPr>
              <w:pStyle w:val="ListParagraph"/>
              <w:numPr>
                <w:ilvl w:val="0"/>
                <w:numId w:val="18"/>
              </w:numPr>
              <w:rPr>
                <w:rFonts w:ascii="Courier New" w:hAnsi="Courier New" w:cs="Courier New"/>
                <w:color w:val="000000" w:themeColor="text1"/>
              </w:rPr>
            </w:pPr>
            <w:r w:rsidRPr="00C152A0">
              <w:rPr>
                <w:rFonts w:ascii="Courier New" w:hAnsi="Courier New" w:cs="Courier New"/>
                <w:color w:val="000000" w:themeColor="text1"/>
              </w:rPr>
              <w:t xml:space="preserve">Enter ‘Sample’ for output when individuals are away from their natal grounds. Two files for each year specified will be seen in the output file: e.g., ind0.csv, indSample0.csv, ind1.csv, indSample1.csv, … </w:t>
            </w:r>
          </w:p>
          <w:p w14:paraId="184D0C2C" w14:textId="77777777" w:rsidR="00003287" w:rsidRDefault="00003287" w:rsidP="00003287">
            <w:pPr>
              <w:pStyle w:val="ListParagraph"/>
              <w:rPr>
                <w:rFonts w:ascii="Courier New" w:hAnsi="Courier New" w:cs="Courier New"/>
                <w:color w:val="000000" w:themeColor="text1"/>
              </w:rPr>
            </w:pPr>
          </w:p>
          <w:p w14:paraId="16671D39" w14:textId="77777777" w:rsidR="008166D7" w:rsidRPr="00C152A0" w:rsidRDefault="008166D7" w:rsidP="008166D7">
            <w:pPr>
              <w:rPr>
                <w:rFonts w:ascii="Courier New" w:hAnsi="Courier New" w:cs="Courier New"/>
                <w:color w:val="000000" w:themeColor="text1"/>
              </w:rPr>
            </w:pPr>
          </w:p>
        </w:tc>
      </w:tr>
      <w:tr w:rsidR="00187D83" w:rsidRPr="00C152A0" w14:paraId="5DA0BE3F"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6AF99973" w14:textId="5729350C"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summaryOutput</w:t>
            </w:r>
          </w:p>
        </w:tc>
        <w:tc>
          <w:tcPr>
            <w:tcW w:w="2215" w:type="dxa"/>
            <w:gridSpan w:val="3"/>
            <w:tcBorders>
              <w:top w:val="single" w:sz="4" w:space="0" w:color="000000"/>
              <w:left w:val="single" w:sz="4" w:space="0" w:color="000000"/>
              <w:bottom w:val="single" w:sz="4" w:space="0" w:color="000000"/>
              <w:right w:val="nil"/>
            </w:tcBorders>
          </w:tcPr>
          <w:p w14:paraId="0480C24C" w14:textId="6D1F2E0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7" w:type="dxa"/>
            <w:gridSpan w:val="2"/>
            <w:tcBorders>
              <w:top w:val="single" w:sz="4" w:space="0" w:color="000000"/>
              <w:left w:val="single" w:sz="4" w:space="0" w:color="000000"/>
              <w:bottom w:val="single" w:sz="4" w:space="0" w:color="000000"/>
              <w:right w:val="single" w:sz="4" w:space="0" w:color="000000"/>
            </w:tcBorders>
          </w:tcPr>
          <w:p w14:paraId="6D1C18EE" w14:textId="242C56F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Option to output summary metrics for each patch at the given time intervals. See Section 4 on output metrics. Depending on the size of the system and simulation </w:t>
            </w:r>
            <w:r w:rsidRPr="00C152A0">
              <w:rPr>
                <w:rFonts w:ascii="Courier New" w:hAnsi="Courier New" w:cs="Courier New"/>
                <w:color w:val="000000" w:themeColor="text1"/>
              </w:rPr>
              <w:lastRenderedPageBreak/>
              <w:t xml:space="preserve">time, these summary output files can be very big, so consider time and space limitations on your local machines when selecting this answer. </w:t>
            </w:r>
          </w:p>
          <w:p w14:paraId="0818102B" w14:textId="6E4A11E7" w:rsidR="008166D7" w:rsidRPr="00C152A0" w:rsidRDefault="008166D7" w:rsidP="00B71173">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Enter ‘Y’ to produce output summary metrics for each time interval and patch.</w:t>
            </w:r>
          </w:p>
          <w:p w14:paraId="2A9DC3EE" w14:textId="57EC3AC9" w:rsidR="008166D7" w:rsidRPr="00C152A0" w:rsidRDefault="008166D7" w:rsidP="00B71173">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Enter ‘N’ to not produce output metrics.</w:t>
            </w:r>
          </w:p>
          <w:p w14:paraId="5AAA9847" w14:textId="41056250"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187D83" w:rsidRPr="00C152A0" w14:paraId="51AF48F4"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1B7A756F" w14:textId="7136AA3A" w:rsidR="008166D7"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lastRenderedPageBreak/>
              <w:t>Popmodel</w:t>
            </w:r>
          </w:p>
        </w:tc>
        <w:tc>
          <w:tcPr>
            <w:tcW w:w="2215" w:type="dxa"/>
            <w:gridSpan w:val="3"/>
            <w:tcBorders>
              <w:top w:val="single" w:sz="4" w:space="0" w:color="000000"/>
              <w:left w:val="single" w:sz="4" w:space="0" w:color="000000"/>
              <w:bottom w:val="single" w:sz="4" w:space="0" w:color="000000"/>
              <w:right w:val="nil"/>
            </w:tcBorders>
          </w:tcPr>
          <w:p w14:paraId="43F7D4C7" w14:textId="48AF8D91" w:rsidR="00BC3B44" w:rsidRPr="00C152A0" w:rsidRDefault="00EC6C8F" w:rsidP="00EC6C8F">
            <w:pPr>
              <w:rPr>
                <w:rFonts w:ascii="Courier New" w:hAnsi="Courier New" w:cs="Courier New"/>
                <w:color w:val="000000" w:themeColor="text1"/>
              </w:rPr>
            </w:pPr>
            <w:r w:rsidRPr="00C152A0">
              <w:rPr>
                <w:rFonts w:ascii="Courier New" w:hAnsi="Courier New" w:cs="Courier New"/>
                <w:color w:val="000000" w:themeColor="text1"/>
              </w:rPr>
              <w:t xml:space="preserve">‘N’, ‘logistic’, </w:t>
            </w:r>
            <w:r w:rsidR="008166D7" w:rsidRPr="00C152A0">
              <w:rPr>
                <w:rFonts w:ascii="Courier New" w:hAnsi="Courier New" w:cs="Courier New"/>
                <w:color w:val="000000" w:themeColor="text1"/>
              </w:rPr>
              <w:t>‘</w:t>
            </w:r>
            <w:r w:rsidRPr="00C152A0">
              <w:rPr>
                <w:rFonts w:ascii="Courier New" w:hAnsi="Courier New" w:cs="Courier New"/>
                <w:color w:val="000000" w:themeColor="text1"/>
              </w:rPr>
              <w:t>packing’</w:t>
            </w:r>
            <w:r w:rsidR="00BC3B44">
              <w:rPr>
                <w:rFonts w:ascii="Courier New" w:hAnsi="Courier New" w:cs="Courier New"/>
                <w:color w:val="000000" w:themeColor="text1"/>
              </w:rPr>
              <w:t>, ‘packing_1’</w:t>
            </w:r>
          </w:p>
        </w:tc>
        <w:tc>
          <w:tcPr>
            <w:tcW w:w="5877" w:type="dxa"/>
            <w:gridSpan w:val="2"/>
            <w:tcBorders>
              <w:top w:val="single" w:sz="4" w:space="0" w:color="000000"/>
              <w:left w:val="single" w:sz="4" w:space="0" w:color="000000"/>
              <w:bottom w:val="single" w:sz="4" w:space="0" w:color="000000"/>
              <w:right w:val="single" w:sz="4" w:space="0" w:color="000000"/>
            </w:tcBorders>
          </w:tcPr>
          <w:p w14:paraId="60CC03DE" w14:textId="5D89467C" w:rsidR="008166D7"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t>The choice of population growth models.</w:t>
            </w:r>
          </w:p>
          <w:p w14:paraId="2B33C3F4" w14:textId="77777777" w:rsidR="0065094A" w:rsidRPr="00C152A0" w:rsidRDefault="00EC6C8F" w:rsidP="00B71173">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 xml:space="preserve">Enter ‘N’ – this population model is essentially exponential growth </w:t>
            </w:r>
            <w:r w:rsidR="0065094A" w:rsidRPr="00C152A0">
              <w:rPr>
                <w:rFonts w:ascii="Courier New" w:hAnsi="Courier New" w:cs="Courier New"/>
                <w:color w:val="000000" w:themeColor="text1"/>
              </w:rPr>
              <w:t>where N</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(t+1) = birth-rate * N</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(t) – death-rate * N</w:t>
            </w:r>
            <w:r w:rsidR="0065094A"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(t). Population numbers can reach the set carrying capacity for each patch, but not exceed this number. This model is considered for all patches after migration out and after migration back.</w:t>
            </w:r>
            <w:r w:rsidR="0065094A" w:rsidRPr="00C152A0">
              <w:rPr>
                <w:rFonts w:ascii="Courier New" w:hAnsi="Courier New" w:cs="Courier New"/>
                <w:color w:val="000000" w:themeColor="text1"/>
              </w:rPr>
              <w:t xml:space="preserve"> If N</w:t>
            </w:r>
            <w:r w:rsidR="0065094A"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&gt; K</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 then a random sample from the patch is removed.</w:t>
            </w:r>
          </w:p>
          <w:p w14:paraId="7DC1D4E1" w14:textId="2DD4D664" w:rsidR="0065094A" w:rsidRDefault="0065094A" w:rsidP="00B71173">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Enter ‘packing’ to consider the density-dependent class specific population model</w:t>
            </w:r>
            <w:r w:rsidR="00BC3B44">
              <w:rPr>
                <w:rFonts w:ascii="Courier New" w:hAnsi="Courier New" w:cs="Courier New"/>
                <w:color w:val="000000" w:themeColor="text1"/>
              </w:rPr>
              <w:t>, where competition is simulated among all classes simultaneously</w:t>
            </w:r>
            <w:r w:rsidRPr="00C152A0">
              <w:rPr>
                <w:rFonts w:ascii="Courier New" w:hAnsi="Courier New" w:cs="Courier New"/>
                <w:color w:val="000000" w:themeColor="text1"/>
              </w:rPr>
              <w:t>.</w:t>
            </w:r>
          </w:p>
          <w:p w14:paraId="79044DB5" w14:textId="21D94E7C" w:rsidR="00BC3B44" w:rsidRPr="00C152A0" w:rsidRDefault="00BC3B44" w:rsidP="00B71173">
            <w:pPr>
              <w:pStyle w:val="ListParagraph"/>
              <w:numPr>
                <w:ilvl w:val="0"/>
                <w:numId w:val="44"/>
              </w:numPr>
              <w:rPr>
                <w:rFonts w:ascii="Courier New" w:hAnsi="Courier New" w:cs="Courier New"/>
                <w:color w:val="000000" w:themeColor="text1"/>
              </w:rPr>
            </w:pPr>
            <w:r>
              <w:rPr>
                <w:rFonts w:ascii="Courier New" w:hAnsi="Courier New" w:cs="Courier New"/>
                <w:color w:val="000000" w:themeColor="text1"/>
              </w:rPr>
              <w:t>Enter ‘packing_1’ to consider the density-dependent class specific population model, where competition is simulated only among adjacent classes.</w:t>
            </w:r>
          </w:p>
          <w:p w14:paraId="7661E14E" w14:textId="04E23447" w:rsidR="00EC6C8F" w:rsidRPr="00C152A0" w:rsidRDefault="0065094A" w:rsidP="00B71173">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 xml:space="preserve">Enter ‘logistic’ to consider density dependent age structured model following the logistic equation. </w:t>
            </w:r>
            <w:r w:rsidR="006F4F17">
              <w:rPr>
                <w:rFonts w:ascii="Courier New" w:hAnsi="Courier New" w:cs="Courier New"/>
                <w:color w:val="000000" w:themeColor="text1"/>
              </w:rPr>
              <w:t xml:space="preserve">Note that this model is only applied when they are ‘OUT’ and no density dependent model is applied when they are ‘BACK’. Leslie matrix survival values (in the form of mortality percentages) must be entered in the ClassVars file field ‘Age Mortality </w:t>
            </w:r>
            <w:r w:rsidR="006F4F17">
              <w:rPr>
                <w:rFonts w:ascii="Courier New" w:hAnsi="Courier New" w:cs="Courier New"/>
                <w:color w:val="000000" w:themeColor="text1"/>
              </w:rPr>
              <w:lastRenderedPageBreak/>
              <w:t xml:space="preserve">Out %’. If density independent mortality is wished, then it will only be applied during the DoMortality() ‘BACK’ phase to avoid conflicting mortality parameters in both fields. </w:t>
            </w:r>
          </w:p>
          <w:p w14:paraId="15AABA07" w14:textId="77777777" w:rsidR="008166D7" w:rsidRPr="00C152A0" w:rsidRDefault="008166D7" w:rsidP="008166D7">
            <w:pPr>
              <w:rPr>
                <w:rFonts w:ascii="Courier New" w:hAnsi="Courier New" w:cs="Courier New"/>
                <w:color w:val="000000" w:themeColor="text1"/>
              </w:rPr>
            </w:pPr>
          </w:p>
        </w:tc>
      </w:tr>
      <w:tr w:rsidR="00187D83" w:rsidRPr="00C152A0" w14:paraId="234889B5"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1C3C4D3F" w14:textId="1010BC9E" w:rsidR="00EC6C8F"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lastRenderedPageBreak/>
              <w:t>Popmodel_par1</w:t>
            </w:r>
          </w:p>
        </w:tc>
        <w:tc>
          <w:tcPr>
            <w:tcW w:w="2215" w:type="dxa"/>
            <w:gridSpan w:val="3"/>
            <w:tcBorders>
              <w:top w:val="single" w:sz="4" w:space="0" w:color="000000"/>
              <w:left w:val="single" w:sz="4" w:space="0" w:color="000000"/>
              <w:bottom w:val="single" w:sz="4" w:space="0" w:color="000000"/>
              <w:right w:val="nil"/>
            </w:tcBorders>
          </w:tcPr>
          <w:p w14:paraId="506C1EDC" w14:textId="7062B68C" w:rsidR="00EC6C8F" w:rsidRPr="00C152A0" w:rsidRDefault="0065094A" w:rsidP="00EC6C8F">
            <w:pPr>
              <w:rPr>
                <w:rFonts w:ascii="Courier New" w:hAnsi="Courier New" w:cs="Courier New"/>
                <w:color w:val="000000" w:themeColor="text1"/>
              </w:rPr>
            </w:pPr>
            <w:r w:rsidRPr="00C152A0">
              <w:rPr>
                <w:rFonts w:ascii="Courier New" w:hAnsi="Courier New" w:cs="Courier New"/>
                <w:color w:val="000000" w:themeColor="text1"/>
              </w:rPr>
              <w:t>-0.6821</w:t>
            </w:r>
          </w:p>
        </w:tc>
        <w:tc>
          <w:tcPr>
            <w:tcW w:w="5877" w:type="dxa"/>
            <w:gridSpan w:val="2"/>
            <w:tcBorders>
              <w:top w:val="single" w:sz="4" w:space="0" w:color="000000"/>
              <w:left w:val="single" w:sz="4" w:space="0" w:color="000000"/>
              <w:bottom w:val="single" w:sz="4" w:space="0" w:color="000000"/>
              <w:right w:val="single" w:sz="4" w:space="0" w:color="000000"/>
            </w:tcBorders>
          </w:tcPr>
          <w:p w14:paraId="1601FFF7" w14:textId="77777777" w:rsidR="00EC6C8F" w:rsidRPr="00C152A0" w:rsidRDefault="0065094A" w:rsidP="008166D7">
            <w:pPr>
              <w:rPr>
                <w:rFonts w:ascii="Courier New" w:hAnsi="Courier New" w:cs="Courier New"/>
                <w:color w:val="000000" w:themeColor="text1"/>
              </w:rPr>
            </w:pPr>
            <w:r w:rsidRPr="00C152A0">
              <w:rPr>
                <w:rFonts w:ascii="Courier New" w:hAnsi="Courier New" w:cs="Courier New"/>
                <w:color w:val="000000" w:themeColor="text1"/>
              </w:rPr>
              <w:t>The parameter used for the packing algorithm.</w:t>
            </w:r>
          </w:p>
          <w:p w14:paraId="5EE8C7DE" w14:textId="77777777" w:rsidR="0065094A" w:rsidRPr="00C152A0" w:rsidRDefault="0065094A" w:rsidP="008166D7">
            <w:pPr>
              <w:rPr>
                <w:rFonts w:ascii="Courier New" w:hAnsi="Courier New" w:cs="Courier New"/>
                <w:color w:val="000000" w:themeColor="text1"/>
              </w:rPr>
            </w:pPr>
          </w:p>
        </w:tc>
      </w:tr>
      <w:tr w:rsidR="00187D83" w:rsidRPr="00C152A0" w14:paraId="7AAF76FF"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1FC23A0C" w14:textId="76DB77FC" w:rsidR="008166D7" w:rsidRPr="00C152A0" w:rsidRDefault="00003287" w:rsidP="008166D7">
            <w:pPr>
              <w:rPr>
                <w:rFonts w:ascii="Courier New" w:hAnsi="Courier New" w:cs="Courier New"/>
                <w:color w:val="000000" w:themeColor="text1"/>
              </w:rPr>
            </w:pPr>
            <w:r w:rsidRPr="00C152A0">
              <w:rPr>
                <w:rFonts w:ascii="Courier New" w:hAnsi="Courier New" w:cs="Courier New"/>
                <w:color w:val="000000" w:themeColor="text1"/>
              </w:rPr>
              <w:t>C</w:t>
            </w:r>
            <w:r w:rsidR="008166D7" w:rsidRPr="00C152A0">
              <w:rPr>
                <w:rFonts w:ascii="Courier New" w:hAnsi="Courier New" w:cs="Courier New"/>
                <w:color w:val="000000" w:themeColor="text1"/>
              </w:rPr>
              <w:t>orrelation_matrix</w:t>
            </w:r>
          </w:p>
        </w:tc>
        <w:tc>
          <w:tcPr>
            <w:tcW w:w="2215" w:type="dxa"/>
            <w:gridSpan w:val="3"/>
            <w:tcBorders>
              <w:top w:val="single" w:sz="4" w:space="0" w:color="000000"/>
              <w:left w:val="single" w:sz="4" w:space="0" w:color="000000"/>
              <w:bottom w:val="single" w:sz="4" w:space="0" w:color="000000"/>
              <w:right w:val="nil"/>
            </w:tcBorders>
          </w:tcPr>
          <w:p w14:paraId="7939B0B4" w14:textId="2F552C6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Filename or ‘N’</w:t>
            </w:r>
          </w:p>
        </w:tc>
        <w:tc>
          <w:tcPr>
            <w:tcW w:w="5877" w:type="dxa"/>
            <w:gridSpan w:val="2"/>
            <w:tcBorders>
              <w:top w:val="single" w:sz="4" w:space="0" w:color="000000"/>
              <w:left w:val="single" w:sz="4" w:space="0" w:color="000000"/>
              <w:bottom w:val="single" w:sz="4" w:space="0" w:color="000000"/>
              <w:right w:val="single" w:sz="4" w:space="0" w:color="000000"/>
            </w:tcBorders>
          </w:tcPr>
          <w:p w14:paraId="09711C0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file name for the correlation matrix used to generate correlated variables at the patch level. Currently, there are 8 parameters in which the user can specify correlation structure: K, popmort_out, temperature_out, growdays_out, popmort_back, temperature_back, growdays_back, eggmort. See ‘Patch_r.csv’ for the order and example of each potential correlated variable. Enter ‘N’ and the covariance matrix will not be used.</w:t>
            </w:r>
          </w:p>
          <w:p w14:paraId="353CDB22" w14:textId="534D01BF"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652909" w:rsidRPr="00C152A0" w14:paraId="4A1A9483"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12DDFA08" w14:textId="1472AC8E" w:rsidR="00652909" w:rsidRPr="00C152A0" w:rsidRDefault="005C2829" w:rsidP="008166D7">
            <w:pPr>
              <w:rPr>
                <w:rFonts w:ascii="Courier New" w:hAnsi="Courier New" w:cs="Courier New"/>
                <w:color w:val="000000" w:themeColor="text1"/>
              </w:rPr>
            </w:pPr>
            <w:r>
              <w:rPr>
                <w:rFonts w:ascii="Courier New" w:hAnsi="Courier New" w:cs="Courier New"/>
                <w:color w:val="000000" w:themeColor="text1"/>
              </w:rPr>
              <w:t>Subpopmort</w:t>
            </w:r>
            <w:r w:rsidR="003C3887">
              <w:rPr>
                <w:rFonts w:ascii="Courier New" w:hAnsi="Courier New" w:cs="Courier New"/>
                <w:color w:val="000000" w:themeColor="text1"/>
              </w:rPr>
              <w:t>_file</w:t>
            </w:r>
          </w:p>
        </w:tc>
        <w:tc>
          <w:tcPr>
            <w:tcW w:w="2215" w:type="dxa"/>
            <w:gridSpan w:val="3"/>
            <w:tcBorders>
              <w:top w:val="single" w:sz="4" w:space="0" w:color="000000"/>
              <w:left w:val="single" w:sz="4" w:space="0" w:color="000000"/>
              <w:bottom w:val="single" w:sz="4" w:space="0" w:color="000000"/>
              <w:right w:val="nil"/>
            </w:tcBorders>
          </w:tcPr>
          <w:p w14:paraId="68CDC2DF" w14:textId="05C3F035" w:rsidR="00652909" w:rsidRPr="00C152A0" w:rsidRDefault="003C3887" w:rsidP="008166D7">
            <w:pPr>
              <w:rPr>
                <w:rFonts w:ascii="Courier New" w:hAnsi="Courier New" w:cs="Courier New"/>
                <w:color w:val="000000" w:themeColor="text1"/>
              </w:rPr>
            </w:pPr>
            <w:r>
              <w:rPr>
                <w:rFonts w:ascii="Courier New" w:hAnsi="Courier New" w:cs="Courier New"/>
                <w:color w:val="000000" w:themeColor="text1"/>
              </w:rPr>
              <w:t>File name or ‘N’</w:t>
            </w:r>
          </w:p>
        </w:tc>
        <w:tc>
          <w:tcPr>
            <w:tcW w:w="5877" w:type="dxa"/>
            <w:gridSpan w:val="2"/>
            <w:tcBorders>
              <w:top w:val="single" w:sz="4" w:space="0" w:color="000000"/>
              <w:left w:val="single" w:sz="4" w:space="0" w:color="000000"/>
              <w:bottom w:val="single" w:sz="4" w:space="0" w:color="000000"/>
              <w:right w:val="single" w:sz="4" w:space="0" w:color="000000"/>
            </w:tcBorders>
          </w:tcPr>
          <w:p w14:paraId="1D07260E" w14:textId="02F7FDEA" w:rsidR="003C3887" w:rsidRDefault="005C2829" w:rsidP="008166D7">
            <w:pPr>
              <w:rPr>
                <w:rFonts w:ascii="Courier New" w:hAnsi="Courier New" w:cs="Courier New"/>
                <w:color w:val="000000" w:themeColor="text1"/>
              </w:rPr>
            </w:pPr>
            <w:r>
              <w:rPr>
                <w:rFonts w:ascii="Courier New" w:hAnsi="Courier New" w:cs="Courier New"/>
                <w:color w:val="000000" w:themeColor="text1"/>
              </w:rPr>
              <w:t>This parameter is the percent mortality for a dispersing individual into another subpopulation</w:t>
            </w:r>
            <w:r w:rsidR="003C3887">
              <w:rPr>
                <w:rFonts w:ascii="Courier New" w:hAnsi="Courier New" w:cs="Courier New"/>
                <w:color w:val="000000" w:themeColor="text1"/>
              </w:rPr>
              <w:t xml:space="preserve"> designated by the SubPatchID column. This is a matrix of mortalities that can be asymmetrical. Columns in the matrix correspond to TO, for example, in the matrix for 3 SubPatchIDs:</w:t>
            </w:r>
          </w:p>
          <w:p w14:paraId="7ED4B666" w14:textId="711CAFDE" w:rsidR="003C3887" w:rsidRDefault="003C3887" w:rsidP="008166D7">
            <w:pPr>
              <w:rPr>
                <w:rFonts w:ascii="Courier New" w:hAnsi="Courier New" w:cs="Courier New"/>
                <w:color w:val="000000" w:themeColor="text1"/>
              </w:rPr>
            </w:pPr>
            <w:r>
              <w:rPr>
                <w:rFonts w:ascii="Courier New" w:hAnsi="Courier New" w:cs="Courier New"/>
                <w:color w:val="000000" w:themeColor="text1"/>
              </w:rPr>
              <w:t>100   50   25</w:t>
            </w:r>
          </w:p>
          <w:p w14:paraId="2EECD2FA" w14:textId="77777777" w:rsidR="003C3887" w:rsidRDefault="003C3887" w:rsidP="008166D7">
            <w:pPr>
              <w:rPr>
                <w:rFonts w:ascii="Courier New" w:hAnsi="Courier New" w:cs="Courier New"/>
                <w:color w:val="000000" w:themeColor="text1"/>
              </w:rPr>
            </w:pPr>
            <w:r>
              <w:rPr>
                <w:rFonts w:ascii="Courier New" w:hAnsi="Courier New" w:cs="Courier New"/>
                <w:color w:val="000000" w:themeColor="text1"/>
              </w:rPr>
              <w:t xml:space="preserve">  0  100   50</w:t>
            </w:r>
          </w:p>
          <w:p w14:paraId="565E8F86" w14:textId="77777777" w:rsidR="003C3887" w:rsidRDefault="003C3887" w:rsidP="008166D7">
            <w:pPr>
              <w:rPr>
                <w:rFonts w:ascii="Courier New" w:hAnsi="Courier New" w:cs="Courier New"/>
                <w:color w:val="000000" w:themeColor="text1"/>
              </w:rPr>
            </w:pPr>
            <w:r>
              <w:rPr>
                <w:rFonts w:ascii="Courier New" w:hAnsi="Courier New" w:cs="Courier New"/>
                <w:color w:val="000000" w:themeColor="text1"/>
              </w:rPr>
              <w:t>100   75    5</w:t>
            </w:r>
          </w:p>
          <w:p w14:paraId="11498BE3" w14:textId="34DE6779" w:rsidR="003C3887" w:rsidRDefault="003C3887" w:rsidP="008166D7">
            <w:pPr>
              <w:rPr>
                <w:rFonts w:ascii="Courier New" w:hAnsi="Courier New" w:cs="Courier New"/>
                <w:color w:val="000000" w:themeColor="text1"/>
              </w:rPr>
            </w:pPr>
            <w:r>
              <w:rPr>
                <w:rFonts w:ascii="Courier New" w:hAnsi="Courier New" w:cs="Courier New"/>
                <w:color w:val="000000" w:themeColor="text1"/>
              </w:rPr>
              <w:t xml:space="preserve">The added mortality for an individual located in SubPatchID 2 that attempts to move to SubPatchID 3 would be 75%. This function is also applied during the Mate module. For example if a male (or pollen) from SubPatchID 3 attempts to mate with a female from SubPatchID 1, then there would </w:t>
            </w:r>
            <w:r>
              <w:rPr>
                <w:rFonts w:ascii="Courier New" w:hAnsi="Courier New" w:cs="Courier New"/>
                <w:color w:val="000000" w:themeColor="text1"/>
              </w:rPr>
              <w:lastRenderedPageBreak/>
              <w:t>be a 25% chance of this mate pair not occurring.</w:t>
            </w:r>
          </w:p>
          <w:p w14:paraId="2E2BD315" w14:textId="3FA34DA0" w:rsidR="003C3887" w:rsidRDefault="003C3887" w:rsidP="008166D7">
            <w:pPr>
              <w:rPr>
                <w:rFonts w:ascii="Courier New" w:hAnsi="Courier New" w:cs="Courier New"/>
                <w:color w:val="000000" w:themeColor="text1"/>
              </w:rPr>
            </w:pPr>
            <w:r>
              <w:rPr>
                <w:rFonts w:ascii="Courier New" w:hAnsi="Courier New" w:cs="Courier New"/>
                <w:color w:val="000000" w:themeColor="text1"/>
              </w:rPr>
              <w:t xml:space="preserve">Note that the matrix order corresponds to the ordered SubpatchIDs counting from 1, 2, 3, …, so this option would not work correctly if the SubpatchID is not consecutive. </w:t>
            </w:r>
          </w:p>
          <w:p w14:paraId="76E5D414" w14:textId="1D108DD3" w:rsidR="003C3887" w:rsidRDefault="003C3887" w:rsidP="008166D7">
            <w:pPr>
              <w:rPr>
                <w:rFonts w:ascii="Courier New" w:hAnsi="Courier New" w:cs="Courier New"/>
                <w:color w:val="000000" w:themeColor="text1"/>
              </w:rPr>
            </w:pPr>
            <w:r>
              <w:rPr>
                <w:rFonts w:ascii="Courier New" w:hAnsi="Courier New" w:cs="Courier New"/>
                <w:color w:val="000000" w:themeColor="text1"/>
              </w:rPr>
              <w:t xml:space="preserve">Example matrices are given in ‘otherfiles/3popmort_PhaseI.csv. This field is also linked to the cdclimate module and files can be swapped out at the given cdclimategentime. </w:t>
            </w:r>
          </w:p>
          <w:p w14:paraId="38B9C72B" w14:textId="5A0652CC" w:rsidR="005C2829" w:rsidRPr="00C152A0" w:rsidRDefault="005C2829" w:rsidP="003C3887">
            <w:pPr>
              <w:rPr>
                <w:rFonts w:ascii="Courier New" w:hAnsi="Courier New" w:cs="Courier New"/>
                <w:color w:val="000000" w:themeColor="text1"/>
              </w:rPr>
            </w:pPr>
            <w:r>
              <w:rPr>
                <w:rFonts w:ascii="Courier New" w:hAnsi="Courier New" w:cs="Courier New"/>
                <w:color w:val="000000" w:themeColor="text1"/>
              </w:rPr>
              <w:t xml:space="preserve"> </w:t>
            </w:r>
          </w:p>
        </w:tc>
      </w:tr>
      <w:tr w:rsidR="00187D83" w:rsidRPr="00C152A0" w14:paraId="530B636D" w14:textId="77777777" w:rsidTr="004369EC">
        <w:trPr>
          <w:gridAfter w:val="1"/>
          <w:wAfter w:w="24" w:type="dxa"/>
          <w:trHeight w:val="287"/>
          <w:jc w:val="center"/>
        </w:trPr>
        <w:tc>
          <w:tcPr>
            <w:tcW w:w="10908" w:type="dxa"/>
            <w:gridSpan w:val="5"/>
            <w:tcBorders>
              <w:top w:val="single" w:sz="4" w:space="0" w:color="000000"/>
              <w:left w:val="single" w:sz="4" w:space="0" w:color="000000"/>
              <w:bottom w:val="single" w:sz="4" w:space="0" w:color="000000"/>
              <w:right w:val="single" w:sz="4" w:space="0" w:color="000000"/>
            </w:tcBorders>
            <w:hideMark/>
          </w:tcPr>
          <w:p w14:paraId="26BA4590" w14:textId="0172426E" w:rsidR="008166D7" w:rsidRPr="00C152A0" w:rsidRDefault="008166D7" w:rsidP="008166D7">
            <w:pPr>
              <w:pStyle w:val="Heading2"/>
              <w:rPr>
                <w:rFonts w:ascii="Courier New" w:hAnsi="Courier New" w:cs="Courier New"/>
                <w:b/>
                <w:i/>
                <w:color w:val="000000" w:themeColor="text1"/>
              </w:rPr>
            </w:pPr>
            <w:bookmarkStart w:id="24" w:name="_Toc40185339"/>
            <w:r w:rsidRPr="00C152A0">
              <w:rPr>
                <w:rFonts w:ascii="Courier New" w:hAnsi="Courier New" w:cs="Courier New"/>
                <w:b/>
                <w:i/>
                <w:color w:val="000000" w:themeColor="text1"/>
              </w:rPr>
              <w:lastRenderedPageBreak/>
              <w:t>CDClimate and movement surfaces with functions</w:t>
            </w:r>
            <w:bookmarkEnd w:id="24"/>
          </w:p>
        </w:tc>
      </w:tr>
      <w:tr w:rsidR="00187D83" w:rsidRPr="00C152A0" w14:paraId="460F21F3" w14:textId="77777777" w:rsidTr="004369EC">
        <w:trPr>
          <w:gridAfter w:val="1"/>
          <w:wAfter w:w="24" w:type="dxa"/>
          <w:trHeight w:val="287"/>
          <w:jc w:val="center"/>
        </w:trPr>
        <w:tc>
          <w:tcPr>
            <w:tcW w:w="10908" w:type="dxa"/>
            <w:gridSpan w:val="5"/>
            <w:tcBorders>
              <w:top w:val="single" w:sz="4" w:space="0" w:color="000000"/>
              <w:left w:val="single" w:sz="4" w:space="0" w:color="000000"/>
              <w:bottom w:val="single" w:sz="4" w:space="0" w:color="000000"/>
              <w:right w:val="single" w:sz="4" w:space="0" w:color="000000"/>
            </w:tcBorders>
          </w:tcPr>
          <w:p w14:paraId="73CC65C2" w14:textId="3F91D24A" w:rsidR="008166D7" w:rsidRPr="00C152A0" w:rsidRDefault="008166D7" w:rsidP="008166D7">
            <w:pPr>
              <w:rPr>
                <w:rFonts w:ascii="Courier New" w:hAnsi="Courier New" w:cs="Courier New"/>
                <w:i/>
                <w:color w:val="000000" w:themeColor="text1"/>
              </w:rPr>
            </w:pPr>
            <w:r w:rsidRPr="00C152A0">
              <w:rPr>
                <w:rFonts w:ascii="Courier New" w:hAnsi="Courier New" w:cs="Courier New"/>
                <w:i/>
                <w:color w:val="000000" w:themeColor="text1"/>
              </w:rPr>
              <w:t xml:space="preserve">See PopVars.csv </w:t>
            </w:r>
            <w:r w:rsidR="003C3887">
              <w:rPr>
                <w:rFonts w:ascii="Courier New" w:hAnsi="Courier New" w:cs="Courier New"/>
                <w:i/>
                <w:color w:val="000000" w:themeColor="text1"/>
              </w:rPr>
              <w:t>rows that contain multiple values in the cdclimgentime field, e.g., 0|1 and</w:t>
            </w:r>
            <w:r w:rsidRPr="00C152A0">
              <w:rPr>
                <w:rFonts w:ascii="Courier New" w:hAnsi="Courier New" w:cs="Courier New"/>
                <w:i/>
                <w:color w:val="000000" w:themeColor="text1"/>
              </w:rPr>
              <w:t xml:space="preserve"> PatchVars_climate.csv as an example for how to implement systematic changing variables and surfaces. Currently the variables that can be changed include</w:t>
            </w:r>
          </w:p>
          <w:p w14:paraId="51727A27" w14:textId="2070AD20"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Movement surfaces, functions, and thresholds (in PopVars.csv input and described below)</w:t>
            </w:r>
          </w:p>
          <w:p w14:paraId="24B48F83" w14:textId="21E56926"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K (in PatchVars.csv input)</w:t>
            </w:r>
          </w:p>
          <w:p w14:paraId="29BA2D3F" w14:textId="005CE754"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Mortality at the patch control (in PatchVars.csv input)</w:t>
            </w:r>
          </w:p>
          <w:p w14:paraId="66669676" w14:textId="6E69B249"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Migration and straying probabilities at the patch control (in PatchVars.csv input)</w:t>
            </w:r>
          </w:p>
          <w:p w14:paraId="0E623545" w14:textId="0814DE9E"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Patch specific temperature and grow days for two times of the year (e.g., summer and winter) (in PatchVars.csv).</w:t>
            </w:r>
          </w:p>
          <w:p w14:paraId="4072B7D6" w14:textId="77777777" w:rsidR="008166D7"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 xml:space="preserve">Spatial selection surfaces for genotype-environment, -maturation, and </w:t>
            </w:r>
            <w:r w:rsidR="00003287">
              <w:rPr>
                <w:rFonts w:ascii="Courier New" w:hAnsi="Courier New" w:cs="Courier New"/>
                <w:i/>
                <w:color w:val="000000" w:themeColor="text1"/>
              </w:rPr>
              <w:t>–</w:t>
            </w:r>
            <w:r w:rsidRPr="00C152A0">
              <w:rPr>
                <w:rFonts w:ascii="Courier New" w:hAnsi="Courier New" w:cs="Courier New"/>
                <w:i/>
                <w:color w:val="000000" w:themeColor="text1"/>
              </w:rPr>
              <w:t>growth processes (in PatchVars.csv and described in Section 3.8)</w:t>
            </w:r>
          </w:p>
          <w:p w14:paraId="76F23CB0" w14:textId="7FD32CFA" w:rsidR="003C3887" w:rsidRPr="00C152A0" w:rsidRDefault="003C3887" w:rsidP="00B71173">
            <w:pPr>
              <w:pStyle w:val="ListParagraph"/>
              <w:numPr>
                <w:ilvl w:val="0"/>
                <w:numId w:val="21"/>
              </w:numPr>
              <w:rPr>
                <w:rFonts w:ascii="Courier New" w:hAnsi="Courier New" w:cs="Courier New"/>
                <w:i/>
                <w:color w:val="000000" w:themeColor="text1"/>
              </w:rPr>
            </w:pPr>
            <w:r>
              <w:rPr>
                <w:rFonts w:ascii="Courier New" w:hAnsi="Courier New" w:cs="Courier New"/>
                <w:i/>
                <w:color w:val="000000" w:themeColor="text1"/>
              </w:rPr>
              <w:t xml:space="preserve">SubPatchID mortality matrix. </w:t>
            </w:r>
          </w:p>
        </w:tc>
      </w:tr>
      <w:tr w:rsidR="00187D83" w:rsidRPr="00C152A0" w14:paraId="388ECAF9"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4D96446A" w14:textId="5C15760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cdclimgentime</w:t>
            </w:r>
          </w:p>
        </w:tc>
        <w:tc>
          <w:tcPr>
            <w:tcW w:w="2215" w:type="dxa"/>
            <w:gridSpan w:val="3"/>
            <w:tcBorders>
              <w:top w:val="single" w:sz="4" w:space="0" w:color="000000"/>
              <w:left w:val="single" w:sz="4" w:space="0" w:color="000000"/>
              <w:bottom w:val="single" w:sz="4" w:space="0" w:color="000000"/>
              <w:right w:val="nil"/>
            </w:tcBorders>
            <w:hideMark/>
          </w:tcPr>
          <w:p w14:paraId="18CB67E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‘0|5|10’ or ‘0’</w:t>
            </w:r>
          </w:p>
        </w:tc>
        <w:tc>
          <w:tcPr>
            <w:tcW w:w="5877" w:type="dxa"/>
            <w:gridSpan w:val="2"/>
            <w:tcBorders>
              <w:top w:val="single" w:sz="4" w:space="0" w:color="000000"/>
              <w:left w:val="single" w:sz="4" w:space="0" w:color="000000"/>
              <w:bottom w:val="single" w:sz="4" w:space="0" w:color="000000"/>
              <w:right w:val="single" w:sz="4" w:space="0" w:color="000000"/>
            </w:tcBorders>
          </w:tcPr>
          <w:p w14:paraId="3082728A"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To initiate the CDClimate module, this is the generation or year that the next variable or effective distance matrix will be switched. </w:t>
            </w:r>
          </w:p>
          <w:p w14:paraId="12978E6E" w14:textId="1770E037" w:rsidR="008166D7" w:rsidRPr="00C152A0" w:rsidRDefault="008166D7" w:rsidP="00B71173">
            <w:pPr>
              <w:pStyle w:val="ListParagraph"/>
              <w:numPr>
                <w:ilvl w:val="0"/>
                <w:numId w:val="23"/>
              </w:numPr>
              <w:rPr>
                <w:rFonts w:ascii="Courier New" w:hAnsi="Courier New" w:cs="Courier New"/>
                <w:color w:val="000000" w:themeColor="text1"/>
              </w:rPr>
            </w:pPr>
            <w:r w:rsidRPr="00C152A0">
              <w:rPr>
                <w:rFonts w:ascii="Courier New" w:hAnsi="Courier New" w:cs="Courier New"/>
                <w:color w:val="000000" w:themeColor="text1"/>
              </w:rPr>
              <w:t>Place only a ‘0’ here to start simulations with one surface (and initial parameters) and continue to use throughout runtime. This is the default value.</w:t>
            </w:r>
          </w:p>
          <w:p w14:paraId="1342B4F9" w14:textId="5743A4CC"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 xml:space="preserve">You can specify multiple years by separating each generation by ‘|’.  </w:t>
            </w:r>
            <w:r w:rsidRPr="00C152A0">
              <w:rPr>
                <w:rFonts w:ascii="Courier New" w:hAnsi="Courier New" w:cs="Courier New"/>
                <w:color w:val="000000" w:themeColor="text1"/>
              </w:rPr>
              <w:lastRenderedPageBreak/>
              <w:t xml:space="preserve">Then in the following surface columns (described immediately below), a separate file can be given for each generation. </w:t>
            </w:r>
          </w:p>
          <w:p w14:paraId="5B3FC5A9" w14:textId="77777777" w:rsidR="008166D7" w:rsidRPr="00C152A0" w:rsidRDefault="008166D7" w:rsidP="008166D7">
            <w:pPr>
              <w:rPr>
                <w:rFonts w:ascii="Courier New" w:hAnsi="Courier New" w:cs="Courier New"/>
                <w:color w:val="000000" w:themeColor="text1"/>
              </w:rPr>
            </w:pPr>
          </w:p>
        </w:tc>
      </w:tr>
      <w:tr w:rsidR="00187D83" w:rsidRPr="00C152A0" w14:paraId="235BC1AA"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590D7F7B" w14:textId="01257B5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lastRenderedPageBreak/>
              <w:t>Mate_cdmat</w:t>
            </w:r>
          </w:p>
        </w:tc>
        <w:tc>
          <w:tcPr>
            <w:tcW w:w="2215" w:type="dxa"/>
            <w:gridSpan w:val="3"/>
            <w:tcBorders>
              <w:top w:val="single" w:sz="4" w:space="0" w:color="000000"/>
              <w:left w:val="single" w:sz="4" w:space="0" w:color="000000"/>
              <w:bottom w:val="single" w:sz="4" w:space="0" w:color="000000"/>
              <w:right w:val="nil"/>
            </w:tcBorders>
            <w:hideMark/>
          </w:tcPr>
          <w:p w14:paraId="75E08765"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‘Patch7_Cdmatrix.csv’ – an example effective distance matrix used for the mating movement.</w:t>
            </w:r>
          </w:p>
        </w:tc>
        <w:tc>
          <w:tcPr>
            <w:tcW w:w="5877" w:type="dxa"/>
            <w:gridSpan w:val="2"/>
            <w:tcBorders>
              <w:top w:val="single" w:sz="4" w:space="0" w:color="000000"/>
              <w:left w:val="single" w:sz="4" w:space="0" w:color="000000"/>
              <w:bottom w:val="single" w:sz="4" w:space="0" w:color="000000"/>
              <w:right w:val="single" w:sz="4" w:space="0" w:color="000000"/>
            </w:tcBorders>
          </w:tcPr>
          <w:p w14:paraId="7F7229BB" w14:textId="77E596BE" w:rsidR="007A14B5"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 </w:t>
            </w:r>
            <w:r w:rsidRPr="00C152A0">
              <w:rPr>
                <w:rFonts w:ascii="Courier New" w:hAnsi="Courier New" w:cs="Courier New"/>
                <w:i/>
                <w:iCs/>
                <w:color w:val="000000" w:themeColor="text1"/>
              </w:rPr>
              <w:t>[n x n]</w:t>
            </w:r>
            <w:r w:rsidRPr="00C152A0">
              <w:rPr>
                <w:rFonts w:ascii="Courier New" w:hAnsi="Courier New" w:cs="Courier New"/>
                <w:color w:val="000000" w:themeColor="text1"/>
              </w:rPr>
              <w:t xml:space="preserve"> effective distance matrix for mating movement, where </w:t>
            </w:r>
            <w:r w:rsidRPr="00C152A0">
              <w:rPr>
                <w:rFonts w:ascii="Courier New" w:hAnsi="Courier New" w:cs="Courier New"/>
                <w:i/>
                <w:color w:val="000000" w:themeColor="text1"/>
              </w:rPr>
              <w:t>n</w:t>
            </w:r>
            <w:r w:rsidRPr="00C152A0">
              <w:rPr>
                <w:rFonts w:ascii="Courier New" w:hAnsi="Courier New" w:cs="Courier New"/>
                <w:color w:val="000000" w:themeColor="text1"/>
              </w:rPr>
              <w:t xml:space="preserve"> is the number of patches on the landscape. This is a comma delimited file. See the example given for formatting this file in the data/cdmat/ folder. This file can be calculated from any program you choose (e.g., PATHMATRIX, CIRCUITSCAPE, UNICOR, COSTDISTANCE, and with R gdistance functions). </w:t>
            </w:r>
          </w:p>
          <w:p w14:paraId="27B6C690" w14:textId="3DD4E3E5" w:rsidR="008166D7"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This file can be asymmetrical (see gdistance package for calculating asymmetrical cost) and the order is assumed to read columns, e.g., costVal[1,2] &gt; costVal[2,1] if for example, patch 1 is higher in elevation than patch 2. When using asymmetrical cost, then double check that this is in the correct column order. </w:t>
            </w:r>
          </w:p>
          <w:p w14:paraId="649E4C92" w14:textId="2BA66423" w:rsidR="007A14B5" w:rsidRPr="00C152A0" w:rsidRDefault="007A14B5" w:rsidP="008166D7">
            <w:pPr>
              <w:rPr>
                <w:rFonts w:ascii="Courier New" w:hAnsi="Courier New" w:cs="Courier New"/>
                <w:color w:val="000000" w:themeColor="text1"/>
              </w:rPr>
            </w:pPr>
            <w:r>
              <w:rPr>
                <w:rFonts w:ascii="Courier New" w:hAnsi="Courier New" w:cs="Courier New"/>
                <w:color w:val="000000" w:themeColor="text1"/>
              </w:rPr>
              <w:t xml:space="preserve">For mating movement, this matrix is from the perspective of the female. That is, given a female in patch 1, then the matrix is used to find all possible male mates or how far does the male move to find the female. Furthermore, males return to their original patch location after mating. Therefore, caution is advised when using asymmetrical matrices with the mate movement process. If asymmetrical movement is understood for a system, then it is strongly encouraged to use matemovement option ‘6’ (described below). </w:t>
            </w:r>
          </w:p>
          <w:p w14:paraId="29EC5064" w14:textId="51D88ED4"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the CDClimate module was initiated with multiple years in the field ‘cdclimgentime’, then the same number of surfaces must be given here separated by a ‘|’, e.g., ‘Patch7_Cdmatrix.csv|Patch7_Cdmatrix.csv|P</w:t>
            </w:r>
            <w:r w:rsidR="00003287" w:rsidRPr="00C152A0">
              <w:rPr>
                <w:rFonts w:ascii="Courier New" w:hAnsi="Courier New" w:cs="Courier New"/>
                <w:color w:val="000000" w:themeColor="text1"/>
              </w:rPr>
              <w:t>a</w:t>
            </w:r>
            <w:r w:rsidRPr="00C152A0">
              <w:rPr>
                <w:rFonts w:ascii="Courier New" w:hAnsi="Courier New" w:cs="Courier New"/>
                <w:color w:val="000000" w:themeColor="text1"/>
              </w:rPr>
              <w:t xml:space="preserve">tch7_Cdmatrix.csv’ could correspond to </w:t>
            </w:r>
            <w:r w:rsidRPr="00C152A0">
              <w:rPr>
                <w:rFonts w:ascii="Courier New" w:hAnsi="Courier New" w:cs="Courier New"/>
                <w:color w:val="000000" w:themeColor="text1"/>
              </w:rPr>
              <w:lastRenderedPageBreak/>
              <w:t>the example given for reading in a new surfaces at generations ‘0|5|10’.</w:t>
            </w:r>
          </w:p>
          <w:p w14:paraId="078C4BA1" w14:textId="7279F39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Note that you can place these files in a separate folder, just make sure that the field still points to the correct files.</w:t>
            </w:r>
          </w:p>
          <w:p w14:paraId="69D4CA24" w14:textId="77777777" w:rsidR="008166D7" w:rsidRPr="00C152A0" w:rsidRDefault="008166D7" w:rsidP="008166D7">
            <w:pPr>
              <w:rPr>
                <w:rFonts w:ascii="Courier New" w:hAnsi="Courier New" w:cs="Courier New"/>
                <w:color w:val="000000" w:themeColor="text1"/>
              </w:rPr>
            </w:pPr>
          </w:p>
        </w:tc>
      </w:tr>
      <w:tr w:rsidR="00187D83" w:rsidRPr="00C152A0" w14:paraId="04A6B8AF"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12215088" w14:textId="4BD16209" w:rsidR="008166D7" w:rsidRPr="00C152A0" w:rsidRDefault="0067748B" w:rsidP="008166D7">
            <w:pPr>
              <w:rPr>
                <w:rFonts w:ascii="Courier New" w:hAnsi="Courier New" w:cs="Courier New"/>
                <w:color w:val="000000" w:themeColor="text1"/>
              </w:rPr>
            </w:pPr>
            <w:r>
              <w:rPr>
                <w:rFonts w:ascii="Courier New" w:hAnsi="Courier New" w:cs="Courier New"/>
                <w:color w:val="000000" w:themeColor="text1"/>
              </w:rPr>
              <w:lastRenderedPageBreak/>
              <w:t>Migrate</w:t>
            </w:r>
            <w:r w:rsidR="008166D7" w:rsidRPr="00C152A0">
              <w:rPr>
                <w:rFonts w:ascii="Courier New" w:hAnsi="Courier New" w:cs="Courier New"/>
                <w:color w:val="000000" w:themeColor="text1"/>
              </w:rPr>
              <w:t>out_cdmat</w:t>
            </w:r>
          </w:p>
        </w:tc>
        <w:tc>
          <w:tcPr>
            <w:tcW w:w="2215" w:type="dxa"/>
            <w:gridSpan w:val="3"/>
            <w:tcBorders>
              <w:top w:val="single" w:sz="4" w:space="0" w:color="000000"/>
              <w:left w:val="single" w:sz="4" w:space="0" w:color="000000"/>
              <w:bottom w:val="single" w:sz="4" w:space="0" w:color="000000"/>
              <w:right w:val="nil"/>
            </w:tcBorders>
            <w:hideMark/>
          </w:tcPr>
          <w:p w14:paraId="231B269C" w14:textId="015E8A72"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‘Patch7_Cdmatrix.csv</w:t>
            </w:r>
            <w:r w:rsidR="00C117E0">
              <w:rPr>
                <w:rFonts w:ascii="Courier New" w:hAnsi="Courier New" w:cs="Courier New"/>
                <w:color w:val="000000" w:themeColor="text1"/>
              </w:rPr>
              <w:t>’ or ‘N’</w:t>
            </w:r>
            <w:r w:rsidRPr="00C152A0">
              <w:rPr>
                <w:rFonts w:ascii="Courier New" w:hAnsi="Courier New" w:cs="Courier New"/>
                <w:color w:val="000000" w:themeColor="text1"/>
              </w:rPr>
              <w:t xml:space="preserve"> </w:t>
            </w:r>
          </w:p>
        </w:tc>
        <w:tc>
          <w:tcPr>
            <w:tcW w:w="5877" w:type="dxa"/>
            <w:gridSpan w:val="2"/>
            <w:tcBorders>
              <w:top w:val="single" w:sz="4" w:space="0" w:color="000000"/>
              <w:left w:val="single" w:sz="4" w:space="0" w:color="000000"/>
              <w:bottom w:val="single" w:sz="4" w:space="0" w:color="000000"/>
              <w:right w:val="single" w:sz="4" w:space="0" w:color="000000"/>
            </w:tcBorders>
          </w:tcPr>
          <w:p w14:paraId="63A4E0CC" w14:textId="0539330B" w:rsidR="008166D7" w:rsidRDefault="008166D7" w:rsidP="008166D7">
            <w:pPr>
              <w:rPr>
                <w:rFonts w:ascii="Courier New" w:hAnsi="Courier New" w:cs="Courier New"/>
                <w:color w:val="000000" w:themeColor="text1"/>
              </w:rPr>
            </w:pPr>
            <w:r w:rsidRPr="00C152A0">
              <w:rPr>
                <w:rFonts w:ascii="Courier New" w:hAnsi="Courier New" w:cs="Courier New"/>
                <w:color w:val="000000" w:themeColor="text1"/>
              </w:rPr>
              <w:t>Used for the movement out of each subpopulation. Same description as ‘mate_cdmat’</w:t>
            </w:r>
            <w:r w:rsidR="007A14B5">
              <w:rPr>
                <w:rFonts w:ascii="Courier New" w:hAnsi="Courier New" w:cs="Courier New"/>
                <w:color w:val="000000" w:themeColor="text1"/>
              </w:rPr>
              <w:t xml:space="preserve"> except this matrix is from the perspective of each individual’s potential dispersal ability</w:t>
            </w:r>
            <w:r w:rsidRPr="00C152A0">
              <w:rPr>
                <w:rFonts w:ascii="Courier New" w:hAnsi="Courier New" w:cs="Courier New"/>
                <w:color w:val="000000" w:themeColor="text1"/>
              </w:rPr>
              <w:t>. It also can be the same file as the mate, dispersal back or straying effective distance matrix.</w:t>
            </w:r>
          </w:p>
          <w:p w14:paraId="704F569D" w14:textId="083D27FB" w:rsidR="00F76425" w:rsidRPr="00C152A0" w:rsidRDefault="00F76425" w:rsidP="008166D7">
            <w:pPr>
              <w:rPr>
                <w:rFonts w:ascii="Courier New" w:hAnsi="Courier New" w:cs="Courier New"/>
                <w:color w:val="000000" w:themeColor="text1"/>
              </w:rPr>
            </w:pPr>
            <w:r>
              <w:rPr>
                <w:rFonts w:ascii="Courier New" w:hAnsi="Courier New" w:cs="Courier New"/>
                <w:color w:val="000000" w:themeColor="text1"/>
              </w:rPr>
              <w:t xml:space="preserve">Note, this </w:t>
            </w:r>
            <w:r w:rsidR="00C117E0">
              <w:rPr>
                <w:rFonts w:ascii="Courier New" w:hAnsi="Courier New" w:cs="Courier New"/>
                <w:color w:val="000000" w:themeColor="text1"/>
              </w:rPr>
              <w:t xml:space="preserve">module, DoEmigration() can be skipped by entering </w:t>
            </w:r>
            <w:r w:rsidR="007725D3">
              <w:rPr>
                <w:rFonts w:ascii="Courier New" w:hAnsi="Courier New" w:cs="Courier New"/>
                <w:color w:val="000000" w:themeColor="text1"/>
              </w:rPr>
              <w:t>‘N’ here. Careful use of this option is advised, as the entire module will be skipped</w:t>
            </w:r>
            <w:r w:rsidR="00902A50">
              <w:rPr>
                <w:rFonts w:ascii="Courier New" w:hAnsi="Courier New" w:cs="Courier New"/>
                <w:color w:val="000000" w:themeColor="text1"/>
              </w:rPr>
              <w:t xml:space="preserve">, as well as population model check and ‘Out’ selection options in this module. Tracking numbers during this module will be displayed as ‘NA’ (see output section on more information). </w:t>
            </w:r>
            <w:r w:rsidR="007725D3">
              <w:rPr>
                <w:rFonts w:ascii="Courier New" w:hAnsi="Courier New" w:cs="Courier New"/>
                <w:color w:val="000000" w:themeColor="text1"/>
              </w:rPr>
              <w:t xml:space="preserve"> </w:t>
            </w:r>
          </w:p>
          <w:p w14:paraId="4750DFCE" w14:textId="77777777" w:rsidR="008166D7" w:rsidRPr="00C152A0" w:rsidRDefault="008166D7" w:rsidP="008166D7">
            <w:pPr>
              <w:rPr>
                <w:rFonts w:ascii="Courier New" w:hAnsi="Courier New" w:cs="Courier New"/>
                <w:color w:val="000000" w:themeColor="text1"/>
              </w:rPr>
            </w:pPr>
          </w:p>
        </w:tc>
      </w:tr>
      <w:tr w:rsidR="00187D83" w:rsidRPr="00C152A0" w14:paraId="4A264BFB"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0B07B2B2" w14:textId="6A768CC7" w:rsidR="008166D7" w:rsidRPr="00C152A0" w:rsidRDefault="0067748B" w:rsidP="008166D7">
            <w:pPr>
              <w:rPr>
                <w:rFonts w:ascii="Courier New" w:hAnsi="Courier New" w:cs="Courier New"/>
                <w:color w:val="000000" w:themeColor="text1"/>
              </w:rPr>
            </w:pPr>
            <w:r>
              <w:rPr>
                <w:rFonts w:ascii="Courier New" w:hAnsi="Courier New" w:cs="Courier New"/>
                <w:color w:val="000000" w:themeColor="text1"/>
              </w:rPr>
              <w:t>migrate</w:t>
            </w:r>
            <w:r w:rsidR="008166D7" w:rsidRPr="00C152A0">
              <w:rPr>
                <w:rFonts w:ascii="Courier New" w:hAnsi="Courier New" w:cs="Courier New"/>
                <w:color w:val="000000" w:themeColor="text1"/>
              </w:rPr>
              <w:t>back_cdmat</w:t>
            </w:r>
          </w:p>
        </w:tc>
        <w:tc>
          <w:tcPr>
            <w:tcW w:w="2215" w:type="dxa"/>
            <w:gridSpan w:val="3"/>
            <w:tcBorders>
              <w:top w:val="single" w:sz="4" w:space="0" w:color="000000"/>
              <w:left w:val="single" w:sz="4" w:space="0" w:color="000000"/>
              <w:bottom w:val="single" w:sz="4" w:space="0" w:color="000000"/>
              <w:right w:val="nil"/>
            </w:tcBorders>
            <w:hideMark/>
          </w:tcPr>
          <w:p w14:paraId="415F1514"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‘Patch7_Cdmatrix.csv’ </w:t>
            </w:r>
          </w:p>
        </w:tc>
        <w:tc>
          <w:tcPr>
            <w:tcW w:w="5877" w:type="dxa"/>
            <w:gridSpan w:val="2"/>
            <w:tcBorders>
              <w:top w:val="single" w:sz="4" w:space="0" w:color="000000"/>
              <w:left w:val="single" w:sz="4" w:space="0" w:color="000000"/>
              <w:bottom w:val="single" w:sz="4" w:space="0" w:color="000000"/>
              <w:right w:val="single" w:sz="4" w:space="0" w:color="000000"/>
            </w:tcBorders>
          </w:tcPr>
          <w:p w14:paraId="77B885DE" w14:textId="7E67D0A9"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Used for the movement back to natal subpopulation. </w:t>
            </w:r>
          </w:p>
          <w:p w14:paraId="7CF47B2C" w14:textId="77777777" w:rsidR="008166D7" w:rsidRPr="00C152A0" w:rsidRDefault="008166D7" w:rsidP="008166D7">
            <w:pPr>
              <w:rPr>
                <w:rFonts w:ascii="Courier New" w:hAnsi="Courier New" w:cs="Courier New"/>
                <w:color w:val="000000" w:themeColor="text1"/>
              </w:rPr>
            </w:pPr>
          </w:p>
        </w:tc>
      </w:tr>
      <w:tr w:rsidR="00187D83" w:rsidRPr="00C152A0" w14:paraId="51E78DB1"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3A3DC5E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Stray_cdmat</w:t>
            </w:r>
          </w:p>
        </w:tc>
        <w:tc>
          <w:tcPr>
            <w:tcW w:w="2215" w:type="dxa"/>
            <w:gridSpan w:val="3"/>
            <w:tcBorders>
              <w:top w:val="single" w:sz="4" w:space="0" w:color="000000"/>
              <w:left w:val="single" w:sz="4" w:space="0" w:color="000000"/>
              <w:bottom w:val="single" w:sz="4" w:space="0" w:color="000000"/>
              <w:right w:val="nil"/>
            </w:tcBorders>
            <w:hideMark/>
          </w:tcPr>
          <w:p w14:paraId="6EDE3A6F" w14:textId="23F8821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‘Patch7_Cdmatrix.csv’</w:t>
            </w:r>
          </w:p>
        </w:tc>
        <w:tc>
          <w:tcPr>
            <w:tcW w:w="5877" w:type="dxa"/>
            <w:gridSpan w:val="2"/>
            <w:tcBorders>
              <w:top w:val="single" w:sz="4" w:space="0" w:color="000000"/>
              <w:left w:val="single" w:sz="4" w:space="0" w:color="000000"/>
              <w:bottom w:val="single" w:sz="4" w:space="0" w:color="000000"/>
              <w:right w:val="single" w:sz="4" w:space="0" w:color="000000"/>
            </w:tcBorders>
          </w:tcPr>
          <w:p w14:paraId="33014047" w14:textId="2635E466"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Used for the movement of </w:t>
            </w:r>
            <w:r w:rsidR="0067748B">
              <w:rPr>
                <w:rFonts w:ascii="Courier New" w:hAnsi="Courier New" w:cs="Courier New"/>
                <w:color w:val="000000" w:themeColor="text1"/>
              </w:rPr>
              <w:t>s</w:t>
            </w:r>
            <w:r w:rsidRPr="00C152A0">
              <w:rPr>
                <w:rFonts w:ascii="Courier New" w:hAnsi="Courier New" w:cs="Courier New"/>
                <w:color w:val="000000" w:themeColor="text1"/>
              </w:rPr>
              <w:t xml:space="preserve">traying to other patches. </w:t>
            </w:r>
          </w:p>
          <w:p w14:paraId="26826C85" w14:textId="2A70437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Here, in order to stray individuals randomly, use the movement function answer ‘4’ below. You can use a matrix of 0s and 1s to control for random dispersal while neglecting some patches. </w:t>
            </w:r>
          </w:p>
          <w:p w14:paraId="39BAE4C8" w14:textId="77777777" w:rsidR="008166D7" w:rsidRPr="00C152A0" w:rsidRDefault="008166D7" w:rsidP="008166D7">
            <w:pPr>
              <w:rPr>
                <w:rFonts w:ascii="Courier New" w:hAnsi="Courier New" w:cs="Courier New"/>
                <w:color w:val="000000" w:themeColor="text1"/>
              </w:rPr>
            </w:pPr>
          </w:p>
        </w:tc>
      </w:tr>
      <w:tr w:rsidR="0067748B" w:rsidRPr="00C152A0" w14:paraId="35469743"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45D36F8C" w14:textId="70F3E043" w:rsidR="0067748B" w:rsidRPr="00C152A0" w:rsidRDefault="0067748B" w:rsidP="008166D7">
            <w:pPr>
              <w:rPr>
                <w:rFonts w:ascii="Courier New" w:hAnsi="Courier New" w:cs="Courier New"/>
                <w:color w:val="000000" w:themeColor="text1"/>
              </w:rPr>
            </w:pPr>
            <w:r>
              <w:rPr>
                <w:rFonts w:ascii="Courier New" w:hAnsi="Courier New" w:cs="Courier New"/>
                <w:color w:val="000000" w:themeColor="text1"/>
              </w:rPr>
              <w:t>dispLocal_cdmat</w:t>
            </w:r>
          </w:p>
        </w:tc>
        <w:tc>
          <w:tcPr>
            <w:tcW w:w="2215" w:type="dxa"/>
            <w:gridSpan w:val="3"/>
            <w:tcBorders>
              <w:top w:val="single" w:sz="4" w:space="0" w:color="000000"/>
              <w:left w:val="single" w:sz="4" w:space="0" w:color="000000"/>
              <w:bottom w:val="single" w:sz="4" w:space="0" w:color="000000"/>
              <w:right w:val="nil"/>
            </w:tcBorders>
          </w:tcPr>
          <w:p w14:paraId="5B6B2A8B" w14:textId="1A0F6BE5" w:rsidR="0067748B" w:rsidRPr="00C152A0" w:rsidRDefault="0067748B" w:rsidP="008166D7">
            <w:pPr>
              <w:rPr>
                <w:rFonts w:ascii="Courier New" w:hAnsi="Courier New" w:cs="Courier New"/>
                <w:color w:val="000000" w:themeColor="text1"/>
              </w:rPr>
            </w:pPr>
            <w:r>
              <w:rPr>
                <w:rFonts w:ascii="Courier New" w:hAnsi="Courier New" w:cs="Courier New"/>
                <w:color w:val="000000" w:themeColor="text1"/>
              </w:rPr>
              <w:t>‘Patch7_Cdmatrix.csv’</w:t>
            </w:r>
          </w:p>
        </w:tc>
        <w:tc>
          <w:tcPr>
            <w:tcW w:w="5877" w:type="dxa"/>
            <w:gridSpan w:val="2"/>
            <w:tcBorders>
              <w:top w:val="single" w:sz="4" w:space="0" w:color="000000"/>
              <w:left w:val="single" w:sz="4" w:space="0" w:color="000000"/>
              <w:bottom w:val="single" w:sz="4" w:space="0" w:color="000000"/>
              <w:right w:val="single" w:sz="4" w:space="0" w:color="000000"/>
            </w:tcBorders>
          </w:tcPr>
          <w:p w14:paraId="394C0AC9" w14:textId="7F72EECB" w:rsidR="0067748B" w:rsidRPr="00C152A0" w:rsidRDefault="0067748B" w:rsidP="008166D7">
            <w:pPr>
              <w:rPr>
                <w:rFonts w:ascii="Courier New" w:hAnsi="Courier New" w:cs="Courier New"/>
                <w:color w:val="000000" w:themeColor="text1"/>
              </w:rPr>
            </w:pPr>
            <w:r>
              <w:rPr>
                <w:rFonts w:ascii="Courier New" w:hAnsi="Courier New" w:cs="Courier New"/>
                <w:color w:val="000000" w:themeColor="text1"/>
              </w:rPr>
              <w:t xml:space="preserve">Used for the movement of local dispersal to other patches. </w:t>
            </w:r>
          </w:p>
        </w:tc>
      </w:tr>
      <w:tr w:rsidR="00187D83" w:rsidRPr="00C152A0" w14:paraId="4DE2FF7C"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11586F2F" w14:textId="77777777" w:rsidR="003A64AE" w:rsidRDefault="008166D7" w:rsidP="003A64AE">
            <w:pPr>
              <w:spacing w:after="0"/>
              <w:rPr>
                <w:rFonts w:ascii="Courier New" w:hAnsi="Courier New" w:cs="Courier New"/>
                <w:color w:val="000000" w:themeColor="text1"/>
              </w:rPr>
            </w:pPr>
            <w:r w:rsidRPr="00C152A0">
              <w:rPr>
                <w:rFonts w:ascii="Courier New" w:hAnsi="Courier New" w:cs="Courier New"/>
                <w:color w:val="000000" w:themeColor="text1"/>
              </w:rPr>
              <w:t xml:space="preserve">Matemoveno, </w:t>
            </w:r>
            <w:r w:rsidR="003A64AE">
              <w:rPr>
                <w:rFonts w:ascii="Courier New" w:hAnsi="Courier New" w:cs="Courier New"/>
                <w:color w:val="000000" w:themeColor="text1"/>
              </w:rPr>
              <w:t>migrate</w:t>
            </w:r>
            <w:r w:rsidRPr="00C152A0">
              <w:rPr>
                <w:rFonts w:ascii="Courier New" w:hAnsi="Courier New" w:cs="Courier New"/>
                <w:color w:val="000000" w:themeColor="text1"/>
              </w:rPr>
              <w:t>Outno</w:t>
            </w:r>
            <w:r w:rsidR="00971F1B">
              <w:rPr>
                <w:rFonts w:ascii="Courier New" w:hAnsi="Courier New" w:cs="Courier New"/>
                <w:color w:val="000000" w:themeColor="text1"/>
              </w:rPr>
              <w:t>**</w:t>
            </w:r>
            <w:r w:rsidRPr="00C152A0">
              <w:rPr>
                <w:rFonts w:ascii="Courier New" w:hAnsi="Courier New" w:cs="Courier New"/>
                <w:color w:val="000000" w:themeColor="text1"/>
              </w:rPr>
              <w:t xml:space="preserve">, </w:t>
            </w:r>
            <w:r w:rsidR="003A64AE">
              <w:rPr>
                <w:rFonts w:ascii="Courier New" w:hAnsi="Courier New" w:cs="Courier New"/>
                <w:color w:val="000000" w:themeColor="text1"/>
              </w:rPr>
              <w:lastRenderedPageBreak/>
              <w:t>migrate</w:t>
            </w:r>
            <w:r w:rsidRPr="00C152A0">
              <w:rPr>
                <w:rFonts w:ascii="Courier New" w:hAnsi="Courier New" w:cs="Courier New"/>
                <w:color w:val="000000" w:themeColor="text1"/>
              </w:rPr>
              <w:t>Backno</w:t>
            </w:r>
            <w:r w:rsidR="00971F1B">
              <w:rPr>
                <w:rFonts w:ascii="Courier New" w:hAnsi="Courier New" w:cs="Courier New"/>
                <w:color w:val="000000" w:themeColor="text1"/>
              </w:rPr>
              <w:t>**</w:t>
            </w:r>
            <w:r w:rsidRPr="00C152A0">
              <w:rPr>
                <w:rFonts w:ascii="Courier New" w:hAnsi="Courier New" w:cs="Courier New"/>
                <w:color w:val="000000" w:themeColor="text1"/>
              </w:rPr>
              <w:t>, StrayBaackno</w:t>
            </w:r>
            <w:r w:rsidR="003A64AE">
              <w:rPr>
                <w:rFonts w:ascii="Courier New" w:hAnsi="Courier New" w:cs="Courier New"/>
                <w:color w:val="000000" w:themeColor="text1"/>
              </w:rPr>
              <w:t>,</w:t>
            </w:r>
          </w:p>
          <w:p w14:paraId="3B33B29E" w14:textId="6AE94066" w:rsidR="003A64AE" w:rsidRPr="00C152A0" w:rsidRDefault="003A64AE" w:rsidP="008166D7">
            <w:pPr>
              <w:rPr>
                <w:rFonts w:ascii="Courier New" w:hAnsi="Courier New" w:cs="Courier New"/>
                <w:color w:val="000000" w:themeColor="text1"/>
              </w:rPr>
            </w:pPr>
            <w:r>
              <w:rPr>
                <w:rFonts w:ascii="Courier New" w:hAnsi="Courier New" w:cs="Courier New"/>
                <w:color w:val="000000" w:themeColor="text1"/>
              </w:rPr>
              <w:t>dispLocal_cdmat</w:t>
            </w:r>
          </w:p>
        </w:tc>
        <w:tc>
          <w:tcPr>
            <w:tcW w:w="2215" w:type="dxa"/>
            <w:gridSpan w:val="3"/>
            <w:tcBorders>
              <w:top w:val="single" w:sz="4" w:space="0" w:color="000000"/>
              <w:left w:val="single" w:sz="4" w:space="0" w:color="000000"/>
              <w:bottom w:val="single" w:sz="4" w:space="0" w:color="000000"/>
              <w:right w:val="nil"/>
            </w:tcBorders>
          </w:tcPr>
          <w:p w14:paraId="49581FC7"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lastRenderedPageBreak/>
              <w:t xml:space="preserve">‘6’ – Movement function answer </w:t>
            </w:r>
            <w:r w:rsidRPr="00C152A0">
              <w:rPr>
                <w:rFonts w:ascii="Courier New" w:hAnsi="Courier New" w:cs="Courier New"/>
                <w:color w:val="000000" w:themeColor="text1"/>
              </w:rPr>
              <w:lastRenderedPageBreak/>
              <w:t xml:space="preserve">for probability. </w:t>
            </w:r>
          </w:p>
          <w:p w14:paraId="42FD15DE" w14:textId="77777777" w:rsidR="008166D7" w:rsidRDefault="008166D7" w:rsidP="008166D7">
            <w:pPr>
              <w:rPr>
                <w:rFonts w:ascii="Courier New" w:hAnsi="Courier New" w:cs="Courier New"/>
                <w:color w:val="000000" w:themeColor="text1"/>
              </w:rPr>
            </w:pPr>
          </w:p>
          <w:p w14:paraId="54C800F7" w14:textId="1452A1A0" w:rsidR="00971F1B" w:rsidRPr="00C152A0" w:rsidRDefault="00971F1B" w:rsidP="008166D7">
            <w:pPr>
              <w:rPr>
                <w:rFonts w:ascii="Courier New" w:hAnsi="Courier New" w:cs="Courier New"/>
                <w:color w:val="000000" w:themeColor="text1"/>
              </w:rPr>
            </w:pPr>
            <w:r>
              <w:rPr>
                <w:rFonts w:ascii="Courier New" w:hAnsi="Courier New" w:cs="Courier New"/>
                <w:color w:val="000000" w:themeColor="text1"/>
              </w:rPr>
              <w:t xml:space="preserve">** </w:t>
            </w:r>
            <w:r w:rsidR="003A64AE">
              <w:rPr>
                <w:rFonts w:ascii="Courier New" w:hAnsi="Courier New" w:cs="Courier New"/>
                <w:color w:val="000000" w:themeColor="text1"/>
              </w:rPr>
              <w:t>Migrate</w:t>
            </w:r>
            <w:r>
              <w:rPr>
                <w:rFonts w:ascii="Courier New" w:hAnsi="Courier New" w:cs="Courier New"/>
                <w:color w:val="000000" w:themeColor="text1"/>
              </w:rPr>
              <w:t xml:space="preserve"> Out and Back movement can be different for each sex class.</w:t>
            </w:r>
          </w:p>
        </w:tc>
        <w:tc>
          <w:tcPr>
            <w:tcW w:w="5877" w:type="dxa"/>
            <w:gridSpan w:val="2"/>
            <w:tcBorders>
              <w:top w:val="single" w:sz="4" w:space="0" w:color="000000"/>
              <w:left w:val="single" w:sz="4" w:space="0" w:color="000000"/>
              <w:bottom w:val="single" w:sz="4" w:space="0" w:color="000000"/>
              <w:right w:val="single" w:sz="4" w:space="0" w:color="000000"/>
            </w:tcBorders>
          </w:tcPr>
          <w:p w14:paraId="274C4A3C" w14:textId="6F70437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lastRenderedPageBreak/>
              <w:t xml:space="preserve">You can additionally control the probability of movement and effective </w:t>
            </w:r>
            <w:r w:rsidRPr="00C152A0">
              <w:rPr>
                <w:rFonts w:ascii="Courier New" w:hAnsi="Courier New" w:cs="Courier New"/>
                <w:color w:val="000000" w:themeColor="text1"/>
              </w:rPr>
              <w:lastRenderedPageBreak/>
              <w:t>distance distribution through functions. All probabilities are scaled between 0 and 1. Some functions below are naturally between 0-1, while others use the minimum, maximum, and threshold values of the effective distance matrix to rescale.</w:t>
            </w:r>
          </w:p>
          <w:p w14:paraId="17D9DE3F" w14:textId="050F8656"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‘1’ = Linear: probability = (1 – (1/Threshold) * Effective Distance)</w:t>
            </w:r>
          </w:p>
          <w:p w14:paraId="1C2FDA8D" w14:textId="77777777" w:rsidR="008166D7" w:rsidRPr="00C152A0" w:rsidRDefault="008166D7" w:rsidP="008166D7">
            <w:pPr>
              <w:rPr>
                <w:rFonts w:ascii="Courier New" w:hAnsi="Courier New" w:cs="Courier New"/>
                <w:color w:val="000000" w:themeColor="text1"/>
              </w:rPr>
            </w:pPr>
          </w:p>
          <w:p w14:paraId="7BEC2E68" w14:textId="7644FB9B" w:rsidR="00003287" w:rsidRPr="00D702BB" w:rsidRDefault="008166D7" w:rsidP="00F01509">
            <w:pPr>
              <w:pStyle w:val="ListParagraph"/>
              <w:numPr>
                <w:ilvl w:val="0"/>
                <w:numId w:val="22"/>
              </w:numPr>
              <w:rPr>
                <w:rFonts w:ascii="Courier New" w:hAnsi="Courier New" w:cs="Courier New"/>
                <w:color w:val="000000" w:themeColor="text1"/>
              </w:rPr>
            </w:pPr>
            <w:r w:rsidRPr="00D702BB">
              <w:rPr>
                <w:rFonts w:ascii="Courier New" w:hAnsi="Courier New" w:cs="Courier New"/>
                <w:color w:val="000000" w:themeColor="text1"/>
              </w:rPr>
              <w:t xml:space="preserve">‘2’ = Inverse Square: probability = (1 / (Effective Distance^2)). This function gets rescaled between 0-1 using the min and threshold of the inverse square effective distance. </w:t>
            </w:r>
          </w:p>
          <w:p w14:paraId="178D7148" w14:textId="77777777" w:rsidR="008166D7" w:rsidRPr="00C152A0" w:rsidRDefault="008166D7" w:rsidP="008166D7">
            <w:pPr>
              <w:rPr>
                <w:rFonts w:ascii="Courier New" w:hAnsi="Courier New" w:cs="Courier New"/>
                <w:color w:val="000000" w:themeColor="text1"/>
              </w:rPr>
            </w:pPr>
          </w:p>
          <w:p w14:paraId="2EBD525B" w14:textId="46FF4D0D" w:rsidR="00003287" w:rsidRPr="007A14B5" w:rsidRDefault="008166D7" w:rsidP="00F01509">
            <w:pPr>
              <w:pStyle w:val="ListParagraph"/>
              <w:numPr>
                <w:ilvl w:val="0"/>
                <w:numId w:val="22"/>
              </w:numPr>
              <w:rPr>
                <w:rFonts w:ascii="Courier New" w:hAnsi="Courier New" w:cs="Courier New"/>
                <w:color w:val="000000" w:themeColor="text1"/>
              </w:rPr>
            </w:pPr>
            <w:r w:rsidRPr="007A14B5">
              <w:rPr>
                <w:rFonts w:ascii="Courier New" w:hAnsi="Courier New" w:cs="Courier New"/>
                <w:color w:val="000000" w:themeColor="text1"/>
              </w:rPr>
              <w:t>‘3’ = Nearest Neighbor: Moore neighborhood random neighbor chosen. Often the case however, is if patches are not on a uniform grid, then the closest neighbor will be chosen.</w:t>
            </w:r>
          </w:p>
          <w:p w14:paraId="279C8733" w14:textId="77777777" w:rsidR="008166D7" w:rsidRPr="00C152A0" w:rsidRDefault="008166D7" w:rsidP="008166D7">
            <w:pPr>
              <w:rPr>
                <w:rFonts w:ascii="Courier New" w:hAnsi="Courier New" w:cs="Courier New"/>
                <w:color w:val="000000" w:themeColor="text1"/>
              </w:rPr>
            </w:pPr>
          </w:p>
          <w:p w14:paraId="300D293A" w14:textId="55518411" w:rsidR="00003287" w:rsidRPr="007A14B5" w:rsidRDefault="008166D7" w:rsidP="00F01509">
            <w:pPr>
              <w:pStyle w:val="ListParagraph"/>
              <w:numPr>
                <w:ilvl w:val="0"/>
                <w:numId w:val="22"/>
              </w:numPr>
              <w:rPr>
                <w:rFonts w:ascii="Courier New" w:hAnsi="Courier New" w:cs="Courier New"/>
                <w:color w:val="000000" w:themeColor="text1"/>
              </w:rPr>
            </w:pPr>
            <w:r w:rsidRPr="007A14B5">
              <w:rPr>
                <w:rFonts w:ascii="Courier New" w:hAnsi="Courier New" w:cs="Courier New"/>
                <w:color w:val="000000" w:themeColor="text1"/>
              </w:rPr>
              <w:t>‘4’ = Random Mixing: Will consider the cost distance threshold. Use the maximum effective distance in the threshold field if you want to consider the entire population as random movement.</w:t>
            </w:r>
          </w:p>
          <w:p w14:paraId="5C08CCE4" w14:textId="77777777" w:rsidR="008166D7" w:rsidRPr="00C152A0" w:rsidRDefault="008166D7" w:rsidP="008166D7">
            <w:pPr>
              <w:rPr>
                <w:rFonts w:ascii="Courier New" w:hAnsi="Courier New" w:cs="Courier New"/>
                <w:color w:val="000000" w:themeColor="text1"/>
              </w:rPr>
            </w:pPr>
          </w:p>
          <w:p w14:paraId="03F36A72" w14:textId="43D32179" w:rsidR="00003287" w:rsidRPr="007A14B5" w:rsidRDefault="008166D7" w:rsidP="00F01509">
            <w:pPr>
              <w:pStyle w:val="ListParagraph"/>
              <w:numPr>
                <w:ilvl w:val="0"/>
                <w:numId w:val="22"/>
              </w:numPr>
              <w:rPr>
                <w:rFonts w:ascii="Courier New" w:hAnsi="Courier New" w:cs="Courier New"/>
                <w:color w:val="000000" w:themeColor="text1"/>
              </w:rPr>
            </w:pPr>
            <w:r w:rsidRPr="007A14B5">
              <w:rPr>
                <w:rFonts w:ascii="Courier New" w:hAnsi="Courier New" w:cs="Courier New"/>
                <w:color w:val="000000" w:themeColor="text1"/>
              </w:rPr>
              <w:t>‘5’ = Negative Exponential: probability =  (A * 10^(-B * Effective Distance)). This function gets rescaled between 0-1 using the min and threshold of the negative exponential effective distance.</w:t>
            </w:r>
          </w:p>
          <w:p w14:paraId="6EF4A826" w14:textId="77777777" w:rsidR="008166D7" w:rsidRPr="00C152A0" w:rsidRDefault="008166D7" w:rsidP="008166D7">
            <w:pPr>
              <w:rPr>
                <w:rFonts w:ascii="Courier New" w:hAnsi="Courier New" w:cs="Courier New"/>
                <w:color w:val="000000" w:themeColor="text1"/>
              </w:rPr>
            </w:pPr>
          </w:p>
          <w:p w14:paraId="2C4738C2" w14:textId="12C67A30" w:rsidR="00003287" w:rsidRPr="007A14B5" w:rsidRDefault="008166D7" w:rsidP="00F01509">
            <w:pPr>
              <w:pStyle w:val="ListParagraph"/>
              <w:numPr>
                <w:ilvl w:val="0"/>
                <w:numId w:val="22"/>
              </w:numPr>
              <w:rPr>
                <w:rFonts w:ascii="Courier New" w:hAnsi="Courier New" w:cs="Courier New"/>
                <w:color w:val="000000" w:themeColor="text1"/>
              </w:rPr>
            </w:pPr>
            <w:r w:rsidRPr="007A14B5">
              <w:rPr>
                <w:rFonts w:ascii="Courier New" w:hAnsi="Courier New" w:cs="Courier New"/>
                <w:color w:val="000000" w:themeColor="text1"/>
              </w:rPr>
              <w:t xml:space="preserve">‘6’ = Random Patch: Given the patch </w:t>
            </w:r>
            <w:r w:rsidRPr="007A14B5">
              <w:rPr>
                <w:rFonts w:ascii="Courier New" w:hAnsi="Courier New" w:cs="Courier New"/>
                <w:i/>
                <w:color w:val="000000" w:themeColor="text1"/>
              </w:rPr>
              <w:t>j</w:t>
            </w:r>
            <w:r w:rsidRPr="007A14B5">
              <w:rPr>
                <w:rFonts w:ascii="Courier New" w:hAnsi="Courier New" w:cs="Courier New"/>
                <w:color w:val="000000" w:themeColor="text1"/>
              </w:rPr>
              <w:t xml:space="preserve">, then movement will occur only within </w:t>
            </w:r>
            <w:r w:rsidRPr="007A14B5">
              <w:rPr>
                <w:rFonts w:ascii="Courier New" w:hAnsi="Courier New" w:cs="Courier New"/>
                <w:i/>
                <w:color w:val="000000" w:themeColor="text1"/>
              </w:rPr>
              <w:t>j</w:t>
            </w:r>
            <w:r w:rsidRPr="007A14B5">
              <w:rPr>
                <w:rFonts w:ascii="Courier New" w:hAnsi="Courier New" w:cs="Courier New"/>
                <w:color w:val="000000" w:themeColor="text1"/>
              </w:rPr>
              <w:t xml:space="preserve">. The function could be used </w:t>
            </w:r>
            <w:r w:rsidRPr="007A14B5">
              <w:rPr>
                <w:rFonts w:ascii="Courier New" w:hAnsi="Courier New" w:cs="Courier New"/>
                <w:color w:val="000000" w:themeColor="text1"/>
              </w:rPr>
              <w:lastRenderedPageBreak/>
              <w:t>to test defined patches with no migration between.</w:t>
            </w:r>
          </w:p>
          <w:p w14:paraId="49EE584E" w14:textId="77777777" w:rsidR="008166D7" w:rsidRPr="00C152A0" w:rsidRDefault="008166D7" w:rsidP="008166D7">
            <w:pPr>
              <w:rPr>
                <w:rFonts w:ascii="Courier New" w:hAnsi="Courier New" w:cs="Courier New"/>
                <w:color w:val="000000" w:themeColor="text1"/>
              </w:rPr>
            </w:pPr>
          </w:p>
          <w:p w14:paraId="440D5914" w14:textId="4778CBD1" w:rsidR="008166D7" w:rsidRDefault="008166D7" w:rsidP="00F01509">
            <w:pPr>
              <w:pStyle w:val="ListParagraph"/>
              <w:numPr>
                <w:ilvl w:val="0"/>
                <w:numId w:val="22"/>
              </w:numPr>
              <w:rPr>
                <w:rFonts w:ascii="Courier New" w:hAnsi="Courier New" w:cs="Courier New"/>
                <w:color w:val="000000" w:themeColor="text1"/>
              </w:rPr>
            </w:pPr>
            <w:r w:rsidRPr="007A14B5">
              <w:rPr>
                <w:rFonts w:ascii="Courier New" w:hAnsi="Courier New" w:cs="Courier New"/>
                <w:color w:val="000000" w:themeColor="text1"/>
              </w:rPr>
              <w:t>‘7’ = Gaussian function: probability = A * exp ( - (Cost Distance – B)^2 / (2 * C^2)). This function gets rescaled between 0-1 using the min and threshold of the Gaussian effective distance.</w:t>
            </w:r>
          </w:p>
          <w:p w14:paraId="002FDE55" w14:textId="77777777" w:rsidR="007A14B5" w:rsidRPr="007A14B5" w:rsidRDefault="007A14B5" w:rsidP="007A14B5">
            <w:pPr>
              <w:rPr>
                <w:rFonts w:ascii="Courier New" w:hAnsi="Courier New" w:cs="Courier New"/>
                <w:color w:val="000000" w:themeColor="text1"/>
              </w:rPr>
            </w:pPr>
          </w:p>
          <w:p w14:paraId="51A49459" w14:textId="0906415D" w:rsidR="00003287" w:rsidRPr="007A14B5" w:rsidRDefault="008166D7" w:rsidP="00F01509">
            <w:pPr>
              <w:pStyle w:val="ListParagraph"/>
              <w:numPr>
                <w:ilvl w:val="0"/>
                <w:numId w:val="22"/>
              </w:numPr>
              <w:rPr>
                <w:rFonts w:ascii="Courier New" w:hAnsi="Courier New" w:cs="Courier New"/>
                <w:color w:val="000000" w:themeColor="text1"/>
              </w:rPr>
            </w:pPr>
            <w:r w:rsidRPr="007A14B5">
              <w:rPr>
                <w:rFonts w:ascii="Courier New" w:hAnsi="Courier New" w:cs="Courier New"/>
                <w:color w:val="000000" w:themeColor="text1"/>
              </w:rPr>
              <w:t>‘8’ = Use the cost distance matrix: probability = 1 – the cost distance matrix rescaled to the min and threshold.</w:t>
            </w:r>
          </w:p>
          <w:p w14:paraId="3E0C711D" w14:textId="77777777" w:rsidR="00A15B98" w:rsidRPr="00C152A0" w:rsidRDefault="00A15B98" w:rsidP="00A15B98">
            <w:pPr>
              <w:pStyle w:val="ListParagraph"/>
              <w:rPr>
                <w:rFonts w:ascii="Courier New" w:hAnsi="Courier New" w:cs="Courier New"/>
                <w:color w:val="000000" w:themeColor="text1"/>
              </w:rPr>
            </w:pPr>
          </w:p>
          <w:p w14:paraId="7D298CD3" w14:textId="6274ADF0" w:rsidR="00A15B98" w:rsidRDefault="00A15B98"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 xml:space="preserve">‘9’ = Use a probability matrix: no function is applied to values and the straight probability matrix is used. Values must be from 0 – 1. </w:t>
            </w:r>
          </w:p>
          <w:p w14:paraId="3141CDEB" w14:textId="77777777" w:rsidR="00932E8C" w:rsidRDefault="00932E8C" w:rsidP="00932E8C">
            <w:pPr>
              <w:pStyle w:val="ListParagraph"/>
              <w:rPr>
                <w:rFonts w:ascii="Courier New" w:hAnsi="Courier New" w:cs="Courier New"/>
                <w:color w:val="000000" w:themeColor="text1"/>
              </w:rPr>
            </w:pPr>
          </w:p>
          <w:p w14:paraId="2BF9F51A" w14:textId="41FAB279" w:rsidR="00683CA2" w:rsidRPr="00683CA2" w:rsidRDefault="00932E8C" w:rsidP="00F01509">
            <w:pPr>
              <w:pStyle w:val="ListParagraph"/>
              <w:numPr>
                <w:ilvl w:val="0"/>
                <w:numId w:val="22"/>
              </w:numPr>
              <w:rPr>
                <w:rFonts w:ascii="Courier New" w:hAnsi="Courier New" w:cs="Courier New"/>
                <w:color w:val="000000" w:themeColor="text1"/>
              </w:rPr>
            </w:pPr>
            <w:r w:rsidRPr="00683CA2">
              <w:rPr>
                <w:rFonts w:ascii="Courier New" w:hAnsi="Courier New" w:cs="Courier New"/>
                <w:color w:val="000000" w:themeColor="text1"/>
              </w:rPr>
              <w:t xml:space="preserve">‘10’ = Pareto function: </w:t>
            </w:r>
            <w:r w:rsidR="00683CA2" w:rsidRPr="00683CA2">
              <w:rPr>
                <w:rFonts w:ascii="Courier New" w:hAnsi="Courier New" w:cs="Courier New"/>
                <w:color w:val="000000" w:themeColor="text1"/>
              </w:rPr>
              <w:t xml:space="preserve">if cost distance &gt; threshold, then probability == 0. For divide by zero issue, then </w:t>
            </w:r>
          </w:p>
          <w:p w14:paraId="50140B15" w14:textId="302525D0" w:rsidR="00683CA2" w:rsidRDefault="00683CA2" w:rsidP="00683CA2">
            <w:pPr>
              <w:pStyle w:val="ListParagraph"/>
              <w:rPr>
                <w:rFonts w:ascii="Courier New" w:hAnsi="Courier New" w:cs="Courier New"/>
                <w:color w:val="000000" w:themeColor="text1"/>
              </w:rPr>
            </w:pPr>
            <w:r>
              <w:rPr>
                <w:rFonts w:ascii="Courier New" w:hAnsi="Courier New" w:cs="Courier New"/>
                <w:color w:val="000000" w:themeColor="text1"/>
              </w:rPr>
              <w:t>Cost distance = cost distance + b</w:t>
            </w:r>
          </w:p>
          <w:p w14:paraId="6F24B81D" w14:textId="645241D9" w:rsidR="00683CA2" w:rsidRPr="00683CA2" w:rsidRDefault="00683CA2" w:rsidP="00683CA2">
            <w:pPr>
              <w:pStyle w:val="ListParagraph"/>
              <w:rPr>
                <w:rFonts w:ascii="Courier New" w:hAnsi="Courier New" w:cs="Courier New"/>
                <w:color w:val="000000" w:themeColor="text1"/>
              </w:rPr>
            </w:pPr>
            <w:r>
              <w:rPr>
                <w:rFonts w:ascii="Courier New" w:hAnsi="Courier New" w:cs="Courier New"/>
                <w:color w:val="000000" w:themeColor="text1"/>
              </w:rPr>
              <w:t xml:space="preserve">and </w:t>
            </w:r>
          </w:p>
          <w:p w14:paraId="41C5F5D4" w14:textId="2AE34FBA" w:rsidR="00932E8C" w:rsidRPr="00C152A0" w:rsidRDefault="00932E8C" w:rsidP="00683CA2">
            <w:pPr>
              <w:pStyle w:val="ListParagraph"/>
              <w:rPr>
                <w:rFonts w:ascii="Courier New" w:hAnsi="Courier New" w:cs="Courier New"/>
                <w:color w:val="000000" w:themeColor="text1"/>
              </w:rPr>
            </w:pPr>
            <w:r>
              <w:rPr>
                <w:rFonts w:ascii="Courier New" w:hAnsi="Courier New" w:cs="Courier New"/>
                <w:color w:val="000000" w:themeColor="text1"/>
              </w:rPr>
              <w:t>probability =</w:t>
            </w:r>
            <w:r w:rsidRPr="00932E8C">
              <w:rPr>
                <w:rFonts w:ascii="Courier New" w:hAnsi="Courier New" w:cs="Courier New"/>
                <w:color w:val="000000" w:themeColor="text1"/>
              </w:rPr>
              <w:t>(a*(b^a))/(cost distance^(a+1))</w:t>
            </w:r>
            <w:r>
              <w:rPr>
                <w:rFonts w:ascii="Courier New" w:hAnsi="Courier New" w:cs="Courier New"/>
                <w:color w:val="000000" w:themeColor="text1"/>
              </w:rPr>
              <w:t xml:space="preserve">.   </w:t>
            </w:r>
          </w:p>
          <w:p w14:paraId="2565CFD6" w14:textId="77777777" w:rsidR="008166D7" w:rsidRPr="00C152A0" w:rsidRDefault="008166D7" w:rsidP="00932E8C">
            <w:pPr>
              <w:rPr>
                <w:rFonts w:ascii="Courier New" w:hAnsi="Courier New" w:cs="Courier New"/>
                <w:color w:val="000000" w:themeColor="text1"/>
              </w:rPr>
            </w:pPr>
          </w:p>
        </w:tc>
      </w:tr>
      <w:tr w:rsidR="00187D83" w:rsidRPr="00C152A0" w14:paraId="03943AC7"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18702179" w14:textId="4E88B61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lastRenderedPageBreak/>
              <w:t xml:space="preserve">matemoveparA, </w:t>
            </w:r>
            <w:r w:rsidR="00C96290">
              <w:rPr>
                <w:rFonts w:ascii="Courier New" w:hAnsi="Courier New" w:cs="Courier New"/>
                <w:color w:val="000000" w:themeColor="text1"/>
              </w:rPr>
              <w:t>migrate</w:t>
            </w:r>
            <w:r w:rsidR="00A4231E">
              <w:rPr>
                <w:rFonts w:ascii="Courier New" w:hAnsi="Courier New" w:cs="Courier New"/>
                <w:color w:val="000000" w:themeColor="text1"/>
              </w:rPr>
              <w:t>O</w:t>
            </w:r>
            <w:r w:rsidR="00C96290">
              <w:rPr>
                <w:rFonts w:ascii="Courier New" w:hAnsi="Courier New" w:cs="Courier New"/>
                <w:color w:val="000000" w:themeColor="text1"/>
              </w:rPr>
              <w:t>ut</w:t>
            </w:r>
            <w:r w:rsidR="00C96290" w:rsidRPr="00C152A0">
              <w:rPr>
                <w:rFonts w:ascii="Courier New" w:hAnsi="Courier New" w:cs="Courier New"/>
                <w:color w:val="000000" w:themeColor="text1"/>
              </w:rPr>
              <w:t>parA</w:t>
            </w:r>
            <w:r w:rsidR="008869F5">
              <w:rPr>
                <w:rFonts w:ascii="Courier New" w:hAnsi="Courier New" w:cs="Courier New"/>
                <w:color w:val="000000" w:themeColor="text1"/>
              </w:rPr>
              <w:t>**</w:t>
            </w:r>
            <w:r w:rsidRPr="00C152A0">
              <w:rPr>
                <w:rFonts w:ascii="Courier New" w:hAnsi="Courier New" w:cs="Courier New"/>
                <w:color w:val="000000" w:themeColor="text1"/>
              </w:rPr>
              <w:t xml:space="preserve">, </w:t>
            </w:r>
            <w:r w:rsidR="00A4231E">
              <w:rPr>
                <w:rFonts w:ascii="Courier New" w:hAnsi="Courier New" w:cs="Courier New"/>
                <w:color w:val="000000" w:themeColor="text1"/>
              </w:rPr>
              <w:t>migrateBack</w:t>
            </w:r>
            <w:r w:rsidR="00A4231E" w:rsidRPr="00C152A0">
              <w:rPr>
                <w:rFonts w:ascii="Courier New" w:hAnsi="Courier New" w:cs="Courier New"/>
                <w:color w:val="000000" w:themeColor="text1"/>
              </w:rPr>
              <w:t>parA</w:t>
            </w:r>
            <w:r w:rsidR="008869F5">
              <w:rPr>
                <w:rFonts w:ascii="Courier New" w:hAnsi="Courier New" w:cs="Courier New"/>
                <w:color w:val="000000" w:themeColor="text1"/>
              </w:rPr>
              <w:t>**</w:t>
            </w:r>
            <w:r w:rsidRPr="00C152A0">
              <w:rPr>
                <w:rFonts w:ascii="Courier New" w:hAnsi="Courier New" w:cs="Courier New"/>
                <w:color w:val="000000" w:themeColor="text1"/>
              </w:rPr>
              <w:t>, S</w:t>
            </w:r>
            <w:r w:rsidR="00003287" w:rsidRPr="00C152A0">
              <w:rPr>
                <w:rFonts w:ascii="Courier New" w:hAnsi="Courier New" w:cs="Courier New"/>
                <w:color w:val="000000" w:themeColor="text1"/>
              </w:rPr>
              <w:t>t</w:t>
            </w:r>
            <w:r w:rsidRPr="00C152A0">
              <w:rPr>
                <w:rFonts w:ascii="Courier New" w:hAnsi="Courier New" w:cs="Courier New"/>
                <w:color w:val="000000" w:themeColor="text1"/>
              </w:rPr>
              <w:t>rayBackparA</w:t>
            </w:r>
            <w:r w:rsidR="00A4231E">
              <w:rPr>
                <w:rFonts w:ascii="Courier New" w:hAnsi="Courier New" w:cs="Courier New"/>
                <w:color w:val="000000" w:themeColor="text1"/>
              </w:rPr>
              <w:t>, disperseLocalparA</w:t>
            </w:r>
          </w:p>
        </w:tc>
        <w:tc>
          <w:tcPr>
            <w:tcW w:w="2215" w:type="dxa"/>
            <w:gridSpan w:val="3"/>
            <w:tcBorders>
              <w:top w:val="single" w:sz="4" w:space="0" w:color="000000"/>
              <w:left w:val="single" w:sz="4" w:space="0" w:color="000000"/>
              <w:bottom w:val="single" w:sz="4" w:space="0" w:color="000000"/>
              <w:right w:val="nil"/>
            </w:tcBorders>
            <w:hideMark/>
          </w:tcPr>
          <w:p w14:paraId="0E6450F0" w14:textId="77777777" w:rsidR="008166D7"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‘0.0005’</w:t>
            </w:r>
          </w:p>
          <w:p w14:paraId="20C0E83D" w14:textId="3981B6D8" w:rsidR="008869F5" w:rsidRPr="00C152A0" w:rsidRDefault="008869F5" w:rsidP="008166D7">
            <w:pPr>
              <w:rPr>
                <w:rFonts w:ascii="Courier New" w:hAnsi="Courier New" w:cs="Courier New"/>
                <w:color w:val="000000" w:themeColor="text1"/>
              </w:rPr>
            </w:pPr>
            <w:r>
              <w:rPr>
                <w:rFonts w:ascii="Courier New" w:hAnsi="Courier New" w:cs="Courier New"/>
                <w:color w:val="000000" w:themeColor="text1"/>
              </w:rPr>
              <w:t>** Dispersal Out and Back movement can be different for each sex class.</w:t>
            </w:r>
          </w:p>
        </w:tc>
        <w:tc>
          <w:tcPr>
            <w:tcW w:w="5877" w:type="dxa"/>
            <w:gridSpan w:val="2"/>
            <w:tcBorders>
              <w:top w:val="single" w:sz="4" w:space="0" w:color="000000"/>
              <w:left w:val="single" w:sz="4" w:space="0" w:color="000000"/>
              <w:bottom w:val="single" w:sz="4" w:space="0" w:color="000000"/>
              <w:right w:val="single" w:sz="4" w:space="0" w:color="000000"/>
            </w:tcBorders>
          </w:tcPr>
          <w:p w14:paraId="239A385D" w14:textId="6A60BD0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A parameter used for the function answer ‘5’, ‘7’. Specify same number of values here if CDClimate is initiated, e.g., 0.05|0|0.</w:t>
            </w:r>
          </w:p>
          <w:p w14:paraId="6E711735" w14:textId="77777777" w:rsidR="008166D7" w:rsidRPr="00C152A0" w:rsidRDefault="008166D7" w:rsidP="008166D7">
            <w:pPr>
              <w:rPr>
                <w:rFonts w:ascii="Courier New" w:hAnsi="Courier New" w:cs="Courier New"/>
                <w:color w:val="000000" w:themeColor="text1"/>
              </w:rPr>
            </w:pPr>
          </w:p>
        </w:tc>
      </w:tr>
      <w:tr w:rsidR="00187D83" w:rsidRPr="00C152A0" w14:paraId="0AADD2C6"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689F94C5" w14:textId="3426979E"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matemoveparB, </w:t>
            </w:r>
            <w:r w:rsidR="00A4231E">
              <w:rPr>
                <w:rFonts w:ascii="Courier New" w:hAnsi="Courier New" w:cs="Courier New"/>
                <w:color w:val="000000" w:themeColor="text1"/>
              </w:rPr>
              <w:t>migrateOut</w:t>
            </w:r>
            <w:r w:rsidR="00A4231E" w:rsidRPr="00C152A0">
              <w:rPr>
                <w:rFonts w:ascii="Courier New" w:hAnsi="Courier New" w:cs="Courier New"/>
                <w:color w:val="000000" w:themeColor="text1"/>
              </w:rPr>
              <w:t>parB</w:t>
            </w:r>
            <w:r w:rsidR="008869F5">
              <w:rPr>
                <w:rFonts w:ascii="Courier New" w:hAnsi="Courier New" w:cs="Courier New"/>
                <w:color w:val="000000" w:themeColor="text1"/>
              </w:rPr>
              <w:t>**</w:t>
            </w:r>
            <w:r w:rsidRPr="00C152A0">
              <w:rPr>
                <w:rFonts w:ascii="Courier New" w:hAnsi="Courier New" w:cs="Courier New"/>
                <w:color w:val="000000" w:themeColor="text1"/>
              </w:rPr>
              <w:t xml:space="preserve">, </w:t>
            </w:r>
            <w:r w:rsidR="00A4231E">
              <w:rPr>
                <w:rFonts w:ascii="Courier New" w:hAnsi="Courier New" w:cs="Courier New"/>
                <w:color w:val="000000" w:themeColor="text1"/>
              </w:rPr>
              <w:t>migrateBack</w:t>
            </w:r>
            <w:r w:rsidR="00A4231E" w:rsidRPr="00C152A0">
              <w:rPr>
                <w:rFonts w:ascii="Courier New" w:hAnsi="Courier New" w:cs="Courier New"/>
                <w:color w:val="000000" w:themeColor="text1"/>
              </w:rPr>
              <w:t>parB</w:t>
            </w:r>
            <w:r w:rsidR="008869F5">
              <w:rPr>
                <w:rFonts w:ascii="Courier New" w:hAnsi="Courier New" w:cs="Courier New"/>
                <w:color w:val="000000" w:themeColor="text1"/>
              </w:rPr>
              <w:t>**</w:t>
            </w:r>
            <w:r w:rsidRPr="00C152A0">
              <w:rPr>
                <w:rFonts w:ascii="Courier New" w:hAnsi="Courier New" w:cs="Courier New"/>
                <w:color w:val="000000" w:themeColor="text1"/>
              </w:rPr>
              <w:t>, S</w:t>
            </w:r>
            <w:r w:rsidR="00003287" w:rsidRPr="00C152A0">
              <w:rPr>
                <w:rFonts w:ascii="Courier New" w:hAnsi="Courier New" w:cs="Courier New"/>
                <w:color w:val="000000" w:themeColor="text1"/>
              </w:rPr>
              <w:t>t</w:t>
            </w:r>
            <w:r w:rsidRPr="00C152A0">
              <w:rPr>
                <w:rFonts w:ascii="Courier New" w:hAnsi="Courier New" w:cs="Courier New"/>
                <w:color w:val="000000" w:themeColor="text1"/>
              </w:rPr>
              <w:t>rayBackparB</w:t>
            </w:r>
            <w:r w:rsidR="00A4231E">
              <w:rPr>
                <w:rFonts w:ascii="Courier New" w:hAnsi="Courier New" w:cs="Courier New"/>
                <w:color w:val="000000" w:themeColor="text1"/>
              </w:rPr>
              <w:t>, disperseLocalparB</w:t>
            </w:r>
          </w:p>
        </w:tc>
        <w:tc>
          <w:tcPr>
            <w:tcW w:w="2215" w:type="dxa"/>
            <w:gridSpan w:val="3"/>
            <w:tcBorders>
              <w:top w:val="single" w:sz="4" w:space="0" w:color="000000"/>
              <w:left w:val="single" w:sz="4" w:space="0" w:color="000000"/>
              <w:bottom w:val="single" w:sz="4" w:space="0" w:color="000000"/>
              <w:right w:val="nil"/>
            </w:tcBorders>
            <w:hideMark/>
          </w:tcPr>
          <w:p w14:paraId="74B539D5" w14:textId="77777777" w:rsidR="008166D7"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‘0.01’</w:t>
            </w:r>
          </w:p>
          <w:p w14:paraId="4D1B3769" w14:textId="67789710" w:rsidR="008869F5" w:rsidRPr="00C152A0" w:rsidRDefault="008869F5" w:rsidP="008166D7">
            <w:pPr>
              <w:rPr>
                <w:rFonts w:ascii="Courier New" w:hAnsi="Courier New" w:cs="Courier New"/>
                <w:color w:val="000000" w:themeColor="text1"/>
              </w:rPr>
            </w:pPr>
            <w:r>
              <w:rPr>
                <w:rFonts w:ascii="Courier New" w:hAnsi="Courier New" w:cs="Courier New"/>
                <w:color w:val="000000" w:themeColor="text1"/>
              </w:rPr>
              <w:t xml:space="preserve">** Dispersal Out and Back movement can be </w:t>
            </w:r>
            <w:r>
              <w:rPr>
                <w:rFonts w:ascii="Courier New" w:hAnsi="Courier New" w:cs="Courier New"/>
                <w:color w:val="000000" w:themeColor="text1"/>
              </w:rPr>
              <w:lastRenderedPageBreak/>
              <w:t>different for each sex class.</w:t>
            </w:r>
          </w:p>
        </w:tc>
        <w:tc>
          <w:tcPr>
            <w:tcW w:w="5877" w:type="dxa"/>
            <w:gridSpan w:val="2"/>
            <w:tcBorders>
              <w:top w:val="single" w:sz="4" w:space="0" w:color="000000"/>
              <w:left w:val="single" w:sz="4" w:space="0" w:color="000000"/>
              <w:bottom w:val="single" w:sz="4" w:space="0" w:color="000000"/>
              <w:right w:val="single" w:sz="4" w:space="0" w:color="000000"/>
            </w:tcBorders>
          </w:tcPr>
          <w:p w14:paraId="4D7E8DE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lastRenderedPageBreak/>
              <w:t>This is the B parameter used for the function answer ‘5’, ‘7’. Specify same number of values here if CDClimate is initiated, e.g., 0.05|0|0.</w:t>
            </w:r>
          </w:p>
          <w:p w14:paraId="5F4F9256" w14:textId="77777777" w:rsidR="008166D7" w:rsidRPr="00C152A0" w:rsidRDefault="008166D7" w:rsidP="008166D7">
            <w:pPr>
              <w:rPr>
                <w:rFonts w:ascii="Courier New" w:hAnsi="Courier New" w:cs="Courier New"/>
                <w:color w:val="000000" w:themeColor="text1"/>
              </w:rPr>
            </w:pPr>
          </w:p>
        </w:tc>
      </w:tr>
      <w:tr w:rsidR="00187D83" w:rsidRPr="00C152A0" w14:paraId="220774DA"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497BAE20" w14:textId="72937202"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matemoveparC, </w:t>
            </w:r>
            <w:r w:rsidR="00A4231E">
              <w:rPr>
                <w:rFonts w:ascii="Courier New" w:hAnsi="Courier New" w:cs="Courier New"/>
                <w:color w:val="000000" w:themeColor="text1"/>
              </w:rPr>
              <w:t>migrate</w:t>
            </w:r>
            <w:r w:rsidR="00A4231E" w:rsidRPr="00C152A0">
              <w:rPr>
                <w:rFonts w:ascii="Courier New" w:hAnsi="Courier New" w:cs="Courier New"/>
                <w:color w:val="000000" w:themeColor="text1"/>
              </w:rPr>
              <w:t>OutparC</w:t>
            </w:r>
            <w:r w:rsidR="008869F5">
              <w:rPr>
                <w:rFonts w:ascii="Courier New" w:hAnsi="Courier New" w:cs="Courier New"/>
                <w:color w:val="000000" w:themeColor="text1"/>
              </w:rPr>
              <w:t>**</w:t>
            </w:r>
            <w:r w:rsidRPr="00C152A0">
              <w:rPr>
                <w:rFonts w:ascii="Courier New" w:hAnsi="Courier New" w:cs="Courier New"/>
                <w:color w:val="000000" w:themeColor="text1"/>
              </w:rPr>
              <w:t xml:space="preserve">, </w:t>
            </w:r>
            <w:r w:rsidR="00A4231E">
              <w:rPr>
                <w:rFonts w:ascii="Courier New" w:hAnsi="Courier New" w:cs="Courier New"/>
                <w:color w:val="000000" w:themeColor="text1"/>
              </w:rPr>
              <w:t>migrate</w:t>
            </w:r>
            <w:r w:rsidR="00A4231E" w:rsidRPr="00C152A0">
              <w:rPr>
                <w:rFonts w:ascii="Courier New" w:hAnsi="Courier New" w:cs="Courier New"/>
                <w:color w:val="000000" w:themeColor="text1"/>
              </w:rPr>
              <w:t>BackparC</w:t>
            </w:r>
            <w:r w:rsidR="008869F5">
              <w:rPr>
                <w:rFonts w:ascii="Courier New" w:hAnsi="Courier New" w:cs="Courier New"/>
                <w:color w:val="000000" w:themeColor="text1"/>
              </w:rPr>
              <w:t>**</w:t>
            </w:r>
            <w:r w:rsidRPr="00C152A0">
              <w:rPr>
                <w:rFonts w:ascii="Courier New" w:hAnsi="Courier New" w:cs="Courier New"/>
                <w:color w:val="000000" w:themeColor="text1"/>
              </w:rPr>
              <w:t>, StrayBackparC</w:t>
            </w:r>
            <w:r w:rsidR="00A4231E">
              <w:rPr>
                <w:rFonts w:ascii="Courier New" w:hAnsi="Courier New" w:cs="Courier New"/>
                <w:color w:val="000000" w:themeColor="text1"/>
              </w:rPr>
              <w:t>, disperseLocalparC</w:t>
            </w:r>
          </w:p>
        </w:tc>
        <w:tc>
          <w:tcPr>
            <w:tcW w:w="2215" w:type="dxa"/>
            <w:gridSpan w:val="3"/>
            <w:tcBorders>
              <w:top w:val="single" w:sz="4" w:space="0" w:color="000000"/>
              <w:left w:val="single" w:sz="4" w:space="0" w:color="000000"/>
              <w:bottom w:val="single" w:sz="4" w:space="0" w:color="000000"/>
              <w:right w:val="nil"/>
            </w:tcBorders>
            <w:hideMark/>
          </w:tcPr>
          <w:p w14:paraId="5DE42565" w14:textId="77777777" w:rsidR="008166D7"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‘0.01’</w:t>
            </w:r>
          </w:p>
          <w:p w14:paraId="28D3E44F" w14:textId="147B7E9E" w:rsidR="008869F5" w:rsidRPr="00C152A0" w:rsidRDefault="008869F5" w:rsidP="008166D7">
            <w:pPr>
              <w:rPr>
                <w:rFonts w:ascii="Courier New" w:hAnsi="Courier New" w:cs="Courier New"/>
                <w:color w:val="000000" w:themeColor="text1"/>
              </w:rPr>
            </w:pPr>
            <w:r>
              <w:rPr>
                <w:rFonts w:ascii="Courier New" w:hAnsi="Courier New" w:cs="Courier New"/>
                <w:color w:val="000000" w:themeColor="text1"/>
              </w:rPr>
              <w:t>** Dispersal Out and Back movement can be different for each sex class.</w:t>
            </w:r>
          </w:p>
        </w:tc>
        <w:tc>
          <w:tcPr>
            <w:tcW w:w="5877" w:type="dxa"/>
            <w:gridSpan w:val="2"/>
            <w:tcBorders>
              <w:top w:val="single" w:sz="4" w:space="0" w:color="000000"/>
              <w:left w:val="single" w:sz="4" w:space="0" w:color="000000"/>
              <w:bottom w:val="single" w:sz="4" w:space="0" w:color="000000"/>
              <w:right w:val="single" w:sz="4" w:space="0" w:color="000000"/>
            </w:tcBorders>
          </w:tcPr>
          <w:p w14:paraId="63EA66A4" w14:textId="26AD53B2"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C parameter used for the function answer ‘7’. Specify same number of values here if CDClimate is initiated, e.g., 0.05|0|0.</w:t>
            </w:r>
          </w:p>
          <w:p w14:paraId="32708768" w14:textId="77777777" w:rsidR="008166D7" w:rsidRPr="00C152A0" w:rsidRDefault="008166D7" w:rsidP="008166D7">
            <w:pPr>
              <w:rPr>
                <w:rFonts w:ascii="Courier New" w:hAnsi="Courier New" w:cs="Courier New"/>
                <w:color w:val="000000" w:themeColor="text1"/>
              </w:rPr>
            </w:pPr>
          </w:p>
        </w:tc>
      </w:tr>
      <w:tr w:rsidR="00187D83" w:rsidRPr="00C152A0" w14:paraId="658AFF04"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131AA165" w14:textId="438704E3"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Matemovethresh, </w:t>
            </w:r>
            <w:r w:rsidR="00A4231E">
              <w:rPr>
                <w:rFonts w:ascii="Courier New" w:hAnsi="Courier New" w:cs="Courier New"/>
                <w:color w:val="000000" w:themeColor="text1"/>
              </w:rPr>
              <w:t>migrate</w:t>
            </w:r>
            <w:r w:rsidR="00A4231E" w:rsidRPr="00C152A0">
              <w:rPr>
                <w:rFonts w:ascii="Courier New" w:hAnsi="Courier New" w:cs="Courier New"/>
                <w:color w:val="000000" w:themeColor="text1"/>
              </w:rPr>
              <w:t>Outthresh</w:t>
            </w:r>
            <w:r w:rsidR="008869F5">
              <w:rPr>
                <w:rFonts w:ascii="Courier New" w:hAnsi="Courier New" w:cs="Courier New"/>
                <w:color w:val="000000" w:themeColor="text1"/>
              </w:rPr>
              <w:t>**</w:t>
            </w:r>
            <w:r w:rsidRPr="00C152A0">
              <w:rPr>
                <w:rFonts w:ascii="Courier New" w:hAnsi="Courier New" w:cs="Courier New"/>
                <w:color w:val="000000" w:themeColor="text1"/>
              </w:rPr>
              <w:t xml:space="preserve">, </w:t>
            </w:r>
            <w:r w:rsidR="00A4231E">
              <w:rPr>
                <w:rFonts w:ascii="Courier New" w:hAnsi="Courier New" w:cs="Courier New"/>
                <w:color w:val="000000" w:themeColor="text1"/>
              </w:rPr>
              <w:t>migrate</w:t>
            </w:r>
            <w:r w:rsidR="00A4231E" w:rsidRPr="00C152A0">
              <w:rPr>
                <w:rFonts w:ascii="Courier New" w:hAnsi="Courier New" w:cs="Courier New"/>
                <w:color w:val="000000" w:themeColor="text1"/>
              </w:rPr>
              <w:t>Backthresh</w:t>
            </w:r>
            <w:r w:rsidR="008869F5">
              <w:rPr>
                <w:rFonts w:ascii="Courier New" w:hAnsi="Courier New" w:cs="Courier New"/>
                <w:color w:val="000000" w:themeColor="text1"/>
              </w:rPr>
              <w:t>**</w:t>
            </w:r>
            <w:r w:rsidRPr="00C152A0">
              <w:rPr>
                <w:rFonts w:ascii="Courier New" w:hAnsi="Courier New" w:cs="Courier New"/>
                <w:color w:val="000000" w:themeColor="text1"/>
              </w:rPr>
              <w:t>, StrayBackthresh</w:t>
            </w:r>
            <w:r w:rsidR="00A4231E">
              <w:rPr>
                <w:rFonts w:ascii="Courier New" w:hAnsi="Courier New" w:cs="Courier New"/>
                <w:color w:val="000000" w:themeColor="text1"/>
              </w:rPr>
              <w:t>, disperseLocalthresh</w:t>
            </w:r>
          </w:p>
        </w:tc>
        <w:tc>
          <w:tcPr>
            <w:tcW w:w="2215" w:type="dxa"/>
            <w:gridSpan w:val="3"/>
            <w:tcBorders>
              <w:top w:val="single" w:sz="4" w:space="0" w:color="000000"/>
              <w:left w:val="single" w:sz="4" w:space="0" w:color="000000"/>
              <w:bottom w:val="single" w:sz="4" w:space="0" w:color="000000"/>
              <w:right w:val="nil"/>
            </w:tcBorders>
            <w:hideMark/>
          </w:tcPr>
          <w:p w14:paraId="21C943BA" w14:textId="77777777" w:rsidR="008166D7"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‘max’, ‘%max’, or cost units</w:t>
            </w:r>
          </w:p>
          <w:p w14:paraId="7FAE5D21" w14:textId="41380D7D" w:rsidR="008869F5" w:rsidRPr="00C152A0" w:rsidRDefault="008869F5" w:rsidP="008166D7">
            <w:pPr>
              <w:rPr>
                <w:rFonts w:ascii="Courier New" w:hAnsi="Courier New" w:cs="Courier New"/>
                <w:color w:val="000000" w:themeColor="text1"/>
              </w:rPr>
            </w:pPr>
            <w:r>
              <w:rPr>
                <w:rFonts w:ascii="Courier New" w:hAnsi="Courier New" w:cs="Courier New"/>
                <w:color w:val="000000" w:themeColor="text1"/>
              </w:rPr>
              <w:t>** Dispersal Out and Back movement can be different for each sex class.</w:t>
            </w:r>
          </w:p>
        </w:tc>
        <w:tc>
          <w:tcPr>
            <w:tcW w:w="5877" w:type="dxa"/>
            <w:gridSpan w:val="2"/>
            <w:tcBorders>
              <w:top w:val="single" w:sz="4" w:space="0" w:color="000000"/>
              <w:left w:val="single" w:sz="4" w:space="0" w:color="000000"/>
              <w:bottom w:val="single" w:sz="4" w:space="0" w:color="000000"/>
              <w:right w:val="single" w:sz="4" w:space="0" w:color="000000"/>
            </w:tcBorders>
          </w:tcPr>
          <w:p w14:paraId="116F5E54" w14:textId="071A205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 threshold option (in effective distance units) for how far an individual can search for a mate (i.e., mate selection), migrate, or disperse to a new patch location, equivalent to the effective distance kernel. </w:t>
            </w:r>
          </w:p>
          <w:p w14:paraId="5F37B917" w14:textId="7321F0FA" w:rsidR="008166D7" w:rsidRPr="00C152A0" w:rsidRDefault="008166D7" w:rsidP="00B71173">
            <w:pPr>
              <w:pStyle w:val="ListParagraph"/>
              <w:numPr>
                <w:ilvl w:val="0"/>
                <w:numId w:val="24"/>
              </w:numPr>
              <w:rPr>
                <w:rFonts w:ascii="Courier New" w:hAnsi="Courier New" w:cs="Courier New"/>
                <w:color w:val="000000" w:themeColor="text1"/>
              </w:rPr>
            </w:pPr>
            <w:r w:rsidRPr="00C152A0">
              <w:rPr>
                <w:rFonts w:ascii="Courier New" w:hAnsi="Courier New" w:cs="Courier New"/>
                <w:color w:val="000000" w:themeColor="text1"/>
              </w:rPr>
              <w:t xml:space="preserve">Enter ‘max’ to consider all patches for movement or all individuals for mate selection. </w:t>
            </w:r>
          </w:p>
          <w:p w14:paraId="3FBA3EB4" w14:textId="77777777" w:rsidR="008166D7" w:rsidRPr="00C152A0" w:rsidRDefault="008166D7" w:rsidP="00B71173">
            <w:pPr>
              <w:pStyle w:val="ListParagraph"/>
              <w:numPr>
                <w:ilvl w:val="0"/>
                <w:numId w:val="24"/>
              </w:numPr>
              <w:rPr>
                <w:rFonts w:ascii="Courier New" w:hAnsi="Courier New" w:cs="Courier New"/>
                <w:color w:val="000000" w:themeColor="text1"/>
              </w:rPr>
            </w:pPr>
            <w:r w:rsidRPr="00C152A0">
              <w:rPr>
                <w:rFonts w:ascii="Courier New" w:hAnsi="Courier New" w:cs="Courier New"/>
                <w:color w:val="000000" w:themeColor="text1"/>
              </w:rPr>
              <w:t xml:space="preserve">Enter ‘%max’ to consider a percent cost distance movement for mating. The % is an integer value between 1 and 100. For example ‘10max’ would consider all mating individuals that are within 10 percent of the maximum cost distance on the surface. Caution using this option when comparing across landscape surfaces. </w:t>
            </w:r>
          </w:p>
          <w:p w14:paraId="63D2CFEB" w14:textId="2F0FE53E" w:rsidR="008166D7" w:rsidRPr="00C152A0" w:rsidRDefault="008166D7" w:rsidP="00B71173">
            <w:pPr>
              <w:pStyle w:val="ListParagraph"/>
              <w:numPr>
                <w:ilvl w:val="0"/>
                <w:numId w:val="24"/>
              </w:numPr>
              <w:rPr>
                <w:rFonts w:ascii="Courier New" w:hAnsi="Courier New" w:cs="Courier New"/>
                <w:color w:val="000000" w:themeColor="text1"/>
              </w:rPr>
            </w:pPr>
            <w:r w:rsidRPr="00C152A0">
              <w:rPr>
                <w:rFonts w:ascii="Courier New" w:hAnsi="Courier New" w:cs="Courier New"/>
                <w:color w:val="000000" w:themeColor="text1"/>
              </w:rPr>
              <w:t xml:space="preserve">Enter a value in cost distance units to consider movement within a set threshold. </w:t>
            </w:r>
          </w:p>
          <w:p w14:paraId="15B89724" w14:textId="77777777" w:rsidR="008166D7" w:rsidRPr="00C152A0" w:rsidRDefault="008166D7" w:rsidP="008166D7">
            <w:pPr>
              <w:rPr>
                <w:rFonts w:ascii="Courier New" w:hAnsi="Courier New" w:cs="Courier New"/>
                <w:color w:val="000000" w:themeColor="text1"/>
              </w:rPr>
            </w:pPr>
          </w:p>
        </w:tc>
      </w:tr>
      <w:tr w:rsidR="00187D83" w:rsidRPr="00C152A0" w14:paraId="236BF4A1"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6D8AA4C2" w14:textId="7F947FC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HomeAttempt</w:t>
            </w:r>
          </w:p>
        </w:tc>
        <w:tc>
          <w:tcPr>
            <w:tcW w:w="2215" w:type="dxa"/>
            <w:gridSpan w:val="3"/>
            <w:tcBorders>
              <w:top w:val="single" w:sz="4" w:space="0" w:color="000000"/>
              <w:left w:val="single" w:sz="4" w:space="0" w:color="000000"/>
              <w:bottom w:val="single" w:sz="4" w:space="0" w:color="000000"/>
              <w:right w:val="nil"/>
            </w:tcBorders>
          </w:tcPr>
          <w:p w14:paraId="7ADFA9F9" w14:textId="0EC5C35F" w:rsidR="008166D7" w:rsidRPr="00C152A0" w:rsidRDefault="00C20D75" w:rsidP="00D54BF4">
            <w:pPr>
              <w:rPr>
                <w:rFonts w:ascii="Courier New" w:hAnsi="Courier New" w:cs="Courier New"/>
                <w:color w:val="000000" w:themeColor="text1"/>
              </w:rPr>
            </w:pPr>
            <w:r w:rsidRPr="00C152A0">
              <w:rPr>
                <w:rFonts w:ascii="Courier New" w:hAnsi="Courier New" w:cs="Courier New"/>
                <w:color w:val="000000" w:themeColor="text1"/>
              </w:rPr>
              <w:t>‘mortality’,</w:t>
            </w:r>
            <w:r w:rsidR="008166D7" w:rsidRPr="00C152A0">
              <w:rPr>
                <w:rFonts w:ascii="Courier New" w:hAnsi="Courier New" w:cs="Courier New"/>
                <w:color w:val="000000" w:themeColor="text1"/>
              </w:rPr>
              <w:t xml:space="preserve"> ‘stray</w:t>
            </w:r>
            <w:r w:rsidRPr="00C152A0">
              <w:rPr>
                <w:rFonts w:ascii="Courier New" w:hAnsi="Courier New" w:cs="Courier New"/>
                <w:color w:val="000000" w:themeColor="text1"/>
              </w:rPr>
              <w:t>_</w:t>
            </w:r>
            <w:r w:rsidR="00D54BF4" w:rsidRPr="00C152A0">
              <w:rPr>
                <w:rFonts w:ascii="Courier New" w:hAnsi="Courier New" w:cs="Courier New"/>
                <w:color w:val="000000" w:themeColor="text1"/>
              </w:rPr>
              <w:t>emi</w:t>
            </w:r>
            <w:r w:rsidRPr="00C152A0">
              <w:rPr>
                <w:rFonts w:ascii="Courier New" w:hAnsi="Courier New" w:cs="Courier New"/>
                <w:color w:val="000000" w:themeColor="text1"/>
              </w:rPr>
              <w:t>Pop</w:t>
            </w:r>
            <w:r w:rsidR="008166D7" w:rsidRPr="00C152A0">
              <w:rPr>
                <w:rFonts w:ascii="Courier New" w:hAnsi="Courier New" w:cs="Courier New"/>
                <w:color w:val="000000" w:themeColor="text1"/>
              </w:rPr>
              <w:t>’</w:t>
            </w:r>
            <w:r w:rsidRPr="00C152A0">
              <w:rPr>
                <w:rFonts w:ascii="Courier New" w:hAnsi="Courier New" w:cs="Courier New"/>
                <w:color w:val="000000" w:themeColor="text1"/>
              </w:rPr>
              <w:t>, or ‘stray_natalPop’</w:t>
            </w:r>
          </w:p>
        </w:tc>
        <w:tc>
          <w:tcPr>
            <w:tcW w:w="5877" w:type="dxa"/>
            <w:gridSpan w:val="2"/>
            <w:tcBorders>
              <w:top w:val="single" w:sz="4" w:space="0" w:color="000000"/>
              <w:left w:val="single" w:sz="4" w:space="0" w:color="000000"/>
              <w:bottom w:val="single" w:sz="4" w:space="0" w:color="000000"/>
              <w:right w:val="single" w:sz="4" w:space="0" w:color="000000"/>
            </w:tcBorders>
          </w:tcPr>
          <w:p w14:paraId="3C1A6A0F" w14:textId="29DDE5C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There is a possibility that a migrant that did not become a strayer attempts to immigrate back to its original natal patch but cannot. This can occur either because K = 0 at that original natal patch location, e.g., a catastrophic event, or the cost to move back to the original natal patch exceeds the specified movement threshold (e.g., an individual emigrated too far perhaps down over a barrier). The </w:t>
            </w:r>
            <w:r w:rsidRPr="00C152A0">
              <w:rPr>
                <w:rFonts w:ascii="Courier New" w:hAnsi="Courier New" w:cs="Courier New"/>
                <w:color w:val="000000" w:themeColor="text1"/>
              </w:rPr>
              <w:lastRenderedPageBreak/>
              <w:t xml:space="preserve">following options are available for modeling these special case individuals: </w:t>
            </w:r>
          </w:p>
          <w:p w14:paraId="2E9C37DB" w14:textId="5638F7E7" w:rsidR="008166D7" w:rsidRPr="00C152A0" w:rsidRDefault="008166D7" w:rsidP="00B71173">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 xml:space="preserve">‘mortality’ – the individual is assumed to die. </w:t>
            </w:r>
          </w:p>
          <w:p w14:paraId="42F93030" w14:textId="6D391BE3" w:rsidR="008166D7" w:rsidRPr="00C152A0" w:rsidRDefault="008166D7" w:rsidP="00B71173">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‘stray</w:t>
            </w:r>
            <w:r w:rsidR="00C20D75" w:rsidRPr="00C152A0">
              <w:rPr>
                <w:rFonts w:ascii="Courier New" w:hAnsi="Courier New" w:cs="Courier New"/>
                <w:color w:val="000000" w:themeColor="text1"/>
              </w:rPr>
              <w:t>_</w:t>
            </w:r>
            <w:r w:rsidR="00D54BF4" w:rsidRPr="00C152A0">
              <w:rPr>
                <w:rFonts w:ascii="Courier New" w:hAnsi="Courier New" w:cs="Courier New"/>
                <w:color w:val="000000" w:themeColor="text1"/>
              </w:rPr>
              <w:t>emi</w:t>
            </w:r>
            <w:r w:rsidR="00C20D75" w:rsidRPr="00C152A0">
              <w:rPr>
                <w:rFonts w:ascii="Courier New" w:hAnsi="Courier New" w:cs="Courier New"/>
                <w:color w:val="000000" w:themeColor="text1"/>
              </w:rPr>
              <w:t>Pop</w:t>
            </w:r>
            <w:r w:rsidRPr="00C152A0">
              <w:rPr>
                <w:rFonts w:ascii="Courier New" w:hAnsi="Courier New" w:cs="Courier New"/>
                <w:color w:val="000000" w:themeColor="text1"/>
              </w:rPr>
              <w:t>’ – the individual will attempt to stray to accessible patch locations u</w:t>
            </w:r>
            <w:r w:rsidR="00C20D75" w:rsidRPr="00C152A0">
              <w:rPr>
                <w:rFonts w:ascii="Courier New" w:hAnsi="Courier New" w:cs="Courier New"/>
                <w:color w:val="000000" w:themeColor="text1"/>
              </w:rPr>
              <w:t>sing the stray matrix</w:t>
            </w:r>
            <w:r w:rsidR="00D54BF4" w:rsidRPr="00C152A0">
              <w:rPr>
                <w:rFonts w:ascii="Courier New" w:hAnsi="Courier New" w:cs="Courier New"/>
                <w:color w:val="000000" w:themeColor="text1"/>
              </w:rPr>
              <w:t xml:space="preserve"> movement </w:t>
            </w:r>
            <w:r w:rsidR="00C20D75" w:rsidRPr="00C152A0">
              <w:rPr>
                <w:rFonts w:ascii="Courier New" w:hAnsi="Courier New" w:cs="Courier New"/>
                <w:color w:val="000000" w:themeColor="text1"/>
              </w:rPr>
              <w:t xml:space="preserve">rules and from it’s </w:t>
            </w:r>
            <w:r w:rsidR="00D54BF4" w:rsidRPr="00C152A0">
              <w:rPr>
                <w:rFonts w:ascii="Courier New" w:hAnsi="Courier New" w:cs="Courier New"/>
                <w:color w:val="000000" w:themeColor="text1"/>
              </w:rPr>
              <w:t>emigrated</w:t>
            </w:r>
            <w:r w:rsidR="00C20D75" w:rsidRPr="00C152A0">
              <w:rPr>
                <w:rFonts w:ascii="Courier New" w:hAnsi="Courier New" w:cs="Courier New"/>
                <w:color w:val="000000" w:themeColor="text1"/>
              </w:rPr>
              <w:t xml:space="preserve"> patch.</w:t>
            </w:r>
            <w:r w:rsidRPr="00C152A0">
              <w:rPr>
                <w:rFonts w:ascii="Courier New" w:hAnsi="Courier New" w:cs="Courier New"/>
                <w:color w:val="000000" w:themeColor="text1"/>
              </w:rPr>
              <w:t xml:space="preserve"> Note that there still is a possibility that the stray matrix rules will produce inaccessible locations in which case the individual will assume to die.</w:t>
            </w:r>
          </w:p>
          <w:p w14:paraId="03272E09" w14:textId="52C39B81" w:rsidR="00C20D75" w:rsidRPr="00C152A0" w:rsidRDefault="00C20D75" w:rsidP="00B71173">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 xml:space="preserve">‘stray_natalPop’ </w:t>
            </w:r>
            <w:r w:rsidR="00003287">
              <w:rPr>
                <w:rFonts w:ascii="Courier New" w:hAnsi="Courier New" w:cs="Courier New"/>
                <w:color w:val="000000" w:themeColor="text1"/>
              </w:rPr>
              <w:t>–</w:t>
            </w:r>
            <w:r w:rsidRPr="00C152A0">
              <w:rPr>
                <w:rFonts w:ascii="Courier New" w:hAnsi="Courier New" w:cs="Courier New"/>
                <w:color w:val="000000" w:themeColor="text1"/>
              </w:rPr>
              <w:t xml:space="preserve"> the individual will attempt to stray to accessible patch locations using the stray matrix </w:t>
            </w:r>
            <w:r w:rsidR="00D54BF4" w:rsidRPr="00C152A0">
              <w:rPr>
                <w:rFonts w:ascii="Courier New" w:hAnsi="Courier New" w:cs="Courier New"/>
                <w:color w:val="000000" w:themeColor="text1"/>
              </w:rPr>
              <w:t>movement</w:t>
            </w:r>
            <w:r w:rsidRPr="00C152A0">
              <w:rPr>
                <w:rFonts w:ascii="Courier New" w:hAnsi="Courier New" w:cs="Courier New"/>
                <w:color w:val="000000" w:themeColor="text1"/>
              </w:rPr>
              <w:t xml:space="preserve"> rules and from it’s natal patch. The difference here and rational is that the individual wants to stray to a patch closest to it’s natal location. A recursive operation is used to check to make sure there are indeed patch locations in which probability is greater than 1 to ensure that an individual does not travel up over a barrier. Note that there still is a possibility that the stray matrix rules will produce inaccessible locations in which case the individual will assume to die.</w:t>
            </w:r>
            <w:r w:rsidR="00097C03">
              <w:rPr>
                <w:rFonts w:ascii="Courier New" w:hAnsi="Courier New" w:cs="Courier New"/>
                <w:color w:val="000000" w:themeColor="text1"/>
              </w:rPr>
              <w:t xml:space="preserve"> </w:t>
            </w:r>
          </w:p>
          <w:p w14:paraId="7188AD44" w14:textId="486AC44A" w:rsidR="008166D7" w:rsidRPr="00C152A0" w:rsidRDefault="008166D7" w:rsidP="008166D7">
            <w:pPr>
              <w:pStyle w:val="ListParagraph"/>
              <w:rPr>
                <w:rFonts w:ascii="Courier New" w:hAnsi="Courier New" w:cs="Courier New"/>
                <w:color w:val="000000" w:themeColor="text1"/>
              </w:rPr>
            </w:pPr>
          </w:p>
        </w:tc>
      </w:tr>
      <w:tr w:rsidR="00187D83" w:rsidRPr="00C152A0" w14:paraId="0AC4E6A4" w14:textId="77777777" w:rsidTr="004369EC">
        <w:trPr>
          <w:gridAfter w:val="1"/>
          <w:wAfter w:w="24" w:type="dxa"/>
          <w:jc w:val="center"/>
        </w:trPr>
        <w:tc>
          <w:tcPr>
            <w:tcW w:w="10908" w:type="dxa"/>
            <w:gridSpan w:val="5"/>
            <w:tcBorders>
              <w:top w:val="single" w:sz="4" w:space="0" w:color="000000"/>
              <w:left w:val="single" w:sz="4" w:space="0" w:color="000000"/>
              <w:bottom w:val="single" w:sz="4" w:space="0" w:color="000000"/>
              <w:right w:val="single" w:sz="4" w:space="0" w:color="000000"/>
            </w:tcBorders>
            <w:hideMark/>
          </w:tcPr>
          <w:p w14:paraId="20662C79" w14:textId="5C63A554" w:rsidR="008166D7" w:rsidRPr="00C152A0" w:rsidRDefault="008166D7" w:rsidP="008166D7">
            <w:pPr>
              <w:pStyle w:val="Heading2"/>
              <w:rPr>
                <w:rFonts w:ascii="Courier New" w:hAnsi="Courier New" w:cs="Courier New"/>
                <w:b/>
                <w:i/>
                <w:color w:val="000000" w:themeColor="text1"/>
              </w:rPr>
            </w:pPr>
            <w:bookmarkStart w:id="25" w:name="_Toc40185340"/>
            <w:r w:rsidRPr="00C152A0">
              <w:rPr>
                <w:rFonts w:ascii="Courier New" w:hAnsi="Courier New" w:cs="Courier New"/>
                <w:b/>
                <w:i/>
                <w:color w:val="000000" w:themeColor="text1"/>
              </w:rPr>
              <w:lastRenderedPageBreak/>
              <w:t>Reproduction options</w:t>
            </w:r>
            <w:bookmarkEnd w:id="25"/>
          </w:p>
        </w:tc>
      </w:tr>
      <w:tr w:rsidR="00187D83" w:rsidRPr="00C152A0" w14:paraId="19C2DBEF"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641781B0" w14:textId="6E11B810"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sexans</w:t>
            </w:r>
          </w:p>
        </w:tc>
        <w:tc>
          <w:tcPr>
            <w:tcW w:w="2215" w:type="dxa"/>
            <w:gridSpan w:val="3"/>
            <w:tcBorders>
              <w:top w:val="single" w:sz="4" w:space="0" w:color="000000"/>
              <w:left w:val="single" w:sz="4" w:space="0" w:color="000000"/>
              <w:bottom w:val="single" w:sz="4" w:space="0" w:color="000000"/>
              <w:right w:val="nil"/>
            </w:tcBorders>
            <w:hideMark/>
          </w:tcPr>
          <w:p w14:paraId="74D71606" w14:textId="7D15C49D"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7" w:type="dxa"/>
            <w:gridSpan w:val="2"/>
            <w:tcBorders>
              <w:top w:val="single" w:sz="4" w:space="0" w:color="000000"/>
              <w:left w:val="single" w:sz="4" w:space="0" w:color="000000"/>
              <w:bottom w:val="single" w:sz="4" w:space="0" w:color="000000"/>
              <w:right w:val="single" w:sz="4" w:space="0" w:color="000000"/>
            </w:tcBorders>
          </w:tcPr>
          <w:p w14:paraId="4724BB2A" w14:textId="77777777"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This option determines heterosexual or asexual reproduction</w:t>
            </w:r>
          </w:p>
          <w:p w14:paraId="672D051C" w14:textId="77777777" w:rsidR="008559EF" w:rsidRPr="00C152A0" w:rsidRDefault="008559EF" w:rsidP="00B71173">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Enter ‘Y’ for sexual reproduction. In sexual reproduction, mated pairs consider male and females with or without replacement.</w:t>
            </w:r>
          </w:p>
          <w:p w14:paraId="4529EE9E" w14:textId="77777777" w:rsidR="008559EF" w:rsidRPr="00C152A0" w:rsidRDefault="008559EF" w:rsidP="00B71173">
            <w:pPr>
              <w:pStyle w:val="ListParagraph"/>
              <w:numPr>
                <w:ilvl w:val="0"/>
                <w:numId w:val="25"/>
              </w:numPr>
              <w:snapToGrid w:val="0"/>
              <w:rPr>
                <w:rFonts w:ascii="Courier New" w:hAnsi="Courier New" w:cs="Courier New"/>
                <w:color w:val="000000" w:themeColor="text1"/>
              </w:rPr>
            </w:pPr>
            <w:r w:rsidRPr="00C152A0">
              <w:rPr>
                <w:rFonts w:ascii="Courier New" w:hAnsi="Courier New" w:cs="Courier New"/>
                <w:color w:val="000000" w:themeColor="text1"/>
              </w:rPr>
              <w:t>Enter ‘N’ for asexual reproduction.</w:t>
            </w:r>
            <w:r w:rsidRPr="00C152A0">
              <w:rPr>
                <w:rFonts w:ascii="Times New Roman" w:hAnsi="Times New Roman"/>
                <w:color w:val="000000" w:themeColor="text1"/>
                <w:sz w:val="24"/>
                <w:szCs w:val="24"/>
              </w:rPr>
              <w:t xml:space="preserve"> </w:t>
            </w:r>
            <w:r w:rsidRPr="00C152A0">
              <w:rPr>
                <w:rFonts w:ascii="Courier New" w:hAnsi="Courier New" w:cs="Courier New"/>
                <w:color w:val="000000" w:themeColor="text1"/>
              </w:rPr>
              <w:t xml:space="preserve">With asexual reproduction, all mature individuals are considered for mating with mates selected according to the </w:t>
            </w:r>
            <w:r w:rsidRPr="00C152A0">
              <w:rPr>
                <w:rFonts w:ascii="Courier New" w:hAnsi="Courier New" w:cs="Courier New"/>
                <w:color w:val="000000" w:themeColor="text1"/>
              </w:rPr>
              <w:lastRenderedPageBreak/>
              <w:t>movement function choice and without regard to any gender or mating type. It is important to note that this “asexual” reproduction is functionally the sexual paring of hermaphroditic individuals; thus it is asexual in the sense that there are no distinct sexes, but is sexual in the sense that individuals mate with other individuals, exchanging genes in Mendelian reproduction.</w:t>
            </w:r>
          </w:p>
          <w:p w14:paraId="30326E6B" w14:textId="77777777" w:rsidR="008559EF" w:rsidRPr="00C152A0" w:rsidRDefault="008559EF" w:rsidP="008559EF">
            <w:pPr>
              <w:rPr>
                <w:rFonts w:ascii="Courier New" w:hAnsi="Courier New" w:cs="Courier New"/>
                <w:color w:val="000000" w:themeColor="text1"/>
              </w:rPr>
            </w:pPr>
          </w:p>
        </w:tc>
      </w:tr>
      <w:tr w:rsidR="00187D83" w:rsidRPr="00C152A0" w14:paraId="41315A08"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5A0C6CD3" w14:textId="4B045D6A" w:rsidR="00F23261" w:rsidRPr="00C152A0" w:rsidRDefault="00003287" w:rsidP="00F23261">
            <w:pPr>
              <w:rPr>
                <w:rFonts w:ascii="Courier New" w:hAnsi="Courier New" w:cs="Courier New"/>
                <w:color w:val="000000" w:themeColor="text1"/>
              </w:rPr>
            </w:pPr>
            <w:r w:rsidRPr="00C152A0">
              <w:rPr>
                <w:rFonts w:ascii="Courier New" w:hAnsi="Courier New" w:cs="Courier New"/>
                <w:color w:val="000000" w:themeColor="text1"/>
              </w:rPr>
              <w:lastRenderedPageBreak/>
              <w:t>S</w:t>
            </w:r>
            <w:r w:rsidR="008559EF" w:rsidRPr="00C152A0">
              <w:rPr>
                <w:rFonts w:ascii="Courier New" w:hAnsi="Courier New" w:cs="Courier New"/>
                <w:color w:val="000000" w:themeColor="text1"/>
              </w:rPr>
              <w:t>elfans</w:t>
            </w:r>
          </w:p>
        </w:tc>
        <w:tc>
          <w:tcPr>
            <w:tcW w:w="2215" w:type="dxa"/>
            <w:gridSpan w:val="3"/>
            <w:tcBorders>
              <w:top w:val="single" w:sz="4" w:space="0" w:color="000000"/>
              <w:left w:val="single" w:sz="4" w:space="0" w:color="000000"/>
              <w:bottom w:val="single" w:sz="4" w:space="0" w:color="000000"/>
              <w:right w:val="nil"/>
            </w:tcBorders>
          </w:tcPr>
          <w:p w14:paraId="29B7C786" w14:textId="2619B69F"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7" w:type="dxa"/>
            <w:gridSpan w:val="2"/>
            <w:tcBorders>
              <w:top w:val="single" w:sz="4" w:space="0" w:color="000000"/>
              <w:left w:val="single" w:sz="4" w:space="0" w:color="000000"/>
              <w:bottom w:val="single" w:sz="4" w:space="0" w:color="000000"/>
              <w:right w:val="single" w:sz="4" w:space="0" w:color="000000"/>
            </w:tcBorders>
          </w:tcPr>
          <w:p w14:paraId="437FA889" w14:textId="392F844F" w:rsidR="00F23261" w:rsidRPr="00C152A0" w:rsidRDefault="008559EF" w:rsidP="00F23261">
            <w:pPr>
              <w:rPr>
                <w:rFonts w:ascii="Courier New" w:hAnsi="Courier New" w:cs="Courier New"/>
                <w:color w:val="000000" w:themeColor="text1"/>
              </w:rPr>
            </w:pPr>
            <w:r w:rsidRPr="00C152A0">
              <w:rPr>
                <w:rFonts w:ascii="Courier New" w:hAnsi="Courier New" w:cs="Courier New"/>
                <w:color w:val="000000" w:themeColor="text1"/>
              </w:rPr>
              <w:t>Consider selfing, i.e., individuals exchange genes with self.</w:t>
            </w:r>
          </w:p>
          <w:p w14:paraId="6EF3A6DC" w14:textId="3CDC1E05" w:rsidR="008559EF" w:rsidRPr="00C152A0" w:rsidRDefault="008559EF" w:rsidP="00B71173">
            <w:pPr>
              <w:pStyle w:val="ListParagraph"/>
              <w:numPr>
                <w:ilvl w:val="0"/>
                <w:numId w:val="43"/>
              </w:numPr>
              <w:rPr>
                <w:rFonts w:ascii="Courier New" w:hAnsi="Courier New" w:cs="Courier New"/>
                <w:color w:val="000000" w:themeColor="text1"/>
              </w:rPr>
            </w:pPr>
            <w:r w:rsidRPr="00C152A0">
              <w:rPr>
                <w:rFonts w:ascii="Courier New" w:hAnsi="Courier New" w:cs="Courier New"/>
                <w:color w:val="000000" w:themeColor="text1"/>
              </w:rPr>
              <w:t>Enter ‘Y’ to consider selfing</w:t>
            </w:r>
          </w:p>
          <w:p w14:paraId="63786F3F" w14:textId="0A7DF71A" w:rsidR="008559EF" w:rsidRPr="00C152A0" w:rsidRDefault="008559EF" w:rsidP="00B71173">
            <w:pPr>
              <w:pStyle w:val="ListParagraph"/>
              <w:numPr>
                <w:ilvl w:val="0"/>
                <w:numId w:val="43"/>
              </w:numPr>
              <w:rPr>
                <w:rFonts w:ascii="Courier New" w:hAnsi="Courier New" w:cs="Courier New"/>
                <w:color w:val="000000" w:themeColor="text1"/>
              </w:rPr>
            </w:pPr>
            <w:r w:rsidRPr="00C152A0">
              <w:rPr>
                <w:rFonts w:ascii="Courier New" w:hAnsi="Courier New" w:cs="Courier New"/>
                <w:color w:val="000000" w:themeColor="text1"/>
              </w:rPr>
              <w:t>Enter ‘N’ to turn off selfing.</w:t>
            </w:r>
          </w:p>
          <w:p w14:paraId="0A6E369A" w14:textId="77777777" w:rsidR="00F23261" w:rsidRPr="00C152A0" w:rsidRDefault="00F23261" w:rsidP="008559EF">
            <w:pPr>
              <w:pStyle w:val="ListParagraph"/>
              <w:rPr>
                <w:rFonts w:ascii="Courier New" w:hAnsi="Courier New" w:cs="Courier New"/>
                <w:color w:val="000000" w:themeColor="text1"/>
              </w:rPr>
            </w:pPr>
          </w:p>
        </w:tc>
      </w:tr>
      <w:tr w:rsidR="00187D83" w:rsidRPr="00C152A0" w14:paraId="718C4A0F"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5DE79E45" w14:textId="1E509E0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Freplace, Mreplace</w:t>
            </w:r>
          </w:p>
        </w:tc>
        <w:tc>
          <w:tcPr>
            <w:tcW w:w="2215" w:type="dxa"/>
            <w:gridSpan w:val="3"/>
            <w:tcBorders>
              <w:top w:val="single" w:sz="4" w:space="0" w:color="000000"/>
              <w:left w:val="single" w:sz="4" w:space="0" w:color="000000"/>
              <w:bottom w:val="single" w:sz="4" w:space="0" w:color="000000"/>
              <w:right w:val="nil"/>
            </w:tcBorders>
          </w:tcPr>
          <w:p w14:paraId="19AF9376" w14:textId="39CD1BDA"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7" w:type="dxa"/>
            <w:gridSpan w:val="2"/>
            <w:tcBorders>
              <w:top w:val="single" w:sz="4" w:space="0" w:color="000000"/>
              <w:left w:val="single" w:sz="4" w:space="0" w:color="000000"/>
              <w:bottom w:val="single" w:sz="4" w:space="0" w:color="000000"/>
              <w:right w:val="single" w:sz="4" w:space="0" w:color="000000"/>
            </w:tcBorders>
          </w:tcPr>
          <w:p w14:paraId="0CB252EA"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These options determine the mating structure, i.e., monogamy, polygamy, or polyandry.</w:t>
            </w:r>
          </w:p>
          <w:p w14:paraId="302390E2" w14:textId="77777777" w:rsidR="00F23261" w:rsidRPr="00C152A0" w:rsidRDefault="00F23261" w:rsidP="00B71173">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Enter ‘Y’ to consider females or males to mate with replacement.</w:t>
            </w:r>
          </w:p>
          <w:p w14:paraId="5F79F894" w14:textId="77777777" w:rsidR="00F23261" w:rsidRPr="00C152A0" w:rsidRDefault="00F23261" w:rsidP="00B71173">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Enter ‘N’ to consider females or males to mate without replacement.</w:t>
            </w:r>
          </w:p>
          <w:p w14:paraId="7FB8D9E6" w14:textId="77777777" w:rsidR="00F23261" w:rsidRPr="00C152A0" w:rsidRDefault="00F23261" w:rsidP="00F23261">
            <w:pPr>
              <w:rPr>
                <w:rFonts w:ascii="Courier New" w:hAnsi="Courier New" w:cs="Courier New"/>
                <w:color w:val="000000" w:themeColor="text1"/>
              </w:rPr>
            </w:pPr>
          </w:p>
        </w:tc>
      </w:tr>
      <w:tr w:rsidR="00D66695" w:rsidRPr="00C152A0" w14:paraId="19ABA1DA"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531A3CD4" w14:textId="686CF3A5" w:rsidR="00D66695" w:rsidRPr="00C152A0" w:rsidRDefault="00D66695" w:rsidP="00F23261">
            <w:pPr>
              <w:rPr>
                <w:rFonts w:ascii="Courier New" w:hAnsi="Courier New" w:cs="Courier New"/>
                <w:color w:val="000000" w:themeColor="text1"/>
              </w:rPr>
            </w:pPr>
            <w:r>
              <w:rPr>
                <w:rFonts w:ascii="Courier New" w:hAnsi="Courier New" w:cs="Courier New"/>
                <w:color w:val="000000" w:themeColor="text1"/>
              </w:rPr>
              <w:t>Assortative Mating Model</w:t>
            </w:r>
          </w:p>
        </w:tc>
        <w:tc>
          <w:tcPr>
            <w:tcW w:w="2215" w:type="dxa"/>
            <w:gridSpan w:val="3"/>
            <w:tcBorders>
              <w:top w:val="single" w:sz="4" w:space="0" w:color="000000"/>
              <w:left w:val="single" w:sz="4" w:space="0" w:color="000000"/>
              <w:bottom w:val="single" w:sz="4" w:space="0" w:color="000000"/>
              <w:right w:val="nil"/>
            </w:tcBorders>
          </w:tcPr>
          <w:p w14:paraId="309C629D" w14:textId="472AA4E8" w:rsidR="00D66695" w:rsidRPr="00C152A0" w:rsidRDefault="00D66695" w:rsidP="00F23261">
            <w:pPr>
              <w:rPr>
                <w:rFonts w:ascii="Courier New" w:hAnsi="Courier New" w:cs="Courier New"/>
                <w:color w:val="000000" w:themeColor="text1"/>
              </w:rPr>
            </w:pPr>
            <w:r>
              <w:rPr>
                <w:rFonts w:ascii="Courier New" w:hAnsi="Courier New" w:cs="Courier New"/>
                <w:color w:val="000000" w:themeColor="text1"/>
              </w:rPr>
              <w:t>1-</w:t>
            </w:r>
            <w:r w:rsidR="00B37077">
              <w:rPr>
                <w:rFonts w:ascii="Courier New" w:hAnsi="Courier New" w:cs="Courier New"/>
                <w:color w:val="000000" w:themeColor="text1"/>
              </w:rPr>
              <w:t>6</w:t>
            </w:r>
          </w:p>
        </w:tc>
        <w:tc>
          <w:tcPr>
            <w:tcW w:w="5877" w:type="dxa"/>
            <w:gridSpan w:val="2"/>
            <w:tcBorders>
              <w:top w:val="single" w:sz="4" w:space="0" w:color="000000"/>
              <w:left w:val="single" w:sz="4" w:space="0" w:color="000000"/>
              <w:bottom w:val="single" w:sz="4" w:space="0" w:color="000000"/>
              <w:right w:val="single" w:sz="4" w:space="0" w:color="000000"/>
            </w:tcBorders>
          </w:tcPr>
          <w:p w14:paraId="0C1DB9B0" w14:textId="77777777" w:rsidR="00D66695" w:rsidRDefault="00D66695" w:rsidP="00F23261">
            <w:pPr>
              <w:rPr>
                <w:rFonts w:ascii="Courier New" w:hAnsi="Courier New" w:cs="Courier New"/>
                <w:color w:val="000000" w:themeColor="text1"/>
              </w:rPr>
            </w:pPr>
            <w:r>
              <w:rPr>
                <w:rFonts w:ascii="Courier New" w:hAnsi="Courier New" w:cs="Courier New"/>
                <w:color w:val="000000" w:themeColor="text1"/>
              </w:rPr>
              <w:t>This is the model used for assortative mating potential and based off of the M’Gonigle and Fitzjohn 2010 models. The difference is that a Hybrid Index is calculated for each individual and used to sort similarity of individuals and preferential mating. Five options include:</w:t>
            </w:r>
          </w:p>
          <w:p w14:paraId="7759E878" w14:textId="77777777" w:rsidR="00D66695" w:rsidRDefault="00D66695" w:rsidP="00B71173">
            <w:pPr>
              <w:pStyle w:val="ListParagraph"/>
              <w:numPr>
                <w:ilvl w:val="0"/>
                <w:numId w:val="46"/>
              </w:numPr>
              <w:rPr>
                <w:rFonts w:ascii="Courier New" w:hAnsi="Courier New" w:cs="Courier New"/>
                <w:color w:val="000000" w:themeColor="text1"/>
              </w:rPr>
            </w:pPr>
            <w:r>
              <w:rPr>
                <w:rFonts w:ascii="Courier New" w:hAnsi="Courier New" w:cs="Courier New"/>
                <w:color w:val="000000" w:themeColor="text1"/>
              </w:rPr>
              <w:t>‘1’ – This designates random mating.</w:t>
            </w:r>
          </w:p>
          <w:p w14:paraId="5036188F" w14:textId="77777777" w:rsidR="00D66695" w:rsidRDefault="00D66695" w:rsidP="00B71173">
            <w:pPr>
              <w:pStyle w:val="ListParagraph"/>
              <w:numPr>
                <w:ilvl w:val="0"/>
                <w:numId w:val="46"/>
              </w:numPr>
              <w:rPr>
                <w:rFonts w:ascii="Courier New" w:hAnsi="Courier New" w:cs="Courier New"/>
                <w:color w:val="000000" w:themeColor="text1"/>
              </w:rPr>
            </w:pPr>
            <w:r w:rsidRPr="00D66695">
              <w:rPr>
                <w:rFonts w:ascii="Courier New" w:hAnsi="Courier New" w:cs="Courier New"/>
                <w:color w:val="000000" w:themeColor="text1"/>
              </w:rPr>
              <w:t>‘2’ – This designates strict self-preference mating. That is, if there is not a similar ‘hindex’ in the neighborhood search</w:t>
            </w:r>
            <w:r>
              <w:rPr>
                <w:rFonts w:ascii="Courier New" w:hAnsi="Courier New" w:cs="Courier New"/>
                <w:color w:val="000000" w:themeColor="text1"/>
              </w:rPr>
              <w:t xml:space="preserve">, then that female will not have a mate pairing. </w:t>
            </w:r>
          </w:p>
          <w:p w14:paraId="4D39A054" w14:textId="77777777" w:rsidR="00D66695" w:rsidRDefault="00D66695" w:rsidP="00B71173">
            <w:pPr>
              <w:pStyle w:val="ListParagraph"/>
              <w:numPr>
                <w:ilvl w:val="0"/>
                <w:numId w:val="46"/>
              </w:numPr>
              <w:rPr>
                <w:rFonts w:ascii="Courier New" w:hAnsi="Courier New" w:cs="Courier New"/>
                <w:color w:val="000000" w:themeColor="text1"/>
              </w:rPr>
            </w:pPr>
            <w:r>
              <w:rPr>
                <w:rFonts w:ascii="Courier New" w:hAnsi="Courier New" w:cs="Courier New"/>
                <w:color w:val="000000" w:themeColor="text1"/>
              </w:rPr>
              <w:t xml:space="preserve">‘3’ – This option refers to the Self-preference model from the M’Gonigle </w:t>
            </w:r>
            <w:r>
              <w:rPr>
                <w:rFonts w:ascii="Courier New" w:hAnsi="Courier New" w:cs="Courier New"/>
                <w:color w:val="000000" w:themeColor="text1"/>
              </w:rPr>
              <w:lastRenderedPageBreak/>
              <w:t>and Fitzjohn 2010. A ‘c’ factor is used, along with the male hindex frequencies. The difference from ‘3’ and ‘2’ is that mating can still occur if there is not a similar hindex pairing. The equation is:</w:t>
            </w:r>
          </w:p>
          <w:p w14:paraId="2E675F07" w14:textId="4E9C8675" w:rsidR="00D66695" w:rsidRDefault="00D66695" w:rsidP="00343402">
            <w:pPr>
              <w:pStyle w:val="ListParagraph"/>
              <w:rPr>
                <w:rFonts w:ascii="Courier New" w:hAnsi="Courier New" w:cs="Courier New"/>
                <w:color w:val="000000" w:themeColor="text1"/>
              </w:rPr>
            </w:pPr>
            <w:r>
              <w:rPr>
                <w:rFonts w:ascii="Courier New" w:hAnsi="Courier New" w:cs="Courier New"/>
                <w:color w:val="000000" w:themeColor="text1"/>
              </w:rPr>
              <w:t xml:space="preserve">Phi_i,j = </w:t>
            </w:r>
            <w:r w:rsidR="00343402">
              <w:rPr>
                <w:rFonts w:ascii="Courier New" w:hAnsi="Courier New" w:cs="Courier New"/>
                <w:color w:val="000000" w:themeColor="text1"/>
              </w:rPr>
              <w:t xml:space="preserve">AssortativeMate_Factor </w:t>
            </w:r>
            <w:r>
              <w:rPr>
                <w:rFonts w:ascii="Courier New" w:hAnsi="Courier New" w:cs="Courier New"/>
                <w:color w:val="000000" w:themeColor="text1"/>
              </w:rPr>
              <w:t>^</w:t>
            </w:r>
            <w:r w:rsidR="00343402">
              <w:rPr>
                <w:rFonts w:ascii="Courier New" w:hAnsi="Courier New" w:cs="Courier New"/>
                <w:color w:val="000000" w:themeColor="text1"/>
              </w:rPr>
              <w:t xml:space="preserve"> </w:t>
            </w:r>
            <w:r>
              <w:rPr>
                <w:rFonts w:ascii="Courier New" w:hAnsi="Courier New" w:cs="Courier New"/>
                <w:color w:val="000000" w:themeColor="text1"/>
              </w:rPr>
              <w:t>Kronecher’s</w:t>
            </w:r>
            <w:r w:rsidR="00343402">
              <w:rPr>
                <w:rFonts w:ascii="Courier New" w:hAnsi="Courier New" w:cs="Courier New"/>
                <w:color w:val="000000" w:themeColor="text1"/>
              </w:rPr>
              <w:t xml:space="preserve"> </w:t>
            </w:r>
            <w:r>
              <w:rPr>
                <w:rFonts w:ascii="Courier New" w:hAnsi="Courier New" w:cs="Courier New"/>
                <w:color w:val="000000" w:themeColor="text1"/>
              </w:rPr>
              <w:t>Delta * fj</w:t>
            </w:r>
            <w:r w:rsidR="00343402">
              <w:rPr>
                <w:rFonts w:ascii="Courier New" w:hAnsi="Courier New" w:cs="Courier New"/>
                <w:color w:val="000000" w:themeColor="text1"/>
              </w:rPr>
              <w:t xml:space="preserve">, where fj denotes the frequency of males with hindex j in the females patch, and Kronecker’s Delta is 1 when i = j and zero otherwise. Phi_i,j are standardized across all males within the females patch. </w:t>
            </w:r>
          </w:p>
          <w:p w14:paraId="65DF0FF7" w14:textId="5381C6B0" w:rsidR="007A3624" w:rsidRPr="00B11D87" w:rsidRDefault="007A3624" w:rsidP="0047415A">
            <w:pPr>
              <w:pStyle w:val="ListParagraph"/>
              <w:numPr>
                <w:ilvl w:val="1"/>
                <w:numId w:val="46"/>
              </w:numPr>
              <w:rPr>
                <w:rFonts w:ascii="Courier New" w:hAnsi="Courier New" w:cs="Courier New"/>
                <w:color w:val="000000" w:themeColor="text1"/>
              </w:rPr>
            </w:pPr>
            <w:r w:rsidRPr="00B11D87">
              <w:rPr>
                <w:rFonts w:ascii="Courier New" w:hAnsi="Courier New" w:cs="Courier New"/>
                <w:color w:val="000000" w:themeColor="text1"/>
              </w:rPr>
              <w:t>Note there is an option here for ‘3a’ and ‘3b’. ‘3a’ represents the standard model described above. ‘3b’ can be used in the case of multiple species</w:t>
            </w:r>
            <w:r w:rsidR="00B11D87" w:rsidRPr="00B11D87">
              <w:rPr>
                <w:rFonts w:ascii="Courier New" w:hAnsi="Courier New" w:cs="Courier New"/>
                <w:color w:val="000000" w:themeColor="text1"/>
              </w:rPr>
              <w:t>, where Kronecker’s Delta becomes 1 for every pairing except for the extreme hindex values of 1.0 and 0.0.</w:t>
            </w:r>
            <w:r w:rsidRPr="00B11D87">
              <w:rPr>
                <w:rFonts w:ascii="Courier New" w:hAnsi="Courier New" w:cs="Courier New"/>
                <w:color w:val="000000" w:themeColor="text1"/>
              </w:rPr>
              <w:t xml:space="preserve"> See the Assortative Mating word document for exact pseudo code and implementation.</w:t>
            </w:r>
          </w:p>
          <w:p w14:paraId="718625B5" w14:textId="0F47F24C" w:rsidR="00343402" w:rsidRDefault="00343402" w:rsidP="00B71173">
            <w:pPr>
              <w:pStyle w:val="ListParagraph"/>
              <w:numPr>
                <w:ilvl w:val="0"/>
                <w:numId w:val="46"/>
              </w:numPr>
              <w:rPr>
                <w:rFonts w:ascii="Courier New" w:hAnsi="Courier New" w:cs="Courier New"/>
                <w:color w:val="000000" w:themeColor="text1"/>
              </w:rPr>
            </w:pPr>
            <w:r>
              <w:rPr>
                <w:rFonts w:ascii="Courier New" w:hAnsi="Courier New" w:cs="Courier New"/>
                <w:color w:val="000000" w:themeColor="text1"/>
              </w:rPr>
              <w:t xml:space="preserve">‘4’ – This option refers to the Dominance-preference model from the M’Gonigle and Fitzjohn 2010. </w:t>
            </w:r>
            <w:r w:rsidR="00B11D87">
              <w:rPr>
                <w:rFonts w:ascii="Courier New" w:hAnsi="Courier New" w:cs="Courier New"/>
                <w:color w:val="000000" w:themeColor="text1"/>
              </w:rPr>
              <w:t>In this case, any hybrid individuals are phenotypically indistinguishable from individuals with hindex =1.0</w:t>
            </w:r>
            <w:r>
              <w:rPr>
                <w:rFonts w:ascii="Courier New" w:hAnsi="Courier New" w:cs="Courier New"/>
                <w:color w:val="000000" w:themeColor="text1"/>
              </w:rPr>
              <w:t>.</w:t>
            </w:r>
            <w:r w:rsidR="00B11D87">
              <w:rPr>
                <w:rFonts w:ascii="Courier New" w:hAnsi="Courier New" w:cs="Courier New"/>
                <w:color w:val="000000" w:themeColor="text1"/>
              </w:rPr>
              <w:t xml:space="preserve"> Therefore, all individuals with hindex &gt; 0.0 mate with equal probability, and individuals with hindex = 0.0 have reduced probability of mating with all individuals where hindex &gt; 0.0. </w:t>
            </w:r>
            <w:r>
              <w:rPr>
                <w:rFonts w:ascii="Courier New" w:hAnsi="Courier New" w:cs="Courier New"/>
                <w:color w:val="000000" w:themeColor="text1"/>
              </w:rPr>
              <w:t xml:space="preserve"> </w:t>
            </w:r>
          </w:p>
          <w:p w14:paraId="15E75858" w14:textId="34B034E4" w:rsidR="00343402" w:rsidRDefault="00B11D87" w:rsidP="00B71173">
            <w:pPr>
              <w:pStyle w:val="ListParagraph"/>
              <w:numPr>
                <w:ilvl w:val="0"/>
                <w:numId w:val="46"/>
              </w:numPr>
              <w:rPr>
                <w:rFonts w:ascii="Courier New" w:hAnsi="Courier New" w:cs="Courier New"/>
                <w:color w:val="000000" w:themeColor="text1"/>
              </w:rPr>
            </w:pPr>
            <w:r>
              <w:rPr>
                <w:rFonts w:ascii="Courier New" w:hAnsi="Courier New" w:cs="Courier New"/>
                <w:color w:val="000000" w:themeColor="text1"/>
              </w:rPr>
              <w:t xml:space="preserve"> </w:t>
            </w:r>
            <w:r w:rsidR="00343402">
              <w:rPr>
                <w:rFonts w:ascii="Courier New" w:hAnsi="Courier New" w:cs="Courier New"/>
                <w:color w:val="000000" w:themeColor="text1"/>
              </w:rPr>
              <w:t>‘5’ – This is the linear-preference model similar to the M’Gonigle and Fitzjohn 2010, but modified to pair according to hindex. The modified equation is:</w:t>
            </w:r>
          </w:p>
          <w:p w14:paraId="1D9072E9" w14:textId="4A053CC3" w:rsidR="00343402" w:rsidRDefault="007039FE" w:rsidP="00343402">
            <w:pPr>
              <w:pStyle w:val="ListParagraph"/>
              <w:rPr>
                <w:rFonts w:ascii="Courier New" w:hAnsi="Courier New" w:cs="Courier New"/>
                <w:color w:val="000000" w:themeColor="text1"/>
              </w:rPr>
            </w:pPr>
            <w:r>
              <w:rPr>
                <w:rFonts w:ascii="Courier New" w:hAnsi="Courier New" w:cs="Courier New"/>
                <w:color w:val="000000" w:themeColor="text1"/>
              </w:rPr>
              <w:lastRenderedPageBreak/>
              <w:t>Phi_i,j = (1 + (1 – abs(Female_hindex – male_hindex)) * (AssortativeMate_Factor – 1)) * fj.</w:t>
            </w:r>
          </w:p>
          <w:p w14:paraId="45F8CE92" w14:textId="31EAF169" w:rsidR="00B37077" w:rsidRDefault="00B37077" w:rsidP="00B37077">
            <w:pPr>
              <w:pStyle w:val="ListParagraph"/>
              <w:numPr>
                <w:ilvl w:val="0"/>
                <w:numId w:val="46"/>
              </w:numPr>
              <w:rPr>
                <w:rFonts w:ascii="Courier New" w:hAnsi="Courier New" w:cs="Courier New"/>
                <w:color w:val="000000" w:themeColor="text1"/>
              </w:rPr>
            </w:pPr>
            <w:r>
              <w:rPr>
                <w:rFonts w:ascii="Courier New" w:hAnsi="Courier New" w:cs="Courier New"/>
                <w:color w:val="000000" w:themeColor="text1"/>
              </w:rPr>
              <w:t xml:space="preserve">‘6’ – ‘Community’ option. When this option is specified, then the model will assume that many species are within each patch. Each species, designated by a unique field (see XX), will be assumed to only mate within species. </w:t>
            </w:r>
          </w:p>
          <w:p w14:paraId="7A7FF374" w14:textId="05295437" w:rsidR="007039FE" w:rsidRPr="00D66695" w:rsidRDefault="007039FE" w:rsidP="00343402">
            <w:pPr>
              <w:pStyle w:val="ListParagraph"/>
              <w:rPr>
                <w:rFonts w:ascii="Courier New" w:hAnsi="Courier New" w:cs="Courier New"/>
                <w:color w:val="000000" w:themeColor="text1"/>
              </w:rPr>
            </w:pPr>
          </w:p>
        </w:tc>
      </w:tr>
      <w:tr w:rsidR="00003287" w:rsidRPr="00C152A0" w14:paraId="677EBE01"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6EAA4D13" w14:textId="3F517B3E" w:rsidR="00003287" w:rsidRPr="00C152A0" w:rsidRDefault="00003287" w:rsidP="007039FE">
            <w:pPr>
              <w:rPr>
                <w:rFonts w:ascii="Courier New" w:hAnsi="Courier New" w:cs="Courier New"/>
                <w:color w:val="000000" w:themeColor="text1"/>
              </w:rPr>
            </w:pPr>
            <w:r>
              <w:rPr>
                <w:rFonts w:ascii="Courier New" w:hAnsi="Courier New" w:cs="Courier New"/>
                <w:color w:val="000000" w:themeColor="text1"/>
              </w:rPr>
              <w:lastRenderedPageBreak/>
              <w:t>Assortative</w:t>
            </w:r>
            <w:r w:rsidR="007039FE">
              <w:rPr>
                <w:rFonts w:ascii="Courier New" w:hAnsi="Courier New" w:cs="Courier New"/>
                <w:color w:val="000000" w:themeColor="text1"/>
              </w:rPr>
              <w:t xml:space="preserve"> Mating </w:t>
            </w:r>
            <w:r>
              <w:rPr>
                <w:rFonts w:ascii="Courier New" w:hAnsi="Courier New" w:cs="Courier New"/>
                <w:color w:val="000000" w:themeColor="text1"/>
              </w:rPr>
              <w:t>Factor</w:t>
            </w:r>
          </w:p>
        </w:tc>
        <w:tc>
          <w:tcPr>
            <w:tcW w:w="2215" w:type="dxa"/>
            <w:gridSpan w:val="3"/>
            <w:tcBorders>
              <w:top w:val="single" w:sz="4" w:space="0" w:color="000000"/>
              <w:left w:val="single" w:sz="4" w:space="0" w:color="000000"/>
              <w:bottom w:val="single" w:sz="4" w:space="0" w:color="000000"/>
              <w:right w:val="nil"/>
            </w:tcBorders>
          </w:tcPr>
          <w:p w14:paraId="165BD002" w14:textId="610C9406" w:rsidR="00003287" w:rsidRPr="00C152A0" w:rsidRDefault="00003287" w:rsidP="007039FE">
            <w:pPr>
              <w:rPr>
                <w:rFonts w:ascii="Courier New" w:hAnsi="Courier New" w:cs="Courier New"/>
                <w:color w:val="000000" w:themeColor="text1"/>
              </w:rPr>
            </w:pPr>
            <w:r>
              <w:rPr>
                <w:rFonts w:ascii="Courier New" w:hAnsi="Courier New" w:cs="Courier New"/>
                <w:color w:val="000000" w:themeColor="text1"/>
              </w:rPr>
              <w:t>[1-100000</w:t>
            </w:r>
            <w:r w:rsidR="007039FE">
              <w:rPr>
                <w:rFonts w:ascii="Courier New" w:hAnsi="Courier New" w:cs="Courier New"/>
                <w:color w:val="000000" w:themeColor="text1"/>
              </w:rPr>
              <w:t>0</w:t>
            </w:r>
            <w:r>
              <w:rPr>
                <w:rFonts w:ascii="Courier New" w:hAnsi="Courier New" w:cs="Courier New"/>
                <w:color w:val="000000" w:themeColor="text1"/>
              </w:rPr>
              <w:t xml:space="preserve">], </w:t>
            </w:r>
          </w:p>
        </w:tc>
        <w:tc>
          <w:tcPr>
            <w:tcW w:w="5877" w:type="dxa"/>
            <w:gridSpan w:val="2"/>
            <w:tcBorders>
              <w:top w:val="single" w:sz="4" w:space="0" w:color="000000"/>
              <w:left w:val="single" w:sz="4" w:space="0" w:color="000000"/>
              <w:bottom w:val="single" w:sz="4" w:space="0" w:color="000000"/>
              <w:right w:val="single" w:sz="4" w:space="0" w:color="000000"/>
            </w:tcBorders>
          </w:tcPr>
          <w:p w14:paraId="2362DA33" w14:textId="33DADB76" w:rsidR="00003287" w:rsidRDefault="00003287" w:rsidP="00F23261">
            <w:pPr>
              <w:rPr>
                <w:rFonts w:ascii="Courier New" w:hAnsi="Courier New" w:cs="Courier New"/>
                <w:i/>
                <w:color w:val="000000" w:themeColor="text1"/>
              </w:rPr>
            </w:pPr>
            <w:r>
              <w:rPr>
                <w:rFonts w:ascii="Courier New" w:hAnsi="Courier New" w:cs="Courier New"/>
                <w:color w:val="000000" w:themeColor="text1"/>
              </w:rPr>
              <w:t xml:space="preserve">This is the assortative mating factor </w:t>
            </w:r>
            <w:r>
              <w:rPr>
                <w:rFonts w:ascii="Courier New" w:hAnsi="Courier New" w:cs="Courier New"/>
                <w:i/>
                <w:color w:val="000000" w:themeColor="text1"/>
              </w:rPr>
              <w:t>c</w:t>
            </w:r>
            <w:r>
              <w:rPr>
                <w:rFonts w:ascii="Courier New" w:hAnsi="Courier New" w:cs="Courier New"/>
                <w:color w:val="000000" w:themeColor="text1"/>
              </w:rPr>
              <w:t xml:space="preserve"> has shown in equation 17 in text</w:t>
            </w:r>
            <w:r w:rsidR="00212ABC">
              <w:rPr>
                <w:rFonts w:ascii="Courier New" w:hAnsi="Courier New" w:cs="Courier New"/>
                <w:color w:val="000000" w:themeColor="text1"/>
              </w:rPr>
              <w:t xml:space="preserve"> and used for the options 3-5 given above</w:t>
            </w:r>
            <w:r>
              <w:rPr>
                <w:rFonts w:ascii="Courier New" w:hAnsi="Courier New" w:cs="Courier New"/>
                <w:color w:val="000000" w:themeColor="text1"/>
              </w:rPr>
              <w:t xml:space="preserve">. Self-preferential mating can be considered based on the genotypes </w:t>
            </w:r>
            <w:r>
              <w:rPr>
                <w:rFonts w:ascii="Courier New" w:hAnsi="Courier New" w:cs="Courier New"/>
                <w:i/>
                <w:color w:val="000000" w:themeColor="text1"/>
              </w:rPr>
              <w:t xml:space="preserve">AA, Aa, </w:t>
            </w:r>
            <w:r w:rsidRPr="00003287">
              <w:rPr>
                <w:rFonts w:ascii="Courier New" w:hAnsi="Courier New" w:cs="Courier New"/>
                <w:color w:val="000000" w:themeColor="text1"/>
              </w:rPr>
              <w:t>and</w:t>
            </w:r>
            <w:r>
              <w:rPr>
                <w:rFonts w:ascii="Courier New" w:hAnsi="Courier New" w:cs="Courier New"/>
                <w:i/>
                <w:color w:val="000000" w:themeColor="text1"/>
              </w:rPr>
              <w:t xml:space="preserve"> aa</w:t>
            </w:r>
            <w:r>
              <w:t xml:space="preserve"> </w:t>
            </w:r>
            <w:r>
              <w:rPr>
                <w:rFonts w:ascii="Courier New" w:hAnsi="Courier New" w:cs="Courier New"/>
              </w:rPr>
              <w:t xml:space="preserve">using the hybrid index of an individual. E.g., a hybrid index of 1.0 corresponds to the original parent genotype </w:t>
            </w:r>
            <w:r>
              <w:rPr>
                <w:rFonts w:ascii="Courier New" w:hAnsi="Courier New" w:cs="Courier New"/>
                <w:i/>
              </w:rPr>
              <w:t>AA</w:t>
            </w:r>
            <w:r>
              <w:rPr>
                <w:rFonts w:ascii="Courier New" w:hAnsi="Courier New" w:cs="Courier New"/>
              </w:rPr>
              <w:t xml:space="preserve">, a hybrid index of 0.0 corresponds to the original genotype </w:t>
            </w:r>
            <w:r>
              <w:rPr>
                <w:rFonts w:ascii="Courier New" w:hAnsi="Courier New" w:cs="Courier New"/>
                <w:i/>
              </w:rPr>
              <w:t>aa</w:t>
            </w:r>
            <w:r>
              <w:rPr>
                <w:rFonts w:ascii="Courier New" w:hAnsi="Courier New" w:cs="Courier New"/>
                <w:i/>
                <w:color w:val="000000" w:themeColor="text1"/>
              </w:rPr>
              <w:t>,</w:t>
            </w:r>
            <w:r>
              <w:rPr>
                <w:rFonts w:ascii="Courier New" w:hAnsi="Courier New" w:cs="Courier New"/>
                <w:color w:val="000000" w:themeColor="text1"/>
              </w:rPr>
              <w:t xml:space="preserve"> and a hybrid index in between 0 and 1 corresponds to a hybrid individual. </w:t>
            </w:r>
            <w:r>
              <w:rPr>
                <w:rFonts w:ascii="Courier New" w:hAnsi="Courier New" w:cs="Courier New"/>
                <w:i/>
                <w:color w:val="000000" w:themeColor="text1"/>
              </w:rPr>
              <w:t xml:space="preserve"> </w:t>
            </w:r>
          </w:p>
          <w:p w14:paraId="710416EB" w14:textId="2540DE1A" w:rsidR="00003287" w:rsidRDefault="00212ABC" w:rsidP="00B71173">
            <w:pPr>
              <w:pStyle w:val="ListParagraph"/>
              <w:numPr>
                <w:ilvl w:val="0"/>
                <w:numId w:val="45"/>
              </w:numPr>
              <w:rPr>
                <w:rFonts w:ascii="Courier New" w:hAnsi="Courier New" w:cs="Courier New"/>
                <w:color w:val="000000" w:themeColor="text1"/>
              </w:rPr>
            </w:pPr>
            <w:r>
              <w:rPr>
                <w:rFonts w:ascii="Courier New" w:hAnsi="Courier New" w:cs="Courier New"/>
                <w:color w:val="000000" w:themeColor="text1"/>
              </w:rPr>
              <w:t>A value of 1 will be random mating and similar to if option ‘1’ would be used for the model choice</w:t>
            </w:r>
            <w:r w:rsidR="00003287">
              <w:rPr>
                <w:rFonts w:ascii="Courier New" w:hAnsi="Courier New" w:cs="Courier New"/>
                <w:color w:val="000000" w:themeColor="text1"/>
              </w:rPr>
              <w:t>.</w:t>
            </w:r>
          </w:p>
          <w:p w14:paraId="2A81B8EF" w14:textId="44954211" w:rsidR="00003287" w:rsidRDefault="00003287" w:rsidP="00B71173">
            <w:pPr>
              <w:pStyle w:val="ListParagraph"/>
              <w:numPr>
                <w:ilvl w:val="0"/>
                <w:numId w:val="45"/>
              </w:numPr>
              <w:rPr>
                <w:rFonts w:ascii="Courier New" w:hAnsi="Courier New" w:cs="Courier New"/>
                <w:color w:val="000000" w:themeColor="text1"/>
              </w:rPr>
            </w:pPr>
            <w:r>
              <w:rPr>
                <w:rFonts w:ascii="Courier New" w:hAnsi="Courier New" w:cs="Courier New"/>
                <w:color w:val="000000" w:themeColor="text1"/>
              </w:rPr>
              <w:t>Values between 1 – 10000</w:t>
            </w:r>
            <w:r w:rsidR="00212ABC">
              <w:rPr>
                <w:rFonts w:ascii="Courier New" w:hAnsi="Courier New" w:cs="Courier New"/>
                <w:color w:val="000000" w:themeColor="text1"/>
              </w:rPr>
              <w:t>0</w:t>
            </w:r>
            <w:r>
              <w:rPr>
                <w:rFonts w:ascii="Courier New" w:hAnsi="Courier New" w:cs="Courier New"/>
                <w:color w:val="000000" w:themeColor="text1"/>
              </w:rPr>
              <w:t>0 will increase the probability of self-preference mating.</w:t>
            </w:r>
          </w:p>
          <w:p w14:paraId="12D8E457" w14:textId="78B36449" w:rsidR="00003287" w:rsidRPr="00530E84" w:rsidRDefault="00530E84" w:rsidP="00530E84">
            <w:pPr>
              <w:rPr>
                <w:rFonts w:ascii="Courier New" w:hAnsi="Courier New" w:cs="Courier New"/>
                <w:color w:val="000000" w:themeColor="text1"/>
              </w:rPr>
            </w:pPr>
            <w:r>
              <w:rPr>
                <w:rFonts w:ascii="Courier New" w:hAnsi="Courier New" w:cs="Courier New"/>
                <w:color w:val="000000" w:themeColor="text1"/>
              </w:rPr>
              <w:t xml:space="preserve">* Note that if the </w:t>
            </w:r>
            <w:r>
              <w:rPr>
                <w:rFonts w:ascii="Courier New" w:hAnsi="Courier New" w:cs="Courier New"/>
                <w:i/>
                <w:color w:val="000000" w:themeColor="text1"/>
              </w:rPr>
              <w:t xml:space="preserve">c </w:t>
            </w:r>
            <w:r>
              <w:rPr>
                <w:rFonts w:ascii="Courier New" w:hAnsi="Courier New" w:cs="Courier New"/>
                <w:color w:val="000000" w:themeColor="text1"/>
              </w:rPr>
              <w:t xml:space="preserve">value is not random or strict self-preference mating, then a patch is chosen from which a male will be drawn from and if there are males there, then a pairing will occur regardless if there is the same male genotype to match with the female. </w:t>
            </w:r>
          </w:p>
          <w:p w14:paraId="5B47AB2D" w14:textId="6793EFCA" w:rsidR="00530E84" w:rsidRPr="00530E84" w:rsidRDefault="00530E84" w:rsidP="00530E84">
            <w:pPr>
              <w:rPr>
                <w:rFonts w:ascii="Courier New" w:hAnsi="Courier New" w:cs="Courier New"/>
                <w:color w:val="000000" w:themeColor="text1"/>
              </w:rPr>
            </w:pPr>
          </w:p>
        </w:tc>
      </w:tr>
      <w:tr w:rsidR="00187D83" w:rsidRPr="00C152A0" w14:paraId="6C588184"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368E0E41" w14:textId="32464E2D"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mature_length</w:t>
            </w:r>
            <w:r w:rsidR="00A72F13">
              <w:rPr>
                <w:rFonts w:ascii="Courier New" w:hAnsi="Courier New" w:cs="Courier New"/>
                <w:color w:val="000000" w:themeColor="text1"/>
              </w:rPr>
              <w:t>_set</w:t>
            </w:r>
            <w:r w:rsidR="00405B36">
              <w:rPr>
                <w:rFonts w:ascii="Courier New" w:hAnsi="Courier New" w:cs="Courier New"/>
                <w:color w:val="000000" w:themeColor="text1"/>
              </w:rPr>
              <w:t>**</w:t>
            </w:r>
          </w:p>
        </w:tc>
        <w:tc>
          <w:tcPr>
            <w:tcW w:w="2215" w:type="dxa"/>
            <w:gridSpan w:val="3"/>
            <w:tcBorders>
              <w:top w:val="single" w:sz="4" w:space="0" w:color="000000"/>
              <w:left w:val="single" w:sz="4" w:space="0" w:color="000000"/>
              <w:bottom w:val="single" w:sz="4" w:space="0" w:color="000000"/>
              <w:right w:val="nil"/>
            </w:tcBorders>
          </w:tcPr>
          <w:p w14:paraId="38E0DB2C" w14:textId="77777777" w:rsidR="00F23261" w:rsidRDefault="00F23261" w:rsidP="00F23261">
            <w:pPr>
              <w:rPr>
                <w:rFonts w:ascii="Courier New" w:hAnsi="Courier New" w:cs="Courier New"/>
                <w:color w:val="000000" w:themeColor="text1"/>
              </w:rPr>
            </w:pPr>
            <w:r w:rsidRPr="00C152A0">
              <w:rPr>
                <w:rFonts w:ascii="Courier New" w:hAnsi="Courier New" w:cs="Courier New"/>
                <w:color w:val="000000" w:themeColor="text1"/>
              </w:rPr>
              <w:t>Size, age, or ‘N’</w:t>
            </w:r>
          </w:p>
          <w:p w14:paraId="607D3002" w14:textId="77777777" w:rsidR="00405B36" w:rsidRDefault="00405B36" w:rsidP="00F23261">
            <w:pPr>
              <w:rPr>
                <w:rFonts w:ascii="Courier New" w:hAnsi="Courier New" w:cs="Courier New"/>
                <w:color w:val="000000" w:themeColor="text1"/>
              </w:rPr>
            </w:pPr>
          </w:p>
          <w:p w14:paraId="02C5B28D" w14:textId="1E35A95E" w:rsidR="00405B36" w:rsidRPr="00C152A0" w:rsidRDefault="00405B36" w:rsidP="00F23261">
            <w:pPr>
              <w:rPr>
                <w:rFonts w:ascii="Courier New" w:hAnsi="Courier New" w:cs="Courier New"/>
                <w:color w:val="000000" w:themeColor="text1"/>
              </w:rPr>
            </w:pPr>
            <w:r>
              <w:rPr>
                <w:rFonts w:ascii="Courier New" w:hAnsi="Courier New" w:cs="Courier New"/>
                <w:color w:val="000000" w:themeColor="text1"/>
              </w:rPr>
              <w:lastRenderedPageBreak/>
              <w:t>** This field can be different for each sex class.</w:t>
            </w:r>
          </w:p>
        </w:tc>
        <w:tc>
          <w:tcPr>
            <w:tcW w:w="5877" w:type="dxa"/>
            <w:gridSpan w:val="2"/>
            <w:tcBorders>
              <w:top w:val="single" w:sz="4" w:space="0" w:color="000000"/>
              <w:left w:val="single" w:sz="4" w:space="0" w:color="000000"/>
              <w:bottom w:val="single" w:sz="4" w:space="0" w:color="000000"/>
              <w:right w:val="single" w:sz="4" w:space="0" w:color="000000"/>
            </w:tcBorders>
          </w:tcPr>
          <w:p w14:paraId="37001047" w14:textId="69ABB00A" w:rsidR="00F23261" w:rsidRDefault="00F23261" w:rsidP="00F23261">
            <w:pPr>
              <w:rPr>
                <w:rFonts w:ascii="Courier New" w:hAnsi="Courier New" w:cs="Courier New"/>
                <w:color w:val="000000" w:themeColor="text1"/>
              </w:rPr>
            </w:pPr>
            <w:r w:rsidRPr="00C152A0">
              <w:rPr>
                <w:rFonts w:ascii="Courier New" w:hAnsi="Courier New" w:cs="Courier New"/>
                <w:color w:val="000000" w:themeColor="text1"/>
              </w:rPr>
              <w:lastRenderedPageBreak/>
              <w:t>Use a set length (for size control) or set age (for age control) to specify when a female and male</w:t>
            </w:r>
            <w:r w:rsidR="009E7315">
              <w:rPr>
                <w:rFonts w:ascii="Courier New" w:hAnsi="Courier New" w:cs="Courier New"/>
                <w:color w:val="000000" w:themeColor="text1"/>
              </w:rPr>
              <w:t xml:space="preserve"> (or YY trojan male)</w:t>
            </w:r>
            <w:r w:rsidRPr="00C152A0">
              <w:rPr>
                <w:rFonts w:ascii="Courier New" w:hAnsi="Courier New" w:cs="Courier New"/>
                <w:color w:val="000000" w:themeColor="text1"/>
              </w:rPr>
              <w:t xml:space="preserve"> becomes mature. This will be a deterministic process.</w:t>
            </w:r>
          </w:p>
          <w:p w14:paraId="7A8D656B" w14:textId="77777777" w:rsidR="00405B36" w:rsidRPr="00C152A0" w:rsidRDefault="00405B36" w:rsidP="00F23261">
            <w:pPr>
              <w:rPr>
                <w:rFonts w:ascii="Courier New" w:hAnsi="Courier New" w:cs="Courier New"/>
                <w:color w:val="000000" w:themeColor="text1"/>
              </w:rPr>
            </w:pPr>
          </w:p>
          <w:p w14:paraId="4F3176C4"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Enter ‘N’ here to use a length-probability stochastic process with parameters specified below.</w:t>
            </w:r>
          </w:p>
          <w:p w14:paraId="755F8404" w14:textId="474C38F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B209FA" w:rsidRPr="00C152A0" w14:paraId="5C1B169E"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1A0CFF59" w14:textId="3352BF54" w:rsidR="00B209FA" w:rsidRPr="00C152A0" w:rsidRDefault="00B209FA" w:rsidP="00F23261">
            <w:pPr>
              <w:rPr>
                <w:rFonts w:ascii="Courier New" w:hAnsi="Courier New" w:cs="Courier New"/>
                <w:color w:val="000000" w:themeColor="text1"/>
              </w:rPr>
            </w:pPr>
            <w:r>
              <w:rPr>
                <w:rFonts w:ascii="Courier New" w:hAnsi="Courier New" w:cs="Courier New"/>
                <w:color w:val="000000" w:themeColor="text1"/>
              </w:rPr>
              <w:lastRenderedPageBreak/>
              <w:t>mature_defaultAge</w:t>
            </w:r>
            <w:r w:rsidR="008C5C68">
              <w:rPr>
                <w:rFonts w:ascii="Courier New" w:hAnsi="Courier New" w:cs="Courier New"/>
                <w:color w:val="000000" w:themeColor="text1"/>
              </w:rPr>
              <w:t>**</w:t>
            </w:r>
          </w:p>
        </w:tc>
        <w:tc>
          <w:tcPr>
            <w:tcW w:w="2215" w:type="dxa"/>
            <w:gridSpan w:val="3"/>
            <w:tcBorders>
              <w:top w:val="single" w:sz="4" w:space="0" w:color="000000"/>
              <w:left w:val="single" w:sz="4" w:space="0" w:color="000000"/>
              <w:bottom w:val="single" w:sz="4" w:space="0" w:color="000000"/>
              <w:right w:val="nil"/>
            </w:tcBorders>
          </w:tcPr>
          <w:p w14:paraId="1075AD28" w14:textId="77777777" w:rsidR="00B209FA" w:rsidRDefault="00B209FA" w:rsidP="00F23261">
            <w:pPr>
              <w:rPr>
                <w:rFonts w:ascii="Courier New" w:hAnsi="Courier New" w:cs="Courier New"/>
                <w:color w:val="000000" w:themeColor="text1"/>
              </w:rPr>
            </w:pPr>
            <w:r>
              <w:rPr>
                <w:rFonts w:ascii="Courier New" w:hAnsi="Courier New" w:cs="Courier New"/>
                <w:color w:val="000000" w:themeColor="text1"/>
              </w:rPr>
              <w:t>‘6’</w:t>
            </w:r>
          </w:p>
          <w:p w14:paraId="1744DEB2" w14:textId="77777777" w:rsidR="008C5C68" w:rsidRDefault="008C5C68" w:rsidP="00F23261">
            <w:pPr>
              <w:rPr>
                <w:rFonts w:ascii="Courier New" w:hAnsi="Courier New" w:cs="Courier New"/>
                <w:color w:val="000000" w:themeColor="text1"/>
              </w:rPr>
            </w:pPr>
          </w:p>
          <w:p w14:paraId="7FACAE14" w14:textId="4820088A" w:rsidR="008C5C68" w:rsidRPr="00C152A0" w:rsidRDefault="008C5C68" w:rsidP="00F23261">
            <w:pPr>
              <w:rPr>
                <w:rFonts w:ascii="Courier New" w:hAnsi="Courier New" w:cs="Courier New"/>
                <w:color w:val="000000" w:themeColor="text1"/>
              </w:rPr>
            </w:pPr>
            <w:r>
              <w:rPr>
                <w:rFonts w:ascii="Courier New" w:hAnsi="Courier New" w:cs="Courier New"/>
                <w:color w:val="000000" w:themeColor="text1"/>
              </w:rPr>
              <w:t>** This field can be different for each sex class.</w:t>
            </w:r>
          </w:p>
        </w:tc>
        <w:tc>
          <w:tcPr>
            <w:tcW w:w="5877" w:type="dxa"/>
            <w:gridSpan w:val="2"/>
            <w:tcBorders>
              <w:top w:val="single" w:sz="4" w:space="0" w:color="000000"/>
              <w:left w:val="single" w:sz="4" w:space="0" w:color="000000"/>
              <w:bottom w:val="single" w:sz="4" w:space="0" w:color="000000"/>
              <w:right w:val="single" w:sz="4" w:space="0" w:color="000000"/>
            </w:tcBorders>
          </w:tcPr>
          <w:p w14:paraId="7C7550A1" w14:textId="77777777" w:rsidR="00B209FA" w:rsidRDefault="00B209FA" w:rsidP="00F23261">
            <w:pPr>
              <w:rPr>
                <w:rFonts w:ascii="Courier New" w:hAnsi="Courier New" w:cs="Courier New"/>
                <w:color w:val="000000" w:themeColor="text1"/>
              </w:rPr>
            </w:pPr>
            <w:r>
              <w:rPr>
                <w:rFonts w:ascii="Courier New" w:hAnsi="Courier New" w:cs="Courier New"/>
                <w:color w:val="000000" w:themeColor="text1"/>
              </w:rPr>
              <w:t xml:space="preserve">If an individual reaches this age, the program assumes that it will be mature if not already. Enter an age larger than max age in the ClassVars file if you do not want this option. </w:t>
            </w:r>
          </w:p>
          <w:p w14:paraId="1E9F30AD" w14:textId="410874CA" w:rsidR="00B209FA" w:rsidRPr="00C152A0" w:rsidRDefault="00B209FA" w:rsidP="00F23261">
            <w:pPr>
              <w:rPr>
                <w:rFonts w:ascii="Courier New" w:hAnsi="Courier New" w:cs="Courier New"/>
                <w:color w:val="000000" w:themeColor="text1"/>
              </w:rPr>
            </w:pPr>
          </w:p>
        </w:tc>
      </w:tr>
      <w:tr w:rsidR="00187D83" w:rsidRPr="00C152A0" w14:paraId="5E68ACF8"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4D9E3CE0" w14:textId="3BA33C3B"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mature_slope,</w:t>
            </w:r>
          </w:p>
          <w:p w14:paraId="4A92454D" w14:textId="7CFE696A"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mature_intercept</w:t>
            </w:r>
            <w:r w:rsidR="004F5DD2">
              <w:rPr>
                <w:rFonts w:ascii="Courier New" w:hAnsi="Courier New" w:cs="Courier New"/>
                <w:color w:val="000000" w:themeColor="text1"/>
              </w:rPr>
              <w:t>**</w:t>
            </w:r>
          </w:p>
        </w:tc>
        <w:tc>
          <w:tcPr>
            <w:tcW w:w="2215" w:type="dxa"/>
            <w:gridSpan w:val="3"/>
            <w:tcBorders>
              <w:top w:val="single" w:sz="4" w:space="0" w:color="000000"/>
              <w:left w:val="single" w:sz="4" w:space="0" w:color="000000"/>
              <w:bottom w:val="single" w:sz="4" w:space="0" w:color="000000"/>
              <w:right w:val="nil"/>
            </w:tcBorders>
          </w:tcPr>
          <w:p w14:paraId="1F072C9D" w14:textId="77777777" w:rsidR="00F23261" w:rsidRDefault="004F5DD2" w:rsidP="00F23261">
            <w:pPr>
              <w:rPr>
                <w:rFonts w:ascii="Courier New" w:hAnsi="Courier New" w:cs="Courier New"/>
                <w:color w:val="000000" w:themeColor="text1"/>
              </w:rPr>
            </w:pPr>
            <w:r>
              <w:rPr>
                <w:rFonts w:ascii="Courier New" w:hAnsi="Courier New" w:cs="Courier New"/>
                <w:color w:val="000000" w:themeColor="text1"/>
              </w:rPr>
              <w:t>Logistic parameter values</w:t>
            </w:r>
          </w:p>
          <w:p w14:paraId="56CED10F" w14:textId="77777777" w:rsidR="004F5DD2" w:rsidRDefault="004F5DD2" w:rsidP="00F23261">
            <w:pPr>
              <w:rPr>
                <w:rFonts w:ascii="Courier New" w:hAnsi="Courier New" w:cs="Courier New"/>
                <w:color w:val="000000" w:themeColor="text1"/>
              </w:rPr>
            </w:pPr>
          </w:p>
          <w:p w14:paraId="68797256" w14:textId="57370F94" w:rsidR="004F5DD2" w:rsidRPr="00C152A0" w:rsidRDefault="004F5DD2" w:rsidP="00F23261">
            <w:pPr>
              <w:rPr>
                <w:rFonts w:ascii="Courier New" w:hAnsi="Courier New" w:cs="Courier New"/>
                <w:color w:val="000000" w:themeColor="text1"/>
              </w:rPr>
            </w:pPr>
            <w:r>
              <w:rPr>
                <w:rFonts w:ascii="Courier New" w:hAnsi="Courier New" w:cs="Courier New"/>
                <w:color w:val="000000" w:themeColor="text1"/>
              </w:rPr>
              <w:t>** This field can be different for each sex class.</w:t>
            </w:r>
          </w:p>
        </w:tc>
        <w:tc>
          <w:tcPr>
            <w:tcW w:w="5877" w:type="dxa"/>
            <w:gridSpan w:val="2"/>
            <w:tcBorders>
              <w:top w:val="single" w:sz="4" w:space="0" w:color="000000"/>
              <w:left w:val="single" w:sz="4" w:space="0" w:color="000000"/>
              <w:bottom w:val="single" w:sz="4" w:space="0" w:color="000000"/>
              <w:right w:val="single" w:sz="4" w:space="0" w:color="000000"/>
            </w:tcBorders>
          </w:tcPr>
          <w:p w14:paraId="272AEFF9" w14:textId="3F396695"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the size control is specified, then these are the parameters that fit the probability of maturing as a function of size. These values can be modeled separately for males and females. The function used is from Downs et al. 1997:</w:t>
            </w:r>
          </w:p>
          <w:p w14:paraId="2C0899F0" w14:textId="2FA86905"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P(mature) = exp(mature_intercept + mature_slope * Length) / (1 + exp(mature_intercept + mature_slope * Length))</w:t>
            </w:r>
          </w:p>
          <w:p w14:paraId="3B7A5F93" w14:textId="5E3FEE3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these values are ignored and the probability values entered in the ‘ClassVars.csv’ file are used.  </w:t>
            </w:r>
          </w:p>
          <w:p w14:paraId="70FDE549" w14:textId="19DEF60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Once an individual becomes mature, then it stays mature. </w:t>
            </w:r>
          </w:p>
          <w:p w14:paraId="088B2DCC" w14:textId="06C93B8B" w:rsidR="00F23261" w:rsidRPr="00C152A0" w:rsidRDefault="00F23261" w:rsidP="00F23261">
            <w:pPr>
              <w:rPr>
                <w:rFonts w:ascii="Courier New" w:hAnsi="Courier New" w:cs="Courier New"/>
                <w:color w:val="000000" w:themeColor="text1"/>
              </w:rPr>
            </w:pPr>
          </w:p>
        </w:tc>
      </w:tr>
      <w:tr w:rsidR="00187D83" w:rsidRPr="00C152A0" w14:paraId="27C739A8" w14:textId="77777777" w:rsidTr="004369EC">
        <w:trPr>
          <w:gridAfter w:val="1"/>
          <w:wAfter w:w="24" w:type="dxa"/>
          <w:jc w:val="center"/>
        </w:trPr>
        <w:tc>
          <w:tcPr>
            <w:tcW w:w="10908" w:type="dxa"/>
            <w:gridSpan w:val="5"/>
            <w:tcBorders>
              <w:top w:val="single" w:sz="4" w:space="0" w:color="000000"/>
              <w:left w:val="single" w:sz="4" w:space="0" w:color="000000"/>
              <w:bottom w:val="single" w:sz="4" w:space="0" w:color="000000"/>
              <w:right w:val="single" w:sz="4" w:space="0" w:color="000000"/>
            </w:tcBorders>
            <w:hideMark/>
          </w:tcPr>
          <w:p w14:paraId="70C09955" w14:textId="39D39118" w:rsidR="00F23261" w:rsidRPr="00C152A0" w:rsidRDefault="00F23261" w:rsidP="00F23261">
            <w:pPr>
              <w:pStyle w:val="Heading2"/>
              <w:rPr>
                <w:rFonts w:ascii="Courier New" w:hAnsi="Courier New" w:cs="Courier New"/>
                <w:b/>
                <w:i/>
                <w:color w:val="000000" w:themeColor="text1"/>
              </w:rPr>
            </w:pPr>
            <w:bookmarkStart w:id="26" w:name="_Toc40185341"/>
            <w:r w:rsidRPr="00C152A0">
              <w:rPr>
                <w:rFonts w:ascii="Courier New" w:hAnsi="Courier New" w:cs="Courier New"/>
                <w:b/>
                <w:i/>
                <w:color w:val="000000" w:themeColor="text1"/>
              </w:rPr>
              <w:t>Offspring/litter/egg</w:t>
            </w:r>
            <w:r w:rsidR="007A0169">
              <w:rPr>
                <w:rFonts w:ascii="Courier New" w:hAnsi="Courier New" w:cs="Courier New"/>
                <w:b/>
                <w:i/>
                <w:color w:val="000000" w:themeColor="text1"/>
              </w:rPr>
              <w:t>/sex ratio</w:t>
            </w:r>
            <w:r w:rsidRPr="00C152A0">
              <w:rPr>
                <w:rFonts w:ascii="Courier New" w:hAnsi="Courier New" w:cs="Courier New"/>
                <w:b/>
                <w:i/>
                <w:color w:val="000000" w:themeColor="text1"/>
              </w:rPr>
              <w:t xml:space="preserve"> options</w:t>
            </w:r>
            <w:bookmarkEnd w:id="26"/>
          </w:p>
        </w:tc>
      </w:tr>
      <w:tr w:rsidR="00187D83" w:rsidRPr="00C152A0" w14:paraId="711B3EEF"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20FBAB8A" w14:textId="6F563631"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offno</w:t>
            </w:r>
          </w:p>
        </w:tc>
        <w:tc>
          <w:tcPr>
            <w:tcW w:w="2215" w:type="dxa"/>
            <w:gridSpan w:val="3"/>
            <w:tcBorders>
              <w:top w:val="single" w:sz="4" w:space="0" w:color="000000"/>
              <w:left w:val="single" w:sz="4" w:space="0" w:color="000000"/>
              <w:bottom w:val="single" w:sz="4" w:space="0" w:color="000000"/>
              <w:right w:val="nil"/>
            </w:tcBorders>
            <w:hideMark/>
          </w:tcPr>
          <w:p w14:paraId="71F087E0" w14:textId="7B781123"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‘1’, ‘2’, ‘3’, or ‘4’</w:t>
            </w:r>
          </w:p>
        </w:tc>
        <w:tc>
          <w:tcPr>
            <w:tcW w:w="5877" w:type="dxa"/>
            <w:gridSpan w:val="2"/>
            <w:tcBorders>
              <w:top w:val="single" w:sz="4" w:space="0" w:color="000000"/>
              <w:left w:val="single" w:sz="4" w:space="0" w:color="000000"/>
              <w:bottom w:val="single" w:sz="4" w:space="0" w:color="000000"/>
              <w:right w:val="single" w:sz="4" w:space="0" w:color="000000"/>
            </w:tcBorders>
          </w:tcPr>
          <w:p w14:paraId="02EAAD34" w14:textId="1BFEFA0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is the draw for number of offspring (e.g., eggs or litter or clutch size) that each mate pair will have. </w:t>
            </w:r>
          </w:p>
          <w:p w14:paraId="00035C77" w14:textId="3D73F680"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age control is specified, then use the fecundity mean and standard deviation values in the ‘ClassVars.csv’ file for the corresponding draw choice below. </w:t>
            </w:r>
          </w:p>
          <w:p w14:paraId="23AED2D4" w14:textId="44822E9A"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the parameter options in the PopVars.csv file </w:t>
            </w:r>
            <w:r w:rsidRPr="00C152A0">
              <w:rPr>
                <w:rFonts w:ascii="Courier New" w:hAnsi="Courier New" w:cs="Courier New"/>
                <w:color w:val="000000" w:themeColor="text1"/>
              </w:rPr>
              <w:lastRenderedPageBreak/>
              <w:t xml:space="preserve">will determine the mean fecundity value used (described in more detail next).  </w:t>
            </w:r>
          </w:p>
          <w:p w14:paraId="04DAE231" w14:textId="34D8BBD5" w:rsidR="00F23261" w:rsidRPr="00C152A0" w:rsidRDefault="00F23261" w:rsidP="00B71173">
            <w:pPr>
              <w:pStyle w:val="ListParagraph"/>
              <w:numPr>
                <w:ilvl w:val="0"/>
                <w:numId w:val="26"/>
              </w:numPr>
              <w:rPr>
                <w:rFonts w:ascii="Courier New" w:hAnsi="Courier New" w:cs="Courier New"/>
                <w:color w:val="000000" w:themeColor="text1"/>
              </w:rPr>
            </w:pPr>
            <w:r w:rsidRPr="00C152A0">
              <w:rPr>
                <w:rFonts w:ascii="Courier New" w:hAnsi="Courier New" w:cs="Courier New"/>
                <w:color w:val="000000" w:themeColor="text1"/>
              </w:rPr>
              <w:t>‘1’ – for a random draw between 0 and  mean fecundity value.</w:t>
            </w:r>
          </w:p>
          <w:p w14:paraId="5C2416BD" w14:textId="77777777" w:rsidR="00F23261" w:rsidRPr="00C152A0" w:rsidRDefault="00F23261" w:rsidP="00F23261">
            <w:pPr>
              <w:rPr>
                <w:rFonts w:ascii="Courier New" w:hAnsi="Courier New" w:cs="Courier New"/>
                <w:color w:val="000000" w:themeColor="text1"/>
              </w:rPr>
            </w:pPr>
          </w:p>
          <w:p w14:paraId="6F893F8D" w14:textId="79AAB4D0" w:rsidR="00F23261" w:rsidRPr="00C152A0" w:rsidRDefault="00F23261" w:rsidP="00B71173">
            <w:pPr>
              <w:pStyle w:val="ListParagraph"/>
              <w:numPr>
                <w:ilvl w:val="0"/>
                <w:numId w:val="26"/>
              </w:numPr>
              <w:rPr>
                <w:rFonts w:ascii="Courier New" w:hAnsi="Courier New" w:cs="Courier New"/>
                <w:color w:val="000000" w:themeColor="text1"/>
              </w:rPr>
            </w:pPr>
            <w:r w:rsidRPr="00C152A0">
              <w:rPr>
                <w:rFonts w:ascii="Courier New" w:hAnsi="Courier New" w:cs="Courier New"/>
                <w:color w:val="000000" w:themeColor="text1"/>
              </w:rPr>
              <w:t>‘2’ - for Poisson draw of mean fecundity value.</w:t>
            </w:r>
          </w:p>
          <w:p w14:paraId="31365BF0" w14:textId="77777777" w:rsidR="00F23261" w:rsidRPr="00C152A0" w:rsidRDefault="00F23261" w:rsidP="00F23261">
            <w:pPr>
              <w:pStyle w:val="ListParagraph"/>
              <w:rPr>
                <w:rFonts w:ascii="Courier New" w:hAnsi="Courier New" w:cs="Courier New"/>
                <w:color w:val="000000" w:themeColor="text1"/>
              </w:rPr>
            </w:pPr>
          </w:p>
          <w:p w14:paraId="4CA6AC8C" w14:textId="24E798FC" w:rsidR="00F23261" w:rsidRPr="00C152A0" w:rsidRDefault="00F23261" w:rsidP="00B71173">
            <w:pPr>
              <w:pStyle w:val="ListParagraph"/>
              <w:numPr>
                <w:ilvl w:val="0"/>
                <w:numId w:val="26"/>
              </w:numPr>
              <w:rPr>
                <w:rFonts w:ascii="Courier New" w:hAnsi="Courier New" w:cs="Courier New"/>
                <w:color w:val="000000" w:themeColor="text1"/>
              </w:rPr>
            </w:pPr>
            <w:r w:rsidRPr="00C152A0">
              <w:rPr>
                <w:rFonts w:ascii="Courier New" w:hAnsi="Courier New" w:cs="Courier New"/>
                <w:color w:val="000000" w:themeColor="text1"/>
              </w:rPr>
              <w:t>‘3’ - for a constant number of offspring of mean fecundity value.</w:t>
            </w:r>
          </w:p>
          <w:p w14:paraId="66EBD1B0" w14:textId="77777777" w:rsidR="00F23261" w:rsidRPr="00C152A0" w:rsidRDefault="00F23261" w:rsidP="00F23261">
            <w:pPr>
              <w:pStyle w:val="ListParagraph"/>
              <w:rPr>
                <w:rFonts w:ascii="Courier New" w:hAnsi="Courier New" w:cs="Courier New"/>
                <w:color w:val="000000" w:themeColor="text1"/>
              </w:rPr>
            </w:pPr>
          </w:p>
          <w:p w14:paraId="5C98A481" w14:textId="4E9D4847" w:rsidR="00F23261" w:rsidRPr="00C152A0" w:rsidRDefault="00F23261" w:rsidP="00B71173">
            <w:pPr>
              <w:pStyle w:val="ListParagraph"/>
              <w:numPr>
                <w:ilvl w:val="0"/>
                <w:numId w:val="26"/>
              </w:numPr>
              <w:rPr>
                <w:rFonts w:ascii="Courier New" w:hAnsi="Courier New" w:cs="Courier New"/>
                <w:color w:val="000000" w:themeColor="text1"/>
              </w:rPr>
            </w:pPr>
            <w:r w:rsidRPr="00C152A0">
              <w:rPr>
                <w:rFonts w:ascii="Courier New" w:hAnsi="Courier New" w:cs="Courier New"/>
                <w:color w:val="000000" w:themeColor="text1"/>
              </w:rPr>
              <w:t>‘4’ - for a normal draw with mean fecundity and standard deviation.</w:t>
            </w:r>
          </w:p>
          <w:p w14:paraId="33A236C0" w14:textId="70232D75" w:rsidR="00F23261" w:rsidRPr="00C152A0" w:rsidRDefault="00F23261" w:rsidP="00F23261">
            <w:pPr>
              <w:rPr>
                <w:rFonts w:ascii="Courier New" w:hAnsi="Courier New" w:cs="Courier New"/>
                <w:color w:val="000000" w:themeColor="text1"/>
              </w:rPr>
            </w:pPr>
          </w:p>
        </w:tc>
      </w:tr>
      <w:tr w:rsidR="00097C03" w:rsidRPr="00C152A0" w14:paraId="6745BE65"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0D85CE92" w14:textId="2B21B60C" w:rsidR="00097C03" w:rsidRPr="00C152A0" w:rsidRDefault="00097C03" w:rsidP="00F23261">
            <w:pPr>
              <w:rPr>
                <w:rFonts w:ascii="Courier New" w:hAnsi="Courier New" w:cs="Courier New"/>
                <w:color w:val="000000" w:themeColor="text1"/>
              </w:rPr>
            </w:pPr>
            <w:r>
              <w:rPr>
                <w:rFonts w:ascii="Courier New" w:hAnsi="Courier New" w:cs="Courier New"/>
                <w:color w:val="000000" w:themeColor="text1"/>
              </w:rPr>
              <w:lastRenderedPageBreak/>
              <w:t>Offans_InheritClassVars</w:t>
            </w:r>
          </w:p>
        </w:tc>
        <w:tc>
          <w:tcPr>
            <w:tcW w:w="2215" w:type="dxa"/>
            <w:gridSpan w:val="3"/>
            <w:tcBorders>
              <w:top w:val="single" w:sz="4" w:space="0" w:color="000000"/>
              <w:left w:val="single" w:sz="4" w:space="0" w:color="000000"/>
              <w:bottom w:val="single" w:sz="4" w:space="0" w:color="000000"/>
              <w:right w:val="nil"/>
            </w:tcBorders>
          </w:tcPr>
          <w:p w14:paraId="6152784D" w14:textId="317D4611" w:rsidR="00097C03" w:rsidRPr="00C152A0" w:rsidRDefault="00097C03" w:rsidP="00F23261">
            <w:pPr>
              <w:rPr>
                <w:rFonts w:ascii="Courier New" w:hAnsi="Courier New" w:cs="Courier New"/>
                <w:color w:val="000000" w:themeColor="text1"/>
              </w:rPr>
            </w:pPr>
            <w:r>
              <w:rPr>
                <w:rFonts w:ascii="Courier New" w:hAnsi="Courier New" w:cs="Courier New"/>
                <w:color w:val="000000" w:themeColor="text1"/>
              </w:rPr>
              <w:t>‘random’ or ‘Hindex’</w:t>
            </w:r>
          </w:p>
        </w:tc>
        <w:tc>
          <w:tcPr>
            <w:tcW w:w="5877" w:type="dxa"/>
            <w:gridSpan w:val="2"/>
            <w:tcBorders>
              <w:top w:val="single" w:sz="4" w:space="0" w:color="000000"/>
              <w:left w:val="single" w:sz="4" w:space="0" w:color="000000"/>
              <w:bottom w:val="single" w:sz="4" w:space="0" w:color="000000"/>
              <w:right w:val="single" w:sz="4" w:space="0" w:color="000000"/>
            </w:tcBorders>
          </w:tcPr>
          <w:p w14:paraId="2313BE14" w14:textId="6BA55FBA" w:rsidR="00097C03" w:rsidRDefault="00097C03" w:rsidP="00F23261">
            <w:pPr>
              <w:rPr>
                <w:rFonts w:ascii="Courier New" w:hAnsi="Courier New" w:cs="Courier New"/>
                <w:color w:val="000000" w:themeColor="text1"/>
              </w:rPr>
            </w:pPr>
            <w:r>
              <w:rPr>
                <w:rFonts w:ascii="Courier New" w:hAnsi="Courier New" w:cs="Courier New"/>
                <w:color w:val="000000" w:themeColor="text1"/>
              </w:rPr>
              <w:t xml:space="preserve">If multiple genotype and ClassVars files are specified, then this is the option for how an offspring will inherit its parents ClassVars files. </w:t>
            </w:r>
          </w:p>
          <w:p w14:paraId="42565968" w14:textId="77777777" w:rsidR="00097C03" w:rsidRDefault="00097C03" w:rsidP="00097C03">
            <w:pPr>
              <w:pStyle w:val="ListParagraph"/>
              <w:numPr>
                <w:ilvl w:val="0"/>
                <w:numId w:val="48"/>
              </w:numPr>
              <w:rPr>
                <w:rFonts w:ascii="Courier New" w:hAnsi="Courier New" w:cs="Courier New"/>
                <w:color w:val="000000" w:themeColor="text1"/>
              </w:rPr>
            </w:pPr>
            <w:r>
              <w:rPr>
                <w:rFonts w:ascii="Courier New" w:hAnsi="Courier New" w:cs="Courier New"/>
                <w:color w:val="000000" w:themeColor="text1"/>
              </w:rPr>
              <w:t>‘random’ will give the offspring and equal probability of receiving its mothers or fathers ClassVars file and association parameters.</w:t>
            </w:r>
          </w:p>
          <w:p w14:paraId="171BAFA0" w14:textId="77777777" w:rsidR="00097C03" w:rsidRDefault="00097C03" w:rsidP="00097C03">
            <w:pPr>
              <w:pStyle w:val="ListParagraph"/>
              <w:numPr>
                <w:ilvl w:val="0"/>
                <w:numId w:val="48"/>
              </w:numPr>
              <w:rPr>
                <w:rFonts w:ascii="Courier New" w:hAnsi="Courier New" w:cs="Courier New"/>
                <w:color w:val="000000" w:themeColor="text1"/>
              </w:rPr>
            </w:pPr>
            <w:r>
              <w:rPr>
                <w:rFonts w:ascii="Courier New" w:hAnsi="Courier New" w:cs="Courier New"/>
                <w:color w:val="000000" w:themeColor="text1"/>
              </w:rPr>
              <w:t xml:space="preserve">‘Hindex’ will weight the probability of receiving ClassVars files association with Hindex values. That is, in the first patch, the first allele frequency file could have an Hindex of 1.0 and the second file an Hindex of 0.0. Offspring with given Hindex values will then be assigned either the first or second set of ClassVars parameters depending on a weighted draw. </w:t>
            </w:r>
          </w:p>
          <w:p w14:paraId="33DE03D4" w14:textId="5925B849" w:rsidR="00097C03" w:rsidRPr="00097C03" w:rsidRDefault="00097C03" w:rsidP="00097C03">
            <w:pPr>
              <w:pStyle w:val="ListParagraph"/>
              <w:rPr>
                <w:rFonts w:ascii="Courier New" w:hAnsi="Courier New" w:cs="Courier New"/>
                <w:color w:val="000000" w:themeColor="text1"/>
              </w:rPr>
            </w:pPr>
          </w:p>
        </w:tc>
      </w:tr>
      <w:tr w:rsidR="00187D83" w:rsidRPr="00C152A0" w14:paraId="44649E90"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6926FA70" w14:textId="1C2D3E35"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equalClutchSize</w:t>
            </w:r>
          </w:p>
        </w:tc>
        <w:tc>
          <w:tcPr>
            <w:tcW w:w="2215" w:type="dxa"/>
            <w:gridSpan w:val="3"/>
            <w:tcBorders>
              <w:top w:val="single" w:sz="4" w:space="0" w:color="000000"/>
              <w:left w:val="single" w:sz="4" w:space="0" w:color="000000"/>
              <w:bottom w:val="single" w:sz="4" w:space="0" w:color="000000"/>
              <w:right w:val="nil"/>
            </w:tcBorders>
          </w:tcPr>
          <w:p w14:paraId="17627F05" w14:textId="290CD67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7" w:type="dxa"/>
            <w:gridSpan w:val="2"/>
            <w:tcBorders>
              <w:top w:val="single" w:sz="4" w:space="0" w:color="000000"/>
              <w:left w:val="single" w:sz="4" w:space="0" w:color="000000"/>
              <w:bottom w:val="single" w:sz="4" w:space="0" w:color="000000"/>
              <w:right w:val="single" w:sz="4" w:space="0" w:color="000000"/>
            </w:tcBorders>
          </w:tcPr>
          <w:p w14:paraId="40B0EF60" w14:textId="5CEFD0D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This option determines equal clutch size per mate.</w:t>
            </w:r>
          </w:p>
          <w:p w14:paraId="10304056" w14:textId="4D2393D1" w:rsidR="00F23261" w:rsidRPr="00C152A0" w:rsidRDefault="00F23261" w:rsidP="00B71173">
            <w:pPr>
              <w:pStyle w:val="ListParagraph"/>
              <w:numPr>
                <w:ilvl w:val="0"/>
                <w:numId w:val="27"/>
              </w:numPr>
              <w:rPr>
                <w:rFonts w:ascii="Courier New" w:hAnsi="Courier New" w:cs="Courier New"/>
                <w:color w:val="000000" w:themeColor="text1"/>
              </w:rPr>
            </w:pPr>
            <w:r w:rsidRPr="00C152A0">
              <w:rPr>
                <w:rFonts w:ascii="Courier New" w:hAnsi="Courier New" w:cs="Courier New"/>
                <w:color w:val="000000" w:themeColor="text1"/>
              </w:rPr>
              <w:t xml:space="preserve">Enter ‘Y’ for an equal clutch size for each female of mean fecundity value resulting from ‘offno’ choice above. </w:t>
            </w:r>
          </w:p>
          <w:p w14:paraId="5134C2D4" w14:textId="7B2422E3" w:rsidR="00F23261" w:rsidRPr="00C152A0" w:rsidRDefault="00F23261" w:rsidP="00B71173">
            <w:pPr>
              <w:pStyle w:val="ListParagraph"/>
              <w:numPr>
                <w:ilvl w:val="0"/>
                <w:numId w:val="27"/>
              </w:numPr>
              <w:rPr>
                <w:rFonts w:ascii="Courier New" w:hAnsi="Courier New" w:cs="Courier New"/>
                <w:color w:val="000000" w:themeColor="text1"/>
              </w:rPr>
            </w:pPr>
            <w:r w:rsidRPr="00C152A0">
              <w:rPr>
                <w:rFonts w:ascii="Courier New" w:hAnsi="Courier New" w:cs="Courier New"/>
                <w:color w:val="000000" w:themeColor="text1"/>
              </w:rPr>
              <w:lastRenderedPageBreak/>
              <w:t>Enter ‘N’ for an unequal clutch size for each female. For example, if a female mates with 4 males and ‘offno’ = 3 with fecundity value of 2, then she will have 8 offspring.</w:t>
            </w:r>
          </w:p>
          <w:p w14:paraId="345B54A1" w14:textId="351637D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For example, if a female mates with 4 males and ‘offno’ = 3 with fecundity value of 2, then with an equal clutch size (‘Y’) she will have 2 offspring total and the fathers and resulting genes are randomly selected from the 4 mating events. She will have 8 offspring (2 from each mate event) with ‘N’ entered.</w:t>
            </w:r>
          </w:p>
          <w:p w14:paraId="38AF9E9C" w14:textId="549AC999" w:rsidR="00F23261" w:rsidRPr="00C152A0" w:rsidRDefault="00F23261" w:rsidP="00F23261">
            <w:pPr>
              <w:rPr>
                <w:rFonts w:ascii="Courier New" w:hAnsi="Courier New" w:cs="Courier New"/>
                <w:color w:val="000000" w:themeColor="text1"/>
              </w:rPr>
            </w:pPr>
          </w:p>
        </w:tc>
      </w:tr>
      <w:tr w:rsidR="00187D83" w:rsidRPr="00C152A0" w14:paraId="4AC7FC68"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3D4A5933" w14:textId="56FBE21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lastRenderedPageBreak/>
              <w:t>eggFrequency</w:t>
            </w:r>
          </w:p>
        </w:tc>
        <w:tc>
          <w:tcPr>
            <w:tcW w:w="2215" w:type="dxa"/>
            <w:gridSpan w:val="3"/>
            <w:tcBorders>
              <w:top w:val="single" w:sz="4" w:space="0" w:color="000000"/>
              <w:left w:val="single" w:sz="4" w:space="0" w:color="000000"/>
              <w:bottom w:val="single" w:sz="4" w:space="0" w:color="000000"/>
              <w:right w:val="nil"/>
            </w:tcBorders>
          </w:tcPr>
          <w:p w14:paraId="684CD576" w14:textId="415077AC"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0 - 1</w:t>
            </w:r>
          </w:p>
        </w:tc>
        <w:tc>
          <w:tcPr>
            <w:tcW w:w="5877" w:type="dxa"/>
            <w:gridSpan w:val="2"/>
            <w:tcBorders>
              <w:top w:val="single" w:sz="4" w:space="0" w:color="000000"/>
              <w:left w:val="single" w:sz="4" w:space="0" w:color="000000"/>
              <w:bottom w:val="single" w:sz="4" w:space="0" w:color="000000"/>
              <w:right w:val="single" w:sz="4" w:space="0" w:color="000000"/>
            </w:tcBorders>
          </w:tcPr>
          <w:p w14:paraId="03121B54" w14:textId="4B0DFDBE"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is the frequency (count per year) in which the female will lay eggs. This value ranges between 0 – 1. E.g., 0.5 would mean that a mature female will lay eggs every other year. </w:t>
            </w:r>
          </w:p>
          <w:p w14:paraId="546F3EC5" w14:textId="6C57E5A7" w:rsidR="00F23261" w:rsidRPr="00C152A0" w:rsidRDefault="00F23261" w:rsidP="00F23261">
            <w:pPr>
              <w:rPr>
                <w:rFonts w:ascii="Courier New" w:hAnsi="Courier New" w:cs="Courier New"/>
                <w:color w:val="000000" w:themeColor="text1"/>
              </w:rPr>
            </w:pPr>
          </w:p>
        </w:tc>
      </w:tr>
      <w:tr w:rsidR="00187D83" w:rsidRPr="00C152A0" w14:paraId="761477C8"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752B10BF" w14:textId="68AF091B"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Egg_Mean_ans</w:t>
            </w:r>
          </w:p>
        </w:tc>
        <w:tc>
          <w:tcPr>
            <w:tcW w:w="2215" w:type="dxa"/>
            <w:gridSpan w:val="3"/>
            <w:tcBorders>
              <w:top w:val="single" w:sz="4" w:space="0" w:color="000000"/>
              <w:left w:val="single" w:sz="4" w:space="0" w:color="000000"/>
              <w:bottom w:val="single" w:sz="4" w:space="0" w:color="000000"/>
              <w:right w:val="nil"/>
            </w:tcBorders>
          </w:tcPr>
          <w:p w14:paraId="102E6FF8" w14:textId="568E03B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‘exp’, ‘linear’, or ‘pow’</w:t>
            </w:r>
          </w:p>
        </w:tc>
        <w:tc>
          <w:tcPr>
            <w:tcW w:w="5877" w:type="dxa"/>
            <w:gridSpan w:val="2"/>
            <w:tcBorders>
              <w:top w:val="single" w:sz="4" w:space="0" w:color="000000"/>
              <w:left w:val="single" w:sz="4" w:space="0" w:color="000000"/>
              <w:bottom w:val="single" w:sz="4" w:space="0" w:color="000000"/>
              <w:right w:val="single" w:sz="4" w:space="0" w:color="000000"/>
            </w:tcBorders>
          </w:tcPr>
          <w:p w14:paraId="2953D261" w14:textId="4209112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this function choice is used to produce the number of offspring a female will have. </w:t>
            </w:r>
          </w:p>
          <w:p w14:paraId="0C35F291" w14:textId="70E4042B" w:rsidR="00F23261" w:rsidRPr="00C152A0" w:rsidRDefault="00F23261" w:rsidP="00B71173">
            <w:pPr>
              <w:pStyle w:val="ListParagraph"/>
              <w:numPr>
                <w:ilvl w:val="0"/>
                <w:numId w:val="28"/>
              </w:numPr>
              <w:rPr>
                <w:rFonts w:ascii="Courier New" w:hAnsi="Courier New" w:cs="Courier New"/>
                <w:color w:val="000000" w:themeColor="text1"/>
              </w:rPr>
            </w:pPr>
            <w:r w:rsidRPr="00C152A0">
              <w:rPr>
                <w:rFonts w:ascii="Courier New" w:hAnsi="Courier New" w:cs="Courier New"/>
                <w:color w:val="000000" w:themeColor="text1"/>
              </w:rPr>
              <w:t xml:space="preserve"> ‘exp’ – </w:t>
            </w:r>
            <w:r w:rsidRPr="00C152A0">
              <w:rPr>
                <w:rFonts w:ascii="Courier New" w:hAnsi="Courier New" w:cs="Courier New"/>
                <w:i/>
                <w:color w:val="000000" w:themeColor="text1"/>
              </w:rPr>
              <w:t>E_mu = Egg_Mean_par1 * exp (Egg_Mean_par2 * Size)</w:t>
            </w:r>
          </w:p>
          <w:p w14:paraId="0CA75ED3" w14:textId="77777777" w:rsidR="00F23261" w:rsidRPr="00C152A0" w:rsidRDefault="00F23261" w:rsidP="00F23261">
            <w:pPr>
              <w:rPr>
                <w:rFonts w:ascii="Courier New" w:hAnsi="Courier New" w:cs="Courier New"/>
                <w:color w:val="000000" w:themeColor="text1"/>
              </w:rPr>
            </w:pPr>
          </w:p>
          <w:p w14:paraId="0BED7655" w14:textId="77777777" w:rsidR="00F23261" w:rsidRPr="00C152A0" w:rsidRDefault="00F23261" w:rsidP="00B71173">
            <w:pPr>
              <w:pStyle w:val="ListParagraph"/>
              <w:numPr>
                <w:ilvl w:val="0"/>
                <w:numId w:val="28"/>
              </w:numPr>
              <w:rPr>
                <w:rFonts w:ascii="Courier New" w:hAnsi="Courier New" w:cs="Courier New"/>
                <w:i/>
                <w:color w:val="000000" w:themeColor="text1"/>
              </w:rPr>
            </w:pPr>
            <w:r w:rsidRPr="00C152A0">
              <w:rPr>
                <w:rFonts w:ascii="Courier New" w:hAnsi="Courier New" w:cs="Courier New"/>
                <w:color w:val="000000" w:themeColor="text1"/>
              </w:rPr>
              <w:t xml:space="preserve">‘linear’ - </w:t>
            </w:r>
            <w:r w:rsidRPr="00C152A0">
              <w:rPr>
                <w:rFonts w:ascii="Courier New" w:hAnsi="Courier New" w:cs="Courier New"/>
                <w:i/>
                <w:color w:val="000000" w:themeColor="text1"/>
              </w:rPr>
              <w:t xml:space="preserve">E_mu = Egg_Mean_par1 + Egg_Mean_par2 * Size </w:t>
            </w:r>
          </w:p>
          <w:p w14:paraId="2FE15EC4" w14:textId="77777777" w:rsidR="00F23261" w:rsidRPr="00C152A0" w:rsidRDefault="00F23261" w:rsidP="00F23261">
            <w:pPr>
              <w:rPr>
                <w:rFonts w:ascii="Courier New" w:hAnsi="Courier New" w:cs="Courier New"/>
                <w:i/>
                <w:color w:val="000000" w:themeColor="text1"/>
              </w:rPr>
            </w:pPr>
          </w:p>
          <w:p w14:paraId="73FD4E68" w14:textId="77777777" w:rsidR="00F23261" w:rsidRPr="00C152A0" w:rsidRDefault="00F23261" w:rsidP="00B71173">
            <w:pPr>
              <w:pStyle w:val="ListParagraph"/>
              <w:numPr>
                <w:ilvl w:val="0"/>
                <w:numId w:val="28"/>
              </w:numPr>
              <w:rPr>
                <w:rFonts w:ascii="Courier New" w:hAnsi="Courier New" w:cs="Courier New"/>
                <w:i/>
                <w:color w:val="000000" w:themeColor="text1"/>
              </w:rPr>
            </w:pPr>
            <w:r w:rsidRPr="00C152A0">
              <w:rPr>
                <w:rFonts w:ascii="Courier New" w:hAnsi="Courier New" w:cs="Courier New"/>
                <w:i/>
                <w:color w:val="000000" w:themeColor="text1"/>
              </w:rPr>
              <w:t>‘pow’ - E_mu = Egg_Mean_par1 * Size ^ Egg_Mean_par2</w:t>
            </w:r>
          </w:p>
          <w:p w14:paraId="57B5D761" w14:textId="77777777" w:rsidR="00F23261" w:rsidRPr="00C152A0" w:rsidRDefault="00F23261" w:rsidP="00F23261">
            <w:pPr>
              <w:rPr>
                <w:rFonts w:ascii="Courier New" w:hAnsi="Courier New" w:cs="Courier New"/>
                <w:color w:val="000000" w:themeColor="text1"/>
              </w:rPr>
            </w:pPr>
          </w:p>
        </w:tc>
      </w:tr>
      <w:tr w:rsidR="00187D83" w:rsidRPr="00C152A0" w14:paraId="4593C99A"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0A4421CE"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Egg_Mean_par1, Egg_Mean_par2, </w:t>
            </w:r>
          </w:p>
        </w:tc>
        <w:tc>
          <w:tcPr>
            <w:tcW w:w="2215" w:type="dxa"/>
            <w:gridSpan w:val="3"/>
            <w:tcBorders>
              <w:top w:val="single" w:sz="4" w:space="0" w:color="000000"/>
              <w:left w:val="single" w:sz="4" w:space="0" w:color="000000"/>
              <w:bottom w:val="single" w:sz="4" w:space="0" w:color="000000"/>
              <w:right w:val="nil"/>
            </w:tcBorders>
          </w:tcPr>
          <w:p w14:paraId="72D18FE9"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-790, 6.2 </w:t>
            </w:r>
          </w:p>
        </w:tc>
        <w:tc>
          <w:tcPr>
            <w:tcW w:w="5877" w:type="dxa"/>
            <w:gridSpan w:val="2"/>
            <w:tcBorders>
              <w:top w:val="single" w:sz="4" w:space="0" w:color="000000"/>
              <w:left w:val="single" w:sz="4" w:space="0" w:color="000000"/>
              <w:bottom w:val="single" w:sz="4" w:space="0" w:color="000000"/>
              <w:right w:val="single" w:sz="4" w:space="0" w:color="000000"/>
            </w:tcBorders>
          </w:tcPr>
          <w:p w14:paraId="6C8AC0B3" w14:textId="6B620A54"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these are the parameters values used to fit size based fecundity function above. </w:t>
            </w:r>
          </w:p>
          <w:p w14:paraId="220F71F7"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i/>
                <w:color w:val="000000" w:themeColor="text1"/>
              </w:rPr>
              <w:t xml:space="preserve">         </w:t>
            </w:r>
          </w:p>
        </w:tc>
      </w:tr>
      <w:tr w:rsidR="00187D83" w:rsidRPr="00C152A0" w14:paraId="7C9B31B3"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4BFA8CB5" w14:textId="7ADB8F1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Egg_Mortality,</w:t>
            </w:r>
          </w:p>
          <w:p w14:paraId="57D33EAE" w14:textId="540DA32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lastRenderedPageBreak/>
              <w:t>Egg_Mortality_StDev</w:t>
            </w:r>
          </w:p>
        </w:tc>
        <w:tc>
          <w:tcPr>
            <w:tcW w:w="2215" w:type="dxa"/>
            <w:gridSpan w:val="3"/>
            <w:tcBorders>
              <w:top w:val="single" w:sz="4" w:space="0" w:color="000000"/>
              <w:left w:val="single" w:sz="4" w:space="0" w:color="000000"/>
              <w:bottom w:val="single" w:sz="4" w:space="0" w:color="000000"/>
              <w:right w:val="nil"/>
            </w:tcBorders>
          </w:tcPr>
          <w:p w14:paraId="5E18888E" w14:textId="6E9CA55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lastRenderedPageBreak/>
              <w:t>62, 18</w:t>
            </w:r>
          </w:p>
        </w:tc>
        <w:tc>
          <w:tcPr>
            <w:tcW w:w="5877" w:type="dxa"/>
            <w:gridSpan w:val="2"/>
            <w:tcBorders>
              <w:top w:val="single" w:sz="4" w:space="0" w:color="000000"/>
              <w:left w:val="single" w:sz="4" w:space="0" w:color="000000"/>
              <w:bottom w:val="single" w:sz="4" w:space="0" w:color="000000"/>
              <w:right w:val="single" w:sz="4" w:space="0" w:color="000000"/>
            </w:tcBorders>
          </w:tcPr>
          <w:p w14:paraId="4FBEE7A3" w14:textId="466D845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Mortality of eggs will occur around value with given standard deviation. If a </w:t>
            </w:r>
            <w:r w:rsidRPr="00C152A0">
              <w:rPr>
                <w:rFonts w:ascii="Courier New" w:hAnsi="Courier New" w:cs="Courier New"/>
                <w:color w:val="000000" w:themeColor="text1"/>
              </w:rPr>
              <w:lastRenderedPageBreak/>
              <w:t>nonzero value is placed in ‘Egg_Mortality_StDev’, then stochastic variability will occur every time step (a new value will be drawn around ‘Egg_Mortality’ with given standard deviation. Note this can be compounded with the use of the patch level egg mortality and events will be considered mutually exclusive.</w:t>
            </w:r>
          </w:p>
          <w:p w14:paraId="6E3B8647" w14:textId="425EF3E1" w:rsidR="00F23261" w:rsidRPr="00C152A0" w:rsidRDefault="00F23261" w:rsidP="00F23261">
            <w:pPr>
              <w:rPr>
                <w:rFonts w:ascii="Courier New" w:hAnsi="Courier New" w:cs="Courier New"/>
                <w:color w:val="000000" w:themeColor="text1"/>
              </w:rPr>
            </w:pPr>
          </w:p>
        </w:tc>
      </w:tr>
      <w:tr w:rsidR="00187D83" w:rsidRPr="00C152A0" w14:paraId="627B90A0"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78F9AE36" w14:textId="39683A9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lastRenderedPageBreak/>
              <w:t>Egg_FemalePercent</w:t>
            </w:r>
          </w:p>
        </w:tc>
        <w:tc>
          <w:tcPr>
            <w:tcW w:w="2215" w:type="dxa"/>
            <w:gridSpan w:val="3"/>
            <w:tcBorders>
              <w:top w:val="single" w:sz="4" w:space="0" w:color="000000"/>
              <w:left w:val="single" w:sz="4" w:space="0" w:color="000000"/>
              <w:bottom w:val="single" w:sz="4" w:space="0" w:color="000000"/>
              <w:right w:val="nil"/>
            </w:tcBorders>
          </w:tcPr>
          <w:p w14:paraId="1D9D4DD2" w14:textId="208834EF" w:rsidR="00F23261" w:rsidRPr="00C152A0" w:rsidRDefault="00DB47E5" w:rsidP="00F23261">
            <w:pPr>
              <w:rPr>
                <w:rFonts w:ascii="Courier New" w:hAnsi="Courier New" w:cs="Courier New"/>
                <w:color w:val="000000" w:themeColor="text1"/>
              </w:rPr>
            </w:pPr>
            <w:r>
              <w:rPr>
                <w:rFonts w:ascii="Courier New" w:hAnsi="Courier New" w:cs="Courier New"/>
                <w:color w:val="000000" w:themeColor="text1"/>
              </w:rPr>
              <w:t>‘N’, [0-100], or ‘Wrigh</w:t>
            </w:r>
            <w:r w:rsidR="00416EB7">
              <w:rPr>
                <w:rFonts w:ascii="Courier New" w:hAnsi="Courier New" w:cs="Courier New"/>
                <w:color w:val="000000" w:themeColor="text1"/>
              </w:rPr>
              <w:t>t</w:t>
            </w:r>
            <w:r>
              <w:rPr>
                <w:rFonts w:ascii="Courier New" w:hAnsi="Courier New" w:cs="Courier New"/>
                <w:color w:val="000000" w:themeColor="text1"/>
              </w:rPr>
              <w:t>Fisher’</w:t>
            </w:r>
          </w:p>
        </w:tc>
        <w:tc>
          <w:tcPr>
            <w:tcW w:w="5877" w:type="dxa"/>
            <w:gridSpan w:val="2"/>
            <w:tcBorders>
              <w:top w:val="single" w:sz="4" w:space="0" w:color="000000"/>
              <w:left w:val="single" w:sz="4" w:space="0" w:color="000000"/>
              <w:bottom w:val="single" w:sz="4" w:space="0" w:color="000000"/>
              <w:right w:val="single" w:sz="4" w:space="0" w:color="000000"/>
            </w:tcBorders>
          </w:tcPr>
          <w:p w14:paraId="7CF9FC74" w14:textId="4B66B1DD"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option can be used to consider unequal sex ratio at birth (for eggs) and is the percent females born in litter (100 – ‘Egg_FemalePercent’ gives the percent males born in the litter). </w:t>
            </w:r>
          </w:p>
          <w:p w14:paraId="60C203B7" w14:textId="08D4AB7E" w:rsidR="00BE59BE" w:rsidRDefault="00BE59BE" w:rsidP="00B71173">
            <w:pPr>
              <w:pStyle w:val="ListParagraph"/>
              <w:numPr>
                <w:ilvl w:val="0"/>
                <w:numId w:val="16"/>
              </w:numPr>
              <w:rPr>
                <w:rFonts w:ascii="Courier New" w:hAnsi="Courier New" w:cs="Courier New"/>
                <w:color w:val="000000" w:themeColor="text1"/>
              </w:rPr>
            </w:pPr>
            <w:r>
              <w:rPr>
                <w:rFonts w:ascii="Courier New" w:hAnsi="Courier New" w:cs="Courier New"/>
                <w:color w:val="000000" w:themeColor="text1"/>
              </w:rPr>
              <w:t xml:space="preserve">Enter ‘N’ and the program will assign sex to offspring based on a random draw from each parents sex chromosomes. </w:t>
            </w:r>
          </w:p>
          <w:p w14:paraId="1D56F9F6" w14:textId="78689FA9" w:rsidR="00F23261" w:rsidRPr="00C152A0" w:rsidRDefault="00F23261" w:rsidP="00B71173">
            <w:pPr>
              <w:pStyle w:val="ListParagraph"/>
              <w:numPr>
                <w:ilvl w:val="0"/>
                <w:numId w:val="16"/>
              </w:numPr>
              <w:rPr>
                <w:rFonts w:ascii="Courier New" w:hAnsi="Courier New" w:cs="Courier New"/>
                <w:color w:val="000000" w:themeColor="text1"/>
              </w:rPr>
            </w:pPr>
            <w:r w:rsidRPr="00C152A0">
              <w:rPr>
                <w:rFonts w:ascii="Courier New" w:hAnsi="Courier New" w:cs="Courier New"/>
                <w:color w:val="000000" w:themeColor="text1"/>
              </w:rPr>
              <w:t xml:space="preserve">A special case for Wright Fisher assumption can be specified here by entering ‘WrightFisher’ and only should be used when considering a panmictic population (see section on </w:t>
            </w:r>
            <w:r w:rsidRPr="00C152A0">
              <w:rPr>
                <w:rFonts w:ascii="Courier New" w:hAnsi="Courier New" w:cs="Courier New"/>
                <w:i/>
                <w:color w:val="000000" w:themeColor="text1"/>
              </w:rPr>
              <w:t>Special Cases</w:t>
            </w:r>
            <w:r w:rsidRPr="00C152A0">
              <w:rPr>
                <w:rFonts w:ascii="Courier New" w:hAnsi="Courier New" w:cs="Courier New"/>
                <w:color w:val="000000" w:themeColor="text1"/>
              </w:rPr>
              <w:t xml:space="preserve"> for more details). </w:t>
            </w:r>
          </w:p>
          <w:p w14:paraId="36BF4309" w14:textId="77777777" w:rsidR="00F23261" w:rsidRPr="00C152A0" w:rsidRDefault="00F23261" w:rsidP="00F23261">
            <w:pPr>
              <w:rPr>
                <w:rFonts w:ascii="Courier New" w:hAnsi="Courier New" w:cs="Courier New"/>
                <w:color w:val="000000" w:themeColor="text1"/>
              </w:rPr>
            </w:pPr>
          </w:p>
        </w:tc>
      </w:tr>
      <w:tr w:rsidR="00187D83" w:rsidRPr="00C152A0" w14:paraId="7F0D839D" w14:textId="77777777" w:rsidTr="004369EC">
        <w:trPr>
          <w:gridAfter w:val="1"/>
          <w:wAfter w:w="24" w:type="dxa"/>
          <w:jc w:val="center"/>
        </w:trPr>
        <w:tc>
          <w:tcPr>
            <w:tcW w:w="10908" w:type="dxa"/>
            <w:gridSpan w:val="5"/>
            <w:tcBorders>
              <w:top w:val="single" w:sz="4" w:space="0" w:color="000000"/>
              <w:left w:val="single" w:sz="4" w:space="0" w:color="000000"/>
              <w:bottom w:val="single" w:sz="4" w:space="0" w:color="000000"/>
              <w:right w:val="single" w:sz="4" w:space="0" w:color="000000"/>
            </w:tcBorders>
            <w:hideMark/>
          </w:tcPr>
          <w:p w14:paraId="51A9ED9D" w14:textId="69C93D71" w:rsidR="00F23261" w:rsidRPr="00C152A0" w:rsidRDefault="00F23261" w:rsidP="00F23261">
            <w:pPr>
              <w:pStyle w:val="Heading2"/>
              <w:rPr>
                <w:rFonts w:ascii="Courier New" w:hAnsi="Courier New" w:cs="Courier New"/>
                <w:b/>
                <w:i/>
                <w:color w:val="000000" w:themeColor="text1"/>
              </w:rPr>
            </w:pPr>
            <w:bookmarkStart w:id="27" w:name="_Toc40185342"/>
            <w:r w:rsidRPr="00C152A0">
              <w:rPr>
                <w:rFonts w:ascii="Courier New" w:hAnsi="Courier New" w:cs="Courier New"/>
                <w:b/>
                <w:i/>
                <w:color w:val="000000" w:themeColor="text1"/>
              </w:rPr>
              <w:t>Genetic options</w:t>
            </w:r>
            <w:bookmarkEnd w:id="27"/>
          </w:p>
        </w:tc>
      </w:tr>
      <w:tr w:rsidR="00187D83" w:rsidRPr="00C152A0" w14:paraId="5C84434A"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447F073C"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startGenes</w:t>
            </w:r>
          </w:p>
        </w:tc>
        <w:tc>
          <w:tcPr>
            <w:tcW w:w="2215" w:type="dxa"/>
            <w:gridSpan w:val="3"/>
            <w:tcBorders>
              <w:top w:val="single" w:sz="4" w:space="0" w:color="000000"/>
              <w:left w:val="single" w:sz="4" w:space="0" w:color="000000"/>
              <w:bottom w:val="single" w:sz="4" w:space="0" w:color="000000"/>
              <w:right w:val="nil"/>
            </w:tcBorders>
          </w:tcPr>
          <w:p w14:paraId="58456389" w14:textId="2D5CCBA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0 - runtime</w:t>
            </w:r>
          </w:p>
        </w:tc>
        <w:tc>
          <w:tcPr>
            <w:tcW w:w="5877" w:type="dxa"/>
            <w:gridSpan w:val="2"/>
            <w:tcBorders>
              <w:top w:val="single" w:sz="4" w:space="0" w:color="000000"/>
              <w:left w:val="single" w:sz="4" w:space="0" w:color="000000"/>
              <w:bottom w:val="single" w:sz="4" w:space="0" w:color="000000"/>
              <w:right w:val="single" w:sz="4" w:space="0" w:color="000000"/>
            </w:tcBorders>
          </w:tcPr>
          <w:p w14:paraId="79085755" w14:textId="77A73F4C" w:rsidR="00F23261"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The year/generation at which genetic exchange will begin. For example, use a later year to begin swapping genes while population dynamics is still stabilizing.</w:t>
            </w:r>
          </w:p>
          <w:p w14:paraId="3503563A" w14:textId="7052921C" w:rsidR="002D2B10" w:rsidRPr="00C152A0" w:rsidRDefault="002D2B10" w:rsidP="00F23261">
            <w:pPr>
              <w:rPr>
                <w:rFonts w:ascii="Courier New" w:hAnsi="Courier New" w:cs="Courier New"/>
                <w:color w:val="000000" w:themeColor="text1"/>
              </w:rPr>
            </w:pPr>
            <w:r>
              <w:rPr>
                <w:rFonts w:ascii="Courier New" w:hAnsi="Courier New" w:cs="Courier New"/>
                <w:color w:val="000000" w:themeColor="text1"/>
              </w:rPr>
              <w:t>Note: A special case occurs during this period when ‘Hindex’ parameters are specified. Offspring will inherit their parents hindex when strict assortative mating ‘2’ and temperature_hindex growth options are being used.</w:t>
            </w:r>
            <w:r w:rsidR="00782422">
              <w:rPr>
                <w:rFonts w:ascii="Courier New" w:hAnsi="Courier New" w:cs="Courier New"/>
                <w:color w:val="000000" w:themeColor="text1"/>
              </w:rPr>
              <w:t xml:space="preserve"> Similarly, if mtDNA option is specified, the mother’s last locus is passed on to offspring</w:t>
            </w:r>
            <w:r w:rsidR="00880A04">
              <w:rPr>
                <w:rFonts w:ascii="Courier New" w:hAnsi="Courier New" w:cs="Courier New"/>
                <w:color w:val="000000" w:themeColor="text1"/>
              </w:rPr>
              <w:t xml:space="preserve"> (see below)</w:t>
            </w:r>
            <w:r w:rsidR="00782422">
              <w:rPr>
                <w:rFonts w:ascii="Courier New" w:hAnsi="Courier New" w:cs="Courier New"/>
                <w:color w:val="000000" w:themeColor="text1"/>
              </w:rPr>
              <w:t>.</w:t>
            </w:r>
            <w:r>
              <w:rPr>
                <w:rFonts w:ascii="Courier New" w:hAnsi="Courier New" w:cs="Courier New"/>
                <w:color w:val="000000" w:themeColor="text1"/>
              </w:rPr>
              <w:t xml:space="preserve"> </w:t>
            </w:r>
          </w:p>
          <w:p w14:paraId="500B4C8B" w14:textId="77777777" w:rsidR="00F23261" w:rsidRPr="00C152A0" w:rsidRDefault="00F23261" w:rsidP="00F23261">
            <w:pPr>
              <w:rPr>
                <w:rFonts w:ascii="Courier New" w:hAnsi="Courier New" w:cs="Courier New"/>
                <w:color w:val="000000" w:themeColor="text1"/>
              </w:rPr>
            </w:pPr>
          </w:p>
        </w:tc>
      </w:tr>
      <w:tr w:rsidR="00187D83" w:rsidRPr="00C152A0" w14:paraId="71535D6A"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59166312"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lastRenderedPageBreak/>
              <w:t>Loci</w:t>
            </w:r>
          </w:p>
        </w:tc>
        <w:tc>
          <w:tcPr>
            <w:tcW w:w="2215" w:type="dxa"/>
            <w:gridSpan w:val="3"/>
            <w:tcBorders>
              <w:top w:val="single" w:sz="4" w:space="0" w:color="000000"/>
              <w:left w:val="single" w:sz="4" w:space="0" w:color="000000"/>
              <w:bottom w:val="single" w:sz="4" w:space="0" w:color="000000"/>
              <w:right w:val="nil"/>
            </w:tcBorders>
          </w:tcPr>
          <w:p w14:paraId="4AE386AD" w14:textId="0F8BE98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2 – max number dependent on computer resources. </w:t>
            </w:r>
          </w:p>
        </w:tc>
        <w:tc>
          <w:tcPr>
            <w:tcW w:w="5877" w:type="dxa"/>
            <w:gridSpan w:val="2"/>
            <w:tcBorders>
              <w:top w:val="single" w:sz="4" w:space="0" w:color="000000"/>
              <w:left w:val="single" w:sz="4" w:space="0" w:color="000000"/>
              <w:bottom w:val="single" w:sz="4" w:space="0" w:color="000000"/>
              <w:right w:val="single" w:sz="4" w:space="0" w:color="000000"/>
            </w:tcBorders>
          </w:tcPr>
          <w:p w14:paraId="056B0FB1"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The number of loci (microsatellites). Recommended maximum number of loci dependent on computer resources and recommend test runs for tradeoffs in performance. </w:t>
            </w:r>
          </w:p>
          <w:p w14:paraId="450836BA" w14:textId="1A5B0E8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a file is specified in the ClassVars.csv input file, then the number of loci entered here must match this file.</w:t>
            </w:r>
          </w:p>
          <w:p w14:paraId="78EE8438" w14:textId="783ADE32" w:rsidR="00F23261" w:rsidRPr="00C152A0" w:rsidRDefault="00F23261" w:rsidP="00F23261">
            <w:pPr>
              <w:rPr>
                <w:rFonts w:ascii="Courier New" w:hAnsi="Courier New" w:cs="Courier New"/>
                <w:color w:val="000000" w:themeColor="text1"/>
              </w:rPr>
            </w:pPr>
          </w:p>
        </w:tc>
      </w:tr>
      <w:tr w:rsidR="00187D83" w:rsidRPr="00C152A0" w14:paraId="1CF70BBD"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26339C20" w14:textId="77459F9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Alleles</w:t>
            </w:r>
          </w:p>
        </w:tc>
        <w:tc>
          <w:tcPr>
            <w:tcW w:w="2215" w:type="dxa"/>
            <w:gridSpan w:val="3"/>
            <w:tcBorders>
              <w:top w:val="single" w:sz="4" w:space="0" w:color="000000"/>
              <w:left w:val="single" w:sz="4" w:space="0" w:color="000000"/>
              <w:bottom w:val="single" w:sz="4" w:space="0" w:color="000000"/>
              <w:right w:val="nil"/>
            </w:tcBorders>
            <w:hideMark/>
          </w:tcPr>
          <w:p w14:paraId="24F951C4" w14:textId="7C18340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2 – max number dependent on computer resources. </w:t>
            </w:r>
          </w:p>
        </w:tc>
        <w:tc>
          <w:tcPr>
            <w:tcW w:w="5877" w:type="dxa"/>
            <w:gridSpan w:val="2"/>
            <w:tcBorders>
              <w:top w:val="single" w:sz="4" w:space="0" w:color="000000"/>
              <w:left w:val="single" w:sz="4" w:space="0" w:color="000000"/>
              <w:bottom w:val="single" w:sz="4" w:space="0" w:color="000000"/>
              <w:right w:val="single" w:sz="4" w:space="0" w:color="000000"/>
            </w:tcBorders>
          </w:tcPr>
          <w:p w14:paraId="1118AF8B"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The number of starting alleles per locus. </w:t>
            </w:r>
          </w:p>
          <w:p w14:paraId="34632B3C" w14:textId="35D1F8E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a file is specified in the ClassVars.csv input file, then the number of alleles entered here must match this file. Polymorphism or varying number of alleles can be used by specifying the maximum number of alleles here and filling in allele frequency values of 0 for ‘filler’ alleles in other loci locations.</w:t>
            </w:r>
          </w:p>
          <w:p w14:paraId="140F9C85" w14:textId="77777777" w:rsidR="00F23261" w:rsidRDefault="00F23261" w:rsidP="00F23261">
            <w:pPr>
              <w:rPr>
                <w:rFonts w:ascii="Courier New" w:hAnsi="Courier New" w:cs="Courier New"/>
                <w:color w:val="000000" w:themeColor="text1"/>
              </w:rPr>
            </w:pPr>
          </w:p>
          <w:p w14:paraId="429D05DF" w14:textId="0F990A1D" w:rsidR="003D6897" w:rsidRPr="00C152A0" w:rsidRDefault="003D6897" w:rsidP="00F23261">
            <w:pPr>
              <w:rPr>
                <w:rFonts w:ascii="Courier New" w:hAnsi="Courier New" w:cs="Courier New"/>
                <w:color w:val="000000" w:themeColor="text1"/>
              </w:rPr>
            </w:pPr>
            <w:r>
              <w:rPr>
                <w:rFonts w:ascii="Courier New" w:hAnsi="Courier New" w:cs="Courier New"/>
                <w:color w:val="000000" w:themeColor="text1"/>
              </w:rPr>
              <w:t>Alternatively, variable number of alleles per locus can be specified here and separated with a ‘</w:t>
            </w:r>
            <w:r w:rsidR="00837AE5">
              <w:rPr>
                <w:rFonts w:ascii="Courier New" w:hAnsi="Courier New" w:cs="Courier New"/>
                <w:color w:val="000000" w:themeColor="text1"/>
              </w:rPr>
              <w:t>:</w:t>
            </w:r>
            <w:r>
              <w:rPr>
                <w:rFonts w:ascii="Courier New" w:hAnsi="Courier New" w:cs="Courier New"/>
                <w:color w:val="000000" w:themeColor="text1"/>
              </w:rPr>
              <w:t>’, e.g., 2</w:t>
            </w:r>
            <w:r w:rsidR="00837AE5">
              <w:rPr>
                <w:rFonts w:ascii="Courier New" w:hAnsi="Courier New" w:cs="Courier New"/>
                <w:color w:val="000000" w:themeColor="text1"/>
              </w:rPr>
              <w:t>:</w:t>
            </w:r>
            <w:r>
              <w:rPr>
                <w:rFonts w:ascii="Courier New" w:hAnsi="Courier New" w:cs="Courier New"/>
                <w:color w:val="000000" w:themeColor="text1"/>
              </w:rPr>
              <w:t>5</w:t>
            </w:r>
            <w:r w:rsidR="00837AE5">
              <w:rPr>
                <w:rFonts w:ascii="Courier New" w:hAnsi="Courier New" w:cs="Courier New"/>
                <w:color w:val="000000" w:themeColor="text1"/>
              </w:rPr>
              <w:t>:</w:t>
            </w:r>
            <w:r>
              <w:rPr>
                <w:rFonts w:ascii="Courier New" w:hAnsi="Courier New" w:cs="Courier New"/>
                <w:color w:val="000000" w:themeColor="text1"/>
              </w:rPr>
              <w:t>3 for 3 loci. Then random_var must be used in the field Genes Initialize in the PatchVars file or a matching allele frequency file.</w:t>
            </w:r>
          </w:p>
        </w:tc>
      </w:tr>
      <w:tr w:rsidR="00B4251D" w:rsidRPr="00C152A0" w14:paraId="2865FF75"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4C8A0F53" w14:textId="5E926174"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Muterate</w:t>
            </w:r>
          </w:p>
        </w:tc>
        <w:tc>
          <w:tcPr>
            <w:tcW w:w="2215" w:type="dxa"/>
            <w:gridSpan w:val="3"/>
            <w:tcBorders>
              <w:top w:val="single" w:sz="4" w:space="0" w:color="000000"/>
              <w:left w:val="single" w:sz="4" w:space="0" w:color="000000"/>
              <w:bottom w:val="single" w:sz="4" w:space="0" w:color="000000"/>
              <w:right w:val="nil"/>
            </w:tcBorders>
            <w:hideMark/>
          </w:tcPr>
          <w:p w14:paraId="677ACFC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0 - 1</w:t>
            </w:r>
          </w:p>
        </w:tc>
        <w:tc>
          <w:tcPr>
            <w:tcW w:w="5877" w:type="dxa"/>
            <w:gridSpan w:val="2"/>
            <w:tcBorders>
              <w:top w:val="single" w:sz="4" w:space="0" w:color="000000"/>
              <w:left w:val="single" w:sz="4" w:space="0" w:color="000000"/>
              <w:bottom w:val="single" w:sz="4" w:space="0" w:color="000000"/>
              <w:right w:val="single" w:sz="4" w:space="0" w:color="000000"/>
            </w:tcBorders>
          </w:tcPr>
          <w:p w14:paraId="6D82AD7B" w14:textId="60C3D42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allele mutation rate.</w:t>
            </w:r>
          </w:p>
          <w:p w14:paraId="494648DC" w14:textId="77777777" w:rsidR="00B4251D" w:rsidRPr="00C152A0" w:rsidRDefault="00B4251D" w:rsidP="00B4251D">
            <w:pPr>
              <w:rPr>
                <w:rFonts w:ascii="Courier New" w:hAnsi="Courier New" w:cs="Courier New"/>
                <w:color w:val="000000" w:themeColor="text1"/>
              </w:rPr>
            </w:pPr>
          </w:p>
        </w:tc>
      </w:tr>
      <w:tr w:rsidR="00B4251D" w:rsidRPr="00C152A0" w14:paraId="47D265A6"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6C05F5AE"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Mutationtype</w:t>
            </w:r>
          </w:p>
        </w:tc>
        <w:tc>
          <w:tcPr>
            <w:tcW w:w="2215" w:type="dxa"/>
            <w:gridSpan w:val="3"/>
            <w:tcBorders>
              <w:top w:val="single" w:sz="4" w:space="0" w:color="000000"/>
              <w:left w:val="single" w:sz="4" w:space="0" w:color="000000"/>
              <w:bottom w:val="single" w:sz="4" w:space="0" w:color="000000"/>
              <w:right w:val="nil"/>
            </w:tcBorders>
            <w:hideMark/>
          </w:tcPr>
          <w:p w14:paraId="3BAF0DA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‘random’, ‘forward’, ‘backward’, ‘forwardbackward’</w:t>
            </w:r>
          </w:p>
        </w:tc>
        <w:tc>
          <w:tcPr>
            <w:tcW w:w="5877" w:type="dxa"/>
            <w:gridSpan w:val="2"/>
            <w:tcBorders>
              <w:top w:val="single" w:sz="4" w:space="0" w:color="000000"/>
              <w:left w:val="single" w:sz="4" w:space="0" w:color="000000"/>
              <w:bottom w:val="single" w:sz="4" w:space="0" w:color="000000"/>
              <w:right w:val="single" w:sz="4" w:space="0" w:color="000000"/>
            </w:tcBorders>
          </w:tcPr>
          <w:p w14:paraId="7CB57BCF" w14:textId="53AE045A"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type of mutation model:</w:t>
            </w:r>
          </w:p>
          <w:p w14:paraId="2C7B384E" w14:textId="4C0CAEFA" w:rsidR="00B4251D" w:rsidRPr="00C152A0" w:rsidRDefault="00B4251D" w:rsidP="00B71173">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‘random’ – This is the kth-allele mutation model.</w:t>
            </w:r>
          </w:p>
          <w:p w14:paraId="00C715A7" w14:textId="77777777" w:rsidR="00B4251D" w:rsidRPr="00C152A0" w:rsidRDefault="00B4251D" w:rsidP="00B4251D">
            <w:pPr>
              <w:pStyle w:val="ListParagraph"/>
              <w:rPr>
                <w:rFonts w:ascii="Courier New" w:hAnsi="Courier New" w:cs="Courier New"/>
                <w:color w:val="000000" w:themeColor="text1"/>
              </w:rPr>
            </w:pPr>
          </w:p>
          <w:p w14:paraId="0E2BE4CD" w14:textId="77777777" w:rsidR="00B4251D" w:rsidRPr="00C152A0" w:rsidRDefault="00B4251D" w:rsidP="00B71173">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‘forward’ – This is a step-wise mutation in which an allele can mutate forwards only (i.e., to the right).</w:t>
            </w:r>
          </w:p>
          <w:p w14:paraId="44F5457E" w14:textId="77777777" w:rsidR="00B4251D" w:rsidRPr="00C152A0" w:rsidRDefault="00B4251D" w:rsidP="00B4251D">
            <w:pPr>
              <w:rPr>
                <w:rFonts w:ascii="Courier New" w:hAnsi="Courier New" w:cs="Courier New"/>
                <w:color w:val="000000" w:themeColor="text1"/>
              </w:rPr>
            </w:pPr>
          </w:p>
          <w:p w14:paraId="1077D562" w14:textId="77777777" w:rsidR="00B4251D" w:rsidRPr="00C152A0" w:rsidRDefault="00B4251D" w:rsidP="00B71173">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 xml:space="preserve">‘backward’ – This is a step-wise mutation in which an allele can </w:t>
            </w:r>
            <w:r w:rsidRPr="00C152A0">
              <w:rPr>
                <w:rFonts w:ascii="Courier New" w:hAnsi="Courier New" w:cs="Courier New"/>
                <w:color w:val="000000" w:themeColor="text1"/>
              </w:rPr>
              <w:lastRenderedPageBreak/>
              <w:t>mutate backwards only (i.e., to the left).</w:t>
            </w:r>
          </w:p>
          <w:p w14:paraId="6041C593" w14:textId="77777777" w:rsidR="00B4251D" w:rsidRPr="00C152A0" w:rsidRDefault="00B4251D" w:rsidP="00B4251D">
            <w:pPr>
              <w:rPr>
                <w:rFonts w:ascii="Courier New" w:hAnsi="Courier New" w:cs="Courier New"/>
                <w:color w:val="000000" w:themeColor="text1"/>
              </w:rPr>
            </w:pPr>
          </w:p>
          <w:p w14:paraId="5645825A" w14:textId="77777777" w:rsidR="00B4251D" w:rsidRPr="00C152A0" w:rsidRDefault="00B4251D" w:rsidP="00B71173">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‘forwardbackward’ – This is a step-wise mutation in which an allele can mutate forward or backwards only (i.e., to the left or right with equal probability).</w:t>
            </w:r>
          </w:p>
          <w:p w14:paraId="43A68A64" w14:textId="77777777" w:rsidR="00B4251D" w:rsidRPr="00C152A0" w:rsidRDefault="00B4251D" w:rsidP="00B4251D">
            <w:pPr>
              <w:rPr>
                <w:rFonts w:ascii="Courier New" w:hAnsi="Courier New" w:cs="Courier New"/>
                <w:color w:val="000000" w:themeColor="text1"/>
              </w:rPr>
            </w:pPr>
          </w:p>
          <w:p w14:paraId="6717F40B" w14:textId="77777777" w:rsidR="00B4251D" w:rsidRPr="00C152A0" w:rsidRDefault="00B4251D" w:rsidP="00B71173">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‘forwardAbackwardBrandomN’ – This is a special case for the 2-loci selection model. The first locus under selection can only go forward (A -&gt; a) and the second locus under selection can only go backward (b -&gt; B). The rest of the neutral loci are random mutations.</w:t>
            </w:r>
          </w:p>
          <w:p w14:paraId="1CFA4269" w14:textId="77777777" w:rsidR="00B4251D" w:rsidRPr="00C152A0" w:rsidRDefault="00B4251D" w:rsidP="00B4251D">
            <w:pPr>
              <w:rPr>
                <w:rFonts w:ascii="Courier New" w:hAnsi="Courier New" w:cs="Courier New"/>
                <w:color w:val="000000" w:themeColor="text1"/>
              </w:rPr>
            </w:pPr>
          </w:p>
        </w:tc>
      </w:tr>
      <w:tr w:rsidR="00B4251D" w:rsidRPr="00C152A0" w14:paraId="459BCF2D"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6D927149" w14:textId="557811FD"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lastRenderedPageBreak/>
              <w:t>mtdna</w:t>
            </w:r>
          </w:p>
        </w:tc>
        <w:tc>
          <w:tcPr>
            <w:tcW w:w="2215" w:type="dxa"/>
            <w:gridSpan w:val="3"/>
            <w:tcBorders>
              <w:top w:val="single" w:sz="4" w:space="0" w:color="000000"/>
              <w:left w:val="single" w:sz="4" w:space="0" w:color="000000"/>
              <w:bottom w:val="single" w:sz="4" w:space="0" w:color="000000"/>
              <w:right w:val="nil"/>
            </w:tcBorders>
            <w:hideMark/>
          </w:tcPr>
          <w:p w14:paraId="2610F183"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7" w:type="dxa"/>
            <w:gridSpan w:val="2"/>
            <w:tcBorders>
              <w:top w:val="single" w:sz="4" w:space="0" w:color="000000"/>
              <w:left w:val="single" w:sz="4" w:space="0" w:color="000000"/>
              <w:bottom w:val="single" w:sz="4" w:space="0" w:color="000000"/>
              <w:right w:val="single" w:sz="4" w:space="0" w:color="000000"/>
            </w:tcBorders>
          </w:tcPr>
          <w:p w14:paraId="7A570760"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An option for tracking maternal genes:</w:t>
            </w:r>
          </w:p>
          <w:p w14:paraId="730DE8F5" w14:textId="0733F3D5" w:rsidR="00B4251D" w:rsidRPr="00C152A0" w:rsidRDefault="00B4251D" w:rsidP="00B71173">
            <w:pPr>
              <w:pStyle w:val="ListParagraph"/>
              <w:numPr>
                <w:ilvl w:val="0"/>
                <w:numId w:val="30"/>
              </w:numPr>
              <w:rPr>
                <w:rFonts w:ascii="Courier New" w:hAnsi="Courier New" w:cs="Courier New"/>
                <w:color w:val="000000" w:themeColor="text1"/>
              </w:rPr>
            </w:pPr>
            <w:r w:rsidRPr="00C152A0">
              <w:rPr>
                <w:rFonts w:ascii="Courier New" w:hAnsi="Courier New" w:cs="Courier New"/>
                <w:color w:val="000000" w:themeColor="text1"/>
              </w:rPr>
              <w:t xml:space="preserve">Enter ‘Y’ and the last locus becomes the maternal marker (mtDNA) and every offspring inherits this locus from its mother only. </w:t>
            </w:r>
          </w:p>
          <w:p w14:paraId="0C9EA751" w14:textId="40C3D469" w:rsidR="00B4251D" w:rsidRPr="00C152A0" w:rsidRDefault="00B4251D" w:rsidP="00B71173">
            <w:pPr>
              <w:pStyle w:val="ListParagraph"/>
              <w:numPr>
                <w:ilvl w:val="0"/>
                <w:numId w:val="30"/>
              </w:numPr>
              <w:rPr>
                <w:rFonts w:ascii="Courier New" w:hAnsi="Courier New" w:cs="Courier New"/>
                <w:color w:val="000000" w:themeColor="text1"/>
              </w:rPr>
            </w:pPr>
            <w:r w:rsidRPr="00C152A0">
              <w:rPr>
                <w:rFonts w:ascii="Courier New" w:hAnsi="Courier New" w:cs="Courier New"/>
                <w:color w:val="000000" w:themeColor="text1"/>
              </w:rPr>
              <w:t>Enter ‘N’ and regular Mendel inheritance occurs for this last locus.</w:t>
            </w:r>
          </w:p>
          <w:p w14:paraId="3D858067" w14:textId="77777777" w:rsidR="00B4251D" w:rsidRPr="00C152A0" w:rsidRDefault="00B4251D" w:rsidP="00B4251D">
            <w:pPr>
              <w:rPr>
                <w:rFonts w:ascii="Courier New" w:hAnsi="Courier New" w:cs="Courier New"/>
                <w:color w:val="000000" w:themeColor="text1"/>
              </w:rPr>
            </w:pPr>
          </w:p>
        </w:tc>
      </w:tr>
      <w:tr w:rsidR="00B4251D" w:rsidRPr="00C152A0" w14:paraId="7AB3F90E" w14:textId="77777777" w:rsidTr="004369EC">
        <w:trPr>
          <w:gridAfter w:val="1"/>
          <w:wAfter w:w="24" w:type="dxa"/>
          <w:jc w:val="center"/>
        </w:trPr>
        <w:tc>
          <w:tcPr>
            <w:tcW w:w="10908" w:type="dxa"/>
            <w:gridSpan w:val="5"/>
            <w:tcBorders>
              <w:top w:val="single" w:sz="4" w:space="0" w:color="000000"/>
              <w:left w:val="single" w:sz="4" w:space="0" w:color="000000"/>
              <w:bottom w:val="single" w:sz="4" w:space="0" w:color="000000"/>
              <w:right w:val="single" w:sz="4" w:space="0" w:color="000000"/>
            </w:tcBorders>
            <w:hideMark/>
          </w:tcPr>
          <w:p w14:paraId="0567D070" w14:textId="0A263E9C" w:rsidR="00B4251D" w:rsidRPr="00C152A0" w:rsidRDefault="00B4251D" w:rsidP="00B4251D">
            <w:pPr>
              <w:pStyle w:val="Heading2"/>
              <w:rPr>
                <w:rFonts w:ascii="Courier New" w:hAnsi="Courier New" w:cs="Courier New"/>
                <w:b/>
                <w:i/>
                <w:color w:val="000000" w:themeColor="text1"/>
              </w:rPr>
            </w:pPr>
            <w:bookmarkStart w:id="28" w:name="_Toc40185343"/>
            <w:r w:rsidRPr="00C152A0">
              <w:rPr>
                <w:rFonts w:ascii="Courier New" w:hAnsi="Courier New" w:cs="Courier New"/>
                <w:b/>
                <w:i/>
                <w:color w:val="000000" w:themeColor="text1"/>
              </w:rPr>
              <w:t>Spatial selection options</w:t>
            </w:r>
            <w:bookmarkEnd w:id="28"/>
          </w:p>
        </w:tc>
      </w:tr>
      <w:tr w:rsidR="00B4251D" w:rsidRPr="00C152A0" w14:paraId="60D7F24B"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656679E8"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CDevolveans</w:t>
            </w:r>
          </w:p>
        </w:tc>
        <w:tc>
          <w:tcPr>
            <w:tcW w:w="2215" w:type="dxa"/>
            <w:gridSpan w:val="3"/>
            <w:tcBorders>
              <w:top w:val="single" w:sz="4" w:space="0" w:color="000000"/>
              <w:left w:val="single" w:sz="4" w:space="0" w:color="000000"/>
              <w:bottom w:val="single" w:sz="4" w:space="0" w:color="000000"/>
              <w:right w:val="nil"/>
            </w:tcBorders>
            <w:hideMark/>
          </w:tcPr>
          <w:p w14:paraId="49025625" w14:textId="77777777" w:rsidR="00F75AA1" w:rsidRDefault="00B4251D" w:rsidP="00B4251D">
            <w:pPr>
              <w:rPr>
                <w:rFonts w:ascii="Courier New" w:hAnsi="Courier New" w:cs="Courier New"/>
                <w:color w:val="000000" w:themeColor="text1"/>
              </w:rPr>
            </w:pPr>
            <w:r w:rsidRPr="00C152A0">
              <w:rPr>
                <w:rFonts w:ascii="Courier New" w:hAnsi="Courier New" w:cs="Courier New"/>
                <w:color w:val="000000" w:themeColor="text1"/>
              </w:rPr>
              <w:t>‘N’, ‘1’, ‘2’, ‘M’, ‘G’, ‘MG_ind’, ‘MG_link’, ‘1_mat’, ‘2_mat’</w:t>
            </w:r>
            <w:r w:rsidR="00F75AA1">
              <w:rPr>
                <w:rFonts w:ascii="Courier New" w:hAnsi="Courier New" w:cs="Courier New"/>
                <w:color w:val="000000" w:themeColor="text1"/>
              </w:rPr>
              <w:t>,</w:t>
            </w:r>
          </w:p>
          <w:p w14:paraId="6580E63B" w14:textId="77777777" w:rsidR="005531FE" w:rsidRDefault="00A11A4F" w:rsidP="00A11A4F">
            <w:pPr>
              <w:rPr>
                <w:rFonts w:ascii="Courier New" w:hAnsi="Courier New" w:cs="Courier New"/>
                <w:color w:val="000000" w:themeColor="text1"/>
              </w:rPr>
            </w:pPr>
            <w:r>
              <w:rPr>
                <w:rFonts w:ascii="Courier New" w:hAnsi="Courier New" w:cs="Courier New"/>
                <w:color w:val="000000" w:themeColor="text1"/>
              </w:rPr>
              <w:t>‘s</w:t>
            </w:r>
            <w:r w:rsidR="00F75AA1">
              <w:rPr>
                <w:rFonts w:ascii="Courier New" w:hAnsi="Courier New" w:cs="Courier New"/>
                <w:color w:val="000000" w:themeColor="text1"/>
              </w:rPr>
              <w:t>tray’</w:t>
            </w:r>
            <w:r w:rsidR="005531FE">
              <w:rPr>
                <w:rFonts w:ascii="Courier New" w:hAnsi="Courier New" w:cs="Courier New"/>
                <w:color w:val="000000" w:themeColor="text1"/>
              </w:rPr>
              <w:t>,</w:t>
            </w:r>
          </w:p>
          <w:p w14:paraId="00BA3ABA" w14:textId="77777777" w:rsidR="00B4251D" w:rsidRDefault="005531FE" w:rsidP="00A11A4F">
            <w:pPr>
              <w:rPr>
                <w:rFonts w:ascii="Courier New" w:hAnsi="Courier New" w:cs="Courier New"/>
                <w:color w:val="000000" w:themeColor="text1"/>
              </w:rPr>
            </w:pPr>
            <w:r>
              <w:rPr>
                <w:rFonts w:ascii="Courier New" w:hAnsi="Courier New" w:cs="Courier New"/>
                <w:color w:val="000000" w:themeColor="text1"/>
              </w:rPr>
              <w:t>‘1_G_ind’, ‘1_G_link’</w:t>
            </w:r>
            <w:r w:rsidR="00B4251D" w:rsidRPr="00C152A0">
              <w:rPr>
                <w:rFonts w:ascii="Courier New" w:hAnsi="Courier New" w:cs="Courier New"/>
                <w:color w:val="000000" w:themeColor="text1"/>
              </w:rPr>
              <w:t xml:space="preserve"> </w:t>
            </w:r>
          </w:p>
          <w:p w14:paraId="115D471B" w14:textId="77777777" w:rsidR="00DD132A" w:rsidRDefault="00DD132A" w:rsidP="00A11A4F">
            <w:pPr>
              <w:rPr>
                <w:rFonts w:ascii="Courier New" w:hAnsi="Courier New" w:cs="Courier New"/>
                <w:color w:val="000000" w:themeColor="text1"/>
              </w:rPr>
            </w:pPr>
            <w:r>
              <w:rPr>
                <w:rFonts w:ascii="Courier New" w:hAnsi="Courier New" w:cs="Courier New"/>
                <w:color w:val="000000" w:themeColor="text1"/>
              </w:rPr>
              <w:t>‘Hindex’</w:t>
            </w:r>
          </w:p>
          <w:p w14:paraId="275FA1CF" w14:textId="15DF8433" w:rsidR="009B2FDB" w:rsidRPr="00C152A0" w:rsidRDefault="009B2FDB" w:rsidP="00A11A4F">
            <w:pPr>
              <w:rPr>
                <w:rFonts w:ascii="Courier New" w:hAnsi="Courier New" w:cs="Courier New"/>
                <w:color w:val="000000" w:themeColor="text1"/>
              </w:rPr>
            </w:pPr>
          </w:p>
        </w:tc>
        <w:tc>
          <w:tcPr>
            <w:tcW w:w="5877" w:type="dxa"/>
            <w:gridSpan w:val="2"/>
            <w:tcBorders>
              <w:top w:val="single" w:sz="4" w:space="0" w:color="000000"/>
              <w:left w:val="single" w:sz="4" w:space="0" w:color="000000"/>
              <w:bottom w:val="single" w:sz="4" w:space="0" w:color="000000"/>
              <w:right w:val="single" w:sz="4" w:space="0" w:color="000000"/>
            </w:tcBorders>
          </w:tcPr>
          <w:p w14:paraId="1ACF4497" w14:textId="0DD8477D"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answer for how many loci are under selection</w:t>
            </w:r>
            <w:r w:rsidR="00F75AA1">
              <w:rPr>
                <w:rFonts w:ascii="Courier New" w:hAnsi="Courier New" w:cs="Courier New"/>
                <w:color w:val="000000" w:themeColor="text1"/>
              </w:rPr>
              <w:t xml:space="preserve"> and mechanism. Currently as implemented, only the first 2 alleles of each loci are used. </w:t>
            </w:r>
          </w:p>
          <w:p w14:paraId="02F5BAF4" w14:textId="06BEE068"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‘N’ to turn off CDEVOLVE.</w:t>
            </w:r>
          </w:p>
          <w:p w14:paraId="2811C855" w14:textId="77777777" w:rsidR="00B4251D" w:rsidRPr="00C152A0" w:rsidRDefault="00B4251D" w:rsidP="00B4251D">
            <w:pPr>
              <w:rPr>
                <w:rFonts w:ascii="Courier New" w:hAnsi="Courier New" w:cs="Courier New"/>
                <w:color w:val="000000" w:themeColor="text1"/>
              </w:rPr>
            </w:pPr>
          </w:p>
          <w:p w14:paraId="4D3F265E" w14:textId="3735B202"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‘1’ for selection with 1 locus A.</w:t>
            </w:r>
          </w:p>
          <w:p w14:paraId="0AAFCB8E" w14:textId="77777777" w:rsidR="00B4251D" w:rsidRPr="00C152A0" w:rsidRDefault="00B4251D" w:rsidP="00B4251D">
            <w:pPr>
              <w:rPr>
                <w:rFonts w:ascii="Courier New" w:hAnsi="Courier New" w:cs="Courier New"/>
                <w:color w:val="000000" w:themeColor="text1"/>
              </w:rPr>
            </w:pPr>
          </w:p>
          <w:p w14:paraId="1520AD2D" w14:textId="4FD25CA7"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lastRenderedPageBreak/>
              <w:t xml:space="preserve">Enter ‘2’ for selection with 2 loci (A and B). </w:t>
            </w:r>
          </w:p>
          <w:p w14:paraId="5FB54C7A" w14:textId="77777777" w:rsidR="00B4251D" w:rsidRPr="00C152A0" w:rsidRDefault="00B4251D" w:rsidP="00B4251D">
            <w:pPr>
              <w:pStyle w:val="ListParagraph"/>
              <w:rPr>
                <w:rFonts w:ascii="Courier New" w:hAnsi="Courier New" w:cs="Courier New"/>
                <w:color w:val="000000" w:themeColor="text1"/>
              </w:rPr>
            </w:pPr>
          </w:p>
          <w:p w14:paraId="1DC668F5" w14:textId="0AE98368"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‘M’ for Locus A (first locus) tied to maturation probability curves.</w:t>
            </w:r>
          </w:p>
          <w:p w14:paraId="7446DB4B" w14:textId="77777777" w:rsidR="00B4251D" w:rsidRPr="00C152A0" w:rsidRDefault="00B4251D" w:rsidP="00B4251D">
            <w:pPr>
              <w:pStyle w:val="ListParagraph"/>
              <w:rPr>
                <w:rFonts w:ascii="Courier New" w:hAnsi="Courier New" w:cs="Courier New"/>
                <w:color w:val="000000" w:themeColor="text1"/>
              </w:rPr>
            </w:pPr>
          </w:p>
          <w:p w14:paraId="657929D6" w14:textId="019706F6"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‘G’ for Locus B (second locus) tied to growth curves.</w:t>
            </w:r>
          </w:p>
          <w:p w14:paraId="385E303E" w14:textId="77777777" w:rsidR="00B4251D" w:rsidRPr="00C152A0" w:rsidRDefault="00B4251D" w:rsidP="00B4251D">
            <w:pPr>
              <w:pStyle w:val="ListParagraph"/>
              <w:rPr>
                <w:rFonts w:ascii="Courier New" w:hAnsi="Courier New" w:cs="Courier New"/>
                <w:color w:val="000000" w:themeColor="text1"/>
              </w:rPr>
            </w:pPr>
          </w:p>
          <w:p w14:paraId="19F2B8B4" w14:textId="641720CD"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‘MG_ind’ for both maturation and growth independently linked to Locus A and Locus B, respectively.</w:t>
            </w:r>
          </w:p>
          <w:p w14:paraId="32744B88" w14:textId="77777777" w:rsidR="00B4251D" w:rsidRPr="00C152A0" w:rsidRDefault="00B4251D" w:rsidP="00B4251D">
            <w:pPr>
              <w:pStyle w:val="ListParagraph"/>
              <w:rPr>
                <w:rFonts w:ascii="Courier New" w:hAnsi="Courier New" w:cs="Courier New"/>
                <w:color w:val="000000" w:themeColor="text1"/>
              </w:rPr>
            </w:pPr>
          </w:p>
          <w:p w14:paraId="3B62EC05" w14:textId="007DD85F"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 xml:space="preserve">Enter ‘MG_link’ for both maturation and growth </w:t>
            </w:r>
            <w:r w:rsidR="005531FE">
              <w:rPr>
                <w:rFonts w:ascii="Courier New" w:hAnsi="Courier New" w:cs="Courier New"/>
                <w:color w:val="000000" w:themeColor="text1"/>
              </w:rPr>
              <w:t>associated</w:t>
            </w:r>
            <w:r w:rsidRPr="00C152A0">
              <w:rPr>
                <w:rFonts w:ascii="Courier New" w:hAnsi="Courier New" w:cs="Courier New"/>
                <w:color w:val="000000" w:themeColor="text1"/>
              </w:rPr>
              <w:t xml:space="preserve"> to Locus A. E.g., If AA genotype, then the respective maturation parameter values are used for this genotype and linked to growth values listed for BB genotype. Aa is linked to Bb, and aa is linked to bb. </w:t>
            </w:r>
          </w:p>
          <w:p w14:paraId="30A52096" w14:textId="77777777" w:rsidR="00B4251D" w:rsidRPr="00C152A0" w:rsidRDefault="00B4251D" w:rsidP="00B4251D">
            <w:pPr>
              <w:pStyle w:val="ListParagraph"/>
              <w:rPr>
                <w:rFonts w:ascii="Courier New" w:hAnsi="Courier New" w:cs="Courier New"/>
                <w:color w:val="000000" w:themeColor="text1"/>
              </w:rPr>
            </w:pPr>
          </w:p>
          <w:p w14:paraId="176C4BD0" w14:textId="02C088F7"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‘1_mat’ to consider selection with 1 locus (A) with only mature individuals.</w:t>
            </w:r>
          </w:p>
          <w:p w14:paraId="0758FB26" w14:textId="77777777" w:rsidR="00B4251D" w:rsidRPr="00C152A0" w:rsidRDefault="00B4251D" w:rsidP="00B4251D">
            <w:pPr>
              <w:pStyle w:val="ListParagraph"/>
              <w:rPr>
                <w:rFonts w:ascii="Courier New" w:hAnsi="Courier New" w:cs="Courier New"/>
                <w:color w:val="000000" w:themeColor="text1"/>
              </w:rPr>
            </w:pPr>
          </w:p>
          <w:p w14:paraId="21FACF98" w14:textId="13E39111" w:rsidR="00B4251D"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‘2_mat’ to consider selection with 2 loci (A and B) with only mature individuals.</w:t>
            </w:r>
          </w:p>
          <w:p w14:paraId="254DBDF3" w14:textId="77777777" w:rsidR="00F75AA1" w:rsidRPr="00F75AA1" w:rsidRDefault="00F75AA1" w:rsidP="00F75AA1">
            <w:pPr>
              <w:pStyle w:val="ListParagraph"/>
              <w:rPr>
                <w:rFonts w:ascii="Courier New" w:hAnsi="Courier New" w:cs="Courier New"/>
                <w:color w:val="000000" w:themeColor="text1"/>
              </w:rPr>
            </w:pPr>
          </w:p>
          <w:p w14:paraId="3D3B4187" w14:textId="07E83D5E" w:rsidR="00F75AA1" w:rsidRDefault="00A11A4F" w:rsidP="00B71173">
            <w:pPr>
              <w:pStyle w:val="ListParagraph"/>
              <w:numPr>
                <w:ilvl w:val="0"/>
                <w:numId w:val="31"/>
              </w:numPr>
              <w:rPr>
                <w:rFonts w:ascii="Courier New" w:hAnsi="Courier New" w:cs="Courier New"/>
                <w:color w:val="000000" w:themeColor="text1"/>
              </w:rPr>
            </w:pPr>
            <w:r>
              <w:rPr>
                <w:rFonts w:ascii="Courier New" w:hAnsi="Courier New" w:cs="Courier New"/>
                <w:color w:val="000000" w:themeColor="text1"/>
              </w:rPr>
              <w:t>Enter ‘s</w:t>
            </w:r>
            <w:r w:rsidR="00F75AA1">
              <w:rPr>
                <w:rFonts w:ascii="Courier New" w:hAnsi="Courier New" w:cs="Courier New"/>
                <w:color w:val="000000" w:themeColor="text1"/>
              </w:rPr>
              <w:t>tray’ to consider stray rate associated to Locus A. E.g., If AA genotype, then the respective stray rate value will be used for this genotype</w:t>
            </w:r>
            <w:r w:rsidR="003B4D41">
              <w:rPr>
                <w:rFonts w:ascii="Courier New" w:hAnsi="Courier New" w:cs="Courier New"/>
                <w:color w:val="000000" w:themeColor="text1"/>
              </w:rPr>
              <w:t xml:space="preserve">. </w:t>
            </w:r>
            <w:r w:rsidR="00F75AA1">
              <w:rPr>
                <w:rFonts w:ascii="Courier New" w:hAnsi="Courier New" w:cs="Courier New"/>
                <w:color w:val="000000" w:themeColor="text1"/>
              </w:rPr>
              <w:t xml:space="preserve"> </w:t>
            </w:r>
          </w:p>
          <w:p w14:paraId="6626AD4E" w14:textId="77777777" w:rsidR="005531FE" w:rsidRPr="005531FE" w:rsidRDefault="005531FE" w:rsidP="005531FE">
            <w:pPr>
              <w:pStyle w:val="ListParagraph"/>
              <w:rPr>
                <w:rFonts w:ascii="Courier New" w:hAnsi="Courier New" w:cs="Courier New"/>
                <w:color w:val="000000" w:themeColor="text1"/>
              </w:rPr>
            </w:pPr>
          </w:p>
          <w:p w14:paraId="76E26417" w14:textId="57A3FF4B" w:rsidR="005531FE" w:rsidRDefault="005531FE" w:rsidP="00B71173">
            <w:pPr>
              <w:pStyle w:val="ListParagraph"/>
              <w:numPr>
                <w:ilvl w:val="0"/>
                <w:numId w:val="31"/>
              </w:numPr>
              <w:rPr>
                <w:rFonts w:ascii="Courier New" w:hAnsi="Courier New" w:cs="Courier New"/>
                <w:color w:val="000000" w:themeColor="text1"/>
              </w:rPr>
            </w:pPr>
            <w:r>
              <w:rPr>
                <w:rFonts w:ascii="Courier New" w:hAnsi="Courier New" w:cs="Courier New"/>
                <w:color w:val="000000" w:themeColor="text1"/>
              </w:rPr>
              <w:t xml:space="preserve">Enter ‘1_G_ind’ to use the ‘1’ option described above (spatial selection tied to Locus A) and the ‘G’ option described above for Locus B. Since 2 loci are used, the ‘_ind’ tells the </w:t>
            </w:r>
            <w:r>
              <w:rPr>
                <w:rFonts w:ascii="Courier New" w:hAnsi="Courier New" w:cs="Courier New"/>
                <w:color w:val="000000" w:themeColor="text1"/>
              </w:rPr>
              <w:lastRenderedPageBreak/>
              <w:t xml:space="preserve">program to run these processes independently. </w:t>
            </w:r>
          </w:p>
          <w:p w14:paraId="266B7FC5" w14:textId="77777777" w:rsidR="005531FE" w:rsidRPr="005531FE" w:rsidRDefault="005531FE" w:rsidP="005531FE">
            <w:pPr>
              <w:pStyle w:val="ListParagraph"/>
              <w:rPr>
                <w:rFonts w:ascii="Courier New" w:hAnsi="Courier New" w:cs="Courier New"/>
                <w:color w:val="000000" w:themeColor="text1"/>
              </w:rPr>
            </w:pPr>
          </w:p>
          <w:p w14:paraId="4985B37E" w14:textId="0B1A64CE" w:rsidR="005531FE" w:rsidRDefault="005531FE" w:rsidP="00B71173">
            <w:pPr>
              <w:pStyle w:val="ListParagraph"/>
              <w:numPr>
                <w:ilvl w:val="0"/>
                <w:numId w:val="31"/>
              </w:numPr>
              <w:rPr>
                <w:rFonts w:ascii="Courier New" w:hAnsi="Courier New" w:cs="Courier New"/>
                <w:color w:val="000000" w:themeColor="text1"/>
              </w:rPr>
            </w:pPr>
            <w:r>
              <w:rPr>
                <w:rFonts w:ascii="Courier New" w:hAnsi="Courier New" w:cs="Courier New"/>
                <w:color w:val="000000" w:themeColor="text1"/>
              </w:rPr>
              <w:t xml:space="preserve">Enter ‘1_G_link’ to use the ‘1’ option described above (spatial selection tied to Locus A) and the ‘G’ option described above for Locus B. Since 2 loci are used, the ‘_link’ tells the program to run these processes tied to Locus A. </w:t>
            </w:r>
            <w:r w:rsidRPr="00C152A0">
              <w:rPr>
                <w:rFonts w:ascii="Courier New" w:hAnsi="Courier New" w:cs="Courier New"/>
                <w:color w:val="000000" w:themeColor="text1"/>
              </w:rPr>
              <w:t xml:space="preserve">E.g., If AA genotype, then the respective </w:t>
            </w:r>
            <w:r>
              <w:rPr>
                <w:rFonts w:ascii="Courier New" w:hAnsi="Courier New" w:cs="Courier New"/>
                <w:color w:val="000000" w:themeColor="text1"/>
              </w:rPr>
              <w:t xml:space="preserve">spatial fitness </w:t>
            </w:r>
            <w:r w:rsidRPr="00C152A0">
              <w:rPr>
                <w:rFonts w:ascii="Courier New" w:hAnsi="Courier New" w:cs="Courier New"/>
                <w:color w:val="000000" w:themeColor="text1"/>
              </w:rPr>
              <w:t>values are used for this genotype and linked to growth values listed for BB genotype. Aa is linked to Bb, and aa is linked to bb.</w:t>
            </w:r>
          </w:p>
          <w:p w14:paraId="5446BB1B" w14:textId="77777777" w:rsidR="00DD132A" w:rsidRPr="00DD132A" w:rsidRDefault="00DD132A" w:rsidP="00DD132A">
            <w:pPr>
              <w:pStyle w:val="ListParagraph"/>
              <w:rPr>
                <w:rFonts w:ascii="Courier New" w:hAnsi="Courier New" w:cs="Courier New"/>
                <w:color w:val="000000" w:themeColor="text1"/>
              </w:rPr>
            </w:pPr>
          </w:p>
          <w:p w14:paraId="352B2C14" w14:textId="7FCEBA26" w:rsidR="00DD132A" w:rsidRDefault="00DD132A" w:rsidP="00B71173">
            <w:pPr>
              <w:pStyle w:val="ListParagraph"/>
              <w:numPr>
                <w:ilvl w:val="0"/>
                <w:numId w:val="31"/>
              </w:numPr>
              <w:rPr>
                <w:rFonts w:ascii="Courier New" w:hAnsi="Courier New" w:cs="Courier New"/>
                <w:color w:val="000000" w:themeColor="text1"/>
              </w:rPr>
            </w:pPr>
            <w:r>
              <w:rPr>
                <w:rFonts w:ascii="Courier New" w:hAnsi="Courier New" w:cs="Courier New"/>
                <w:color w:val="000000" w:themeColor="text1"/>
              </w:rPr>
              <w:t>Enter ‘Hindex_</w:t>
            </w:r>
            <w:r w:rsidR="00083011">
              <w:rPr>
                <w:rFonts w:ascii="Courier New" w:hAnsi="Courier New" w:cs="Courier New"/>
                <w:color w:val="000000" w:themeColor="text1"/>
              </w:rPr>
              <w:t>Gauss_</w:t>
            </w:r>
            <w:r>
              <w:rPr>
                <w:rFonts w:ascii="Courier New" w:hAnsi="Courier New" w:cs="Courier New"/>
                <w:color w:val="000000" w:themeColor="text1"/>
              </w:rPr>
              <w:t>mintemp</w:t>
            </w:r>
            <w:r w:rsidR="00837AE5">
              <w:rPr>
                <w:rFonts w:ascii="Courier New" w:hAnsi="Courier New" w:cs="Courier New"/>
                <w:color w:val="000000" w:themeColor="text1"/>
              </w:rPr>
              <w:t>:</w:t>
            </w:r>
            <w:r>
              <w:rPr>
                <w:rFonts w:ascii="Courier New" w:hAnsi="Courier New" w:cs="Courier New"/>
                <w:color w:val="000000" w:themeColor="text1"/>
              </w:rPr>
              <w:t>maxtemp</w:t>
            </w:r>
            <w:r w:rsidR="00837AE5">
              <w:rPr>
                <w:rFonts w:ascii="Courier New" w:hAnsi="Courier New" w:cs="Courier New"/>
                <w:color w:val="000000" w:themeColor="text1"/>
              </w:rPr>
              <w:t>:</w:t>
            </w:r>
            <w:r>
              <w:rPr>
                <w:rFonts w:ascii="Courier New" w:hAnsi="Courier New" w:cs="Courier New"/>
                <w:color w:val="000000" w:themeColor="text1"/>
              </w:rPr>
              <w:t>C</w:t>
            </w:r>
            <w:r w:rsidR="00837AE5">
              <w:rPr>
                <w:rFonts w:ascii="Courier New" w:hAnsi="Courier New" w:cs="Courier New"/>
                <w:color w:val="000000" w:themeColor="text1"/>
              </w:rPr>
              <w:t>:</w:t>
            </w:r>
            <w:r w:rsidR="00902ACF">
              <w:rPr>
                <w:rFonts w:ascii="Courier New" w:hAnsi="Courier New" w:cs="Courier New"/>
                <w:color w:val="000000" w:themeColor="text1"/>
              </w:rPr>
              <w:t>p</w:t>
            </w:r>
            <w:r w:rsidR="00837AE5">
              <w:rPr>
                <w:rFonts w:ascii="Courier New" w:hAnsi="Courier New" w:cs="Courier New"/>
                <w:color w:val="000000" w:themeColor="text1"/>
              </w:rPr>
              <w:t>:</w:t>
            </w:r>
            <w:r w:rsidR="00902ACF">
              <w:rPr>
                <w:rFonts w:ascii="Courier New" w:hAnsi="Courier New" w:cs="Courier New"/>
                <w:color w:val="000000" w:themeColor="text1"/>
              </w:rPr>
              <w:t>minparent</w:t>
            </w:r>
            <w:r w:rsidR="00837AE5">
              <w:rPr>
                <w:rFonts w:ascii="Courier New" w:hAnsi="Courier New" w:cs="Courier New"/>
                <w:color w:val="000000" w:themeColor="text1"/>
              </w:rPr>
              <w:t>:</w:t>
            </w:r>
            <w:r w:rsidR="00902ACF">
              <w:rPr>
                <w:rFonts w:ascii="Courier New" w:hAnsi="Courier New" w:cs="Courier New"/>
                <w:color w:val="000000" w:themeColor="text1"/>
              </w:rPr>
              <w:t>maxparent</w:t>
            </w:r>
            <w:r>
              <w:rPr>
                <w:rFonts w:ascii="Courier New" w:hAnsi="Courier New" w:cs="Courier New"/>
                <w:color w:val="000000" w:themeColor="text1"/>
              </w:rPr>
              <w:t>’ to apply spatial selection as a function of each individuals ‘HIndex’ using a Gaussian function. For example, enter ‘Hindex_</w:t>
            </w:r>
            <w:r w:rsidR="00083011">
              <w:rPr>
                <w:rFonts w:ascii="Courier New" w:hAnsi="Courier New" w:cs="Courier New"/>
                <w:color w:val="000000" w:themeColor="text1"/>
              </w:rPr>
              <w:t>Gauss_</w:t>
            </w:r>
            <w:r>
              <w:rPr>
                <w:rFonts w:ascii="Courier New" w:hAnsi="Courier New" w:cs="Courier New"/>
                <w:color w:val="000000" w:themeColor="text1"/>
              </w:rPr>
              <w:t>8</w:t>
            </w:r>
            <w:r w:rsidR="00837AE5">
              <w:rPr>
                <w:rFonts w:ascii="Courier New" w:hAnsi="Courier New" w:cs="Courier New"/>
                <w:color w:val="000000" w:themeColor="text1"/>
              </w:rPr>
              <w:t>:</w:t>
            </w:r>
            <w:r>
              <w:rPr>
                <w:rFonts w:ascii="Courier New" w:hAnsi="Courier New" w:cs="Courier New"/>
                <w:color w:val="000000" w:themeColor="text1"/>
              </w:rPr>
              <w:t>10</w:t>
            </w:r>
            <w:r w:rsidR="00837AE5">
              <w:rPr>
                <w:rFonts w:ascii="Courier New" w:hAnsi="Courier New" w:cs="Courier New"/>
                <w:color w:val="000000" w:themeColor="text1"/>
              </w:rPr>
              <w:t>:</w:t>
            </w:r>
            <w:r>
              <w:rPr>
                <w:rFonts w:ascii="Courier New" w:hAnsi="Courier New" w:cs="Courier New"/>
                <w:color w:val="000000" w:themeColor="text1"/>
              </w:rPr>
              <w:t>0.5</w:t>
            </w:r>
            <w:r w:rsidR="00837AE5">
              <w:rPr>
                <w:rFonts w:ascii="Courier New" w:hAnsi="Courier New" w:cs="Courier New"/>
                <w:color w:val="000000" w:themeColor="text1"/>
              </w:rPr>
              <w:t>:</w:t>
            </w:r>
            <w:r w:rsidR="00902ACF">
              <w:rPr>
                <w:rFonts w:ascii="Courier New" w:hAnsi="Courier New" w:cs="Courier New"/>
                <w:color w:val="000000" w:themeColor="text1"/>
              </w:rPr>
              <w:t>0.5</w:t>
            </w:r>
            <w:r w:rsidR="00837AE5">
              <w:rPr>
                <w:rFonts w:ascii="Courier New" w:hAnsi="Courier New" w:cs="Courier New"/>
                <w:color w:val="000000" w:themeColor="text1"/>
              </w:rPr>
              <w:t>:</w:t>
            </w:r>
            <w:r w:rsidR="00902ACF">
              <w:rPr>
                <w:rFonts w:ascii="Courier New" w:hAnsi="Courier New" w:cs="Courier New"/>
                <w:color w:val="000000" w:themeColor="text1"/>
              </w:rPr>
              <w:t>0.1</w:t>
            </w:r>
            <w:r w:rsidR="00837AE5">
              <w:rPr>
                <w:rFonts w:ascii="Courier New" w:hAnsi="Courier New" w:cs="Courier New"/>
                <w:color w:val="000000" w:themeColor="text1"/>
              </w:rPr>
              <w:t>:</w:t>
            </w:r>
            <w:r w:rsidR="00902ACF">
              <w:rPr>
                <w:rFonts w:ascii="Courier New" w:hAnsi="Courier New" w:cs="Courier New"/>
                <w:color w:val="000000" w:themeColor="text1"/>
              </w:rPr>
              <w:t>0.9</w:t>
            </w:r>
            <w:r>
              <w:rPr>
                <w:rFonts w:ascii="Courier New" w:hAnsi="Courier New" w:cs="Courier New"/>
                <w:color w:val="000000" w:themeColor="text1"/>
              </w:rPr>
              <w:t xml:space="preserve">’ for spatially explicit temperature values. </w:t>
            </w:r>
            <w:r w:rsidR="00902ACF">
              <w:rPr>
                <w:rFonts w:ascii="Courier New" w:hAnsi="Courier New" w:cs="Courier New"/>
                <w:color w:val="000000" w:themeColor="text1"/>
              </w:rPr>
              <w:t xml:space="preserve">‘Minparent’ and ‘maxparent’ are the cutoff Hindex values that define parental species. Then, if Hindex &gt; minparent or Hindex &lt; maxparent, then p = 1, else the value of p entered is used for hybrid Hindex values. </w:t>
            </w:r>
          </w:p>
          <w:p w14:paraId="0B6CA8A2" w14:textId="77777777" w:rsidR="00DD132A" w:rsidRPr="00DD132A" w:rsidRDefault="00DD132A" w:rsidP="00DD132A">
            <w:pPr>
              <w:pStyle w:val="ListParagraph"/>
              <w:rPr>
                <w:rFonts w:ascii="Courier New" w:hAnsi="Courier New" w:cs="Courier New"/>
                <w:color w:val="000000" w:themeColor="text1"/>
              </w:rPr>
            </w:pPr>
          </w:p>
          <w:p w14:paraId="625FB102" w14:textId="77777777" w:rsidR="00902ACF" w:rsidRDefault="00902ACF" w:rsidP="00DD132A">
            <w:pPr>
              <w:pStyle w:val="ListParagraph"/>
              <w:rPr>
                <w:rFonts w:ascii="Courier New" w:hAnsi="Courier New" w:cs="Courier New"/>
                <w:color w:val="000000" w:themeColor="text1"/>
              </w:rPr>
            </w:pPr>
          </w:p>
          <w:p w14:paraId="33692DE4" w14:textId="535E43E6" w:rsidR="00DD132A" w:rsidRDefault="00DD132A" w:rsidP="00DD132A">
            <w:pPr>
              <w:pStyle w:val="ListParagraph"/>
              <w:rPr>
                <w:rFonts w:ascii="Courier New" w:hAnsi="Courier New" w:cs="Courier New"/>
                <w:color w:val="000000" w:themeColor="text1"/>
              </w:rPr>
            </w:pPr>
            <w:r>
              <w:rPr>
                <w:rFonts w:ascii="Courier New" w:hAnsi="Courier New" w:cs="Courier New"/>
                <w:color w:val="000000" w:themeColor="text1"/>
              </w:rPr>
              <w:t xml:space="preserve">Fitness = </w:t>
            </w:r>
            <w:r w:rsidR="00902ACF">
              <w:rPr>
                <w:rFonts w:ascii="Courier New" w:hAnsi="Courier New" w:cs="Courier New"/>
                <w:color w:val="000000" w:themeColor="text1"/>
              </w:rPr>
              <w:t xml:space="preserve">p * </w:t>
            </w:r>
            <w:r>
              <w:rPr>
                <w:rFonts w:ascii="Courier New" w:hAnsi="Courier New" w:cs="Courier New"/>
                <w:color w:val="000000" w:themeColor="text1"/>
              </w:rPr>
              <w:t>exp(-(Xj – (mintemp + (maxtemp - mintemp) * Hindex)^2 / (2 * C^2) )</w:t>
            </w:r>
          </w:p>
          <w:p w14:paraId="7AEBD553" w14:textId="7151C5C0" w:rsidR="00DD132A" w:rsidRDefault="00DD132A" w:rsidP="00DD132A">
            <w:pPr>
              <w:pStyle w:val="ListParagraph"/>
              <w:rPr>
                <w:rFonts w:ascii="Courier New" w:hAnsi="Courier New" w:cs="Courier New"/>
                <w:color w:val="000000" w:themeColor="text1"/>
              </w:rPr>
            </w:pPr>
            <w:r>
              <w:rPr>
                <w:rFonts w:ascii="Courier New" w:hAnsi="Courier New" w:cs="Courier New"/>
                <w:color w:val="000000" w:themeColor="text1"/>
              </w:rPr>
              <w:t xml:space="preserve">Then, similar to all other modules a differential mortality is applied via 1 – Fitness. </w:t>
            </w:r>
          </w:p>
          <w:p w14:paraId="6A05E0F7" w14:textId="77777777" w:rsidR="00083011" w:rsidRDefault="00083011" w:rsidP="00DD132A">
            <w:pPr>
              <w:pStyle w:val="ListParagraph"/>
              <w:rPr>
                <w:rFonts w:ascii="Courier New" w:hAnsi="Courier New" w:cs="Courier New"/>
                <w:color w:val="000000" w:themeColor="text1"/>
              </w:rPr>
            </w:pPr>
          </w:p>
          <w:p w14:paraId="776976C8" w14:textId="493E1078" w:rsidR="00083011" w:rsidRPr="00083011" w:rsidRDefault="00083011" w:rsidP="007A0169">
            <w:pPr>
              <w:pStyle w:val="ListParagraph"/>
              <w:numPr>
                <w:ilvl w:val="0"/>
                <w:numId w:val="31"/>
              </w:numPr>
              <w:rPr>
                <w:rFonts w:ascii="Courier New" w:hAnsi="Courier New" w:cs="Courier New"/>
                <w:color w:val="000000" w:themeColor="text1"/>
              </w:rPr>
            </w:pPr>
            <w:r w:rsidRPr="00083011">
              <w:rPr>
                <w:rFonts w:ascii="Courier New" w:hAnsi="Courier New" w:cs="Courier New"/>
                <w:color w:val="000000" w:themeColor="text1"/>
              </w:rPr>
              <w:t>Enter ‘Hindex_Para_p</w:t>
            </w:r>
            <w:r w:rsidR="00837AE5">
              <w:rPr>
                <w:rFonts w:ascii="Courier New" w:hAnsi="Courier New" w:cs="Courier New"/>
                <w:color w:val="000000" w:themeColor="text1"/>
              </w:rPr>
              <w:t>:</w:t>
            </w:r>
            <w:r w:rsidRPr="00083011">
              <w:rPr>
                <w:rFonts w:ascii="Courier New" w:hAnsi="Courier New" w:cs="Courier New"/>
                <w:color w:val="000000" w:themeColor="text1"/>
              </w:rPr>
              <w:t>h</w:t>
            </w:r>
            <w:r w:rsidR="00837AE5">
              <w:rPr>
                <w:rFonts w:ascii="Courier New" w:hAnsi="Courier New" w:cs="Courier New"/>
                <w:color w:val="000000" w:themeColor="text1"/>
              </w:rPr>
              <w:t>:</w:t>
            </w:r>
            <w:r w:rsidRPr="00083011">
              <w:rPr>
                <w:rFonts w:ascii="Courier New" w:hAnsi="Courier New" w:cs="Courier New"/>
                <w:color w:val="000000" w:themeColor="text1"/>
              </w:rPr>
              <w:t>k’ to apply selection as a function of each individuals ‘HIndex’ using a parabolic function.</w:t>
            </w:r>
            <w:r w:rsidR="00136A40">
              <w:rPr>
                <w:rFonts w:ascii="Courier New" w:hAnsi="Courier New" w:cs="Courier New"/>
                <w:color w:val="000000" w:themeColor="text1"/>
              </w:rPr>
              <w:t xml:space="preserve"> Note that here, </w:t>
            </w:r>
            <w:r w:rsidR="00136A40">
              <w:rPr>
                <w:rFonts w:ascii="Courier New" w:hAnsi="Courier New" w:cs="Courier New"/>
                <w:color w:val="000000" w:themeColor="text1"/>
              </w:rPr>
              <w:lastRenderedPageBreak/>
              <w:t>no spatial or environmental influence is needed.</w:t>
            </w:r>
            <w:r w:rsidRPr="00083011">
              <w:rPr>
                <w:rFonts w:ascii="Courier New" w:hAnsi="Courier New" w:cs="Courier New"/>
                <w:color w:val="000000" w:themeColor="text1"/>
              </w:rPr>
              <w:t xml:space="preserve"> For example, enter ‘Hindex_Para_1</w:t>
            </w:r>
            <w:r w:rsidR="00837AE5">
              <w:rPr>
                <w:rFonts w:ascii="Courier New" w:hAnsi="Courier New" w:cs="Courier New"/>
                <w:color w:val="000000" w:themeColor="text1"/>
              </w:rPr>
              <w:t>:</w:t>
            </w:r>
            <w:r w:rsidRPr="00083011">
              <w:rPr>
                <w:rFonts w:ascii="Courier New" w:hAnsi="Courier New" w:cs="Courier New"/>
                <w:color w:val="000000" w:themeColor="text1"/>
              </w:rPr>
              <w:t>0.5</w:t>
            </w:r>
            <w:r w:rsidR="00837AE5">
              <w:rPr>
                <w:rFonts w:ascii="Courier New" w:hAnsi="Courier New" w:cs="Courier New"/>
                <w:color w:val="000000" w:themeColor="text1"/>
              </w:rPr>
              <w:t>:</w:t>
            </w:r>
            <w:r w:rsidRPr="00083011">
              <w:rPr>
                <w:rFonts w:ascii="Courier New" w:hAnsi="Courier New" w:cs="Courier New"/>
                <w:color w:val="000000" w:themeColor="text1"/>
              </w:rPr>
              <w:t xml:space="preserve">0’. </w:t>
            </w:r>
          </w:p>
          <w:p w14:paraId="23FECDCB" w14:textId="77777777" w:rsidR="00083011" w:rsidRDefault="00083011" w:rsidP="00083011">
            <w:pPr>
              <w:pStyle w:val="ListParagraph"/>
              <w:rPr>
                <w:rFonts w:ascii="Courier New" w:hAnsi="Courier New" w:cs="Courier New"/>
                <w:color w:val="000000" w:themeColor="text1"/>
              </w:rPr>
            </w:pPr>
          </w:p>
          <w:p w14:paraId="0129B765" w14:textId="536D1910" w:rsidR="00083011" w:rsidRDefault="00083011" w:rsidP="00083011">
            <w:pPr>
              <w:pStyle w:val="ListParagraph"/>
              <w:rPr>
                <w:rFonts w:ascii="Courier New" w:hAnsi="Courier New" w:cs="Courier New"/>
                <w:color w:val="000000" w:themeColor="text1"/>
              </w:rPr>
            </w:pPr>
            <w:r>
              <w:rPr>
                <w:rFonts w:ascii="Courier New" w:hAnsi="Courier New" w:cs="Courier New"/>
                <w:color w:val="000000" w:themeColor="text1"/>
              </w:rPr>
              <w:t xml:space="preserve">Fitness = k + (Hindex - h)^2 / (4 * p) </w:t>
            </w:r>
          </w:p>
          <w:p w14:paraId="1B676BA8" w14:textId="77777777" w:rsidR="00083011" w:rsidRDefault="00083011" w:rsidP="00083011">
            <w:pPr>
              <w:pStyle w:val="ListParagraph"/>
              <w:rPr>
                <w:rFonts w:ascii="Courier New" w:hAnsi="Courier New" w:cs="Courier New"/>
                <w:color w:val="000000" w:themeColor="text1"/>
              </w:rPr>
            </w:pPr>
          </w:p>
          <w:p w14:paraId="21A05FBB" w14:textId="24C0E7F6" w:rsidR="00B4251D" w:rsidRDefault="00083011" w:rsidP="00083011">
            <w:pPr>
              <w:pStyle w:val="ListParagraph"/>
              <w:rPr>
                <w:rFonts w:ascii="Courier New" w:hAnsi="Courier New" w:cs="Courier New"/>
                <w:color w:val="000000" w:themeColor="text1"/>
              </w:rPr>
            </w:pPr>
            <w:r>
              <w:rPr>
                <w:rFonts w:ascii="Courier New" w:hAnsi="Courier New" w:cs="Courier New"/>
                <w:color w:val="000000" w:themeColor="text1"/>
              </w:rPr>
              <w:t xml:space="preserve">Then, similar to all other modules a differential mortality is applied via 1 – Fitness. </w:t>
            </w:r>
          </w:p>
          <w:p w14:paraId="178F910D" w14:textId="77777777" w:rsidR="003109CD" w:rsidRDefault="003109CD" w:rsidP="00083011">
            <w:pPr>
              <w:pStyle w:val="ListParagraph"/>
              <w:rPr>
                <w:rFonts w:ascii="Courier New" w:hAnsi="Courier New" w:cs="Courier New"/>
                <w:color w:val="000000" w:themeColor="text1"/>
              </w:rPr>
            </w:pPr>
          </w:p>
          <w:p w14:paraId="649EBF0D" w14:textId="1E416AC1" w:rsidR="00E236D9" w:rsidRPr="005D1C79" w:rsidRDefault="00136A40" w:rsidP="005D1C79">
            <w:pPr>
              <w:pStyle w:val="ListParagraph"/>
              <w:numPr>
                <w:ilvl w:val="0"/>
                <w:numId w:val="31"/>
              </w:numPr>
              <w:rPr>
                <w:rFonts w:ascii="Courier New" w:hAnsi="Courier New" w:cs="Courier New"/>
                <w:color w:val="000000" w:themeColor="text1"/>
              </w:rPr>
            </w:pPr>
            <w:r>
              <w:rPr>
                <w:rFonts w:ascii="Courier New" w:hAnsi="Courier New" w:cs="Courier New"/>
                <w:color w:val="000000" w:themeColor="text1"/>
              </w:rPr>
              <w:t>Enter ‘Hindex_Step_a</w:t>
            </w:r>
            <w:r w:rsidR="00837AE5">
              <w:rPr>
                <w:rFonts w:ascii="Courier New" w:hAnsi="Courier New" w:cs="Courier New"/>
                <w:color w:val="000000" w:themeColor="text1"/>
              </w:rPr>
              <w:t>:</w:t>
            </w:r>
            <w:r>
              <w:rPr>
                <w:rFonts w:ascii="Courier New" w:hAnsi="Courier New" w:cs="Courier New"/>
                <w:color w:val="000000" w:themeColor="text1"/>
              </w:rPr>
              <w:t>b</w:t>
            </w:r>
            <w:r w:rsidR="00837AE5">
              <w:rPr>
                <w:rFonts w:ascii="Courier New" w:hAnsi="Courier New" w:cs="Courier New"/>
                <w:color w:val="000000" w:themeColor="text1"/>
              </w:rPr>
              <w:t>:</w:t>
            </w:r>
            <w:r>
              <w:rPr>
                <w:rFonts w:ascii="Courier New" w:hAnsi="Courier New" w:cs="Courier New"/>
                <w:color w:val="000000" w:themeColor="text1"/>
              </w:rPr>
              <w:t xml:space="preserve">c’ to apply a selection as a function of each individuals ‘HIndex’ using a step function. Note that here, no spatial or environmental influence is given. If Hindex &lt;= a, then fitness = b, else fitness = c. </w:t>
            </w:r>
          </w:p>
          <w:p w14:paraId="42522693" w14:textId="77777777" w:rsidR="00E236D9" w:rsidRPr="00E236D9" w:rsidRDefault="00E236D9" w:rsidP="00E236D9">
            <w:pPr>
              <w:pStyle w:val="ListParagraph"/>
              <w:spacing w:before="240"/>
              <w:rPr>
                <w:rFonts w:ascii="Courier New" w:hAnsi="Courier New" w:cs="Courier New"/>
                <w:color w:val="000000" w:themeColor="text1"/>
              </w:rPr>
            </w:pPr>
          </w:p>
          <w:p w14:paraId="20854E3F" w14:textId="035DA356"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 xml:space="preserve">Spatial selection values (differential mortality for options ‘1’ and ‘2’ and parameters values for options ‘M’ and ‘G’) for each selection model and corresponding genotype are then entered for each patch (see Patch control and PatchVars.csv </w:t>
            </w:r>
            <w:r w:rsidR="00527162">
              <w:rPr>
                <w:rFonts w:ascii="Courier New" w:hAnsi="Courier New" w:cs="Courier New"/>
                <w:color w:val="000000" w:themeColor="text1"/>
              </w:rPr>
              <w:t>p</w:t>
            </w:r>
            <w:r w:rsidRPr="00C152A0">
              <w:rPr>
                <w:rFonts w:ascii="Courier New" w:hAnsi="Courier New" w:cs="Courier New"/>
                <w:color w:val="000000" w:themeColor="text1"/>
              </w:rPr>
              <w:t>file).</w:t>
            </w:r>
          </w:p>
          <w:p w14:paraId="35177B0A" w14:textId="77777777" w:rsidR="00B4251D" w:rsidRPr="00C152A0" w:rsidRDefault="00B4251D" w:rsidP="00B4251D">
            <w:pPr>
              <w:rPr>
                <w:rFonts w:ascii="Courier New" w:hAnsi="Courier New" w:cs="Courier New"/>
                <w:color w:val="000000" w:themeColor="text1"/>
              </w:rPr>
            </w:pPr>
          </w:p>
        </w:tc>
      </w:tr>
      <w:tr w:rsidR="00B4251D" w:rsidRPr="00C152A0" w14:paraId="49A6452B"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577701E9" w14:textId="651255A6"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lastRenderedPageBreak/>
              <w:t>startSelection</w:t>
            </w:r>
          </w:p>
        </w:tc>
        <w:tc>
          <w:tcPr>
            <w:tcW w:w="2215" w:type="dxa"/>
            <w:gridSpan w:val="3"/>
            <w:tcBorders>
              <w:top w:val="single" w:sz="4" w:space="0" w:color="000000"/>
              <w:left w:val="single" w:sz="4" w:space="0" w:color="000000"/>
              <w:bottom w:val="single" w:sz="4" w:space="0" w:color="000000"/>
              <w:right w:val="nil"/>
            </w:tcBorders>
            <w:hideMark/>
          </w:tcPr>
          <w:p w14:paraId="0B91193F" w14:textId="281A9F3C"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runtime</w:t>
            </w:r>
          </w:p>
        </w:tc>
        <w:tc>
          <w:tcPr>
            <w:tcW w:w="5877" w:type="dxa"/>
            <w:gridSpan w:val="2"/>
            <w:tcBorders>
              <w:top w:val="single" w:sz="4" w:space="0" w:color="000000"/>
              <w:left w:val="single" w:sz="4" w:space="0" w:color="000000"/>
              <w:bottom w:val="single" w:sz="4" w:space="0" w:color="000000"/>
              <w:right w:val="single" w:sz="4" w:space="0" w:color="000000"/>
            </w:tcBorders>
          </w:tcPr>
          <w:p w14:paraId="588231F2" w14:textId="49772809"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time unit that the selection surface will begin operating on loci under selection, specified in previous field (cdevolveans). If ‘N’ is specified for ‘cdevolveans’, then this field is ignored.</w:t>
            </w:r>
          </w:p>
          <w:p w14:paraId="15C2E343" w14:textId="77777777" w:rsidR="00B4251D" w:rsidRPr="00C152A0" w:rsidRDefault="00B4251D" w:rsidP="00B4251D">
            <w:pPr>
              <w:rPr>
                <w:rFonts w:ascii="Courier New" w:hAnsi="Courier New" w:cs="Courier New"/>
                <w:color w:val="000000" w:themeColor="text1"/>
              </w:rPr>
            </w:pPr>
          </w:p>
          <w:p w14:paraId="70954CB7"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Note that ‘startSelection’ must be &gt;= ‘startGenes’.</w:t>
            </w:r>
          </w:p>
          <w:p w14:paraId="2AACFE58" w14:textId="77777777" w:rsidR="00B4251D" w:rsidRPr="00C152A0" w:rsidRDefault="00B4251D" w:rsidP="00B4251D">
            <w:pPr>
              <w:rPr>
                <w:rFonts w:ascii="Courier New" w:hAnsi="Courier New" w:cs="Courier New"/>
                <w:color w:val="000000" w:themeColor="text1"/>
              </w:rPr>
            </w:pPr>
          </w:p>
        </w:tc>
      </w:tr>
      <w:tr w:rsidR="00B4251D" w:rsidRPr="00C152A0" w14:paraId="690CF0F2"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7BA101A4" w14:textId="3084713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implementSelection</w:t>
            </w:r>
          </w:p>
        </w:tc>
        <w:tc>
          <w:tcPr>
            <w:tcW w:w="2215" w:type="dxa"/>
            <w:gridSpan w:val="3"/>
            <w:tcBorders>
              <w:top w:val="single" w:sz="4" w:space="0" w:color="000000"/>
              <w:left w:val="single" w:sz="4" w:space="0" w:color="000000"/>
              <w:bottom w:val="single" w:sz="4" w:space="0" w:color="000000"/>
              <w:right w:val="nil"/>
            </w:tcBorders>
          </w:tcPr>
          <w:p w14:paraId="6AC8F99F" w14:textId="4DC4922F" w:rsidR="00B4251D" w:rsidRPr="00C152A0" w:rsidRDefault="007B0CDA" w:rsidP="00B4251D">
            <w:pPr>
              <w:rPr>
                <w:rFonts w:ascii="Courier New" w:hAnsi="Courier New" w:cs="Courier New"/>
                <w:color w:val="000000" w:themeColor="text1"/>
              </w:rPr>
            </w:pPr>
            <w:r>
              <w:rPr>
                <w:rFonts w:ascii="Courier New" w:hAnsi="Courier New" w:cs="Courier New"/>
                <w:color w:val="000000" w:themeColor="text1"/>
              </w:rPr>
              <w:t>‘Out’, ‘Back’, ‘Eggs</w:t>
            </w:r>
            <w:r w:rsidR="00B4251D" w:rsidRPr="00C152A0">
              <w:rPr>
                <w:rFonts w:ascii="Courier New" w:hAnsi="Courier New" w:cs="Courier New"/>
                <w:color w:val="000000" w:themeColor="text1"/>
              </w:rPr>
              <w:t>’</w:t>
            </w:r>
            <w:r w:rsidR="005F030F">
              <w:rPr>
                <w:rFonts w:ascii="Courier New" w:hAnsi="Courier New" w:cs="Courier New"/>
                <w:color w:val="000000" w:themeColor="text1"/>
              </w:rPr>
              <w:t>, ‘packing’</w:t>
            </w:r>
          </w:p>
        </w:tc>
        <w:tc>
          <w:tcPr>
            <w:tcW w:w="5877" w:type="dxa"/>
            <w:gridSpan w:val="2"/>
            <w:tcBorders>
              <w:top w:val="single" w:sz="4" w:space="0" w:color="000000"/>
              <w:left w:val="single" w:sz="4" w:space="0" w:color="000000"/>
              <w:bottom w:val="single" w:sz="4" w:space="0" w:color="000000"/>
              <w:right w:val="single" w:sz="4" w:space="0" w:color="000000"/>
            </w:tcBorders>
          </w:tcPr>
          <w:p w14:paraId="114E306C" w14:textId="221CA051"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op</w:t>
            </w:r>
            <w:r w:rsidR="007B0CDA">
              <w:rPr>
                <w:rFonts w:ascii="Courier New" w:hAnsi="Courier New" w:cs="Courier New"/>
                <w:color w:val="000000" w:themeColor="text1"/>
              </w:rPr>
              <w:t>tion to apply selection at specific timing events</w:t>
            </w:r>
            <w:r w:rsidRPr="00C152A0">
              <w:rPr>
                <w:rFonts w:ascii="Courier New" w:hAnsi="Courier New" w:cs="Courier New"/>
                <w:color w:val="000000" w:themeColor="text1"/>
              </w:rPr>
              <w:t>:</w:t>
            </w:r>
          </w:p>
          <w:p w14:paraId="106A684D" w14:textId="77777777" w:rsidR="00B4251D" w:rsidRPr="00C152A0" w:rsidRDefault="00B4251D" w:rsidP="00B71173">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‘Out’ – when individuals are migrated out and away from natal grounds.</w:t>
            </w:r>
          </w:p>
          <w:p w14:paraId="69429C32" w14:textId="77777777" w:rsidR="00B4251D" w:rsidRPr="00C152A0" w:rsidRDefault="00B4251D" w:rsidP="00B71173">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lastRenderedPageBreak/>
              <w:t>‘Back’ – when individuals are back at natal grounds.</w:t>
            </w:r>
          </w:p>
          <w:p w14:paraId="043B9486" w14:textId="3D39684F" w:rsidR="00B4251D" w:rsidRDefault="007B0CDA" w:rsidP="00B71173">
            <w:pPr>
              <w:pStyle w:val="ListParagraph"/>
              <w:numPr>
                <w:ilvl w:val="0"/>
                <w:numId w:val="40"/>
              </w:numPr>
              <w:rPr>
                <w:rFonts w:ascii="Courier New" w:hAnsi="Courier New" w:cs="Courier New"/>
                <w:color w:val="000000" w:themeColor="text1"/>
              </w:rPr>
            </w:pPr>
            <w:r>
              <w:rPr>
                <w:rFonts w:ascii="Courier New" w:hAnsi="Courier New" w:cs="Courier New"/>
                <w:color w:val="000000" w:themeColor="text1"/>
              </w:rPr>
              <w:t>‘Eggs</w:t>
            </w:r>
            <w:r w:rsidR="00B4251D" w:rsidRPr="00C152A0">
              <w:rPr>
                <w:rFonts w:ascii="Courier New" w:hAnsi="Courier New" w:cs="Courier New"/>
                <w:color w:val="000000" w:themeColor="text1"/>
              </w:rPr>
              <w:t xml:space="preserve">’ – </w:t>
            </w:r>
            <w:r>
              <w:rPr>
                <w:rFonts w:ascii="Courier New" w:hAnsi="Courier New" w:cs="Courier New"/>
                <w:color w:val="000000" w:themeColor="text1"/>
              </w:rPr>
              <w:t>Only to the egg class</w:t>
            </w:r>
            <w:r w:rsidR="00B4251D" w:rsidRPr="00C152A0">
              <w:rPr>
                <w:rFonts w:ascii="Courier New" w:hAnsi="Courier New" w:cs="Courier New"/>
                <w:color w:val="000000" w:themeColor="text1"/>
              </w:rPr>
              <w:t>.</w:t>
            </w:r>
          </w:p>
          <w:p w14:paraId="5E6371DE" w14:textId="790C3D7A" w:rsidR="007B0CDA" w:rsidRDefault="007B0CDA" w:rsidP="007B0CDA">
            <w:pPr>
              <w:rPr>
                <w:rFonts w:ascii="Courier New" w:hAnsi="Courier New" w:cs="Courier New"/>
                <w:color w:val="000000" w:themeColor="text1"/>
              </w:rPr>
            </w:pPr>
            <w:r>
              <w:rPr>
                <w:rFonts w:ascii="Courier New" w:hAnsi="Courier New" w:cs="Courier New"/>
                <w:color w:val="000000" w:themeColor="text1"/>
              </w:rPr>
              <w:t>Note, all or any of the timing options can be specified with ‘</w:t>
            </w:r>
            <w:r w:rsidR="00837AE5">
              <w:rPr>
                <w:rFonts w:ascii="Courier New" w:hAnsi="Courier New" w:cs="Courier New"/>
                <w:color w:val="000000" w:themeColor="text1"/>
              </w:rPr>
              <w:t>:</w:t>
            </w:r>
            <w:r>
              <w:rPr>
                <w:rFonts w:ascii="Courier New" w:hAnsi="Courier New" w:cs="Courier New"/>
                <w:color w:val="000000" w:themeColor="text1"/>
              </w:rPr>
              <w:t>’, e.g., Out</w:t>
            </w:r>
            <w:r w:rsidR="00837AE5">
              <w:rPr>
                <w:rFonts w:ascii="Courier New" w:hAnsi="Courier New" w:cs="Courier New"/>
                <w:color w:val="000000" w:themeColor="text1"/>
              </w:rPr>
              <w:t>:</w:t>
            </w:r>
            <w:r>
              <w:rPr>
                <w:rFonts w:ascii="Courier New" w:hAnsi="Courier New" w:cs="Courier New"/>
                <w:color w:val="000000" w:themeColor="text1"/>
              </w:rPr>
              <w:t>Back</w:t>
            </w:r>
            <w:r w:rsidR="00837AE5">
              <w:rPr>
                <w:rFonts w:ascii="Courier New" w:hAnsi="Courier New" w:cs="Courier New"/>
                <w:color w:val="000000" w:themeColor="text1"/>
              </w:rPr>
              <w:t>:</w:t>
            </w:r>
            <w:r>
              <w:rPr>
                <w:rFonts w:ascii="Courier New" w:hAnsi="Courier New" w:cs="Courier New"/>
                <w:color w:val="000000" w:themeColor="text1"/>
              </w:rPr>
              <w:t xml:space="preserve">Eggs would apply selection at every instance. </w:t>
            </w:r>
          </w:p>
          <w:p w14:paraId="0054505A" w14:textId="1C5E1C49" w:rsidR="005F030F" w:rsidRPr="005F030F" w:rsidRDefault="005F030F" w:rsidP="005F030F">
            <w:pPr>
              <w:pStyle w:val="ListParagraph"/>
              <w:numPr>
                <w:ilvl w:val="0"/>
                <w:numId w:val="49"/>
              </w:numPr>
              <w:rPr>
                <w:rFonts w:ascii="Courier New" w:hAnsi="Courier New" w:cs="Courier New"/>
                <w:color w:val="000000" w:themeColor="text1"/>
              </w:rPr>
            </w:pPr>
            <w:r>
              <w:rPr>
                <w:rFonts w:ascii="Courier New" w:hAnsi="Courier New" w:cs="Courier New"/>
                <w:color w:val="000000" w:themeColor="text1"/>
              </w:rPr>
              <w:t>‘packing’ – Applies selection during packing mortality to simulate the effects of competition</w:t>
            </w:r>
          </w:p>
          <w:p w14:paraId="3B1D2B25" w14:textId="2C2E3888" w:rsidR="00B4251D" w:rsidRPr="00C152A0" w:rsidRDefault="00B4251D" w:rsidP="00B4251D">
            <w:pPr>
              <w:pStyle w:val="ListParagraph"/>
              <w:rPr>
                <w:rFonts w:ascii="Courier New" w:hAnsi="Courier New" w:cs="Courier New"/>
                <w:color w:val="000000" w:themeColor="text1"/>
              </w:rPr>
            </w:pPr>
          </w:p>
        </w:tc>
      </w:tr>
      <w:tr w:rsidR="00B4251D" w:rsidRPr="00C152A0" w14:paraId="5DB74CED" w14:textId="77777777" w:rsidTr="004369EC">
        <w:trPr>
          <w:gridAfter w:val="1"/>
          <w:wAfter w:w="24" w:type="dxa"/>
          <w:jc w:val="center"/>
        </w:trPr>
        <w:tc>
          <w:tcPr>
            <w:tcW w:w="10908" w:type="dxa"/>
            <w:gridSpan w:val="5"/>
            <w:tcBorders>
              <w:top w:val="single" w:sz="4" w:space="0" w:color="000000"/>
              <w:left w:val="single" w:sz="4" w:space="0" w:color="000000"/>
              <w:bottom w:val="single" w:sz="4" w:space="0" w:color="000000"/>
              <w:right w:val="single" w:sz="4" w:space="0" w:color="000000"/>
            </w:tcBorders>
            <w:hideMark/>
          </w:tcPr>
          <w:p w14:paraId="0AB85C3D" w14:textId="32602BA6" w:rsidR="00B4251D" w:rsidRPr="00C152A0" w:rsidRDefault="005D1C79" w:rsidP="00B4251D">
            <w:pPr>
              <w:pStyle w:val="Heading2"/>
              <w:rPr>
                <w:rFonts w:ascii="Courier New" w:hAnsi="Courier New" w:cs="Courier New"/>
                <w:b/>
                <w:i/>
                <w:color w:val="000000" w:themeColor="text1"/>
              </w:rPr>
            </w:pPr>
            <w:bookmarkStart w:id="29" w:name="_Toc40185344"/>
            <w:r>
              <w:rPr>
                <w:rFonts w:ascii="Courier New" w:hAnsi="Courier New" w:cs="Courier New"/>
                <w:b/>
                <w:i/>
                <w:color w:val="000000" w:themeColor="text1"/>
              </w:rPr>
              <w:lastRenderedPageBreak/>
              <w:t>Phenotypic Plasticity options</w:t>
            </w:r>
            <w:bookmarkEnd w:id="29"/>
          </w:p>
        </w:tc>
      </w:tr>
      <w:tr w:rsidR="005D1C79" w:rsidRPr="00C152A0" w14:paraId="091E317F" w14:textId="77777777" w:rsidTr="00A25AE5">
        <w:trPr>
          <w:gridAfter w:val="1"/>
          <w:wAfter w:w="24" w:type="dxa"/>
          <w:jc w:val="center"/>
        </w:trPr>
        <w:tc>
          <w:tcPr>
            <w:tcW w:w="2874" w:type="dxa"/>
            <w:gridSpan w:val="2"/>
            <w:tcBorders>
              <w:top w:val="single" w:sz="4" w:space="0" w:color="000000"/>
              <w:left w:val="single" w:sz="4" w:space="0" w:color="000000"/>
              <w:bottom w:val="single" w:sz="4" w:space="0" w:color="000000"/>
              <w:right w:val="single" w:sz="4" w:space="0" w:color="000000"/>
            </w:tcBorders>
          </w:tcPr>
          <w:p w14:paraId="398E25D5" w14:textId="738DCA10" w:rsidR="005D1C79" w:rsidRPr="005D1C79" w:rsidRDefault="005D1C79" w:rsidP="005D1C79">
            <w:pPr>
              <w:pStyle w:val="Heading2"/>
              <w:numPr>
                <w:ilvl w:val="0"/>
                <w:numId w:val="0"/>
              </w:numPr>
              <w:ind w:left="576" w:hanging="576"/>
              <w:rPr>
                <w:rFonts w:ascii="Courier New" w:hAnsi="Courier New" w:cs="Courier New"/>
                <w:bCs/>
                <w:iCs/>
                <w:color w:val="000000" w:themeColor="text1"/>
                <w:sz w:val="22"/>
                <w:szCs w:val="22"/>
              </w:rPr>
            </w:pPr>
            <w:bookmarkStart w:id="30" w:name="_Toc40185345"/>
            <w:r>
              <w:rPr>
                <w:rFonts w:ascii="Courier New" w:hAnsi="Courier New" w:cs="Courier New"/>
                <w:bCs/>
                <w:iCs/>
                <w:color w:val="000000" w:themeColor="text1"/>
                <w:sz w:val="22"/>
                <w:szCs w:val="22"/>
              </w:rPr>
              <w:t>Plasticgeneans</w:t>
            </w:r>
            <w:bookmarkEnd w:id="30"/>
          </w:p>
        </w:tc>
        <w:tc>
          <w:tcPr>
            <w:tcW w:w="2160" w:type="dxa"/>
            <w:tcBorders>
              <w:top w:val="single" w:sz="4" w:space="0" w:color="000000"/>
              <w:left w:val="single" w:sz="4" w:space="0" w:color="000000"/>
              <w:bottom w:val="single" w:sz="4" w:space="0" w:color="000000"/>
              <w:right w:val="single" w:sz="4" w:space="0" w:color="000000"/>
            </w:tcBorders>
          </w:tcPr>
          <w:p w14:paraId="6715DE8B" w14:textId="7BF944EC" w:rsidR="00A25AE5" w:rsidRDefault="00A25AE5" w:rsidP="005D1C79">
            <w:pPr>
              <w:pStyle w:val="Heading2"/>
              <w:numPr>
                <w:ilvl w:val="0"/>
                <w:numId w:val="0"/>
              </w:numPr>
              <w:ind w:left="576" w:hanging="576"/>
              <w:rPr>
                <w:rFonts w:ascii="Courier New" w:hAnsi="Courier New" w:cs="Courier New"/>
                <w:bCs/>
                <w:iCs/>
                <w:color w:val="000000" w:themeColor="text1"/>
                <w:sz w:val="22"/>
                <w:szCs w:val="22"/>
              </w:rPr>
            </w:pPr>
            <w:bookmarkStart w:id="31" w:name="_Toc40185346"/>
            <w:r>
              <w:rPr>
                <w:rFonts w:ascii="Courier New" w:hAnsi="Courier New" w:cs="Courier New"/>
                <w:bCs/>
                <w:iCs/>
                <w:color w:val="000000" w:themeColor="text1"/>
                <w:sz w:val="22"/>
                <w:szCs w:val="22"/>
              </w:rPr>
              <w:t>‘N’,</w:t>
            </w:r>
            <w:bookmarkEnd w:id="31"/>
          </w:p>
          <w:p w14:paraId="1D4E38C5" w14:textId="35E25A68" w:rsidR="005D1C79" w:rsidRPr="005D1C79" w:rsidRDefault="005D1C79" w:rsidP="005D1C79">
            <w:pPr>
              <w:pStyle w:val="Heading2"/>
              <w:numPr>
                <w:ilvl w:val="0"/>
                <w:numId w:val="0"/>
              </w:numPr>
              <w:ind w:left="576" w:hanging="576"/>
              <w:rPr>
                <w:rFonts w:ascii="Courier New" w:hAnsi="Courier New" w:cs="Courier New"/>
                <w:bCs/>
                <w:iCs/>
                <w:color w:val="000000" w:themeColor="text1"/>
                <w:sz w:val="22"/>
                <w:szCs w:val="22"/>
              </w:rPr>
            </w:pPr>
            <w:bookmarkStart w:id="32" w:name="_Toc40185347"/>
            <w:r>
              <w:rPr>
                <w:rFonts w:ascii="Courier New" w:hAnsi="Courier New" w:cs="Courier New"/>
                <w:bCs/>
                <w:iCs/>
                <w:color w:val="000000" w:themeColor="text1"/>
                <w:sz w:val="22"/>
                <w:szCs w:val="22"/>
              </w:rPr>
              <w:t>‘</w:t>
            </w:r>
            <w:r w:rsidR="002E6904">
              <w:rPr>
                <w:rFonts w:ascii="Courier New" w:hAnsi="Courier New" w:cs="Courier New"/>
                <w:bCs/>
                <w:iCs/>
                <w:color w:val="000000" w:themeColor="text1"/>
                <w:sz w:val="22"/>
                <w:szCs w:val="22"/>
              </w:rPr>
              <w:t>{signal type}</w:t>
            </w:r>
            <w:r>
              <w:rPr>
                <w:rFonts w:ascii="Courier New" w:hAnsi="Courier New" w:cs="Courier New"/>
                <w:bCs/>
                <w:iCs/>
                <w:color w:val="000000" w:themeColor="text1"/>
                <w:sz w:val="22"/>
                <w:szCs w:val="22"/>
              </w:rPr>
              <w:t>_{</w:t>
            </w:r>
            <w:r w:rsidR="002E6904">
              <w:rPr>
                <w:rFonts w:ascii="Courier New" w:hAnsi="Courier New" w:cs="Courier New"/>
                <w:bCs/>
                <w:iCs/>
                <w:color w:val="000000" w:themeColor="text1"/>
                <w:sz w:val="22"/>
                <w:szCs w:val="22"/>
              </w:rPr>
              <w:t>allele response</w:t>
            </w:r>
            <w:r>
              <w:rPr>
                <w:rFonts w:ascii="Courier New" w:hAnsi="Courier New" w:cs="Courier New"/>
                <w:bCs/>
                <w:iCs/>
                <w:color w:val="000000" w:themeColor="text1"/>
                <w:sz w:val="22"/>
                <w:szCs w:val="22"/>
              </w:rPr>
              <w:t>}</w:t>
            </w:r>
            <w:r w:rsidR="002E6904">
              <w:rPr>
                <w:rFonts w:ascii="Courier New" w:hAnsi="Courier New" w:cs="Courier New"/>
                <w:bCs/>
                <w:iCs/>
                <w:color w:val="000000" w:themeColor="text1"/>
                <w:sz w:val="22"/>
                <w:szCs w:val="22"/>
              </w:rPr>
              <w:t>_</w:t>
            </w:r>
            <w:r>
              <w:rPr>
                <w:rFonts w:ascii="Courier New" w:hAnsi="Courier New" w:cs="Courier New"/>
                <w:bCs/>
                <w:iCs/>
                <w:color w:val="000000" w:themeColor="text1"/>
                <w:sz w:val="22"/>
                <w:szCs w:val="22"/>
              </w:rPr>
              <w:t>{</w:t>
            </w:r>
            <w:r w:rsidR="007C25F1">
              <w:rPr>
                <w:rFonts w:ascii="Courier New" w:hAnsi="Courier New" w:cs="Courier New"/>
                <w:bCs/>
                <w:iCs/>
                <w:color w:val="000000" w:themeColor="text1"/>
                <w:sz w:val="22"/>
                <w:szCs w:val="22"/>
              </w:rPr>
              <w:t>response reduction</w:t>
            </w:r>
            <w:r>
              <w:rPr>
                <w:rFonts w:ascii="Courier New" w:hAnsi="Courier New" w:cs="Courier New"/>
                <w:bCs/>
                <w:iCs/>
                <w:color w:val="000000" w:themeColor="text1"/>
                <w:sz w:val="22"/>
                <w:szCs w:val="22"/>
              </w:rPr>
              <w:t>}’</w:t>
            </w:r>
            <w:bookmarkEnd w:id="32"/>
          </w:p>
        </w:tc>
        <w:tc>
          <w:tcPr>
            <w:tcW w:w="5874" w:type="dxa"/>
            <w:gridSpan w:val="2"/>
            <w:tcBorders>
              <w:top w:val="single" w:sz="4" w:space="0" w:color="000000"/>
              <w:left w:val="single" w:sz="4" w:space="0" w:color="000000"/>
              <w:bottom w:val="single" w:sz="4" w:space="0" w:color="000000"/>
              <w:right w:val="single" w:sz="4" w:space="0" w:color="000000"/>
            </w:tcBorders>
          </w:tcPr>
          <w:p w14:paraId="67E8132C" w14:textId="77777777" w:rsidR="005D1C79" w:rsidRDefault="005D1C79" w:rsidP="00F71F7B">
            <w:pPr>
              <w:spacing w:before="240"/>
              <w:rPr>
                <w:rFonts w:ascii="Courier New" w:hAnsi="Courier New" w:cs="Courier New"/>
                <w:color w:val="000000" w:themeColor="text1"/>
              </w:rPr>
            </w:pPr>
            <w:r w:rsidRPr="00F71F7B">
              <w:rPr>
                <w:rFonts w:ascii="Courier New" w:hAnsi="Courier New" w:cs="Courier New"/>
                <w:color w:val="000000" w:themeColor="text1"/>
              </w:rPr>
              <w:t>Enter ‘Temp_</w:t>
            </w:r>
            <w:r w:rsidR="00C74ACE">
              <w:rPr>
                <w:rFonts w:ascii="Courier New" w:hAnsi="Courier New" w:cs="Courier New"/>
                <w:color w:val="000000" w:themeColor="text1"/>
              </w:rPr>
              <w:t>dom_0</w:t>
            </w:r>
            <w:r w:rsidRPr="00F71F7B">
              <w:rPr>
                <w:rFonts w:ascii="Courier New" w:hAnsi="Courier New" w:cs="Courier New"/>
                <w:color w:val="000000" w:themeColor="text1"/>
              </w:rPr>
              <w:t>’ to apply a behavioral plasticity process as a function of the individuals first locus alleles and temperature values.</w:t>
            </w:r>
            <w:r w:rsidR="00C74ACE">
              <w:rPr>
                <w:rFonts w:ascii="Courier New" w:hAnsi="Courier New" w:cs="Courier New"/>
                <w:color w:val="000000" w:themeColor="text1"/>
              </w:rPr>
              <w:t xml:space="preserve"> First term defines whether plastic behavior is</w:t>
            </w:r>
            <w:r w:rsidR="0066165E">
              <w:rPr>
                <w:rFonts w:ascii="Courier New" w:hAnsi="Courier New" w:cs="Courier New"/>
                <w:color w:val="000000" w:themeColor="text1"/>
              </w:rPr>
              <w:t xml:space="preserve"> related to temperature or habitat values in the patchvars file.</w:t>
            </w:r>
          </w:p>
          <w:p w14:paraId="1E9E6161" w14:textId="77777777" w:rsidR="00A8726A" w:rsidRDefault="0066165E" w:rsidP="00F71F7B">
            <w:pPr>
              <w:spacing w:before="240"/>
              <w:rPr>
                <w:rFonts w:ascii="Courier New" w:hAnsi="Courier New" w:cs="Courier New"/>
                <w:color w:val="000000" w:themeColor="text1"/>
              </w:rPr>
            </w:pPr>
            <w:r>
              <w:rPr>
                <w:rFonts w:ascii="Courier New" w:hAnsi="Courier New" w:cs="Courier New"/>
                <w:color w:val="000000" w:themeColor="text1"/>
              </w:rPr>
              <w:t>Allele respo</w:t>
            </w:r>
            <w:r w:rsidR="00A8726A">
              <w:rPr>
                <w:rFonts w:ascii="Courier New" w:hAnsi="Courier New" w:cs="Courier New"/>
                <w:color w:val="000000" w:themeColor="text1"/>
              </w:rPr>
              <w:t>nse(one of “dom”/”rec”/”codom”). dom: individual only needs one turned on allele (“2”) to avoid patches above</w:t>
            </w:r>
            <w:r w:rsidR="008D174A">
              <w:rPr>
                <w:rFonts w:ascii="Courier New" w:hAnsi="Courier New" w:cs="Courier New"/>
                <w:color w:val="000000" w:themeColor="text1"/>
              </w:rPr>
              <w:t xml:space="preserve"> the PlasticBehaviorResponse. rec: </w:t>
            </w:r>
            <w:r w:rsidR="00666D56">
              <w:rPr>
                <w:rFonts w:ascii="Courier New" w:hAnsi="Courier New" w:cs="Courier New"/>
                <w:color w:val="000000" w:themeColor="text1"/>
              </w:rPr>
              <w:t xml:space="preserve">individual needs two “2”s to avoid patches. codom: individual with </w:t>
            </w:r>
            <w:r w:rsidR="00A456DB">
              <w:rPr>
                <w:rFonts w:ascii="Courier New" w:hAnsi="Courier New" w:cs="Courier New"/>
                <w:color w:val="000000" w:themeColor="text1"/>
              </w:rPr>
              <w:t>two “2”s will avoid based on the full reduction</w:t>
            </w:r>
            <w:r w:rsidR="00C84FE4">
              <w:rPr>
                <w:rFonts w:ascii="Courier New" w:hAnsi="Courier New" w:cs="Courier New"/>
                <w:color w:val="000000" w:themeColor="text1"/>
              </w:rPr>
              <w:t xml:space="preserve"> value entered, whereas those with one “2” will have the reduction value entered in the next term </w:t>
            </w:r>
            <w:r w:rsidR="00770DF5">
              <w:rPr>
                <w:rFonts w:ascii="Courier New" w:hAnsi="Courier New" w:cs="Courier New"/>
                <w:color w:val="000000" w:themeColor="text1"/>
              </w:rPr>
              <w:t>reduced by 50%.</w:t>
            </w:r>
          </w:p>
          <w:p w14:paraId="56B849F8" w14:textId="77777777" w:rsidR="00770DF5" w:rsidRDefault="00770DF5" w:rsidP="00F71F7B">
            <w:pPr>
              <w:spacing w:before="240"/>
              <w:rPr>
                <w:rFonts w:ascii="Courier New" w:hAnsi="Courier New" w:cs="Courier New"/>
                <w:color w:val="000000" w:themeColor="text1"/>
              </w:rPr>
            </w:pPr>
          </w:p>
          <w:p w14:paraId="7EFD54FD" w14:textId="77777777" w:rsidR="00EF38DB" w:rsidRDefault="00770DF5" w:rsidP="00F71F7B">
            <w:pPr>
              <w:spacing w:before="240"/>
              <w:rPr>
                <w:rFonts w:ascii="Courier New" w:hAnsi="Courier New" w:cs="Courier New"/>
                <w:color w:val="000000" w:themeColor="text1"/>
              </w:rPr>
            </w:pPr>
            <w:r>
              <w:rPr>
                <w:rFonts w:ascii="Courier New" w:hAnsi="Courier New" w:cs="Courier New"/>
                <w:color w:val="000000" w:themeColor="text1"/>
              </w:rPr>
              <w:t>Response reduction is</w:t>
            </w:r>
            <w:r w:rsidR="00694F98">
              <w:rPr>
                <w:rFonts w:ascii="Courier New" w:hAnsi="Courier New" w:cs="Courier New"/>
                <w:color w:val="000000" w:themeColor="text1"/>
              </w:rPr>
              <w:t xml:space="preserve"> the value multiplied to the probability array for patches that are higher than the PlasticBehaviorResponse</w:t>
            </w:r>
            <w:r w:rsidR="00EF38DB">
              <w:rPr>
                <w:rFonts w:ascii="Courier New" w:hAnsi="Courier New" w:cs="Courier New"/>
                <w:color w:val="000000" w:themeColor="text1"/>
              </w:rPr>
              <w:t xml:space="preserve">. This will be the amount to reduce the probability of music. </w:t>
            </w:r>
          </w:p>
          <w:p w14:paraId="1662B907" w14:textId="77777777" w:rsidR="00EF38DB" w:rsidRDefault="00EF38DB" w:rsidP="00F71F7B">
            <w:pPr>
              <w:spacing w:before="240"/>
              <w:rPr>
                <w:rFonts w:ascii="Courier New" w:hAnsi="Courier New" w:cs="Courier New"/>
                <w:color w:val="000000" w:themeColor="text1"/>
              </w:rPr>
            </w:pPr>
            <w:r>
              <w:rPr>
                <w:rFonts w:ascii="Courier New" w:hAnsi="Courier New" w:cs="Courier New"/>
                <w:color w:val="000000" w:themeColor="text1"/>
              </w:rPr>
              <w:t>Examples:</w:t>
            </w:r>
          </w:p>
          <w:p w14:paraId="1C53AC2B" w14:textId="77777777" w:rsidR="00770DF5" w:rsidRDefault="008E697D" w:rsidP="00F71F7B">
            <w:pPr>
              <w:spacing w:before="240"/>
              <w:rPr>
                <w:rFonts w:ascii="Courier New" w:hAnsi="Courier New" w:cs="Courier New"/>
                <w:color w:val="000000" w:themeColor="text1"/>
              </w:rPr>
            </w:pPr>
            <w:r>
              <w:rPr>
                <w:rFonts w:ascii="Courier New" w:hAnsi="Courier New" w:cs="Courier New"/>
                <w:color w:val="000000" w:themeColor="text1"/>
              </w:rPr>
              <w:t>Temp_dom_</w:t>
            </w:r>
            <w:r w:rsidR="002E5727">
              <w:rPr>
                <w:rFonts w:ascii="Courier New" w:hAnsi="Courier New" w:cs="Courier New"/>
                <w:color w:val="000000" w:themeColor="text1"/>
              </w:rPr>
              <w:t>0</w:t>
            </w:r>
            <w:r>
              <w:rPr>
                <w:rFonts w:ascii="Courier New" w:hAnsi="Courier New" w:cs="Courier New"/>
                <w:color w:val="000000" w:themeColor="text1"/>
              </w:rPr>
              <w:t xml:space="preserve">: Temperature at each patch will trigger the response and </w:t>
            </w:r>
            <w:r w:rsidR="002E5727">
              <w:rPr>
                <w:rFonts w:ascii="Courier New" w:hAnsi="Courier New" w:cs="Courier New"/>
                <w:color w:val="000000" w:themeColor="text1"/>
              </w:rPr>
              <w:t>it will</w:t>
            </w:r>
            <w:r>
              <w:rPr>
                <w:rFonts w:ascii="Courier New" w:hAnsi="Courier New" w:cs="Courier New"/>
                <w:color w:val="000000" w:themeColor="text1"/>
              </w:rPr>
              <w:t xml:space="preserve"> be</w:t>
            </w:r>
            <w:r w:rsidR="002E5727">
              <w:rPr>
                <w:rFonts w:ascii="Courier New" w:hAnsi="Courier New" w:cs="Courier New"/>
                <w:color w:val="000000" w:themeColor="text1"/>
              </w:rPr>
              <w:t xml:space="preserve"> the</w:t>
            </w:r>
            <w:r>
              <w:rPr>
                <w:rFonts w:ascii="Courier New" w:hAnsi="Courier New" w:cs="Courier New"/>
                <w:color w:val="000000" w:themeColor="text1"/>
              </w:rPr>
              <w:t xml:space="preserve"> </w:t>
            </w:r>
            <w:r w:rsidR="00303670">
              <w:rPr>
                <w:rFonts w:ascii="Courier New" w:hAnsi="Courier New" w:cs="Courier New"/>
                <w:color w:val="000000" w:themeColor="text1"/>
              </w:rPr>
              <w:t>patch variable individuals will avoid if they have at least one “allele”.</w:t>
            </w:r>
            <w:r w:rsidR="002E5727">
              <w:rPr>
                <w:rFonts w:ascii="Courier New" w:hAnsi="Courier New" w:cs="Courier New"/>
                <w:color w:val="000000" w:themeColor="text1"/>
              </w:rPr>
              <w:t xml:space="preserve"> The probability array values for patches above the </w:t>
            </w:r>
            <w:r w:rsidR="001661D1">
              <w:rPr>
                <w:rFonts w:ascii="Courier New" w:hAnsi="Courier New" w:cs="Courier New"/>
                <w:color w:val="000000" w:themeColor="text1"/>
              </w:rPr>
              <w:t>PlasticBehaviorResponse</w:t>
            </w:r>
            <w:r w:rsidR="001661D1">
              <w:rPr>
                <w:rFonts w:ascii="Courier New" w:hAnsi="Courier New" w:cs="Courier New"/>
                <w:color w:val="000000" w:themeColor="text1"/>
              </w:rPr>
              <w:t xml:space="preserve"> will be zero (original value * 0).</w:t>
            </w:r>
          </w:p>
          <w:p w14:paraId="11912AA8" w14:textId="5FBDB44E" w:rsidR="001661D1" w:rsidRPr="00A8726A" w:rsidRDefault="001661D1" w:rsidP="00F71F7B">
            <w:pPr>
              <w:spacing w:before="240"/>
              <w:rPr>
                <w:rFonts w:ascii="Courier New" w:hAnsi="Courier New" w:cs="Courier New"/>
                <w:color w:val="000000" w:themeColor="text1"/>
              </w:rPr>
            </w:pPr>
            <w:r>
              <w:rPr>
                <w:rFonts w:ascii="Courier New" w:hAnsi="Courier New" w:cs="Courier New"/>
                <w:color w:val="000000" w:themeColor="text1"/>
              </w:rPr>
              <w:t>Temp_dom_0.5: Same as above, but probability array values for those above the PlasticBehaviorResponse reduced by 50% (original value * 0.5).</w:t>
            </w:r>
          </w:p>
        </w:tc>
      </w:tr>
      <w:tr w:rsidR="007C25F1" w:rsidRPr="00C152A0" w14:paraId="170AA196" w14:textId="77777777" w:rsidTr="00A25AE5">
        <w:trPr>
          <w:gridAfter w:val="1"/>
          <w:wAfter w:w="24" w:type="dxa"/>
          <w:jc w:val="center"/>
        </w:trPr>
        <w:tc>
          <w:tcPr>
            <w:tcW w:w="2874" w:type="dxa"/>
            <w:gridSpan w:val="2"/>
            <w:tcBorders>
              <w:top w:val="single" w:sz="4" w:space="0" w:color="000000"/>
              <w:left w:val="single" w:sz="4" w:space="0" w:color="000000"/>
              <w:bottom w:val="single" w:sz="4" w:space="0" w:color="000000"/>
              <w:right w:val="single" w:sz="4" w:space="0" w:color="000000"/>
            </w:tcBorders>
          </w:tcPr>
          <w:p w14:paraId="189EB8CC" w14:textId="68F91637" w:rsidR="007C25F1" w:rsidRDefault="007C25F1" w:rsidP="005D1C79">
            <w:pPr>
              <w:pStyle w:val="Heading2"/>
              <w:numPr>
                <w:ilvl w:val="0"/>
                <w:numId w:val="0"/>
              </w:numPr>
              <w:ind w:left="576" w:hanging="576"/>
              <w:rPr>
                <w:rFonts w:ascii="Courier New" w:hAnsi="Courier New" w:cs="Courier New"/>
                <w:bCs/>
                <w:iCs/>
                <w:color w:val="000000" w:themeColor="text1"/>
                <w:sz w:val="22"/>
                <w:szCs w:val="22"/>
              </w:rPr>
            </w:pPr>
            <w:r>
              <w:rPr>
                <w:rFonts w:ascii="Courier New" w:hAnsi="Courier New" w:cs="Courier New"/>
                <w:bCs/>
                <w:iCs/>
                <w:color w:val="000000" w:themeColor="text1"/>
                <w:sz w:val="22"/>
                <w:szCs w:val="22"/>
              </w:rPr>
              <w:lastRenderedPageBreak/>
              <w:t>plasticSignalResponse</w:t>
            </w:r>
          </w:p>
        </w:tc>
        <w:tc>
          <w:tcPr>
            <w:tcW w:w="2160" w:type="dxa"/>
            <w:tcBorders>
              <w:top w:val="single" w:sz="4" w:space="0" w:color="000000"/>
              <w:left w:val="single" w:sz="4" w:space="0" w:color="000000"/>
              <w:bottom w:val="single" w:sz="4" w:space="0" w:color="000000"/>
              <w:right w:val="single" w:sz="4" w:space="0" w:color="000000"/>
            </w:tcBorders>
          </w:tcPr>
          <w:p w14:paraId="1C241AE4" w14:textId="7CDA15F0" w:rsidR="007C25F1" w:rsidRDefault="001A49F6" w:rsidP="005D1C79">
            <w:pPr>
              <w:pStyle w:val="Heading2"/>
              <w:numPr>
                <w:ilvl w:val="0"/>
                <w:numId w:val="0"/>
              </w:numPr>
              <w:ind w:left="576" w:hanging="576"/>
              <w:rPr>
                <w:rFonts w:ascii="Courier New" w:hAnsi="Courier New" w:cs="Courier New"/>
                <w:bCs/>
                <w:iCs/>
                <w:color w:val="000000" w:themeColor="text1"/>
                <w:sz w:val="22"/>
                <w:szCs w:val="22"/>
              </w:rPr>
            </w:pPr>
            <w:r>
              <w:rPr>
                <w:rFonts w:ascii="Courier New" w:hAnsi="Courier New" w:cs="Courier New"/>
                <w:bCs/>
                <w:iCs/>
                <w:color w:val="000000" w:themeColor="text1"/>
                <w:sz w:val="22"/>
                <w:szCs w:val="22"/>
              </w:rPr>
              <w:t xml:space="preserve">0 </w:t>
            </w:r>
            <w:r w:rsidR="00C80E3E">
              <w:rPr>
                <w:rFonts w:ascii="Courier New" w:hAnsi="Courier New" w:cs="Courier New"/>
                <w:bCs/>
                <w:iCs/>
                <w:color w:val="000000" w:themeColor="text1"/>
                <w:sz w:val="22"/>
                <w:szCs w:val="22"/>
              </w:rPr>
              <w:t>– patch value</w:t>
            </w:r>
          </w:p>
        </w:tc>
        <w:tc>
          <w:tcPr>
            <w:tcW w:w="5874" w:type="dxa"/>
            <w:gridSpan w:val="2"/>
            <w:tcBorders>
              <w:top w:val="single" w:sz="4" w:space="0" w:color="000000"/>
              <w:left w:val="single" w:sz="4" w:space="0" w:color="000000"/>
              <w:bottom w:val="single" w:sz="4" w:space="0" w:color="000000"/>
              <w:right w:val="single" w:sz="4" w:space="0" w:color="000000"/>
            </w:tcBorders>
          </w:tcPr>
          <w:p w14:paraId="302859D2" w14:textId="0AF6B6D5" w:rsidR="007C25F1" w:rsidRPr="00BE5099" w:rsidRDefault="000A533A" w:rsidP="00BE5099">
            <w:pPr>
              <w:spacing w:before="240"/>
              <w:rPr>
                <w:rFonts w:ascii="Courier New" w:hAnsi="Courier New" w:cs="Courier New"/>
                <w:color w:val="000000" w:themeColor="text1"/>
              </w:rPr>
            </w:pPr>
            <w:r>
              <w:rPr>
                <w:rFonts w:ascii="Courier New" w:hAnsi="Courier New" w:cs="Courier New"/>
                <w:color w:val="000000" w:themeColor="text1"/>
              </w:rPr>
              <w:t>Value in a pathc that</w:t>
            </w:r>
            <w:r w:rsidR="003A3877" w:rsidRPr="00BE5099">
              <w:rPr>
                <w:rFonts w:ascii="Courier New" w:hAnsi="Courier New" w:cs="Courier New"/>
                <w:color w:val="000000" w:themeColor="text1"/>
              </w:rPr>
              <w:t xml:space="preserve"> will trigger the plastic locus region alleles to ‘turn-on’ during either the second or third DoUpdate() modules of ‘Back’ or ‘Out’ options dependent on implementPlasticgene input. Both alleles will be turned on.</w:t>
            </w:r>
          </w:p>
        </w:tc>
      </w:tr>
      <w:tr w:rsidR="007C25F1" w:rsidRPr="00C152A0" w14:paraId="1CA17FB2" w14:textId="77777777" w:rsidTr="00A25AE5">
        <w:trPr>
          <w:gridAfter w:val="1"/>
          <w:wAfter w:w="24" w:type="dxa"/>
          <w:jc w:val="center"/>
        </w:trPr>
        <w:tc>
          <w:tcPr>
            <w:tcW w:w="2874" w:type="dxa"/>
            <w:gridSpan w:val="2"/>
            <w:tcBorders>
              <w:top w:val="single" w:sz="4" w:space="0" w:color="000000"/>
              <w:left w:val="single" w:sz="4" w:space="0" w:color="000000"/>
              <w:bottom w:val="single" w:sz="4" w:space="0" w:color="000000"/>
              <w:right w:val="single" w:sz="4" w:space="0" w:color="000000"/>
            </w:tcBorders>
          </w:tcPr>
          <w:p w14:paraId="5B66C655" w14:textId="4D3B9F63" w:rsidR="007C25F1" w:rsidRDefault="003A3877" w:rsidP="005D1C79">
            <w:pPr>
              <w:pStyle w:val="Heading2"/>
              <w:numPr>
                <w:ilvl w:val="0"/>
                <w:numId w:val="0"/>
              </w:numPr>
              <w:ind w:left="576" w:hanging="576"/>
              <w:rPr>
                <w:rFonts w:ascii="Courier New" w:hAnsi="Courier New" w:cs="Courier New"/>
                <w:bCs/>
                <w:iCs/>
                <w:color w:val="000000" w:themeColor="text1"/>
                <w:sz w:val="22"/>
                <w:szCs w:val="22"/>
              </w:rPr>
            </w:pPr>
            <w:r>
              <w:rPr>
                <w:rFonts w:ascii="Courier New" w:hAnsi="Courier New" w:cs="Courier New"/>
                <w:bCs/>
                <w:iCs/>
                <w:color w:val="000000" w:themeColor="text1"/>
                <w:sz w:val="22"/>
                <w:szCs w:val="22"/>
              </w:rPr>
              <w:t>PlasticBehaviorResponse</w:t>
            </w:r>
          </w:p>
        </w:tc>
        <w:tc>
          <w:tcPr>
            <w:tcW w:w="2160" w:type="dxa"/>
            <w:tcBorders>
              <w:top w:val="single" w:sz="4" w:space="0" w:color="000000"/>
              <w:left w:val="single" w:sz="4" w:space="0" w:color="000000"/>
              <w:bottom w:val="single" w:sz="4" w:space="0" w:color="000000"/>
              <w:right w:val="single" w:sz="4" w:space="0" w:color="000000"/>
            </w:tcBorders>
          </w:tcPr>
          <w:p w14:paraId="10D3938F" w14:textId="18357102" w:rsidR="007C25F1" w:rsidRDefault="00C80E3E" w:rsidP="005D1C79">
            <w:pPr>
              <w:pStyle w:val="Heading2"/>
              <w:numPr>
                <w:ilvl w:val="0"/>
                <w:numId w:val="0"/>
              </w:numPr>
              <w:ind w:left="576" w:hanging="576"/>
              <w:rPr>
                <w:rFonts w:ascii="Courier New" w:hAnsi="Courier New" w:cs="Courier New"/>
                <w:bCs/>
                <w:iCs/>
                <w:color w:val="000000" w:themeColor="text1"/>
                <w:sz w:val="22"/>
                <w:szCs w:val="22"/>
              </w:rPr>
            </w:pPr>
            <w:r>
              <w:rPr>
                <w:rFonts w:ascii="Courier New" w:hAnsi="Courier New" w:cs="Courier New"/>
                <w:bCs/>
                <w:iCs/>
                <w:color w:val="000000" w:themeColor="text1"/>
                <w:sz w:val="22"/>
                <w:szCs w:val="22"/>
              </w:rPr>
              <w:t>0 – patch value</w:t>
            </w:r>
          </w:p>
        </w:tc>
        <w:tc>
          <w:tcPr>
            <w:tcW w:w="5874" w:type="dxa"/>
            <w:gridSpan w:val="2"/>
            <w:tcBorders>
              <w:top w:val="single" w:sz="4" w:space="0" w:color="000000"/>
              <w:left w:val="single" w:sz="4" w:space="0" w:color="000000"/>
              <w:bottom w:val="single" w:sz="4" w:space="0" w:color="000000"/>
              <w:right w:val="single" w:sz="4" w:space="0" w:color="000000"/>
            </w:tcBorders>
          </w:tcPr>
          <w:p w14:paraId="1FD07EE9" w14:textId="5D1B04D8" w:rsidR="007C25F1" w:rsidRDefault="003A3877" w:rsidP="003A3877">
            <w:pPr>
              <w:spacing w:before="240"/>
              <w:rPr>
                <w:rFonts w:ascii="Courier New" w:hAnsi="Courier New" w:cs="Courier New"/>
                <w:color w:val="000000" w:themeColor="text1"/>
              </w:rPr>
            </w:pPr>
            <w:r>
              <w:rPr>
                <w:rFonts w:ascii="Courier New" w:hAnsi="Courier New" w:cs="Courier New"/>
                <w:color w:val="000000" w:themeColor="text1"/>
              </w:rPr>
              <w:t>I</w:t>
            </w:r>
            <w:r w:rsidRPr="003A3877">
              <w:rPr>
                <w:rFonts w:ascii="Courier New" w:hAnsi="Courier New" w:cs="Courier New"/>
                <w:color w:val="000000" w:themeColor="text1"/>
              </w:rPr>
              <w:t>f an individual has the first allele (A; a single or double copy), then patches with temperature values &gt;= Behavioral Response Threshold value will not be considered in the probability distribution from which to move to.</w:t>
            </w:r>
            <w:r w:rsidR="00543548">
              <w:rPr>
                <w:rFonts w:ascii="Courier New" w:hAnsi="Courier New" w:cs="Courier New"/>
                <w:color w:val="000000" w:themeColor="text1"/>
              </w:rPr>
              <w:t xml:space="preserve"> Occurs at “Out” or “Back” depending on user input at implementPlasticgene.</w:t>
            </w:r>
          </w:p>
        </w:tc>
      </w:tr>
      <w:tr w:rsidR="00A25AE5" w:rsidRPr="00C152A0" w14:paraId="00040782" w14:textId="77777777" w:rsidTr="00A25AE5">
        <w:trPr>
          <w:gridAfter w:val="1"/>
          <w:wAfter w:w="24" w:type="dxa"/>
          <w:jc w:val="center"/>
        </w:trPr>
        <w:tc>
          <w:tcPr>
            <w:tcW w:w="2874" w:type="dxa"/>
            <w:gridSpan w:val="2"/>
            <w:tcBorders>
              <w:top w:val="single" w:sz="4" w:space="0" w:color="000000"/>
              <w:left w:val="single" w:sz="4" w:space="0" w:color="000000"/>
              <w:bottom w:val="single" w:sz="4" w:space="0" w:color="000000"/>
              <w:right w:val="single" w:sz="4" w:space="0" w:color="000000"/>
            </w:tcBorders>
          </w:tcPr>
          <w:p w14:paraId="2388C64F" w14:textId="1FC54183" w:rsidR="00A25AE5" w:rsidRDefault="00A25AE5" w:rsidP="00A25AE5">
            <w:pPr>
              <w:pStyle w:val="Heading2"/>
              <w:numPr>
                <w:ilvl w:val="0"/>
                <w:numId w:val="0"/>
              </w:numPr>
              <w:ind w:left="576" w:hanging="576"/>
              <w:rPr>
                <w:rFonts w:ascii="Courier New" w:hAnsi="Courier New" w:cs="Courier New"/>
                <w:bCs/>
                <w:iCs/>
                <w:color w:val="000000" w:themeColor="text1"/>
                <w:sz w:val="22"/>
                <w:szCs w:val="22"/>
              </w:rPr>
            </w:pPr>
            <w:bookmarkStart w:id="33" w:name="_Toc40185348"/>
            <w:r>
              <w:rPr>
                <w:rFonts w:ascii="Courier New" w:hAnsi="Courier New" w:cs="Courier New"/>
                <w:bCs/>
                <w:iCs/>
                <w:color w:val="000000" w:themeColor="text1"/>
                <w:sz w:val="22"/>
                <w:szCs w:val="22"/>
              </w:rPr>
              <w:t>startPlasticgene</w:t>
            </w:r>
            <w:bookmarkEnd w:id="33"/>
          </w:p>
        </w:tc>
        <w:tc>
          <w:tcPr>
            <w:tcW w:w="2160" w:type="dxa"/>
            <w:tcBorders>
              <w:top w:val="single" w:sz="4" w:space="0" w:color="000000"/>
              <w:left w:val="single" w:sz="4" w:space="0" w:color="000000"/>
              <w:bottom w:val="single" w:sz="4" w:space="0" w:color="000000"/>
              <w:right w:val="single" w:sz="4" w:space="0" w:color="000000"/>
            </w:tcBorders>
          </w:tcPr>
          <w:p w14:paraId="512C977F" w14:textId="58F774C0" w:rsidR="00A25AE5" w:rsidRPr="00A25AE5" w:rsidRDefault="00A25AE5" w:rsidP="00A25AE5">
            <w:pPr>
              <w:pStyle w:val="Heading2"/>
              <w:numPr>
                <w:ilvl w:val="0"/>
                <w:numId w:val="0"/>
              </w:numPr>
              <w:ind w:left="576" w:hanging="576"/>
              <w:rPr>
                <w:rFonts w:ascii="Courier New" w:hAnsi="Courier New" w:cs="Courier New"/>
                <w:bCs/>
                <w:iCs/>
                <w:color w:val="000000" w:themeColor="text1"/>
                <w:sz w:val="22"/>
                <w:szCs w:val="22"/>
              </w:rPr>
            </w:pPr>
            <w:bookmarkStart w:id="34" w:name="_Toc40185349"/>
            <w:r w:rsidRPr="00A25AE5">
              <w:rPr>
                <w:rFonts w:ascii="Courier New" w:hAnsi="Courier New" w:cs="Courier New"/>
                <w:color w:val="000000" w:themeColor="text1"/>
                <w:sz w:val="22"/>
                <w:szCs w:val="22"/>
              </w:rPr>
              <w:t>0 – runtime</w:t>
            </w:r>
            <w:bookmarkEnd w:id="34"/>
          </w:p>
        </w:tc>
        <w:tc>
          <w:tcPr>
            <w:tcW w:w="5874" w:type="dxa"/>
            <w:gridSpan w:val="2"/>
            <w:tcBorders>
              <w:top w:val="single" w:sz="4" w:space="0" w:color="000000"/>
              <w:left w:val="single" w:sz="4" w:space="0" w:color="000000"/>
              <w:bottom w:val="single" w:sz="4" w:space="0" w:color="000000"/>
              <w:right w:val="single" w:sz="4" w:space="0" w:color="000000"/>
            </w:tcBorders>
          </w:tcPr>
          <w:p w14:paraId="2846C564" w14:textId="68AAF19A"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t xml:space="preserve">This is the time unit that the </w:t>
            </w:r>
            <w:r>
              <w:rPr>
                <w:rFonts w:ascii="Courier New" w:hAnsi="Courier New" w:cs="Courier New"/>
                <w:color w:val="000000" w:themeColor="text1"/>
              </w:rPr>
              <w:t>plastic process</w:t>
            </w:r>
            <w:r w:rsidRPr="00C152A0">
              <w:rPr>
                <w:rFonts w:ascii="Courier New" w:hAnsi="Courier New" w:cs="Courier New"/>
                <w:color w:val="000000" w:themeColor="text1"/>
              </w:rPr>
              <w:t xml:space="preserve"> will begin operating on </w:t>
            </w:r>
            <w:r>
              <w:rPr>
                <w:rFonts w:ascii="Courier New" w:hAnsi="Courier New" w:cs="Courier New"/>
                <w:color w:val="000000" w:themeColor="text1"/>
              </w:rPr>
              <w:t>the plastic locus region</w:t>
            </w:r>
            <w:r w:rsidRPr="00C152A0">
              <w:rPr>
                <w:rFonts w:ascii="Courier New" w:hAnsi="Courier New" w:cs="Courier New"/>
                <w:color w:val="000000" w:themeColor="text1"/>
              </w:rPr>
              <w:t>, specified in previous field (</w:t>
            </w:r>
            <w:r>
              <w:rPr>
                <w:rFonts w:ascii="Courier New" w:hAnsi="Courier New" w:cs="Courier New"/>
                <w:color w:val="000000" w:themeColor="text1"/>
              </w:rPr>
              <w:t>plastic</w:t>
            </w:r>
            <w:r w:rsidRPr="00C152A0">
              <w:rPr>
                <w:rFonts w:ascii="Courier New" w:hAnsi="Courier New" w:cs="Courier New"/>
                <w:color w:val="000000" w:themeColor="text1"/>
              </w:rPr>
              <w:t>ans). If ‘N’ is specified for ‘</w:t>
            </w:r>
            <w:r>
              <w:rPr>
                <w:rFonts w:ascii="Courier New" w:hAnsi="Courier New" w:cs="Courier New"/>
                <w:color w:val="000000" w:themeColor="text1"/>
              </w:rPr>
              <w:t>plastic</w:t>
            </w:r>
            <w:r w:rsidRPr="00C152A0">
              <w:rPr>
                <w:rFonts w:ascii="Courier New" w:hAnsi="Courier New" w:cs="Courier New"/>
                <w:color w:val="000000" w:themeColor="text1"/>
              </w:rPr>
              <w:t>ans’, then this field is ignored.</w:t>
            </w:r>
          </w:p>
          <w:p w14:paraId="3E0F466D" w14:textId="77777777" w:rsidR="00A25AE5" w:rsidRPr="00C152A0" w:rsidRDefault="00A25AE5" w:rsidP="00A25AE5">
            <w:pPr>
              <w:rPr>
                <w:rFonts w:ascii="Courier New" w:hAnsi="Courier New" w:cs="Courier New"/>
                <w:color w:val="000000" w:themeColor="text1"/>
              </w:rPr>
            </w:pPr>
          </w:p>
          <w:p w14:paraId="6B0D86CE" w14:textId="37CDADAB"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t>Note that ‘start</w:t>
            </w:r>
            <w:r>
              <w:rPr>
                <w:rFonts w:ascii="Courier New" w:hAnsi="Courier New" w:cs="Courier New"/>
                <w:color w:val="000000" w:themeColor="text1"/>
              </w:rPr>
              <w:t>Plastic</w:t>
            </w:r>
            <w:r w:rsidRPr="00C152A0">
              <w:rPr>
                <w:rFonts w:ascii="Courier New" w:hAnsi="Courier New" w:cs="Courier New"/>
                <w:color w:val="000000" w:themeColor="text1"/>
              </w:rPr>
              <w:t>’ must be &gt;= ‘startGenes’.</w:t>
            </w:r>
          </w:p>
          <w:p w14:paraId="36BCB1F6" w14:textId="77777777" w:rsidR="00A25AE5" w:rsidRDefault="00A25AE5" w:rsidP="00A25AE5">
            <w:pPr>
              <w:pStyle w:val="ListParagraph"/>
              <w:spacing w:before="240"/>
              <w:rPr>
                <w:rFonts w:ascii="Courier New" w:hAnsi="Courier New" w:cs="Courier New"/>
                <w:color w:val="000000" w:themeColor="text1"/>
              </w:rPr>
            </w:pPr>
          </w:p>
        </w:tc>
      </w:tr>
      <w:tr w:rsidR="00A25AE5" w:rsidRPr="00C152A0" w14:paraId="6F77BAA9" w14:textId="77777777" w:rsidTr="00A25AE5">
        <w:trPr>
          <w:gridAfter w:val="1"/>
          <w:wAfter w:w="24" w:type="dxa"/>
          <w:jc w:val="center"/>
        </w:trPr>
        <w:tc>
          <w:tcPr>
            <w:tcW w:w="2874" w:type="dxa"/>
            <w:gridSpan w:val="2"/>
            <w:tcBorders>
              <w:top w:val="single" w:sz="4" w:space="0" w:color="000000"/>
              <w:left w:val="single" w:sz="4" w:space="0" w:color="000000"/>
              <w:bottom w:val="single" w:sz="4" w:space="0" w:color="000000"/>
              <w:right w:val="single" w:sz="4" w:space="0" w:color="000000"/>
            </w:tcBorders>
          </w:tcPr>
          <w:p w14:paraId="3F7F0182" w14:textId="4175BD9B" w:rsidR="00A25AE5" w:rsidRDefault="00A25AE5" w:rsidP="00A25AE5">
            <w:pPr>
              <w:pStyle w:val="Heading2"/>
              <w:numPr>
                <w:ilvl w:val="0"/>
                <w:numId w:val="0"/>
              </w:numPr>
              <w:ind w:left="576" w:hanging="576"/>
              <w:rPr>
                <w:rFonts w:ascii="Courier New" w:hAnsi="Courier New" w:cs="Courier New"/>
                <w:bCs/>
                <w:iCs/>
                <w:color w:val="000000" w:themeColor="text1"/>
                <w:sz w:val="22"/>
                <w:szCs w:val="22"/>
              </w:rPr>
            </w:pPr>
            <w:bookmarkStart w:id="35" w:name="_Toc40185350"/>
            <w:r>
              <w:rPr>
                <w:rFonts w:ascii="Courier New" w:hAnsi="Courier New" w:cs="Courier New"/>
                <w:bCs/>
                <w:iCs/>
                <w:color w:val="000000" w:themeColor="text1"/>
                <w:sz w:val="22"/>
                <w:szCs w:val="22"/>
              </w:rPr>
              <w:t>implementPlasticgene</w:t>
            </w:r>
            <w:bookmarkEnd w:id="35"/>
          </w:p>
        </w:tc>
        <w:tc>
          <w:tcPr>
            <w:tcW w:w="2160" w:type="dxa"/>
            <w:tcBorders>
              <w:top w:val="single" w:sz="4" w:space="0" w:color="000000"/>
              <w:left w:val="single" w:sz="4" w:space="0" w:color="000000"/>
              <w:bottom w:val="single" w:sz="4" w:space="0" w:color="000000"/>
              <w:right w:val="single" w:sz="4" w:space="0" w:color="000000"/>
            </w:tcBorders>
          </w:tcPr>
          <w:p w14:paraId="0669B691" w14:textId="72985D01" w:rsidR="00A25AE5" w:rsidRDefault="00A25AE5" w:rsidP="00A25AE5">
            <w:pPr>
              <w:pStyle w:val="Heading2"/>
              <w:numPr>
                <w:ilvl w:val="0"/>
                <w:numId w:val="0"/>
              </w:numPr>
              <w:ind w:left="576" w:hanging="576"/>
              <w:rPr>
                <w:rFonts w:ascii="Courier New" w:hAnsi="Courier New" w:cs="Courier New"/>
                <w:bCs/>
                <w:iCs/>
                <w:color w:val="000000" w:themeColor="text1"/>
                <w:sz w:val="22"/>
                <w:szCs w:val="22"/>
              </w:rPr>
            </w:pPr>
            <w:bookmarkStart w:id="36" w:name="_Toc40185351"/>
            <w:r>
              <w:rPr>
                <w:rFonts w:ascii="Courier New" w:hAnsi="Courier New" w:cs="Courier New"/>
                <w:bCs/>
                <w:iCs/>
                <w:color w:val="000000" w:themeColor="text1"/>
                <w:sz w:val="22"/>
                <w:szCs w:val="22"/>
              </w:rPr>
              <w:t>‘Back’, ‘Out’,</w:t>
            </w:r>
            <w:bookmarkEnd w:id="36"/>
            <w:r>
              <w:rPr>
                <w:rFonts w:ascii="Courier New" w:hAnsi="Courier New" w:cs="Courier New"/>
                <w:bCs/>
                <w:iCs/>
                <w:color w:val="000000" w:themeColor="text1"/>
                <w:sz w:val="22"/>
                <w:szCs w:val="22"/>
              </w:rPr>
              <w:t xml:space="preserve"> </w:t>
            </w:r>
          </w:p>
        </w:tc>
        <w:tc>
          <w:tcPr>
            <w:tcW w:w="5874" w:type="dxa"/>
            <w:gridSpan w:val="2"/>
            <w:tcBorders>
              <w:top w:val="single" w:sz="4" w:space="0" w:color="000000"/>
              <w:left w:val="single" w:sz="4" w:space="0" w:color="000000"/>
              <w:bottom w:val="single" w:sz="4" w:space="0" w:color="000000"/>
              <w:right w:val="single" w:sz="4" w:space="0" w:color="000000"/>
            </w:tcBorders>
          </w:tcPr>
          <w:p w14:paraId="3B9CE461" w14:textId="15758F50"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t>The op</w:t>
            </w:r>
            <w:r>
              <w:rPr>
                <w:rFonts w:ascii="Courier New" w:hAnsi="Courier New" w:cs="Courier New"/>
                <w:color w:val="000000" w:themeColor="text1"/>
              </w:rPr>
              <w:t>tion to apply plasticity at specific timing events</w:t>
            </w:r>
            <w:r w:rsidRPr="00C152A0">
              <w:rPr>
                <w:rFonts w:ascii="Courier New" w:hAnsi="Courier New" w:cs="Courier New"/>
                <w:color w:val="000000" w:themeColor="text1"/>
              </w:rPr>
              <w:t>:</w:t>
            </w:r>
          </w:p>
          <w:p w14:paraId="0CF21FEE" w14:textId="77777777" w:rsidR="00A25AE5" w:rsidRPr="00C152A0" w:rsidRDefault="00A25AE5" w:rsidP="00A25AE5">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‘Out’ – when individuals are migrated out and away from natal grounds.</w:t>
            </w:r>
          </w:p>
          <w:p w14:paraId="3399BF5D" w14:textId="6FB81B56" w:rsidR="00A25AE5" w:rsidRPr="00A25AE5" w:rsidRDefault="00A25AE5" w:rsidP="00A25AE5">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‘Back’ – when individuals are back at natal grounds.</w:t>
            </w:r>
          </w:p>
          <w:p w14:paraId="2C4F2056" w14:textId="55AEF78E" w:rsidR="00A25AE5" w:rsidRDefault="00A25AE5" w:rsidP="00A25AE5">
            <w:pPr>
              <w:rPr>
                <w:rFonts w:ascii="Courier New" w:hAnsi="Courier New" w:cs="Courier New"/>
                <w:color w:val="000000" w:themeColor="text1"/>
              </w:rPr>
            </w:pPr>
            <w:r>
              <w:rPr>
                <w:rFonts w:ascii="Courier New" w:hAnsi="Courier New" w:cs="Courier New"/>
                <w:color w:val="000000" w:themeColor="text1"/>
              </w:rPr>
              <w:t>Note, all or any of the timing options can be specified with ‘</w:t>
            </w:r>
            <w:r w:rsidR="00837AE5">
              <w:rPr>
                <w:rFonts w:ascii="Courier New" w:hAnsi="Courier New" w:cs="Courier New"/>
                <w:color w:val="000000" w:themeColor="text1"/>
              </w:rPr>
              <w:t>:</w:t>
            </w:r>
            <w:r>
              <w:rPr>
                <w:rFonts w:ascii="Courier New" w:hAnsi="Courier New" w:cs="Courier New"/>
                <w:color w:val="000000" w:themeColor="text1"/>
              </w:rPr>
              <w:t>’, e.g., Out</w:t>
            </w:r>
            <w:r w:rsidR="00837AE5">
              <w:rPr>
                <w:rFonts w:ascii="Courier New" w:hAnsi="Courier New" w:cs="Courier New"/>
                <w:color w:val="000000" w:themeColor="text1"/>
              </w:rPr>
              <w:t>:</w:t>
            </w:r>
            <w:r>
              <w:rPr>
                <w:rFonts w:ascii="Courier New" w:hAnsi="Courier New" w:cs="Courier New"/>
                <w:color w:val="000000" w:themeColor="text1"/>
              </w:rPr>
              <w:t xml:space="preserve">Back would apply the plastic response at every instance. </w:t>
            </w:r>
          </w:p>
          <w:p w14:paraId="208D8017" w14:textId="77777777" w:rsidR="00A25AE5" w:rsidRDefault="00A25AE5" w:rsidP="00A25AE5">
            <w:pPr>
              <w:pStyle w:val="ListParagraph"/>
              <w:spacing w:before="240"/>
              <w:rPr>
                <w:rFonts w:ascii="Courier New" w:hAnsi="Courier New" w:cs="Courier New"/>
                <w:color w:val="000000" w:themeColor="text1"/>
              </w:rPr>
            </w:pPr>
          </w:p>
        </w:tc>
      </w:tr>
      <w:tr w:rsidR="00A25AE5" w:rsidRPr="00C152A0" w14:paraId="177B0E0F" w14:textId="77777777" w:rsidTr="004369EC">
        <w:trPr>
          <w:gridAfter w:val="1"/>
          <w:wAfter w:w="24" w:type="dxa"/>
          <w:jc w:val="center"/>
        </w:trPr>
        <w:tc>
          <w:tcPr>
            <w:tcW w:w="10908" w:type="dxa"/>
            <w:gridSpan w:val="5"/>
            <w:tcBorders>
              <w:top w:val="single" w:sz="4" w:space="0" w:color="000000"/>
              <w:left w:val="single" w:sz="4" w:space="0" w:color="000000"/>
              <w:bottom w:val="single" w:sz="4" w:space="0" w:color="000000"/>
              <w:right w:val="single" w:sz="4" w:space="0" w:color="000000"/>
            </w:tcBorders>
          </w:tcPr>
          <w:p w14:paraId="3DD10A0B" w14:textId="26DD3205" w:rsidR="00A25AE5" w:rsidRPr="00C152A0" w:rsidRDefault="00A25AE5" w:rsidP="00A25AE5">
            <w:pPr>
              <w:pStyle w:val="Heading2"/>
              <w:rPr>
                <w:rFonts w:ascii="Courier New" w:hAnsi="Courier New" w:cs="Courier New"/>
                <w:b/>
                <w:i/>
                <w:color w:val="000000" w:themeColor="text1"/>
              </w:rPr>
            </w:pPr>
            <w:bookmarkStart w:id="37" w:name="_Toc40185352"/>
            <w:r>
              <w:rPr>
                <w:rFonts w:ascii="Courier New" w:hAnsi="Courier New" w:cs="Courier New"/>
                <w:b/>
                <w:i/>
                <w:color w:val="000000" w:themeColor="text1"/>
              </w:rPr>
              <w:t>Infection options</w:t>
            </w:r>
            <w:bookmarkEnd w:id="37"/>
          </w:p>
        </w:tc>
      </w:tr>
      <w:tr w:rsidR="00A25AE5" w:rsidRPr="00C152A0" w14:paraId="0C7B2E38"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5C0F05D9" w14:textId="77777777"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lastRenderedPageBreak/>
              <w:t>Cdinfect</w:t>
            </w:r>
          </w:p>
        </w:tc>
        <w:tc>
          <w:tcPr>
            <w:tcW w:w="2215" w:type="dxa"/>
            <w:gridSpan w:val="3"/>
            <w:tcBorders>
              <w:top w:val="single" w:sz="4" w:space="0" w:color="000000"/>
              <w:left w:val="single" w:sz="4" w:space="0" w:color="000000"/>
              <w:bottom w:val="single" w:sz="4" w:space="0" w:color="000000"/>
              <w:right w:val="single" w:sz="4" w:space="0" w:color="000000"/>
            </w:tcBorders>
            <w:hideMark/>
          </w:tcPr>
          <w:p w14:paraId="4760494C" w14:textId="77777777"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7" w:type="dxa"/>
            <w:gridSpan w:val="2"/>
            <w:tcBorders>
              <w:top w:val="single" w:sz="4" w:space="0" w:color="000000"/>
              <w:left w:val="single" w:sz="4" w:space="0" w:color="000000"/>
              <w:bottom w:val="single" w:sz="4" w:space="0" w:color="000000"/>
              <w:right w:val="single" w:sz="4" w:space="0" w:color="000000"/>
            </w:tcBorders>
          </w:tcPr>
          <w:p w14:paraId="22F16D88" w14:textId="799225A1"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t>This option tracks vertical transmission in the population. A column in ind{}.csv denotes the infection status (0 – no infection, 1 - infected) at each year for every individual.</w:t>
            </w:r>
          </w:p>
          <w:p w14:paraId="2303AF4F" w14:textId="0FA0CC11" w:rsidR="00A25AE5" w:rsidRPr="00C152A0" w:rsidRDefault="00A25AE5" w:rsidP="00A25AE5">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Enter ‘Y’ and a random status infection (0 or 1) is created and initialized for each individual. Vertical transmission at given rate below will then occur.</w:t>
            </w:r>
          </w:p>
          <w:p w14:paraId="5F692651" w14:textId="77777777" w:rsidR="00A25AE5" w:rsidRPr="00C152A0" w:rsidRDefault="00A25AE5" w:rsidP="00A25AE5">
            <w:pPr>
              <w:rPr>
                <w:rFonts w:ascii="Courier New" w:hAnsi="Courier New" w:cs="Courier New"/>
                <w:color w:val="000000" w:themeColor="text1"/>
              </w:rPr>
            </w:pPr>
          </w:p>
          <w:p w14:paraId="5FEFC93D" w14:textId="6A8DD206" w:rsidR="00A25AE5" w:rsidRPr="00C152A0" w:rsidRDefault="00A25AE5" w:rsidP="00A25AE5">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Enter ‘N’ and all individuals will have 0 infection and this module is turned off.</w:t>
            </w:r>
          </w:p>
          <w:p w14:paraId="0D0824DF" w14:textId="77777777" w:rsidR="00A25AE5" w:rsidRPr="00C152A0" w:rsidRDefault="00A25AE5" w:rsidP="00A25AE5">
            <w:pPr>
              <w:rPr>
                <w:rFonts w:ascii="Courier New" w:hAnsi="Courier New" w:cs="Courier New"/>
                <w:color w:val="000000" w:themeColor="text1"/>
              </w:rPr>
            </w:pPr>
          </w:p>
        </w:tc>
      </w:tr>
      <w:tr w:rsidR="00A25AE5" w:rsidRPr="00C152A0" w14:paraId="53AE990F"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6CA8DE73" w14:textId="77777777"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t>Transmissionprob</w:t>
            </w:r>
          </w:p>
        </w:tc>
        <w:tc>
          <w:tcPr>
            <w:tcW w:w="2215" w:type="dxa"/>
            <w:gridSpan w:val="3"/>
            <w:tcBorders>
              <w:top w:val="single" w:sz="4" w:space="0" w:color="000000"/>
              <w:left w:val="single" w:sz="4" w:space="0" w:color="000000"/>
              <w:bottom w:val="single" w:sz="4" w:space="0" w:color="000000"/>
              <w:right w:val="single" w:sz="4" w:space="0" w:color="000000"/>
            </w:tcBorders>
            <w:hideMark/>
          </w:tcPr>
          <w:p w14:paraId="256AE641" w14:textId="0A1D57DF"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t>0 - 1</w:t>
            </w:r>
          </w:p>
        </w:tc>
        <w:tc>
          <w:tcPr>
            <w:tcW w:w="5877" w:type="dxa"/>
            <w:gridSpan w:val="2"/>
            <w:tcBorders>
              <w:top w:val="single" w:sz="4" w:space="0" w:color="000000"/>
              <w:left w:val="single" w:sz="4" w:space="0" w:color="000000"/>
              <w:bottom w:val="single" w:sz="4" w:space="0" w:color="000000"/>
              <w:right w:val="single" w:sz="4" w:space="0" w:color="000000"/>
            </w:tcBorders>
          </w:tcPr>
          <w:p w14:paraId="1110047D" w14:textId="09AB1A5F"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t>This is the transmission probability. If a mother has the infection the chance that the infection will be passed along to the offspring.</w:t>
            </w:r>
          </w:p>
          <w:p w14:paraId="2E88DDB8" w14:textId="77777777" w:rsidR="00A25AE5" w:rsidRPr="00C152A0" w:rsidRDefault="00A25AE5" w:rsidP="00A25AE5">
            <w:pPr>
              <w:rPr>
                <w:rFonts w:ascii="Courier New" w:hAnsi="Courier New" w:cs="Courier New"/>
                <w:color w:val="000000" w:themeColor="text1"/>
              </w:rPr>
            </w:pPr>
          </w:p>
        </w:tc>
      </w:tr>
      <w:tr w:rsidR="00A25AE5" w:rsidRPr="00C152A0" w14:paraId="71A2640A" w14:textId="77777777" w:rsidTr="004369EC">
        <w:trPr>
          <w:gridAfter w:val="1"/>
          <w:wAfter w:w="24" w:type="dxa"/>
          <w:jc w:val="center"/>
        </w:trPr>
        <w:tc>
          <w:tcPr>
            <w:tcW w:w="10908" w:type="dxa"/>
            <w:gridSpan w:val="5"/>
            <w:tcBorders>
              <w:top w:val="single" w:sz="4" w:space="0" w:color="000000"/>
              <w:left w:val="single" w:sz="4" w:space="0" w:color="000000"/>
              <w:bottom w:val="single" w:sz="4" w:space="0" w:color="000000"/>
              <w:right w:val="single" w:sz="4" w:space="0" w:color="000000"/>
            </w:tcBorders>
            <w:hideMark/>
          </w:tcPr>
          <w:p w14:paraId="6C32BDA5" w14:textId="58E85EA6" w:rsidR="00A25AE5" w:rsidRPr="00C152A0" w:rsidRDefault="00A25AE5" w:rsidP="00A25AE5">
            <w:pPr>
              <w:pStyle w:val="Heading2"/>
              <w:rPr>
                <w:rFonts w:ascii="Courier New" w:hAnsi="Courier New" w:cs="Courier New"/>
                <w:b/>
                <w:i/>
                <w:color w:val="000000" w:themeColor="text1"/>
              </w:rPr>
            </w:pPr>
            <w:bookmarkStart w:id="38" w:name="_Toc40185353"/>
            <w:r w:rsidRPr="00C152A0">
              <w:rPr>
                <w:rFonts w:ascii="Courier New" w:hAnsi="Courier New" w:cs="Courier New"/>
                <w:b/>
                <w:i/>
                <w:color w:val="000000" w:themeColor="text1"/>
              </w:rPr>
              <w:t>Growth options (see Section 1.3.1.6)</w:t>
            </w:r>
            <w:bookmarkEnd w:id="38"/>
          </w:p>
        </w:tc>
      </w:tr>
      <w:tr w:rsidR="00A25AE5" w:rsidRPr="00C152A0" w14:paraId="6062E04C"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4E718C8F" w14:textId="45BB979F"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t>growth_option</w:t>
            </w:r>
          </w:p>
        </w:tc>
        <w:tc>
          <w:tcPr>
            <w:tcW w:w="2215" w:type="dxa"/>
            <w:gridSpan w:val="3"/>
            <w:tcBorders>
              <w:top w:val="single" w:sz="4" w:space="0" w:color="000000"/>
              <w:left w:val="single" w:sz="4" w:space="0" w:color="000000"/>
              <w:bottom w:val="single" w:sz="4" w:space="0" w:color="000000"/>
              <w:right w:val="single" w:sz="4" w:space="0" w:color="000000"/>
            </w:tcBorders>
          </w:tcPr>
          <w:p w14:paraId="6C0AD54B" w14:textId="591BAADF"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t>‘N’, ‘</w:t>
            </w:r>
            <w:r>
              <w:rPr>
                <w:rFonts w:ascii="Courier New" w:hAnsi="Courier New" w:cs="Courier New"/>
                <w:color w:val="000000" w:themeColor="text1"/>
              </w:rPr>
              <w:t>known’ ‘vonB’, ‘temperature’, ‘temperature_hindex’, or</w:t>
            </w:r>
            <w:r w:rsidRPr="00C152A0">
              <w:rPr>
                <w:rFonts w:ascii="Courier New" w:hAnsi="Courier New" w:cs="Courier New"/>
                <w:color w:val="000000" w:themeColor="text1"/>
              </w:rPr>
              <w:t xml:space="preserve"> ‘bioenergetics’</w:t>
            </w:r>
          </w:p>
        </w:tc>
        <w:tc>
          <w:tcPr>
            <w:tcW w:w="5877" w:type="dxa"/>
            <w:gridSpan w:val="2"/>
            <w:tcBorders>
              <w:top w:val="single" w:sz="4" w:space="0" w:color="000000"/>
              <w:left w:val="single" w:sz="4" w:space="0" w:color="000000"/>
              <w:bottom w:val="single" w:sz="4" w:space="0" w:color="000000"/>
              <w:right w:val="single" w:sz="4" w:space="0" w:color="000000"/>
            </w:tcBorders>
          </w:tcPr>
          <w:p w14:paraId="2EAE0F5C" w14:textId="556D527E"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t xml:space="preserve">This is the growth function option. Parameters are specified in the following fields. These function can work for either size or age control. If size control, then the size classes are binned following a nearest neighbor routine to the closest size given in the ClassVars.csv file. Then those individuals are assigned a new ‘adjusted’ age. </w:t>
            </w:r>
          </w:p>
          <w:p w14:paraId="2FCC9B9C" w14:textId="620486C2" w:rsidR="00A25AE5" w:rsidRPr="00C152A0" w:rsidRDefault="00A25AE5" w:rsidP="00A25AE5">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Enter ‘N’ here to turn off growth and the rest of the growth parameters following are ignored.</w:t>
            </w:r>
          </w:p>
          <w:p w14:paraId="62B2B4B0" w14:textId="1F7D02E1" w:rsidR="00A25AE5" w:rsidRPr="00C152A0" w:rsidRDefault="00A25AE5" w:rsidP="00A25AE5">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 xml:space="preserve">Enter ‘known’ to assign each individuals size by a known amount each year. Given the age of the individual, the size class entered in the ClassVars field is used. This will only be applied at the second DoUpdate. </w:t>
            </w:r>
          </w:p>
          <w:p w14:paraId="1CFEBA31" w14:textId="126C7814" w:rsidR="00A25AE5" w:rsidRPr="00C152A0" w:rsidRDefault="00A25AE5" w:rsidP="00A25AE5">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lastRenderedPageBreak/>
              <w:t xml:space="preserve">Enter ‘vonB’ to use the von Bertalanffy equation for growth. Newsize = size_Loo * (1 – exp( -size_R0 * (‘adjusted’ age + 1))). </w:t>
            </w:r>
          </w:p>
          <w:p w14:paraId="19F777E6" w14:textId="592D7FA2" w:rsidR="00A25AE5" w:rsidRDefault="00A25AE5" w:rsidP="00A25AE5">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Enter ‘temperature’ and the von Bertalanffy function is modified by parameters that are fit to temperature as well.</w:t>
            </w:r>
          </w:p>
          <w:p w14:paraId="667E6D85" w14:textId="4FBE24BF" w:rsidR="00A25AE5" w:rsidRPr="00C152A0" w:rsidRDefault="00A25AE5" w:rsidP="00A25AE5">
            <w:pPr>
              <w:pStyle w:val="ListParagraph"/>
              <w:numPr>
                <w:ilvl w:val="0"/>
                <w:numId w:val="33"/>
              </w:numPr>
              <w:rPr>
                <w:rFonts w:ascii="Courier New" w:hAnsi="Courier New" w:cs="Courier New"/>
                <w:color w:val="000000" w:themeColor="text1"/>
              </w:rPr>
            </w:pPr>
            <w:r>
              <w:rPr>
                <w:rFonts w:ascii="Courier New" w:hAnsi="Courier New" w:cs="Courier New"/>
                <w:color w:val="000000" w:themeColor="text1"/>
              </w:rPr>
              <w:t>Enter ‘temperature_hindex’ and the above temperature growth model is used with the individual’s HIndex which adjusts the Loo parameter.</w:t>
            </w:r>
          </w:p>
          <w:p w14:paraId="65C20C68" w14:textId="6D69B19B" w:rsidR="00A25AE5" w:rsidRPr="00C152A0" w:rsidRDefault="00A25AE5" w:rsidP="00A25AE5">
            <w:pPr>
              <w:pStyle w:val="ListParagraph"/>
              <w:rPr>
                <w:rFonts w:ascii="Courier New" w:hAnsi="Courier New" w:cs="Courier New"/>
                <w:color w:val="000000" w:themeColor="text1"/>
              </w:rPr>
            </w:pPr>
          </w:p>
        </w:tc>
      </w:tr>
      <w:tr w:rsidR="00A25AE5" w:rsidRPr="00C152A0" w14:paraId="158ACCAC"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1211FBEE" w14:textId="7CCAB992"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lastRenderedPageBreak/>
              <w:t>growth_Loo,</w:t>
            </w:r>
          </w:p>
          <w:p w14:paraId="6F14E132" w14:textId="52C8192A"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t>growth_R0</w:t>
            </w:r>
            <w:r>
              <w:rPr>
                <w:rFonts w:ascii="Courier New" w:hAnsi="Courier New" w:cs="Courier New"/>
                <w:color w:val="000000" w:themeColor="text1"/>
              </w:rPr>
              <w:t>**</w:t>
            </w:r>
          </w:p>
        </w:tc>
        <w:tc>
          <w:tcPr>
            <w:tcW w:w="2215" w:type="dxa"/>
            <w:gridSpan w:val="3"/>
            <w:tcBorders>
              <w:top w:val="single" w:sz="4" w:space="0" w:color="000000"/>
              <w:left w:val="single" w:sz="4" w:space="0" w:color="000000"/>
              <w:bottom w:val="single" w:sz="4" w:space="0" w:color="000000"/>
              <w:right w:val="single" w:sz="4" w:space="0" w:color="000000"/>
            </w:tcBorders>
          </w:tcPr>
          <w:p w14:paraId="63B8D379" w14:textId="1DBC32FC"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t>‘266’</w:t>
            </w:r>
            <w:r>
              <w:rPr>
                <w:rFonts w:ascii="Courier New" w:hAnsi="Courier New" w:cs="Courier New"/>
                <w:color w:val="000000" w:themeColor="text1"/>
              </w:rPr>
              <w:t xml:space="preserve"> or ‘144</w:t>
            </w:r>
            <w:r w:rsidR="00561778">
              <w:rPr>
                <w:rFonts w:ascii="Courier New" w:hAnsi="Courier New" w:cs="Courier New"/>
                <w:color w:val="000000" w:themeColor="text1"/>
              </w:rPr>
              <w:t>;</w:t>
            </w:r>
            <w:r>
              <w:rPr>
                <w:rFonts w:ascii="Courier New" w:hAnsi="Courier New" w:cs="Courier New"/>
                <w:color w:val="000000" w:themeColor="text1"/>
              </w:rPr>
              <w:t>266’</w:t>
            </w:r>
          </w:p>
          <w:p w14:paraId="28084EC8" w14:textId="77777777" w:rsidR="00A25AE5" w:rsidRDefault="00A25AE5" w:rsidP="00A25AE5">
            <w:pPr>
              <w:rPr>
                <w:rFonts w:ascii="Courier New" w:hAnsi="Courier New" w:cs="Courier New"/>
                <w:color w:val="000000" w:themeColor="text1"/>
              </w:rPr>
            </w:pPr>
            <w:r w:rsidRPr="00C152A0">
              <w:rPr>
                <w:rFonts w:ascii="Courier New" w:hAnsi="Courier New" w:cs="Courier New"/>
                <w:color w:val="000000" w:themeColor="text1"/>
              </w:rPr>
              <w:t>‘0.19’</w:t>
            </w:r>
          </w:p>
          <w:p w14:paraId="59B2D69B" w14:textId="77777777" w:rsidR="00A25AE5" w:rsidRDefault="00A25AE5" w:rsidP="00A25AE5">
            <w:pPr>
              <w:rPr>
                <w:rFonts w:ascii="Courier New" w:hAnsi="Courier New" w:cs="Courier New"/>
                <w:color w:val="000000" w:themeColor="text1"/>
              </w:rPr>
            </w:pPr>
          </w:p>
          <w:p w14:paraId="0F103261" w14:textId="3CDFEAF3" w:rsidR="00A25AE5" w:rsidRPr="00C152A0" w:rsidRDefault="00A25AE5" w:rsidP="00A25AE5">
            <w:pPr>
              <w:rPr>
                <w:rFonts w:ascii="Courier New" w:hAnsi="Courier New" w:cs="Courier New"/>
                <w:color w:val="000000" w:themeColor="text1"/>
              </w:rPr>
            </w:pPr>
            <w:r>
              <w:rPr>
                <w:rFonts w:ascii="Courier New" w:hAnsi="Courier New" w:cs="Courier New"/>
                <w:color w:val="000000" w:themeColor="text1"/>
              </w:rPr>
              <w:t>** This field can be different for each sex class.</w:t>
            </w:r>
          </w:p>
        </w:tc>
        <w:tc>
          <w:tcPr>
            <w:tcW w:w="5877" w:type="dxa"/>
            <w:gridSpan w:val="2"/>
            <w:tcBorders>
              <w:top w:val="single" w:sz="4" w:space="0" w:color="000000"/>
              <w:left w:val="single" w:sz="4" w:space="0" w:color="000000"/>
              <w:bottom w:val="single" w:sz="4" w:space="0" w:color="000000"/>
              <w:right w:val="single" w:sz="4" w:space="0" w:color="000000"/>
            </w:tcBorders>
          </w:tcPr>
          <w:p w14:paraId="1A96DDF1" w14:textId="70EC2963"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t>The von Bertalanffy L infinity and growth rate parameters used to grow individuals via:</w:t>
            </w:r>
          </w:p>
          <w:p w14:paraId="46C78572" w14:textId="77777777"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t>L = Loo * (1 – exp(– R</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(i + 1-t</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w:t>
            </w:r>
            <w:r w:rsidRPr="00C152A0">
              <w:rPr>
                <w:rFonts w:ascii="Courier New" w:hAnsi="Courier New" w:cs="Courier New"/>
                <w:color w:val="000000" w:themeColor="text1"/>
              </w:rPr>
              <w:tab/>
            </w:r>
          </w:p>
          <w:p w14:paraId="04D79A9A" w14:textId="6F5745DF" w:rsidR="00A25AE5" w:rsidRDefault="00A25AE5" w:rsidP="00A25AE5">
            <w:pPr>
              <w:rPr>
                <w:rFonts w:ascii="Courier New" w:hAnsi="Courier New" w:cs="Courier New"/>
                <w:color w:val="000000" w:themeColor="text1"/>
              </w:rPr>
            </w:pPr>
            <w:r w:rsidRPr="00C152A0">
              <w:rPr>
                <w:rFonts w:ascii="Courier New" w:hAnsi="Courier New" w:cs="Courier New"/>
                <w:color w:val="000000" w:themeColor="text1"/>
              </w:rPr>
              <w:t>where age can be the new binned ‘adjusted age’ if size control is operating.</w:t>
            </w:r>
          </w:p>
          <w:p w14:paraId="05961299" w14:textId="50C5386D" w:rsidR="00A25AE5" w:rsidRDefault="00A25AE5" w:rsidP="00A25AE5">
            <w:pPr>
              <w:rPr>
                <w:rFonts w:ascii="Courier New" w:hAnsi="Courier New" w:cs="Courier New"/>
                <w:color w:val="000000" w:themeColor="text1"/>
              </w:rPr>
            </w:pPr>
            <w:r>
              <w:rPr>
                <w:rFonts w:ascii="Courier New" w:hAnsi="Courier New" w:cs="Courier New"/>
                <w:color w:val="000000" w:themeColor="text1"/>
              </w:rPr>
              <w:t>If 2 values are entered separated by a ‘</w:t>
            </w:r>
            <w:r w:rsidR="000906DD">
              <w:rPr>
                <w:rFonts w:ascii="Courier New" w:hAnsi="Courier New" w:cs="Courier New"/>
                <w:color w:val="000000" w:themeColor="text1"/>
              </w:rPr>
              <w:t>;</w:t>
            </w:r>
            <w:r>
              <w:rPr>
                <w:rFonts w:ascii="Courier New" w:hAnsi="Courier New" w:cs="Courier New"/>
                <w:color w:val="000000" w:themeColor="text1"/>
              </w:rPr>
              <w:t>’</w:t>
            </w:r>
            <w:r w:rsidR="00561778">
              <w:rPr>
                <w:rFonts w:ascii="Courier New" w:hAnsi="Courier New" w:cs="Courier New"/>
                <w:color w:val="000000" w:themeColor="text1"/>
              </w:rPr>
              <w:t xml:space="preserve"> (note this is the only parameter field that uses a semicolon)</w:t>
            </w:r>
            <w:r>
              <w:rPr>
                <w:rFonts w:ascii="Courier New" w:hAnsi="Courier New" w:cs="Courier New"/>
                <w:color w:val="000000" w:themeColor="text1"/>
              </w:rPr>
              <w:t>, then these values correspond to Loo_1 and Loo_2 (Loo_1</w:t>
            </w:r>
            <w:r w:rsidR="000906DD">
              <w:rPr>
                <w:rFonts w:ascii="Courier New" w:hAnsi="Courier New" w:cs="Courier New"/>
                <w:color w:val="000000" w:themeColor="text1"/>
              </w:rPr>
              <w:t>;</w:t>
            </w:r>
            <w:r>
              <w:rPr>
                <w:rFonts w:ascii="Courier New" w:hAnsi="Courier New" w:cs="Courier New"/>
                <w:color w:val="000000" w:themeColor="text1"/>
              </w:rPr>
              <w:t>Loo_2) and used with growth_option ‘temperature_hindex’ adjusting the Loo parameter based on the individuals HIndex:</w:t>
            </w:r>
          </w:p>
          <w:p w14:paraId="6EDE0074" w14:textId="2E0ECA64" w:rsidR="00A25AE5" w:rsidRPr="00C152A0" w:rsidRDefault="00A25AE5" w:rsidP="00A25AE5">
            <w:pPr>
              <w:rPr>
                <w:rFonts w:ascii="Courier New" w:hAnsi="Courier New" w:cs="Courier New"/>
                <w:color w:val="000000" w:themeColor="text1"/>
              </w:rPr>
            </w:pPr>
            <w:r>
              <w:rPr>
                <w:rFonts w:ascii="Courier New" w:hAnsi="Courier New" w:cs="Courier New"/>
                <w:color w:val="000000" w:themeColor="text1"/>
              </w:rPr>
              <w:t>Loo = HIndex * (Loo_2 – Loo_1) + Loo_1</w:t>
            </w:r>
          </w:p>
          <w:p w14:paraId="7B696669" w14:textId="2340B7CB" w:rsidR="00A25AE5" w:rsidRPr="00C152A0" w:rsidRDefault="00A25AE5" w:rsidP="00A25AE5">
            <w:pPr>
              <w:rPr>
                <w:rFonts w:ascii="Courier New" w:hAnsi="Courier New" w:cs="Courier New"/>
                <w:color w:val="000000" w:themeColor="text1"/>
              </w:rPr>
            </w:pPr>
          </w:p>
        </w:tc>
      </w:tr>
      <w:tr w:rsidR="00A25AE5" w:rsidRPr="00C152A0" w14:paraId="75A778A0"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4C43C0BD" w14:textId="5E52ADBB"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t>growth_max,</w:t>
            </w:r>
          </w:p>
          <w:p w14:paraId="5E45F989" w14:textId="7D1B8484"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t>growth_CV, growth_t0</w:t>
            </w:r>
            <w:r>
              <w:rPr>
                <w:rFonts w:ascii="Courier New" w:hAnsi="Courier New" w:cs="Courier New"/>
                <w:color w:val="000000" w:themeColor="text1"/>
              </w:rPr>
              <w:t>**</w:t>
            </w:r>
          </w:p>
        </w:tc>
        <w:tc>
          <w:tcPr>
            <w:tcW w:w="2215" w:type="dxa"/>
            <w:gridSpan w:val="3"/>
            <w:tcBorders>
              <w:top w:val="single" w:sz="4" w:space="0" w:color="000000"/>
              <w:left w:val="single" w:sz="4" w:space="0" w:color="000000"/>
              <w:bottom w:val="single" w:sz="4" w:space="0" w:color="000000"/>
              <w:right w:val="single" w:sz="4" w:space="0" w:color="000000"/>
            </w:tcBorders>
          </w:tcPr>
          <w:p w14:paraId="3D82E5AB" w14:textId="23B7B976" w:rsidR="00A25AE5" w:rsidRPr="00C152A0" w:rsidRDefault="00A25AE5" w:rsidP="00A25AE5">
            <w:pPr>
              <w:rPr>
                <w:rFonts w:ascii="Courier New" w:hAnsi="Courier New" w:cs="Courier New"/>
                <w:color w:val="000000" w:themeColor="text1"/>
              </w:rPr>
            </w:pPr>
            <w:r>
              <w:rPr>
                <w:rFonts w:ascii="Courier New" w:hAnsi="Courier New" w:cs="Courier New"/>
                <w:color w:val="000000" w:themeColor="text1"/>
              </w:rPr>
              <w:t>** This field can be different for each sex class.</w:t>
            </w:r>
          </w:p>
        </w:tc>
        <w:tc>
          <w:tcPr>
            <w:tcW w:w="5877" w:type="dxa"/>
            <w:gridSpan w:val="2"/>
            <w:tcBorders>
              <w:top w:val="single" w:sz="4" w:space="0" w:color="000000"/>
              <w:left w:val="single" w:sz="4" w:space="0" w:color="000000"/>
              <w:bottom w:val="single" w:sz="4" w:space="0" w:color="000000"/>
              <w:right w:val="single" w:sz="4" w:space="0" w:color="000000"/>
            </w:tcBorders>
          </w:tcPr>
          <w:p w14:paraId="79AD5D61" w14:textId="2CEE9C21"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t>Fit parameters for incremental growth based on temperature. Temperature growth values are specified for two different migration stages (Temperature Out and Temperature Back) in the PatchVars.csv file. See section 1.3.1.6 for equations.</w:t>
            </w:r>
          </w:p>
          <w:p w14:paraId="414E588A" w14:textId="77777777" w:rsidR="00A25AE5" w:rsidRPr="00C152A0" w:rsidRDefault="00A25AE5" w:rsidP="00A25AE5">
            <w:pPr>
              <w:rPr>
                <w:rFonts w:ascii="Courier New" w:hAnsi="Courier New" w:cs="Courier New"/>
                <w:color w:val="000000" w:themeColor="text1"/>
              </w:rPr>
            </w:pPr>
          </w:p>
        </w:tc>
      </w:tr>
    </w:tbl>
    <w:p w14:paraId="013ADAB0" w14:textId="77777777" w:rsidR="007B661F" w:rsidRPr="00C152A0" w:rsidRDefault="007B661F" w:rsidP="007B661F">
      <w:pPr>
        <w:pStyle w:val="Heading1"/>
        <w:numPr>
          <w:ilvl w:val="0"/>
          <w:numId w:val="0"/>
        </w:numPr>
        <w:ind w:left="432"/>
        <w:rPr>
          <w:rFonts w:ascii="Courier New" w:hAnsi="Courier New" w:cs="Courier New"/>
          <w:b/>
          <w:color w:val="000000" w:themeColor="text1"/>
        </w:rPr>
      </w:pPr>
    </w:p>
    <w:p w14:paraId="56BD745E" w14:textId="77777777" w:rsidR="007B661F" w:rsidRPr="00C152A0" w:rsidRDefault="007B661F">
      <w:pPr>
        <w:rPr>
          <w:rFonts w:ascii="Courier New" w:eastAsiaTheme="majorEastAsia" w:hAnsi="Courier New" w:cs="Courier New"/>
          <w:b/>
          <w:color w:val="000000" w:themeColor="text1"/>
          <w:sz w:val="32"/>
          <w:szCs w:val="32"/>
        </w:rPr>
      </w:pPr>
      <w:r w:rsidRPr="00C152A0">
        <w:rPr>
          <w:rFonts w:ascii="Courier New" w:hAnsi="Courier New" w:cs="Courier New"/>
          <w:b/>
          <w:color w:val="000000" w:themeColor="text1"/>
        </w:rPr>
        <w:br w:type="page"/>
      </w:r>
    </w:p>
    <w:p w14:paraId="0D81CEB0" w14:textId="49E44F27" w:rsidR="007B661F" w:rsidRPr="00C152A0" w:rsidRDefault="00375209" w:rsidP="007B661F">
      <w:pPr>
        <w:pStyle w:val="Heading1"/>
        <w:rPr>
          <w:rFonts w:ascii="Courier New" w:hAnsi="Courier New" w:cs="Courier New"/>
          <w:b/>
          <w:color w:val="000000" w:themeColor="text1"/>
        </w:rPr>
      </w:pPr>
      <w:bookmarkStart w:id="39" w:name="_Toc40185354"/>
      <w:r w:rsidRPr="00C152A0">
        <w:rPr>
          <w:rFonts w:ascii="Courier New" w:hAnsi="Courier New" w:cs="Courier New"/>
          <w:b/>
          <w:color w:val="000000" w:themeColor="text1"/>
        </w:rPr>
        <w:lastRenderedPageBreak/>
        <w:t>Output</w:t>
      </w:r>
      <w:bookmarkEnd w:id="39"/>
    </w:p>
    <w:p w14:paraId="01331D6C" w14:textId="7DBBA8B3" w:rsidR="00B3416F" w:rsidRPr="00C152A0" w:rsidRDefault="00AD67E0" w:rsidP="007D5016">
      <w:pPr>
        <w:ind w:left="432"/>
        <w:rPr>
          <w:rFonts w:ascii="Courier New" w:hAnsi="Courier New" w:cs="Courier New"/>
          <w:color w:val="000000" w:themeColor="text1"/>
        </w:rPr>
      </w:pPr>
      <w:r w:rsidRPr="00C152A0">
        <w:rPr>
          <w:rFonts w:ascii="Courier New" w:hAnsi="Courier New" w:cs="Courier New"/>
          <w:color w:val="000000" w:themeColor="text1"/>
        </w:rPr>
        <w:t xml:space="preserve">Folders will be created in your project directory labeled with a unique time stamp (dos convention), e.g., ‘..\data\output_test_1332964297\batchrun0mcrun0’. Monte Carlo runs will be </w:t>
      </w:r>
      <w:r w:rsidR="00C067F3" w:rsidRPr="00C152A0">
        <w:rPr>
          <w:rFonts w:ascii="Courier New" w:hAnsi="Courier New" w:cs="Courier New"/>
          <w:color w:val="000000" w:themeColor="text1"/>
        </w:rPr>
        <w:t>designated</w:t>
      </w:r>
      <w:r w:rsidRPr="00C152A0">
        <w:rPr>
          <w:rFonts w:ascii="Courier New" w:hAnsi="Courier New" w:cs="Courier New"/>
          <w:color w:val="000000" w:themeColor="text1"/>
        </w:rPr>
        <w:t xml:space="preserve"> mcrun0, mcrun1,…</w:t>
      </w:r>
      <w:r w:rsidR="00C067F3" w:rsidRPr="00C152A0">
        <w:rPr>
          <w:rFonts w:ascii="Courier New" w:hAnsi="Courier New" w:cs="Courier New"/>
          <w:color w:val="000000" w:themeColor="text1"/>
        </w:rPr>
        <w:t xml:space="preserve"> with the number of runs specified in the </w:t>
      </w:r>
      <w:r w:rsidR="00EF7C81" w:rsidRPr="00C152A0">
        <w:rPr>
          <w:rFonts w:ascii="Courier New" w:hAnsi="Courier New" w:cs="Courier New"/>
          <w:color w:val="000000" w:themeColor="text1"/>
        </w:rPr>
        <w:t>PopVar</w:t>
      </w:r>
      <w:r w:rsidR="00C067F3" w:rsidRPr="00C152A0">
        <w:rPr>
          <w:rFonts w:ascii="Courier New" w:hAnsi="Courier New" w:cs="Courier New"/>
          <w:color w:val="000000" w:themeColor="text1"/>
        </w:rPr>
        <w:t xml:space="preserve">s.csv file. Each batch run will be </w:t>
      </w:r>
      <w:r w:rsidRPr="00C152A0">
        <w:rPr>
          <w:rFonts w:ascii="Courier New" w:hAnsi="Courier New" w:cs="Courier New"/>
          <w:color w:val="000000" w:themeColor="text1"/>
        </w:rPr>
        <w:t xml:space="preserve">labeled batchrun0, batchrun1, … </w:t>
      </w:r>
      <w:r w:rsidR="00C067F3" w:rsidRPr="00C152A0">
        <w:rPr>
          <w:rFonts w:ascii="Courier New" w:hAnsi="Courier New" w:cs="Courier New"/>
          <w:color w:val="000000" w:themeColor="text1"/>
        </w:rPr>
        <w:t xml:space="preserve">with the number of batch runs corresponding to the number of parameter input rows in the </w:t>
      </w:r>
      <w:r w:rsidR="00EF7C81" w:rsidRPr="00C152A0">
        <w:rPr>
          <w:rFonts w:ascii="Courier New" w:hAnsi="Courier New" w:cs="Courier New"/>
          <w:color w:val="000000" w:themeColor="text1"/>
        </w:rPr>
        <w:t>PopVar</w:t>
      </w:r>
      <w:r w:rsidR="00C067F3" w:rsidRPr="00C152A0">
        <w:rPr>
          <w:rFonts w:ascii="Courier New" w:hAnsi="Courier New" w:cs="Courier New"/>
          <w:color w:val="000000" w:themeColor="text1"/>
        </w:rPr>
        <w:t>s.csv file</w:t>
      </w:r>
      <w:r w:rsidRPr="00C152A0">
        <w:rPr>
          <w:rFonts w:ascii="Courier New" w:hAnsi="Courier New" w:cs="Courier New"/>
          <w:color w:val="000000" w:themeColor="text1"/>
        </w:rPr>
        <w:t xml:space="preserve">. </w:t>
      </w:r>
      <w:r w:rsidR="00B3416F" w:rsidRPr="00C152A0">
        <w:rPr>
          <w:rFonts w:ascii="Courier New" w:hAnsi="Courier New" w:cs="Courier New"/>
          <w:color w:val="000000" w:themeColor="text1"/>
        </w:rPr>
        <w:t>The following is a description of the files that can appear in each batchrun{}mcrun{} folder.</w:t>
      </w:r>
    </w:p>
    <w:p w14:paraId="711CC6E4" w14:textId="77777777" w:rsidR="00BC6C3D" w:rsidRPr="00C152A0" w:rsidRDefault="00BC6C3D" w:rsidP="007D5016">
      <w:pPr>
        <w:ind w:left="432"/>
        <w:rPr>
          <w:rFonts w:ascii="Courier New" w:hAnsi="Courier New" w:cs="Courier New"/>
          <w:color w:val="000000" w:themeColor="text1"/>
        </w:rPr>
      </w:pPr>
    </w:p>
    <w:p w14:paraId="1A0CC104" w14:textId="570FFA85" w:rsidR="00DD4E82" w:rsidRPr="00C152A0" w:rsidRDefault="00B3416F" w:rsidP="00DD4E82">
      <w:pPr>
        <w:pStyle w:val="Heading2"/>
        <w:rPr>
          <w:rFonts w:ascii="Courier New" w:hAnsi="Courier New" w:cs="Courier New"/>
          <w:b/>
          <w:color w:val="000000" w:themeColor="text1"/>
        </w:rPr>
      </w:pPr>
      <w:bookmarkStart w:id="40" w:name="_Toc40185355"/>
      <w:r w:rsidRPr="00C152A0">
        <w:rPr>
          <w:rFonts w:ascii="Courier New" w:hAnsi="Courier New" w:cs="Courier New"/>
          <w:b/>
          <w:color w:val="000000" w:themeColor="text1"/>
        </w:rPr>
        <w:t>Individual files</w:t>
      </w:r>
      <w:bookmarkEnd w:id="40"/>
    </w:p>
    <w:p w14:paraId="3D26205A" w14:textId="77777777" w:rsidR="007B661F" w:rsidRPr="00C152A0" w:rsidRDefault="007B661F" w:rsidP="007B661F">
      <w:pPr>
        <w:rPr>
          <w:rFonts w:ascii="Courier New" w:hAnsi="Courier New" w:cs="Courier New"/>
          <w:color w:val="000000" w:themeColor="text1"/>
        </w:rPr>
      </w:pPr>
    </w:p>
    <w:p w14:paraId="14593653" w14:textId="63A1477A" w:rsidR="00ED2993" w:rsidRPr="00C152A0" w:rsidRDefault="007B661F" w:rsidP="00ED2993">
      <w:pPr>
        <w:pStyle w:val="Heading3"/>
        <w:rPr>
          <w:rFonts w:ascii="Courier New" w:hAnsi="Courier New" w:cs="Courier New"/>
          <w:b/>
          <w:color w:val="000000" w:themeColor="text1"/>
        </w:rPr>
      </w:pPr>
      <w:bookmarkStart w:id="41" w:name="_Toc40185356"/>
      <w:r w:rsidRPr="00C152A0">
        <w:rPr>
          <w:rFonts w:ascii="Courier New" w:hAnsi="Courier New" w:cs="Courier New"/>
          <w:b/>
          <w:color w:val="000000" w:themeColor="text1"/>
        </w:rPr>
        <w:t>i</w:t>
      </w:r>
      <w:r w:rsidR="00ED2993" w:rsidRPr="00C152A0">
        <w:rPr>
          <w:rFonts w:ascii="Courier New" w:hAnsi="Courier New" w:cs="Courier New"/>
          <w:b/>
          <w:color w:val="000000" w:themeColor="text1"/>
        </w:rPr>
        <w:t>nd.csv or indSample.csv</w:t>
      </w:r>
      <w:bookmarkEnd w:id="41"/>
    </w:p>
    <w:p w14:paraId="04F6D098" w14:textId="6431C1D8"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For the specified ‘</w:t>
      </w:r>
      <w:r w:rsidR="00C067F3" w:rsidRPr="00C152A0">
        <w:rPr>
          <w:rFonts w:ascii="Courier New" w:hAnsi="Courier New" w:cs="Courier New"/>
          <w:color w:val="000000" w:themeColor="text1"/>
        </w:rPr>
        <w:t xml:space="preserve">output_years’ (or years to output given </w:t>
      </w: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r w:rsidR="00C067F3" w:rsidRPr="00C152A0">
        <w:rPr>
          <w:rFonts w:ascii="Courier New" w:hAnsi="Courier New" w:cs="Courier New"/>
          <w:color w:val="000000" w:themeColor="text1"/>
        </w:rPr>
        <w:t>)</w:t>
      </w:r>
      <w:r w:rsidRPr="00C152A0">
        <w:rPr>
          <w:rFonts w:ascii="Courier New" w:hAnsi="Courier New" w:cs="Courier New"/>
          <w:color w:val="000000" w:themeColor="text1"/>
        </w:rPr>
        <w:t>, files with information on each individual is reported. For example, if the user specifies a list for the years to report</w:t>
      </w:r>
      <w:r w:rsidR="00C067F3" w:rsidRPr="00C152A0">
        <w:rPr>
          <w:rFonts w:ascii="Courier New" w:hAnsi="Courier New" w:cs="Courier New"/>
          <w:color w:val="000000" w:themeColor="text1"/>
        </w:rPr>
        <w:t xml:space="preserve">, e.g., </w:t>
      </w:r>
      <w:r w:rsidRPr="00C152A0">
        <w:rPr>
          <w:rFonts w:ascii="Courier New" w:hAnsi="Courier New" w:cs="Courier New"/>
          <w:color w:val="000000" w:themeColor="text1"/>
        </w:rPr>
        <w:t>‘0|4|10’, then ind0.csv, ind4.csv, and ind10.csv will be written to each Monte Carlo folder.</w:t>
      </w:r>
      <w:r w:rsidR="003A65D1" w:rsidRPr="00C152A0">
        <w:rPr>
          <w:rFonts w:ascii="Courier New" w:hAnsi="Courier New" w:cs="Courier New"/>
          <w:color w:val="000000" w:themeColor="text1"/>
        </w:rPr>
        <w:t xml:space="preserve"> The first </w:t>
      </w:r>
      <w:r w:rsidR="003A65D1" w:rsidRPr="00C152A0">
        <w:rPr>
          <w:rFonts w:ascii="Courier New" w:hAnsi="Courier New" w:cs="Courier New"/>
          <w:i/>
          <w:color w:val="000000" w:themeColor="text1"/>
        </w:rPr>
        <w:t>DoUpdate()</w:t>
      </w:r>
      <w:r w:rsidR="003A65D1" w:rsidRPr="00C152A0">
        <w:rPr>
          <w:rFonts w:ascii="Courier New" w:hAnsi="Courier New" w:cs="Courier New"/>
          <w:color w:val="000000" w:themeColor="text1"/>
        </w:rPr>
        <w:t xml:space="preserve"> module will automatically write out starting information for each individual to the file ind-1.csv. </w:t>
      </w:r>
      <w:r w:rsidRPr="00C152A0">
        <w:rPr>
          <w:rFonts w:ascii="Courier New" w:hAnsi="Courier New" w:cs="Courier New"/>
          <w:color w:val="000000" w:themeColor="text1"/>
        </w:rPr>
        <w:t xml:space="preserve">This is the information for each individual when they are back at their natal grounds. </w:t>
      </w:r>
    </w:p>
    <w:p w14:paraId="19C23A35" w14:textId="4D63FB55"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If the user specifies ‘Sample’ for the ‘gridSampling’ option, then indSample0.csv, indSample4.csv, and indSample10.csv will be written to each Monte Carlo folder. This is the information for each individual after they have migrated out (or resided) from their natal grounds.</w:t>
      </w:r>
      <w:r w:rsidR="00AA7A80" w:rsidRPr="00C152A0">
        <w:rPr>
          <w:rFonts w:ascii="Courier New" w:hAnsi="Courier New" w:cs="Courier New"/>
          <w:color w:val="000000" w:themeColor="text1"/>
        </w:rPr>
        <w:t xml:space="preserve"> This file will not include the fingerlings (Age0 class) that enters into the population at this point.</w:t>
      </w:r>
      <w:r w:rsidR="00A63533" w:rsidRPr="00C152A0">
        <w:rPr>
          <w:rFonts w:ascii="Courier New" w:hAnsi="Courier New" w:cs="Courier New"/>
          <w:color w:val="000000" w:themeColor="text1"/>
        </w:rPr>
        <w:t xml:space="preserve"> See Figure 5</w:t>
      </w:r>
      <w:r w:rsidRPr="00C152A0">
        <w:rPr>
          <w:rFonts w:ascii="Courier New" w:hAnsi="Courier New" w:cs="Courier New"/>
          <w:color w:val="000000" w:themeColor="text1"/>
        </w:rPr>
        <w:t xml:space="preserve"> flow diagram for ‘DoUpdate’ processes for order of processes and respective sample of the individuals.</w:t>
      </w:r>
    </w:p>
    <w:p w14:paraId="60B99377" w14:textId="1D77EF60"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The following is a description of what is included in each of t</w:t>
      </w:r>
      <w:r w:rsidR="00C067F3" w:rsidRPr="00C152A0">
        <w:rPr>
          <w:rFonts w:ascii="Courier New" w:hAnsi="Courier New" w:cs="Courier New"/>
          <w:color w:val="000000" w:themeColor="text1"/>
        </w:rPr>
        <w:t>hese files</w:t>
      </w:r>
      <w:r w:rsidRPr="00C152A0">
        <w:rPr>
          <w:rFonts w:ascii="Courier New" w:hAnsi="Courier New" w:cs="Courier New"/>
          <w:color w:val="000000" w:themeColor="text1"/>
        </w:rPr>
        <w:t>:</w:t>
      </w:r>
    </w:p>
    <w:p w14:paraId="5FBEA785" w14:textId="40F2AFA1" w:rsidR="00B3416F" w:rsidRPr="00C152A0" w:rsidRDefault="00B3416F"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‘Subpopulation’</w:t>
      </w:r>
      <w:r w:rsidR="00047C82" w:rsidRPr="00C152A0">
        <w:rPr>
          <w:rFonts w:ascii="Courier New" w:hAnsi="Courier New" w:cs="Courier New"/>
          <w:color w:val="000000" w:themeColor="text1"/>
        </w:rPr>
        <w:t xml:space="preserve"> – This designates the patch that each individual is sampled in (patch numbers given in the </w:t>
      </w:r>
      <w:r w:rsidR="00EF7C81" w:rsidRPr="00C152A0">
        <w:rPr>
          <w:rFonts w:ascii="Courier New" w:hAnsi="Courier New" w:cs="Courier New"/>
          <w:color w:val="000000" w:themeColor="text1"/>
        </w:rPr>
        <w:t>PatchVar</w:t>
      </w:r>
      <w:r w:rsidR="00047C82" w:rsidRPr="00C152A0">
        <w:rPr>
          <w:rFonts w:ascii="Courier New" w:hAnsi="Courier New" w:cs="Courier New"/>
          <w:color w:val="000000" w:themeColor="text1"/>
        </w:rPr>
        <w:t>s.csv file).</w:t>
      </w:r>
    </w:p>
    <w:p w14:paraId="36938A2D" w14:textId="3028F844" w:rsidR="00047C82" w:rsidRPr="00C152A0" w:rsidRDefault="00047C82"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‘XCOORD’ and ‘YCOORD’ – The reference for each patch location given 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624C4160" w14:textId="535A5A6E" w:rsidR="00445DEA" w:rsidRPr="00C152A0" w:rsidRDefault="003E0D18"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‘ID’ – </w:t>
      </w:r>
      <w:r w:rsidR="00445DEA" w:rsidRPr="00C152A0">
        <w:rPr>
          <w:rFonts w:ascii="Courier New" w:hAnsi="Courier New" w:cs="Courier New"/>
          <w:color w:val="000000" w:themeColor="text1"/>
        </w:rPr>
        <w:t>a unique identifier for each individual</w:t>
      </w:r>
      <w:r w:rsidR="00077237" w:rsidRPr="00C152A0">
        <w:rPr>
          <w:rFonts w:ascii="Courier New" w:hAnsi="Courier New" w:cs="Courier New"/>
          <w:color w:val="000000" w:themeColor="text1"/>
        </w:rPr>
        <w:t xml:space="preserve"> that can be tracked through time</w:t>
      </w:r>
      <w:r w:rsidR="00F8386C" w:rsidRPr="00C152A0">
        <w:rPr>
          <w:rFonts w:ascii="Courier New" w:hAnsi="Courier New" w:cs="Courier New"/>
          <w:color w:val="000000" w:themeColor="text1"/>
        </w:rPr>
        <w:t xml:space="preserve">. </w:t>
      </w:r>
      <w:r w:rsidR="009B699B" w:rsidRPr="00C152A0">
        <w:rPr>
          <w:rFonts w:ascii="Courier New" w:hAnsi="Courier New" w:cs="Courier New"/>
          <w:color w:val="000000" w:themeColor="text1"/>
        </w:rPr>
        <w:t xml:space="preserve">For the ind.csv files: </w:t>
      </w:r>
      <w:r w:rsidR="00F8386C" w:rsidRPr="00C152A0">
        <w:rPr>
          <w:rFonts w:ascii="Courier New" w:hAnsi="Courier New" w:cs="Courier New"/>
          <w:color w:val="000000" w:themeColor="text1"/>
        </w:rPr>
        <w:t>{movement alpha character</w:t>
      </w:r>
      <w:r w:rsidR="009B699B" w:rsidRPr="00C152A0">
        <w:rPr>
          <w:rFonts w:ascii="Courier New" w:hAnsi="Courier New" w:cs="Courier New"/>
          <w:color w:val="000000" w:themeColor="text1"/>
        </w:rPr>
        <w:t xml:space="preserve"> </w:t>
      </w:r>
      <w:r w:rsidR="00634E8B">
        <w:rPr>
          <w:rFonts w:ascii="Courier New" w:hAnsi="Courier New" w:cs="Courier New"/>
          <w:color w:val="000000" w:themeColor="text1"/>
        </w:rPr>
        <w:t>(see below) and patch currently in</w:t>
      </w:r>
      <w:r w:rsidR="00F8386C" w:rsidRPr="00C152A0">
        <w:rPr>
          <w:rFonts w:ascii="Courier New" w:hAnsi="Courier New" w:cs="Courier New"/>
          <w:color w:val="000000" w:themeColor="text1"/>
        </w:rPr>
        <w:t>}</w:t>
      </w:r>
      <w:r w:rsidR="009B699B" w:rsidRPr="00C152A0">
        <w:rPr>
          <w:rFonts w:ascii="Courier New" w:hAnsi="Courier New" w:cs="Courier New"/>
          <w:color w:val="000000" w:themeColor="text1"/>
        </w:rPr>
        <w:t xml:space="preserve">_{emigrated from patch}_(‘P’ and </w:t>
      </w:r>
      <w:r w:rsidR="00077237" w:rsidRPr="00C152A0">
        <w:rPr>
          <w:rFonts w:ascii="Courier New" w:hAnsi="Courier New" w:cs="Courier New"/>
          <w:color w:val="000000" w:themeColor="text1"/>
        </w:rPr>
        <w:t>natal patch born in</w:t>
      </w:r>
      <w:r w:rsidR="00F8386C" w:rsidRPr="00C152A0">
        <w:rPr>
          <w:rFonts w:ascii="Courier New" w:hAnsi="Courier New" w:cs="Courier New"/>
          <w:color w:val="000000" w:themeColor="text1"/>
        </w:rPr>
        <w:t>}</w:t>
      </w:r>
      <w:r w:rsidR="009B699B" w:rsidRPr="00C152A0">
        <w:rPr>
          <w:rFonts w:ascii="Courier New" w:hAnsi="Courier New" w:cs="Courier New"/>
          <w:color w:val="000000" w:themeColor="text1"/>
        </w:rPr>
        <w:t xml:space="preserve">}_{‘Y’ and year </w:t>
      </w:r>
      <w:r w:rsidR="009B699B" w:rsidRPr="00C152A0">
        <w:rPr>
          <w:rFonts w:ascii="Courier New" w:hAnsi="Courier New" w:cs="Courier New"/>
          <w:color w:val="000000" w:themeColor="text1"/>
        </w:rPr>
        <w:lastRenderedPageBreak/>
        <w:t>born}</w:t>
      </w:r>
      <w:r w:rsidR="00F8386C" w:rsidRPr="00C152A0">
        <w:rPr>
          <w:rFonts w:ascii="Courier New" w:hAnsi="Courier New" w:cs="Courier New"/>
          <w:color w:val="000000" w:themeColor="text1"/>
        </w:rPr>
        <w:t xml:space="preserve">_{unique individual number}. E.g., </w:t>
      </w:r>
      <w:r w:rsidR="005D034D">
        <w:rPr>
          <w:rFonts w:ascii="Courier New" w:hAnsi="Courier New" w:cs="Courier New"/>
          <w:color w:val="000000" w:themeColor="text1"/>
        </w:rPr>
        <w:t>R</w:t>
      </w:r>
      <w:r w:rsidR="00077237" w:rsidRPr="00C152A0">
        <w:rPr>
          <w:rFonts w:ascii="Courier New" w:hAnsi="Courier New" w:cs="Courier New"/>
          <w:color w:val="000000" w:themeColor="text1"/>
        </w:rPr>
        <w:t>2</w:t>
      </w:r>
      <w:r w:rsidR="004A6769">
        <w:rPr>
          <w:rFonts w:ascii="Courier New" w:hAnsi="Courier New" w:cs="Courier New"/>
          <w:color w:val="000000" w:themeColor="text1"/>
        </w:rPr>
        <w:t>_</w:t>
      </w:r>
      <w:r w:rsidR="00634E8B">
        <w:rPr>
          <w:rFonts w:ascii="Courier New" w:hAnsi="Courier New" w:cs="Courier New"/>
          <w:color w:val="000000" w:themeColor="text1"/>
        </w:rPr>
        <w:t>F</w:t>
      </w:r>
      <w:r w:rsidR="005D034D">
        <w:rPr>
          <w:rFonts w:ascii="Courier New" w:hAnsi="Courier New" w:cs="Courier New"/>
          <w:color w:val="000000" w:themeColor="text1"/>
        </w:rPr>
        <w:t>2_m3f4</w:t>
      </w:r>
      <w:r w:rsidR="009B699B" w:rsidRPr="00C152A0">
        <w:rPr>
          <w:rFonts w:ascii="Courier New" w:hAnsi="Courier New" w:cs="Courier New"/>
          <w:color w:val="000000" w:themeColor="text1"/>
        </w:rPr>
        <w:t>_</w:t>
      </w:r>
      <w:r w:rsidR="00F8386C" w:rsidRPr="00C152A0">
        <w:rPr>
          <w:rFonts w:ascii="Courier New" w:hAnsi="Courier New" w:cs="Courier New"/>
          <w:color w:val="000000" w:themeColor="text1"/>
        </w:rPr>
        <w:t>P</w:t>
      </w:r>
      <w:r w:rsidR="005D034D">
        <w:rPr>
          <w:rFonts w:ascii="Courier New" w:hAnsi="Courier New" w:cs="Courier New"/>
          <w:color w:val="000000" w:themeColor="text1"/>
        </w:rPr>
        <w:t>1</w:t>
      </w:r>
      <w:r w:rsidR="009B699B" w:rsidRPr="00C152A0">
        <w:rPr>
          <w:rFonts w:ascii="Courier New" w:hAnsi="Courier New" w:cs="Courier New"/>
          <w:color w:val="000000" w:themeColor="text1"/>
        </w:rPr>
        <w:t>_Y10</w:t>
      </w:r>
      <w:r w:rsidR="00F8386C" w:rsidRPr="00C152A0">
        <w:rPr>
          <w:rFonts w:ascii="Courier New" w:hAnsi="Courier New" w:cs="Courier New"/>
          <w:color w:val="000000" w:themeColor="text1"/>
        </w:rPr>
        <w:t>_150 would mean that this is the 150</w:t>
      </w:r>
      <w:r w:rsidR="00F8386C" w:rsidRPr="00C152A0">
        <w:rPr>
          <w:rFonts w:ascii="Courier New" w:hAnsi="Courier New" w:cs="Courier New"/>
          <w:color w:val="000000" w:themeColor="text1"/>
          <w:vertAlign w:val="superscript"/>
        </w:rPr>
        <w:t>th</w:t>
      </w:r>
      <w:r w:rsidR="00077237" w:rsidRPr="00C152A0">
        <w:rPr>
          <w:rFonts w:ascii="Courier New" w:hAnsi="Courier New" w:cs="Courier New"/>
          <w:color w:val="000000" w:themeColor="text1"/>
        </w:rPr>
        <w:t xml:space="preserve"> unique</w:t>
      </w:r>
      <w:r w:rsidR="00F8386C" w:rsidRPr="00C152A0">
        <w:rPr>
          <w:rFonts w:ascii="Courier New" w:hAnsi="Courier New" w:cs="Courier New"/>
          <w:color w:val="000000" w:themeColor="text1"/>
        </w:rPr>
        <w:t xml:space="preserve"> individual that was </w:t>
      </w:r>
      <w:r w:rsidR="00077237" w:rsidRPr="00C152A0">
        <w:rPr>
          <w:rFonts w:ascii="Courier New" w:hAnsi="Courier New" w:cs="Courier New"/>
          <w:color w:val="000000" w:themeColor="text1"/>
        </w:rPr>
        <w:t xml:space="preserve">a </w:t>
      </w:r>
      <w:r w:rsidR="00F8386C" w:rsidRPr="00C152A0">
        <w:rPr>
          <w:rFonts w:ascii="Courier New" w:hAnsi="Courier New" w:cs="Courier New"/>
          <w:color w:val="000000" w:themeColor="text1"/>
        </w:rPr>
        <w:t>residor</w:t>
      </w:r>
      <w:r w:rsidR="00077237" w:rsidRPr="00C152A0">
        <w:rPr>
          <w:rFonts w:ascii="Courier New" w:hAnsi="Courier New" w:cs="Courier New"/>
          <w:color w:val="000000" w:themeColor="text1"/>
        </w:rPr>
        <w:t xml:space="preserve"> in patch 2</w:t>
      </w:r>
      <w:r w:rsidR="004A6769">
        <w:rPr>
          <w:rFonts w:ascii="Courier New" w:hAnsi="Courier New" w:cs="Courier New"/>
          <w:color w:val="000000" w:themeColor="text1"/>
        </w:rPr>
        <w:t>,</w:t>
      </w:r>
      <w:r w:rsidR="005D034D">
        <w:rPr>
          <w:rFonts w:ascii="Courier New" w:hAnsi="Courier New" w:cs="Courier New"/>
          <w:color w:val="000000" w:themeColor="text1"/>
        </w:rPr>
        <w:t xml:space="preserve"> that moved previously from from patch 2 (residor should have the same patch number for these first 2 fields), </w:t>
      </w:r>
      <w:r w:rsidR="004A6769">
        <w:rPr>
          <w:rFonts w:ascii="Courier New" w:hAnsi="Courier New" w:cs="Courier New"/>
          <w:color w:val="000000" w:themeColor="text1"/>
        </w:rPr>
        <w:t xml:space="preserve">born to a mother in patch 3 and father in patch 4, </w:t>
      </w:r>
      <w:r w:rsidR="0013292C">
        <w:rPr>
          <w:rFonts w:ascii="Courier New" w:hAnsi="Courier New" w:cs="Courier New"/>
          <w:color w:val="000000" w:themeColor="text1"/>
        </w:rPr>
        <w:t xml:space="preserve">and </w:t>
      </w:r>
      <w:r w:rsidR="00077237" w:rsidRPr="00C152A0">
        <w:rPr>
          <w:rFonts w:ascii="Courier New" w:hAnsi="Courier New" w:cs="Courier New"/>
          <w:color w:val="000000" w:themeColor="text1"/>
        </w:rPr>
        <w:t xml:space="preserve">born in year 10 </w:t>
      </w:r>
      <w:r w:rsidR="005D034D">
        <w:rPr>
          <w:rFonts w:ascii="Courier New" w:hAnsi="Courier New" w:cs="Courier New"/>
          <w:color w:val="000000" w:themeColor="text1"/>
        </w:rPr>
        <w:t>in</w:t>
      </w:r>
      <w:r w:rsidR="00077237" w:rsidRPr="00C152A0">
        <w:rPr>
          <w:rFonts w:ascii="Courier New" w:hAnsi="Courier New" w:cs="Courier New"/>
          <w:color w:val="000000" w:themeColor="text1"/>
        </w:rPr>
        <w:t xml:space="preserve"> natal </w:t>
      </w:r>
      <w:r w:rsidR="00F8386C" w:rsidRPr="00C152A0">
        <w:rPr>
          <w:rFonts w:ascii="Courier New" w:hAnsi="Courier New" w:cs="Courier New"/>
          <w:color w:val="000000" w:themeColor="text1"/>
        </w:rPr>
        <w:t xml:space="preserve">patch </w:t>
      </w:r>
      <w:r w:rsidR="005D034D">
        <w:rPr>
          <w:rFonts w:ascii="Courier New" w:hAnsi="Courier New" w:cs="Courier New"/>
          <w:color w:val="000000" w:themeColor="text1"/>
        </w:rPr>
        <w:t>1</w:t>
      </w:r>
      <w:r w:rsidR="00F8386C" w:rsidRPr="00C152A0">
        <w:rPr>
          <w:rFonts w:ascii="Courier New" w:hAnsi="Courier New" w:cs="Courier New"/>
          <w:color w:val="000000" w:themeColor="text1"/>
        </w:rPr>
        <w:t xml:space="preserve">. </w:t>
      </w:r>
      <w:r w:rsidR="00077237" w:rsidRPr="00C152A0">
        <w:rPr>
          <w:rFonts w:ascii="Courier New" w:hAnsi="Courier New" w:cs="Courier New"/>
          <w:color w:val="000000" w:themeColor="text1"/>
        </w:rPr>
        <w:t>Initialization of individuals will have Y-1</w:t>
      </w:r>
      <w:r w:rsidR="00EA3F48">
        <w:rPr>
          <w:rFonts w:ascii="Courier New" w:hAnsi="Courier New" w:cs="Courier New"/>
          <w:color w:val="000000" w:themeColor="text1"/>
        </w:rPr>
        <w:t>, m-1f-1, and will be ‘R’</w:t>
      </w:r>
      <w:r w:rsidR="00077237" w:rsidRPr="00C152A0">
        <w:rPr>
          <w:rFonts w:ascii="Courier New" w:hAnsi="Courier New" w:cs="Courier New"/>
          <w:color w:val="000000" w:themeColor="text1"/>
        </w:rPr>
        <w:t xml:space="preserve">. Therefore, a query for year, patch, and number will track individual locations. The first alpha character </w:t>
      </w:r>
      <w:r w:rsidR="00C7587C">
        <w:rPr>
          <w:rFonts w:ascii="Courier New" w:hAnsi="Courier New" w:cs="Courier New"/>
          <w:color w:val="000000" w:themeColor="text1"/>
        </w:rPr>
        <w:t>tracks the individuals movement. Here is the list of alpha characters for identification:</w:t>
      </w:r>
    </w:p>
    <w:p w14:paraId="53F3D37D" w14:textId="44EFACBD" w:rsidR="00445DEA" w:rsidRPr="00C152A0" w:rsidRDefault="00F8386C"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 xml:space="preserve">R – Residor; </w:t>
      </w:r>
      <w:r w:rsidR="00445DEA" w:rsidRPr="00C152A0">
        <w:rPr>
          <w:rFonts w:ascii="Courier New" w:hAnsi="Courier New" w:cs="Courier New"/>
          <w:color w:val="000000" w:themeColor="text1"/>
        </w:rPr>
        <w:t xml:space="preserve">stayed in </w:t>
      </w:r>
      <w:r w:rsidR="00077237" w:rsidRPr="00C152A0">
        <w:rPr>
          <w:rFonts w:ascii="Courier New" w:hAnsi="Courier New" w:cs="Courier New"/>
          <w:color w:val="000000" w:themeColor="text1"/>
        </w:rPr>
        <w:t>current patch</w:t>
      </w:r>
      <w:r w:rsidR="003E0D18" w:rsidRPr="00C152A0">
        <w:rPr>
          <w:rFonts w:ascii="Courier New" w:hAnsi="Courier New" w:cs="Courier New"/>
          <w:color w:val="000000" w:themeColor="text1"/>
        </w:rPr>
        <w:t xml:space="preserve">, </w:t>
      </w:r>
    </w:p>
    <w:p w14:paraId="143E4F69" w14:textId="1FFEFE2C" w:rsidR="00445DEA" w:rsidRPr="00C152A0" w:rsidRDefault="00F8386C"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 xml:space="preserve">E – Emigrator; </w:t>
      </w:r>
      <w:r w:rsidR="00077237" w:rsidRPr="00C152A0">
        <w:rPr>
          <w:rFonts w:ascii="Courier New" w:hAnsi="Courier New" w:cs="Courier New"/>
          <w:color w:val="000000" w:themeColor="text1"/>
        </w:rPr>
        <w:t>moved out from natal patch (note that an individual could attempt to move out, but still settle in the same natal patch</w:t>
      </w:r>
      <w:r w:rsidR="00CD65E6">
        <w:rPr>
          <w:rFonts w:ascii="Courier New" w:hAnsi="Courier New" w:cs="Courier New"/>
          <w:color w:val="000000" w:themeColor="text1"/>
        </w:rPr>
        <w:t xml:space="preserve"> due to effective distance matrix</w:t>
      </w:r>
      <w:r w:rsidR="00077237" w:rsidRPr="00C152A0">
        <w:rPr>
          <w:rFonts w:ascii="Courier New" w:hAnsi="Courier New" w:cs="Courier New"/>
          <w:color w:val="000000" w:themeColor="text1"/>
        </w:rPr>
        <w:t>)</w:t>
      </w:r>
      <w:r w:rsidR="00445DEA" w:rsidRPr="00C152A0">
        <w:rPr>
          <w:rFonts w:ascii="Courier New" w:hAnsi="Courier New" w:cs="Courier New"/>
          <w:color w:val="000000" w:themeColor="text1"/>
        </w:rPr>
        <w:t>,</w:t>
      </w:r>
    </w:p>
    <w:p w14:paraId="15C02E50" w14:textId="2A101F14" w:rsidR="00445DEA" w:rsidRPr="00C152A0" w:rsidRDefault="00F8386C"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 xml:space="preserve">S – Strayer; </w:t>
      </w:r>
      <w:r w:rsidR="00445DEA" w:rsidRPr="00C152A0">
        <w:rPr>
          <w:rFonts w:ascii="Courier New" w:hAnsi="Courier New" w:cs="Courier New"/>
          <w:color w:val="000000" w:themeColor="text1"/>
        </w:rPr>
        <w:t>s</w:t>
      </w:r>
      <w:r w:rsidR="003E0D18" w:rsidRPr="00C152A0">
        <w:rPr>
          <w:rFonts w:ascii="Courier New" w:hAnsi="Courier New" w:cs="Courier New"/>
          <w:color w:val="000000" w:themeColor="text1"/>
        </w:rPr>
        <w:t xml:space="preserve">trayed </w:t>
      </w:r>
      <w:r w:rsidR="00445DEA" w:rsidRPr="00C152A0">
        <w:rPr>
          <w:rFonts w:ascii="Courier New" w:hAnsi="Courier New" w:cs="Courier New"/>
          <w:color w:val="000000" w:themeColor="text1"/>
        </w:rPr>
        <w:t>to another natal ground location</w:t>
      </w:r>
      <w:r w:rsidR="00077237" w:rsidRPr="00C152A0">
        <w:rPr>
          <w:rFonts w:ascii="Courier New" w:hAnsi="Courier New" w:cs="Courier New"/>
          <w:color w:val="000000" w:themeColor="text1"/>
        </w:rPr>
        <w:t xml:space="preserve"> (note that an individual could attempt to stray, but settle still in natal patch</w:t>
      </w:r>
      <w:r w:rsidR="00CD65E6">
        <w:rPr>
          <w:rFonts w:ascii="Courier New" w:hAnsi="Courier New" w:cs="Courier New"/>
          <w:color w:val="000000" w:themeColor="text1"/>
        </w:rPr>
        <w:t xml:space="preserve"> due to effective distance matrix</w:t>
      </w:r>
      <w:r w:rsidR="00077237" w:rsidRPr="00C152A0">
        <w:rPr>
          <w:rFonts w:ascii="Courier New" w:hAnsi="Courier New" w:cs="Courier New"/>
          <w:color w:val="000000" w:themeColor="text1"/>
        </w:rPr>
        <w:t>)</w:t>
      </w:r>
      <w:r w:rsidR="00445DEA" w:rsidRPr="00C152A0">
        <w:rPr>
          <w:rFonts w:ascii="Courier New" w:hAnsi="Courier New" w:cs="Courier New"/>
          <w:color w:val="000000" w:themeColor="text1"/>
        </w:rPr>
        <w:t>,</w:t>
      </w:r>
    </w:p>
    <w:p w14:paraId="10ADCDF4" w14:textId="5743C47A" w:rsidR="00445DEA" w:rsidRPr="00C152A0" w:rsidRDefault="00F8386C"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 xml:space="preserve">I – Immigrator; </w:t>
      </w:r>
      <w:r w:rsidR="003E0D18" w:rsidRPr="00C152A0">
        <w:rPr>
          <w:rFonts w:ascii="Courier New" w:hAnsi="Courier New" w:cs="Courier New"/>
          <w:color w:val="000000" w:themeColor="text1"/>
        </w:rPr>
        <w:t>migrated out and return</w:t>
      </w:r>
      <w:r w:rsidR="00445DEA" w:rsidRPr="00C152A0">
        <w:rPr>
          <w:rFonts w:ascii="Courier New" w:hAnsi="Courier New" w:cs="Courier New"/>
          <w:color w:val="000000" w:themeColor="text1"/>
        </w:rPr>
        <w:t>ed back to original natal patch,</w:t>
      </w:r>
    </w:p>
    <w:p w14:paraId="4E6B0551" w14:textId="47851DFA" w:rsidR="003C0BC6" w:rsidRDefault="004A7744"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Z</w:t>
      </w:r>
      <w:r w:rsidR="003C0BC6" w:rsidRPr="00C152A0">
        <w:rPr>
          <w:rFonts w:ascii="Courier New" w:hAnsi="Courier New" w:cs="Courier New"/>
          <w:color w:val="000000" w:themeColor="text1"/>
        </w:rPr>
        <w:t xml:space="preserve"> – Attempted to immigrate back to natal grounds, but was forced to stray elsewhere due to either K = 0 at original patch (e.g., catastrophic event) or the movement cost exceeded the specified movement threshold (e.g., the individual traveled too far away from natal grounds). </w:t>
      </w:r>
    </w:p>
    <w:p w14:paraId="58DBE63F" w14:textId="2EC99ED7" w:rsidR="00CD65E6" w:rsidRDefault="00CD65E6"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RD – Residor with local dispersal; Resident individual but local movement applied.</w:t>
      </w:r>
    </w:p>
    <w:p w14:paraId="07DF5F99" w14:textId="1C8A6412" w:rsidR="00CD65E6" w:rsidRPr="00C152A0" w:rsidRDefault="00F21E7F"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 xml:space="preserve">ID – Immigrator with local dispersal; migrated out and returned successfully back to original natal patch area, but an addition local movement applied. </w:t>
      </w:r>
    </w:p>
    <w:p w14:paraId="41DF6F57" w14:textId="0AE78D61" w:rsidR="006E1015" w:rsidRDefault="00445DEA"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Age0 – emerged offspring within natal patch.</w:t>
      </w:r>
      <w:r w:rsidR="00077237" w:rsidRPr="00C152A0">
        <w:rPr>
          <w:rFonts w:ascii="Courier New" w:hAnsi="Courier New" w:cs="Courier New"/>
          <w:color w:val="000000" w:themeColor="text1"/>
        </w:rPr>
        <w:t xml:space="preserve"> This identification </w:t>
      </w:r>
      <w:r w:rsidR="005000CE" w:rsidRPr="00C152A0">
        <w:rPr>
          <w:rFonts w:ascii="Courier New" w:hAnsi="Courier New" w:cs="Courier New"/>
          <w:color w:val="000000" w:themeColor="text1"/>
        </w:rPr>
        <w:t>will only occur in the ind</w:t>
      </w:r>
      <w:r w:rsidR="00077237" w:rsidRPr="00C152A0">
        <w:rPr>
          <w:rFonts w:ascii="Courier New" w:hAnsi="Courier New" w:cs="Courier New"/>
          <w:color w:val="000000" w:themeColor="text1"/>
        </w:rPr>
        <w:t>().csv files.</w:t>
      </w:r>
    </w:p>
    <w:p w14:paraId="3BE96129" w14:textId="20FA504F" w:rsidR="00BC69EF" w:rsidRDefault="00BC69EF"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N – New individuals introduced at the specified year using the cdclimate module. This alpha will be tagged to the {unique individual number}, e.g., N0, N1, N2.</w:t>
      </w:r>
    </w:p>
    <w:p w14:paraId="286DE257" w14:textId="77777777" w:rsidR="00846266" w:rsidRDefault="00C7587C"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F – Indicates the patch that the individual migrated from.</w:t>
      </w:r>
    </w:p>
    <w:p w14:paraId="7326B0F9" w14:textId="436E6EA0" w:rsidR="00C7587C" w:rsidRDefault="00846266"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P – Natal patch</w:t>
      </w:r>
      <w:r w:rsidR="00C7587C">
        <w:rPr>
          <w:rFonts w:ascii="Courier New" w:hAnsi="Courier New" w:cs="Courier New"/>
          <w:color w:val="000000" w:themeColor="text1"/>
        </w:rPr>
        <w:t xml:space="preserve"> </w:t>
      </w:r>
    </w:p>
    <w:p w14:paraId="59B115FD" w14:textId="28E9262E" w:rsidR="00C7587C" w:rsidRDefault="00C7587C"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Y – Year born</w:t>
      </w:r>
    </w:p>
    <w:p w14:paraId="3065387E" w14:textId="77777777" w:rsidR="00C32A2E" w:rsidRDefault="00C7587C"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U – unique ID</w:t>
      </w:r>
    </w:p>
    <w:p w14:paraId="3060F948" w14:textId="77777777" w:rsidR="007A6E6A" w:rsidRDefault="00C32A2E"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UO – unique offspring ID</w:t>
      </w:r>
    </w:p>
    <w:p w14:paraId="1FA306D1" w14:textId="784C76E7" w:rsidR="00C7587C" w:rsidRDefault="007A6E6A"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UN – unique introduced individual ID</w:t>
      </w:r>
      <w:r w:rsidR="00C7587C">
        <w:rPr>
          <w:rFonts w:ascii="Courier New" w:hAnsi="Courier New" w:cs="Courier New"/>
          <w:color w:val="000000" w:themeColor="text1"/>
        </w:rPr>
        <w:t xml:space="preserve"> </w:t>
      </w:r>
    </w:p>
    <w:p w14:paraId="287A66B1" w14:textId="17B05DD8" w:rsidR="004A6769" w:rsidRPr="00C7587C" w:rsidRDefault="004A6769"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lastRenderedPageBreak/>
        <w:t xml:space="preserve">m{}f{} – Mother’s patch and Father’s patch. </w:t>
      </w:r>
    </w:p>
    <w:p w14:paraId="78896AB2" w14:textId="4B888ADC" w:rsidR="006E1015"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‘sex’ – </w:t>
      </w:r>
      <w:r w:rsidR="00BE2941">
        <w:rPr>
          <w:rFonts w:ascii="Courier New" w:hAnsi="Courier New" w:cs="Courier New"/>
          <w:color w:val="000000" w:themeColor="text1"/>
        </w:rPr>
        <w:t>XX</w:t>
      </w:r>
      <w:r w:rsidRPr="00C152A0">
        <w:rPr>
          <w:rFonts w:ascii="Courier New" w:hAnsi="Courier New" w:cs="Courier New"/>
          <w:color w:val="000000" w:themeColor="text1"/>
        </w:rPr>
        <w:t xml:space="preserve"> for female and </w:t>
      </w:r>
      <w:r w:rsidR="00BE2941">
        <w:rPr>
          <w:rFonts w:ascii="Courier New" w:hAnsi="Courier New" w:cs="Courier New"/>
          <w:color w:val="000000" w:themeColor="text1"/>
        </w:rPr>
        <w:t>XY</w:t>
      </w:r>
      <w:r w:rsidRPr="00C152A0">
        <w:rPr>
          <w:rFonts w:ascii="Courier New" w:hAnsi="Courier New" w:cs="Courier New"/>
          <w:color w:val="000000" w:themeColor="text1"/>
        </w:rPr>
        <w:t xml:space="preserve"> for male</w:t>
      </w:r>
      <w:r w:rsidR="00BE2941">
        <w:rPr>
          <w:rFonts w:ascii="Courier New" w:hAnsi="Courier New" w:cs="Courier New"/>
          <w:color w:val="000000" w:themeColor="text1"/>
        </w:rPr>
        <w:t xml:space="preserve"> and YY for Trojan males</w:t>
      </w:r>
      <w:r w:rsidRPr="00C152A0">
        <w:rPr>
          <w:rFonts w:ascii="Courier New" w:hAnsi="Courier New" w:cs="Courier New"/>
          <w:color w:val="000000" w:themeColor="text1"/>
        </w:rPr>
        <w:t>.</w:t>
      </w:r>
    </w:p>
    <w:p w14:paraId="67E12A91" w14:textId="1FA3C238" w:rsidR="006E1015"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‘age’ – Age of each individual.</w:t>
      </w:r>
    </w:p>
    <w:p w14:paraId="0EB3DAF9" w14:textId="7208F2DD" w:rsidR="006E1015"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‘size’ – Size of each individual.</w:t>
      </w:r>
    </w:p>
    <w:p w14:paraId="020AC3DF" w14:textId="7CBE8CAE" w:rsidR="006E1015"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‘mature’ – Whether or not that individual is a reproducing individual.</w:t>
      </w:r>
    </w:p>
    <w:p w14:paraId="6E924719" w14:textId="7714A105" w:rsidR="006E1015" w:rsidRPr="00C152A0" w:rsidRDefault="00A47C78"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‘capture’ – 0 for not sampled and 1 for sampled.</w:t>
      </w:r>
    </w:p>
    <w:p w14:paraId="6AE4CA98" w14:textId="1FC7815E" w:rsidR="00A47C78" w:rsidRPr="00C152A0" w:rsidRDefault="00A47C78"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‘recapture’ – 0, 1, 2, … value for how many times this individual was captured. </w:t>
      </w:r>
    </w:p>
    <w:p w14:paraId="0B9A854B" w14:textId="5B2029AC" w:rsidR="006E1015"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‘infection’ – Whether or not that individual was infected through vertical transmission (see transmission probabilities in Table of input variables for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w:t>
      </w:r>
    </w:p>
    <w:p w14:paraId="0D27717F" w14:textId="519C9763" w:rsidR="006E1015"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‘CDist’ – If this individual was a migrator (Emigrator or Immigrator), then the total cost distance that this individual traveled.</w:t>
      </w:r>
    </w:p>
    <w:p w14:paraId="48677449" w14:textId="6783BDC4" w:rsidR="00367134" w:rsidRDefault="00367134" w:rsidP="00B71173">
      <w:pPr>
        <w:pStyle w:val="ListParagraph"/>
        <w:numPr>
          <w:ilvl w:val="0"/>
          <w:numId w:val="34"/>
        </w:numPr>
        <w:rPr>
          <w:rFonts w:ascii="Courier New" w:hAnsi="Courier New" w:cs="Courier New"/>
          <w:color w:val="000000" w:themeColor="text1"/>
        </w:rPr>
      </w:pPr>
      <w:r>
        <w:rPr>
          <w:rFonts w:ascii="Courier New" w:hAnsi="Courier New" w:cs="Courier New"/>
          <w:color w:val="000000" w:themeColor="text1"/>
        </w:rPr>
        <w:t xml:space="preserve">‘HIndex’ – This is the hybrid index (Allendorf et al. 2001) or allele frequency of A (p) for each individual. It is the average of the parent’s hybrid index where AA = 1.0, Aa = 0.5, and aa = 0.0. </w:t>
      </w:r>
    </w:p>
    <w:p w14:paraId="4413E723" w14:textId="0B4DCB89" w:rsidR="00492B2A" w:rsidRDefault="00492B2A" w:rsidP="00B71173">
      <w:pPr>
        <w:pStyle w:val="ListParagraph"/>
        <w:numPr>
          <w:ilvl w:val="0"/>
          <w:numId w:val="34"/>
        </w:numPr>
        <w:rPr>
          <w:rFonts w:ascii="Courier New" w:hAnsi="Courier New" w:cs="Courier New"/>
          <w:color w:val="000000" w:themeColor="text1"/>
        </w:rPr>
      </w:pPr>
      <w:r>
        <w:rPr>
          <w:rFonts w:ascii="Courier New" w:hAnsi="Courier New" w:cs="Courier New"/>
          <w:color w:val="000000" w:themeColor="text1"/>
        </w:rPr>
        <w:t xml:space="preserve">‘Species’ – This is an ID [1-N] for species. Species are delineated by patch in the N0 PatchVars variable using ‘;’. Currently, the only process operating is strict mating by species ID. </w:t>
      </w:r>
    </w:p>
    <w:p w14:paraId="3FA3E3DB" w14:textId="2BFB5C39" w:rsidR="00011964" w:rsidRDefault="00011964" w:rsidP="00B71173">
      <w:pPr>
        <w:pStyle w:val="ListParagraph"/>
        <w:numPr>
          <w:ilvl w:val="0"/>
          <w:numId w:val="34"/>
        </w:numPr>
        <w:rPr>
          <w:rFonts w:ascii="Courier New" w:hAnsi="Courier New" w:cs="Courier New"/>
          <w:color w:val="000000" w:themeColor="text1"/>
        </w:rPr>
      </w:pPr>
      <w:r>
        <w:rPr>
          <w:rFonts w:ascii="Courier New" w:hAnsi="Courier New" w:cs="Courier New"/>
          <w:color w:val="000000" w:themeColor="text1"/>
        </w:rPr>
        <w:t xml:space="preserve">‘ClassFile’ – This individual inherited the class variables from this given file. </w:t>
      </w:r>
    </w:p>
    <w:p w14:paraId="0CD6EAD3" w14:textId="08A136D0" w:rsidR="00011964" w:rsidRPr="00C152A0" w:rsidRDefault="00011964" w:rsidP="00B71173">
      <w:pPr>
        <w:pStyle w:val="ListParagraph"/>
        <w:numPr>
          <w:ilvl w:val="0"/>
          <w:numId w:val="34"/>
        </w:numPr>
        <w:rPr>
          <w:rFonts w:ascii="Courier New" w:hAnsi="Courier New" w:cs="Courier New"/>
          <w:color w:val="000000" w:themeColor="text1"/>
        </w:rPr>
      </w:pPr>
      <w:r>
        <w:rPr>
          <w:rFonts w:ascii="Courier New" w:hAnsi="Courier New" w:cs="Courier New"/>
          <w:color w:val="000000" w:themeColor="text1"/>
        </w:rPr>
        <w:t xml:space="preserve">‘SubPatchID’- The unique label for each patch given in PatchVars file. </w:t>
      </w:r>
    </w:p>
    <w:p w14:paraId="7EB51DAD" w14:textId="77777777" w:rsidR="00ED2993"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‘L0A0, L0A1, …, L0AN, L1A0, L1A1, …, LMAN’ – The diploid genotypes of this individual for N alleles and M loci given. For each locus values of 0, 1, or 2 can be given. A value of 2 represents a homozygous locus at the given allele location, else two 1’s will specify the allele locations for a heterozygous locus. 0’s will be given for every other allele not present.</w:t>
      </w:r>
    </w:p>
    <w:p w14:paraId="78070698" w14:textId="77777777" w:rsidR="00BC6C3D" w:rsidRPr="00C152A0" w:rsidRDefault="00BC6C3D" w:rsidP="00B3416F">
      <w:pPr>
        <w:ind w:left="576"/>
        <w:rPr>
          <w:rFonts w:ascii="Courier New" w:hAnsi="Courier New" w:cs="Courier New"/>
          <w:color w:val="000000" w:themeColor="text1"/>
        </w:rPr>
      </w:pPr>
    </w:p>
    <w:p w14:paraId="1A0F221E" w14:textId="27BEDC85" w:rsidR="006E1015" w:rsidRPr="00C152A0" w:rsidRDefault="00ED2993" w:rsidP="00ED2993">
      <w:pPr>
        <w:pStyle w:val="Heading3"/>
        <w:rPr>
          <w:rFonts w:ascii="Courier New" w:hAnsi="Courier New" w:cs="Courier New"/>
          <w:b/>
          <w:color w:val="000000" w:themeColor="text1"/>
        </w:rPr>
      </w:pPr>
      <w:bookmarkStart w:id="42" w:name="_Toc40185357"/>
      <w:r w:rsidRPr="00C152A0">
        <w:rPr>
          <w:rFonts w:ascii="Courier New" w:hAnsi="Courier New" w:cs="Courier New"/>
          <w:b/>
          <w:color w:val="000000" w:themeColor="text1"/>
        </w:rPr>
        <w:t>Genetics format option</w:t>
      </w:r>
      <w:bookmarkEnd w:id="42"/>
      <w:r w:rsidR="006E1015" w:rsidRPr="00C152A0">
        <w:rPr>
          <w:rFonts w:ascii="Courier New" w:hAnsi="Courier New" w:cs="Courier New"/>
          <w:b/>
          <w:color w:val="000000" w:themeColor="text1"/>
        </w:rPr>
        <w:t xml:space="preserve"> </w:t>
      </w:r>
    </w:p>
    <w:p w14:paraId="086361A2" w14:textId="5ABF8B39" w:rsidR="00B3416F" w:rsidRPr="00C152A0" w:rsidRDefault="006E1015" w:rsidP="00AD67E0">
      <w:pPr>
        <w:ind w:left="576"/>
        <w:rPr>
          <w:rFonts w:ascii="Courier New" w:hAnsi="Courier New" w:cs="Courier New"/>
          <w:color w:val="000000" w:themeColor="text1"/>
        </w:rPr>
      </w:pPr>
      <w:r w:rsidRPr="00C152A0">
        <w:rPr>
          <w:rFonts w:ascii="Courier New" w:hAnsi="Courier New" w:cs="Courier New"/>
          <w:color w:val="000000" w:themeColor="text1"/>
        </w:rPr>
        <w:t xml:space="preserve">The user also has the option to output genotypes in a number of different formats. See ‘gridformat’ option in the Table of input parameters for these options. For example, if ‘structure’ is specified then the files structure_ind0.csv, structure_ind4.csv, and structure_ind10.csv will </w:t>
      </w:r>
      <w:r w:rsidR="00AD67E0" w:rsidRPr="00C152A0">
        <w:rPr>
          <w:rFonts w:ascii="Courier New" w:hAnsi="Courier New" w:cs="Courier New"/>
          <w:color w:val="000000" w:themeColor="text1"/>
        </w:rPr>
        <w:t>be produced.</w:t>
      </w:r>
      <w:r w:rsidR="003E0D18" w:rsidRPr="00C152A0">
        <w:rPr>
          <w:rFonts w:ascii="Courier New" w:hAnsi="Courier New" w:cs="Courier New"/>
          <w:color w:val="000000" w:themeColor="text1"/>
        </w:rPr>
        <w:t xml:space="preserve"> </w:t>
      </w:r>
    </w:p>
    <w:p w14:paraId="2E333B00" w14:textId="77777777" w:rsidR="00BC6C3D" w:rsidRPr="00C152A0" w:rsidRDefault="00BC6C3D" w:rsidP="009C7150">
      <w:pPr>
        <w:rPr>
          <w:rFonts w:ascii="Courier New" w:hAnsi="Courier New" w:cs="Courier New"/>
          <w:color w:val="000000" w:themeColor="text1"/>
        </w:rPr>
      </w:pPr>
    </w:p>
    <w:p w14:paraId="3FD7B171" w14:textId="5FEC9380" w:rsidR="00DD4E82" w:rsidRPr="00C152A0" w:rsidRDefault="00DD4E82" w:rsidP="00DD4E82">
      <w:pPr>
        <w:pStyle w:val="Heading2"/>
        <w:rPr>
          <w:rFonts w:ascii="Courier New" w:hAnsi="Courier New" w:cs="Courier New"/>
          <w:b/>
          <w:color w:val="000000" w:themeColor="text1"/>
        </w:rPr>
      </w:pPr>
      <w:bookmarkStart w:id="43" w:name="_Toc40185358"/>
      <w:r w:rsidRPr="00C152A0">
        <w:rPr>
          <w:rFonts w:ascii="Courier New" w:hAnsi="Courier New" w:cs="Courier New"/>
          <w:b/>
          <w:color w:val="000000" w:themeColor="text1"/>
        </w:rPr>
        <w:t>Summary measures</w:t>
      </w:r>
      <w:bookmarkEnd w:id="43"/>
    </w:p>
    <w:p w14:paraId="72D8EE78" w14:textId="0741649D" w:rsidR="00ED2993" w:rsidRPr="00C152A0" w:rsidRDefault="00ED2993" w:rsidP="00ED2993">
      <w:pPr>
        <w:rPr>
          <w:rFonts w:ascii="Courier New" w:hAnsi="Courier New" w:cs="Courier New"/>
          <w:color w:val="000000" w:themeColor="text1"/>
        </w:rPr>
      </w:pPr>
      <w:r w:rsidRPr="00C152A0">
        <w:rPr>
          <w:rFonts w:ascii="Courier New" w:hAnsi="Courier New" w:cs="Courier New"/>
          <w:color w:val="000000" w:themeColor="text1"/>
        </w:rPr>
        <w:t>The following is a description of various output files to summarize each Monte Carlo run either by class, patch and through time.</w:t>
      </w:r>
    </w:p>
    <w:p w14:paraId="2EBF0482" w14:textId="77777777" w:rsidR="00BC6C3D" w:rsidRPr="00C152A0" w:rsidRDefault="00BC6C3D" w:rsidP="00ED2993">
      <w:pPr>
        <w:rPr>
          <w:rFonts w:ascii="Courier New" w:hAnsi="Courier New" w:cs="Courier New"/>
          <w:color w:val="000000" w:themeColor="text1"/>
        </w:rPr>
      </w:pPr>
    </w:p>
    <w:p w14:paraId="244AAD71" w14:textId="46B29520" w:rsidR="00DD4E82" w:rsidRPr="00C152A0" w:rsidRDefault="00ED2993" w:rsidP="00E36270">
      <w:pPr>
        <w:pStyle w:val="Heading3"/>
        <w:rPr>
          <w:rFonts w:ascii="Courier New" w:hAnsi="Courier New" w:cs="Courier New"/>
          <w:b/>
          <w:color w:val="000000" w:themeColor="text1"/>
        </w:rPr>
      </w:pPr>
      <w:bookmarkStart w:id="44" w:name="_Toc40185359"/>
      <w:r w:rsidRPr="00C152A0">
        <w:rPr>
          <w:rFonts w:ascii="Courier New" w:hAnsi="Courier New" w:cs="Courier New"/>
          <w:b/>
          <w:color w:val="000000" w:themeColor="text1"/>
        </w:rPr>
        <w:t>Time versus class</w:t>
      </w:r>
      <w:bookmarkEnd w:id="44"/>
      <w:r w:rsidR="004A306E" w:rsidRPr="00C152A0">
        <w:rPr>
          <w:rFonts w:ascii="Courier New" w:hAnsi="Courier New" w:cs="Courier New"/>
          <w:b/>
          <w:color w:val="000000" w:themeColor="text1"/>
        </w:rPr>
        <w:t xml:space="preserve"> </w:t>
      </w:r>
    </w:p>
    <w:p w14:paraId="1CC28369" w14:textId="336297F6" w:rsidR="00C9660D" w:rsidRPr="00C152A0" w:rsidRDefault="00ED2993" w:rsidP="00ED2993">
      <w:pPr>
        <w:rPr>
          <w:rFonts w:ascii="Courier New" w:hAnsi="Courier New" w:cs="Courier New"/>
          <w:color w:val="000000" w:themeColor="text1"/>
        </w:rPr>
      </w:pPr>
      <w:r w:rsidRPr="00C152A0">
        <w:rPr>
          <w:rFonts w:ascii="Courier New" w:hAnsi="Courier New" w:cs="Courier New"/>
          <w:color w:val="000000" w:themeColor="text1"/>
        </w:rPr>
        <w:t>E</w:t>
      </w:r>
      <w:r w:rsidR="00C9660D" w:rsidRPr="00C152A0">
        <w:rPr>
          <w:rFonts w:ascii="Courier New" w:hAnsi="Courier New" w:cs="Courier New"/>
          <w:color w:val="000000" w:themeColor="text1"/>
        </w:rPr>
        <w:t>ach folder will contain a summary file for each year and for various measures across the classes (age or size)</w:t>
      </w:r>
      <w:r w:rsidR="004A306E" w:rsidRPr="00C152A0">
        <w:rPr>
          <w:rFonts w:ascii="Courier New" w:hAnsi="Courier New" w:cs="Courier New"/>
          <w:color w:val="000000" w:themeColor="text1"/>
        </w:rPr>
        <w:t xml:space="preserve"> labeled ‘summary_classAllTime_{foldertime}.csv’</w:t>
      </w:r>
      <w:r w:rsidR="00C9660D" w:rsidRPr="00C152A0">
        <w:rPr>
          <w:rFonts w:ascii="Courier New" w:hAnsi="Courier New" w:cs="Courier New"/>
          <w:color w:val="000000" w:themeColor="text1"/>
        </w:rPr>
        <w:t>. Every measure through time will be separated by ‘|’ distinguishing the class breaks in ascending order</w:t>
      </w:r>
      <w:r w:rsidR="00F656FC"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F656FC" w:rsidRPr="00C152A0">
        <w:rPr>
          <w:rFonts w:ascii="Courier New" w:hAnsi="Courier New" w:cs="Courier New"/>
          <w:color w:val="000000" w:themeColor="text1"/>
        </w:rPr>
        <w:t xml:space="preserve"> file</w:t>
      </w:r>
      <w:r w:rsidR="00C9660D" w:rsidRPr="00C152A0">
        <w:rPr>
          <w:rFonts w:ascii="Courier New" w:hAnsi="Courier New" w:cs="Courier New"/>
          <w:color w:val="000000" w:themeColor="text1"/>
        </w:rPr>
        <w:t>. The following is a description of each measure</w:t>
      </w:r>
      <w:r w:rsidR="00BC6C3D" w:rsidRPr="00C152A0">
        <w:rPr>
          <w:rFonts w:ascii="Courier New" w:hAnsi="Courier New" w:cs="Courier New"/>
          <w:color w:val="000000" w:themeColor="text1"/>
        </w:rPr>
        <w:t xml:space="preserve"> and in </w:t>
      </w:r>
      <w:r w:rsidR="00A63533" w:rsidRPr="00C152A0">
        <w:rPr>
          <w:rFonts w:ascii="Courier New" w:hAnsi="Courier New" w:cs="Courier New"/>
          <w:color w:val="000000" w:themeColor="text1"/>
        </w:rPr>
        <w:t>order of processes (see Figure 5</w:t>
      </w:r>
      <w:r w:rsidR="00BC6C3D" w:rsidRPr="00C152A0">
        <w:rPr>
          <w:rFonts w:ascii="Courier New" w:hAnsi="Courier New" w:cs="Courier New"/>
          <w:color w:val="000000" w:themeColor="text1"/>
        </w:rPr>
        <w:t>)</w:t>
      </w:r>
      <w:r w:rsidR="00C9660D" w:rsidRPr="00C152A0">
        <w:rPr>
          <w:rFonts w:ascii="Courier New" w:hAnsi="Courier New" w:cs="Courier New"/>
          <w:color w:val="000000" w:themeColor="text1"/>
        </w:rPr>
        <w:t>:</w:t>
      </w:r>
    </w:p>
    <w:p w14:paraId="6EC02FA6" w14:textId="0D5122EB" w:rsidR="00F656FC" w:rsidRPr="00C152A0" w:rsidRDefault="00F656FC"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Year – This is the time unit (year or generation).</w:t>
      </w:r>
    </w:p>
    <w:p w14:paraId="23920E5E" w14:textId="6F35CF63"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Ages – A column of age classes.</w:t>
      </w:r>
    </w:p>
    <w:p w14:paraId="4824E1B5" w14:textId="5114087E"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N_Initial</w:t>
      </w:r>
      <w:r w:rsidR="00923731" w:rsidRPr="00C152A0">
        <w:rPr>
          <w:rFonts w:ascii="Courier New" w:hAnsi="Courier New" w:cs="Courier New"/>
          <w:color w:val="000000" w:themeColor="text1"/>
        </w:rPr>
        <w:t>_Age</w:t>
      </w:r>
      <w:r w:rsidRPr="00C152A0">
        <w:rPr>
          <w:rFonts w:ascii="Courier New" w:hAnsi="Courier New" w:cs="Courier New"/>
          <w:color w:val="000000" w:themeColor="text1"/>
        </w:rPr>
        <w:t xml:space="preserve"> – N </w:t>
      </w:r>
      <w:r w:rsidR="00BC6C3D" w:rsidRPr="00C152A0">
        <w:rPr>
          <w:rFonts w:ascii="Courier New" w:hAnsi="Courier New" w:cs="Courier New"/>
          <w:color w:val="000000" w:themeColor="text1"/>
        </w:rPr>
        <w:t>counts</w:t>
      </w:r>
      <w:r w:rsidR="00923731" w:rsidRPr="00C152A0">
        <w:rPr>
          <w:rFonts w:ascii="Courier New" w:hAnsi="Courier New" w:cs="Courier New"/>
          <w:color w:val="000000" w:themeColor="text1"/>
        </w:rPr>
        <w:t xml:space="preserve"> for age classes</w:t>
      </w:r>
      <w:r w:rsidR="00BC6C3D" w:rsidRPr="00C152A0">
        <w:rPr>
          <w:rFonts w:ascii="Courier New" w:hAnsi="Courier New" w:cs="Courier New"/>
          <w:color w:val="000000" w:themeColor="text1"/>
        </w:rPr>
        <w:t xml:space="preserve"> </w:t>
      </w:r>
      <w:r w:rsidRPr="00C152A0">
        <w:rPr>
          <w:rFonts w:ascii="Courier New" w:hAnsi="Courier New" w:cs="Courier New"/>
          <w:color w:val="000000" w:themeColor="text1"/>
        </w:rPr>
        <w:t>at start of each time unit.</w:t>
      </w:r>
    </w:p>
    <w:p w14:paraId="6E2CD0E8" w14:textId="77777777"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Age Sizes – Size mean and standard deviation of age classes.</w:t>
      </w:r>
    </w:p>
    <w:p w14:paraId="15C1F334" w14:textId="08D94E69"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Size_Classes – A column of size classes.</w:t>
      </w:r>
    </w:p>
    <w:p w14:paraId="26DC581B" w14:textId="06F6FC7B"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N_Initial_Class - N counts for size classes at start of each time unit.</w:t>
      </w:r>
    </w:p>
    <w:p w14:paraId="6D962E24" w14:textId="518132D6" w:rsidR="00714B68" w:rsidRPr="00C152A0" w:rsidRDefault="00714B68"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Class Sizes – Size mean and standard deviation of size classes.</w:t>
      </w:r>
    </w:p>
    <w:p w14:paraId="4C40A70A" w14:textId="59396BDB" w:rsidR="00923731" w:rsidRPr="00C152A0" w:rsidRDefault="00923731" w:rsidP="00923731">
      <w:pPr>
        <w:pStyle w:val="ListParagraph"/>
        <w:rPr>
          <w:rFonts w:ascii="Courier New" w:hAnsi="Courier New" w:cs="Courier New"/>
          <w:color w:val="000000" w:themeColor="text1"/>
        </w:rPr>
      </w:pPr>
      <w:r w:rsidRPr="00C152A0">
        <w:rPr>
          <w:rFonts w:ascii="Courier New" w:hAnsi="Courier New" w:cs="Courier New"/>
          <w:color w:val="000000" w:themeColor="text1"/>
        </w:rPr>
        <w:t xml:space="preserve">**** Note: If size class switch is specified, then the following tracking numbers are then binned by Size_Class above, else binned by Age. </w:t>
      </w:r>
      <w:r w:rsidR="00EF39A2">
        <w:rPr>
          <w:rFonts w:ascii="Courier New" w:hAnsi="Courier New" w:cs="Courier New"/>
          <w:color w:val="000000" w:themeColor="text1"/>
        </w:rPr>
        <w:t>An exception here is when logistic density dependent population model is applied, and tracking reverts to actual age bins.</w:t>
      </w:r>
      <w:r w:rsidRPr="00C152A0">
        <w:rPr>
          <w:rFonts w:ascii="Courier New" w:hAnsi="Courier New" w:cs="Courier New"/>
          <w:color w:val="000000" w:themeColor="text1"/>
        </w:rPr>
        <w:t>***</w:t>
      </w:r>
    </w:p>
    <w:p w14:paraId="73655995" w14:textId="01DB68B0"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Births – The number of births.</w:t>
      </w:r>
    </w:p>
    <w:p w14:paraId="594BDE4C" w14:textId="5E6CE8F0"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 xml:space="preserve">N_GrowthBack – N </w:t>
      </w:r>
      <w:r w:rsidR="00BC6C3D" w:rsidRPr="00C152A0">
        <w:rPr>
          <w:rFonts w:ascii="Courier New" w:hAnsi="Courier New" w:cs="Courier New"/>
          <w:color w:val="000000" w:themeColor="text1"/>
        </w:rPr>
        <w:t xml:space="preserve">counts </w:t>
      </w:r>
      <w:r w:rsidRPr="00C152A0">
        <w:rPr>
          <w:rFonts w:ascii="Courier New" w:hAnsi="Courier New" w:cs="Courier New"/>
          <w:color w:val="000000" w:themeColor="text1"/>
        </w:rPr>
        <w:t>after the first growth stage – second DoUpdate().</w:t>
      </w:r>
    </w:p>
    <w:p w14:paraId="6A648079" w14:textId="03B487AD" w:rsidR="00BC6C3D" w:rsidRPr="00C152A0" w:rsidRDefault="00BC6C3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PackingDeaths_Emigration – The number of individuals that died during the density dependent packing event after migration out of natal grounds (i.e., after DoEmigration()).</w:t>
      </w:r>
    </w:p>
    <w:p w14:paraId="49F3A6EF" w14:textId="1C119557" w:rsidR="00C9660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 xml:space="preserve">N_Emigration – </w:t>
      </w:r>
      <w:r w:rsidR="00C9660D" w:rsidRPr="00C152A0">
        <w:rPr>
          <w:rFonts w:ascii="Courier New" w:hAnsi="Courier New" w:cs="Courier New"/>
          <w:color w:val="000000" w:themeColor="text1"/>
        </w:rPr>
        <w:t>N counts after</w:t>
      </w:r>
      <w:r w:rsidRPr="00C152A0">
        <w:rPr>
          <w:rFonts w:ascii="Courier New" w:hAnsi="Courier New" w:cs="Courier New"/>
          <w:color w:val="000000" w:themeColor="text1"/>
        </w:rPr>
        <w:t xml:space="preserve"> DoEmigration().</w:t>
      </w:r>
    </w:p>
    <w:p w14:paraId="426613F3" w14:textId="61E635F9"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 xml:space="preserve">Deaths_AfterEmiMort – The number of deaths from the DoMortality() module (constant patch or class deaths) after the DoEmigration() process. </w:t>
      </w:r>
    </w:p>
    <w:p w14:paraId="4C67BA62" w14:textId="3C4BDA74"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N_GrowthOut – N counts after the second growth stage – third DoUpdate().</w:t>
      </w:r>
    </w:p>
    <w:p w14:paraId="64A82605" w14:textId="793D9B99"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PackingDeaths_Immigration – The number of individuals that died during the density dependent packing event after migration back to natal grounds (i.e., after DoImmigration()).</w:t>
      </w:r>
    </w:p>
    <w:p w14:paraId="789C56E3" w14:textId="1588F977"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lastRenderedPageBreak/>
        <w:t>N_Immmigration – N counts after DoImmigration()</w:t>
      </w:r>
      <w:r w:rsidR="00F67E55" w:rsidRPr="00C152A0">
        <w:rPr>
          <w:rFonts w:ascii="Courier New" w:hAnsi="Courier New" w:cs="Courier New"/>
          <w:color w:val="000000" w:themeColor="text1"/>
        </w:rPr>
        <w:t xml:space="preserve"> (age 0s counted here)</w:t>
      </w:r>
      <w:r w:rsidRPr="00C152A0">
        <w:rPr>
          <w:rFonts w:ascii="Courier New" w:hAnsi="Courier New" w:cs="Courier New"/>
          <w:color w:val="000000" w:themeColor="text1"/>
        </w:rPr>
        <w:t>.</w:t>
      </w:r>
    </w:p>
    <w:p w14:paraId="72E9BB69" w14:textId="49D88E36"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Deaths_AfterImmiMort – The number of deaths from the DoMortality() module (constant patch or class deaths) after the DoImmigration() process.</w:t>
      </w:r>
    </w:p>
    <w:p w14:paraId="13D48031" w14:textId="6E0915CC" w:rsidR="00BC6C3D" w:rsidRPr="00C152A0" w:rsidRDefault="00BC6C3D" w:rsidP="00714B68">
      <w:pPr>
        <w:pStyle w:val="ListParagraph"/>
        <w:rPr>
          <w:rFonts w:ascii="Courier New" w:hAnsi="Courier New" w:cs="Courier New"/>
          <w:color w:val="000000" w:themeColor="text1"/>
        </w:rPr>
      </w:pPr>
    </w:p>
    <w:p w14:paraId="057427F8" w14:textId="77777777" w:rsidR="004A306E" w:rsidRPr="00C152A0" w:rsidRDefault="004A306E" w:rsidP="004A306E">
      <w:pPr>
        <w:pStyle w:val="Heading3"/>
        <w:rPr>
          <w:rFonts w:ascii="Courier New" w:hAnsi="Courier New" w:cs="Courier New"/>
          <w:b/>
          <w:color w:val="000000" w:themeColor="text1"/>
        </w:rPr>
      </w:pPr>
      <w:bookmarkStart w:id="45" w:name="_Toc40185360"/>
      <w:r w:rsidRPr="00C152A0">
        <w:rPr>
          <w:rFonts w:ascii="Courier New" w:hAnsi="Courier New" w:cs="Courier New"/>
          <w:b/>
          <w:color w:val="000000" w:themeColor="text1"/>
        </w:rPr>
        <w:t>Class by given time</w:t>
      </w:r>
      <w:bookmarkEnd w:id="45"/>
      <w:r w:rsidRPr="00C152A0">
        <w:rPr>
          <w:rFonts w:ascii="Courier New" w:hAnsi="Courier New" w:cs="Courier New"/>
          <w:b/>
          <w:color w:val="000000" w:themeColor="text1"/>
        </w:rPr>
        <w:t xml:space="preserve">  </w:t>
      </w:r>
    </w:p>
    <w:p w14:paraId="542E0592" w14:textId="77777777" w:rsidR="004A306E" w:rsidRPr="00C152A0" w:rsidRDefault="004A306E" w:rsidP="004A306E">
      <w:pPr>
        <w:rPr>
          <w:rFonts w:ascii="Courier New" w:hAnsi="Courier New" w:cs="Courier New"/>
          <w:color w:val="000000" w:themeColor="text1"/>
        </w:rPr>
      </w:pPr>
      <w:r w:rsidRPr="00C152A0">
        <w:rPr>
          <w:rFonts w:ascii="Courier New" w:hAnsi="Courier New" w:cs="Courier New"/>
          <w:color w:val="000000" w:themeColor="text1"/>
        </w:rPr>
        <w:t>Using the ‘summaryOutput’ option, each given year specified will produce a file summarizing measures for each class. They will be laveled ‘summary_class{year}_{foldertime}.csv’. All the above section 4.2.1 measures will be listed within these files, separated by class.</w:t>
      </w:r>
    </w:p>
    <w:p w14:paraId="37C6C9D3" w14:textId="4460179E" w:rsidR="00ED2993" w:rsidRPr="00C152A0" w:rsidRDefault="00ED2993" w:rsidP="00BC6C3D">
      <w:pPr>
        <w:rPr>
          <w:rFonts w:ascii="Courier New" w:hAnsi="Courier New" w:cs="Courier New"/>
          <w:color w:val="000000" w:themeColor="text1"/>
        </w:rPr>
      </w:pPr>
    </w:p>
    <w:p w14:paraId="39F65E1F" w14:textId="30644158" w:rsidR="00E36270" w:rsidRPr="00C152A0" w:rsidRDefault="00E36270" w:rsidP="00E36270">
      <w:pPr>
        <w:pStyle w:val="Heading3"/>
        <w:rPr>
          <w:rFonts w:ascii="Courier New" w:hAnsi="Courier New" w:cs="Courier New"/>
          <w:b/>
          <w:color w:val="000000" w:themeColor="text1"/>
        </w:rPr>
      </w:pPr>
      <w:bookmarkStart w:id="46" w:name="_Toc40185361"/>
      <w:r w:rsidRPr="00C152A0">
        <w:rPr>
          <w:rFonts w:ascii="Courier New" w:hAnsi="Courier New" w:cs="Courier New"/>
          <w:b/>
          <w:color w:val="000000" w:themeColor="text1"/>
        </w:rPr>
        <w:t>Time versus patch</w:t>
      </w:r>
      <w:bookmarkEnd w:id="46"/>
      <w:r w:rsidR="004A306E" w:rsidRPr="00C152A0">
        <w:rPr>
          <w:rFonts w:ascii="Courier New" w:hAnsi="Courier New" w:cs="Courier New"/>
          <w:b/>
          <w:color w:val="000000" w:themeColor="text1"/>
        </w:rPr>
        <w:t xml:space="preserve"> </w:t>
      </w:r>
    </w:p>
    <w:p w14:paraId="131C4E41" w14:textId="72CF3C3B" w:rsidR="00BC6C3D" w:rsidRPr="00C152A0" w:rsidRDefault="00BC6C3D" w:rsidP="00BC6C3D">
      <w:pPr>
        <w:rPr>
          <w:rFonts w:ascii="Courier New" w:hAnsi="Courier New" w:cs="Courier New"/>
          <w:color w:val="000000" w:themeColor="text1"/>
        </w:rPr>
      </w:pPr>
      <w:r w:rsidRPr="00C152A0">
        <w:rPr>
          <w:rFonts w:ascii="Courier New" w:hAnsi="Courier New" w:cs="Courier New"/>
          <w:color w:val="000000" w:themeColor="text1"/>
        </w:rPr>
        <w:t xml:space="preserve">Each folder will contain a summary file for each year and for various measures across the </w:t>
      </w:r>
      <w:r w:rsidR="00F656FC" w:rsidRPr="00C152A0">
        <w:rPr>
          <w:rFonts w:ascii="Courier New" w:hAnsi="Courier New" w:cs="Courier New"/>
          <w:color w:val="000000" w:themeColor="text1"/>
        </w:rPr>
        <w:t>patches (i.e., subpopulations)</w:t>
      </w:r>
      <w:r w:rsidR="004A306E" w:rsidRPr="00C152A0">
        <w:rPr>
          <w:rFonts w:ascii="Courier New" w:hAnsi="Courier New" w:cs="Courier New"/>
          <w:color w:val="000000" w:themeColor="text1"/>
        </w:rPr>
        <w:t xml:space="preserve"> labeled summary_popAllTime_{foldertime}.csv</w:t>
      </w:r>
      <w:r w:rsidRPr="00C152A0">
        <w:rPr>
          <w:rFonts w:ascii="Courier New" w:hAnsi="Courier New" w:cs="Courier New"/>
          <w:color w:val="000000" w:themeColor="text1"/>
        </w:rPr>
        <w:t xml:space="preserve">. Every measure through time will be separated by ‘|’ distinguishing the </w:t>
      </w:r>
      <w:r w:rsidR="00F656FC" w:rsidRPr="00C152A0">
        <w:rPr>
          <w:rFonts w:ascii="Courier New" w:hAnsi="Courier New" w:cs="Courier New"/>
          <w:color w:val="000000" w:themeColor="text1"/>
        </w:rPr>
        <w:t>patch</w:t>
      </w:r>
      <w:r w:rsidRPr="00C152A0">
        <w:rPr>
          <w:rFonts w:ascii="Courier New" w:hAnsi="Courier New" w:cs="Courier New"/>
          <w:color w:val="000000" w:themeColor="text1"/>
        </w:rPr>
        <w:t xml:space="preserve"> breaks in ascending order</w:t>
      </w:r>
      <w:r w:rsidR="00F656FC"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PatchVar</w:t>
      </w:r>
      <w:r w:rsidR="00F656FC" w:rsidRPr="00C152A0">
        <w:rPr>
          <w:rFonts w:ascii="Courier New" w:hAnsi="Courier New" w:cs="Courier New"/>
          <w:color w:val="000000" w:themeColor="text1"/>
        </w:rPr>
        <w:t>s.csv file</w:t>
      </w:r>
      <w:r w:rsidRPr="00C152A0">
        <w:rPr>
          <w:rFonts w:ascii="Courier New" w:hAnsi="Courier New" w:cs="Courier New"/>
          <w:color w:val="000000" w:themeColor="text1"/>
        </w:rPr>
        <w:t>.</w:t>
      </w:r>
      <w:r w:rsidR="0086437F" w:rsidRPr="00C152A0">
        <w:rPr>
          <w:rFonts w:ascii="Courier New" w:hAnsi="Courier New" w:cs="Courier New"/>
          <w:color w:val="000000" w:themeColor="text1"/>
        </w:rPr>
        <w:t xml:space="preserve"> The first number, unless specified otherwise, is the total population value.</w:t>
      </w:r>
      <w:r w:rsidRPr="00C152A0">
        <w:rPr>
          <w:rFonts w:ascii="Courier New" w:hAnsi="Courier New" w:cs="Courier New"/>
          <w:color w:val="000000" w:themeColor="text1"/>
        </w:rPr>
        <w:t xml:space="preserve"> The fol</w:t>
      </w:r>
      <w:r w:rsidR="00F656FC" w:rsidRPr="00C152A0">
        <w:rPr>
          <w:rFonts w:ascii="Courier New" w:hAnsi="Courier New" w:cs="Courier New"/>
          <w:color w:val="000000" w:themeColor="text1"/>
        </w:rPr>
        <w:t>lowing is a description of each</w:t>
      </w:r>
      <w:r w:rsidRPr="00C152A0">
        <w:rPr>
          <w:rFonts w:ascii="Courier New" w:hAnsi="Courier New" w:cs="Courier New"/>
          <w:color w:val="000000" w:themeColor="text1"/>
        </w:rPr>
        <w:t>:</w:t>
      </w:r>
    </w:p>
    <w:p w14:paraId="3BDD7F30" w14:textId="77777777"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Year – This is the time unit (year or generation).</w:t>
      </w:r>
    </w:p>
    <w:p w14:paraId="349EA09A" w14:textId="62210C2C"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K - The total carrying capacity.  </w:t>
      </w:r>
    </w:p>
    <w:p w14:paraId="44840C70" w14:textId="2234E424"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N_Initial – N at the beginning of each time unit.</w:t>
      </w:r>
      <w:r w:rsidR="00D64A09" w:rsidRPr="00C152A0">
        <w:rPr>
          <w:rFonts w:ascii="Courier New" w:hAnsi="Courier New" w:cs="Courier New"/>
          <w:color w:val="000000" w:themeColor="text1"/>
        </w:rPr>
        <w:t xml:space="preserve"> </w:t>
      </w:r>
    </w:p>
    <w:p w14:paraId="767E8F14" w14:textId="5E995A45" w:rsidR="00714B68" w:rsidRPr="00C152A0" w:rsidRDefault="00714B68"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Size – Patch mean and standard deviation.</w:t>
      </w:r>
    </w:p>
    <w:p w14:paraId="33CBC116" w14:textId="2EB888B7"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N_Females – The total number of females</w:t>
      </w:r>
      <w:r w:rsidR="006F476F">
        <w:rPr>
          <w:rFonts w:ascii="Courier New" w:hAnsi="Courier New" w:cs="Courier New"/>
          <w:color w:val="000000" w:themeColor="text1"/>
        </w:rPr>
        <w:t xml:space="preserve"> (‘XX’)</w:t>
      </w:r>
      <w:r w:rsidRPr="00C152A0">
        <w:rPr>
          <w:rFonts w:ascii="Courier New" w:hAnsi="Courier New" w:cs="Courier New"/>
          <w:color w:val="000000" w:themeColor="text1"/>
        </w:rPr>
        <w:t>. Fi</w:t>
      </w:r>
      <w:r w:rsidR="006527F4" w:rsidRPr="00C152A0">
        <w:rPr>
          <w:rFonts w:ascii="Courier New" w:hAnsi="Courier New" w:cs="Courier New"/>
          <w:color w:val="000000" w:themeColor="text1"/>
        </w:rPr>
        <w:t>rs</w:t>
      </w:r>
      <w:r w:rsidRPr="00C152A0">
        <w:rPr>
          <w:rFonts w:ascii="Courier New" w:hAnsi="Courier New" w:cs="Courier New"/>
          <w:color w:val="000000" w:themeColor="text1"/>
        </w:rPr>
        <w:t>t number is total.</w:t>
      </w:r>
      <w:r w:rsidR="0086437F" w:rsidRPr="00C152A0">
        <w:rPr>
          <w:rFonts w:ascii="Courier New" w:hAnsi="Courier New" w:cs="Courier New"/>
          <w:color w:val="000000" w:themeColor="text1"/>
        </w:rPr>
        <w:t xml:space="preserve"> </w:t>
      </w:r>
    </w:p>
    <w:p w14:paraId="2ABB28AF" w14:textId="15795F47" w:rsidR="00D64A09"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N_Males – The total number of males</w:t>
      </w:r>
      <w:r w:rsidR="006F476F">
        <w:rPr>
          <w:rFonts w:ascii="Courier New" w:hAnsi="Courier New" w:cs="Courier New"/>
          <w:color w:val="000000" w:themeColor="text1"/>
        </w:rPr>
        <w:t xml:space="preserve"> (‘XY’)</w:t>
      </w:r>
      <w:r w:rsidRPr="00C152A0">
        <w:rPr>
          <w:rFonts w:ascii="Courier New" w:hAnsi="Courier New" w:cs="Courier New"/>
          <w:color w:val="000000" w:themeColor="text1"/>
        </w:rPr>
        <w:t>. First number is total.</w:t>
      </w:r>
      <w:r w:rsidR="0086437F" w:rsidRPr="00C152A0">
        <w:rPr>
          <w:rFonts w:ascii="Courier New" w:hAnsi="Courier New" w:cs="Courier New"/>
          <w:color w:val="000000" w:themeColor="text1"/>
        </w:rPr>
        <w:t xml:space="preserve"> </w:t>
      </w:r>
    </w:p>
    <w:p w14:paraId="6C48E4E8" w14:textId="4AB012C1" w:rsidR="006F476F" w:rsidRDefault="006F476F" w:rsidP="006F476F">
      <w:pPr>
        <w:pStyle w:val="ListParagraph"/>
        <w:numPr>
          <w:ilvl w:val="0"/>
          <w:numId w:val="13"/>
        </w:numPr>
        <w:rPr>
          <w:rFonts w:ascii="Courier New" w:hAnsi="Courier New" w:cs="Courier New"/>
          <w:color w:val="000000" w:themeColor="text1"/>
        </w:rPr>
      </w:pPr>
      <w:r w:rsidRPr="006F476F">
        <w:rPr>
          <w:rFonts w:ascii="Courier New" w:hAnsi="Courier New" w:cs="Courier New"/>
          <w:color w:val="000000" w:themeColor="text1"/>
        </w:rPr>
        <w:t>N_YYMales – The total number of YY males (‘YY’). First number is total.</w:t>
      </w:r>
    </w:p>
    <w:p w14:paraId="6914842F" w14:textId="62E7AB83"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N_BreedFemales – The total number of breeding class (size or age) females</w:t>
      </w:r>
      <w:r w:rsidR="006F476F">
        <w:rPr>
          <w:rFonts w:ascii="Courier New" w:hAnsi="Courier New" w:cs="Courier New"/>
          <w:color w:val="000000" w:themeColor="text1"/>
        </w:rPr>
        <w:t xml:space="preserve"> (‘XX’)</w:t>
      </w:r>
      <w:r w:rsidRPr="00C152A0">
        <w:rPr>
          <w:rFonts w:ascii="Courier New" w:hAnsi="Courier New" w:cs="Courier New"/>
          <w:color w:val="000000" w:themeColor="text1"/>
        </w:rPr>
        <w:t>.</w:t>
      </w:r>
      <w:r w:rsidR="0086437F" w:rsidRPr="00C152A0">
        <w:rPr>
          <w:rFonts w:ascii="Courier New" w:hAnsi="Courier New" w:cs="Courier New"/>
          <w:color w:val="000000" w:themeColor="text1"/>
        </w:rPr>
        <w:t xml:space="preserve"> </w:t>
      </w:r>
    </w:p>
    <w:p w14:paraId="531FEB45" w14:textId="276D707A" w:rsidR="00D64A09"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N_BreedMales – The total number of breeding class (size or age) males</w:t>
      </w:r>
      <w:r w:rsidR="006F476F">
        <w:rPr>
          <w:rFonts w:ascii="Courier New" w:hAnsi="Courier New" w:cs="Courier New"/>
          <w:color w:val="000000" w:themeColor="text1"/>
        </w:rPr>
        <w:t xml:space="preserve"> (‘XY’)</w:t>
      </w:r>
      <w:r w:rsidRPr="00C152A0">
        <w:rPr>
          <w:rFonts w:ascii="Courier New" w:hAnsi="Courier New" w:cs="Courier New"/>
          <w:color w:val="000000" w:themeColor="text1"/>
        </w:rPr>
        <w:t xml:space="preserve">. </w:t>
      </w:r>
    </w:p>
    <w:p w14:paraId="3BEE526D" w14:textId="017470BA" w:rsidR="006F476F" w:rsidRPr="006F476F" w:rsidRDefault="006F476F" w:rsidP="006F476F">
      <w:pPr>
        <w:pStyle w:val="ListParagraph"/>
        <w:numPr>
          <w:ilvl w:val="0"/>
          <w:numId w:val="13"/>
        </w:numPr>
        <w:rPr>
          <w:rFonts w:ascii="Courier New" w:hAnsi="Courier New" w:cs="Courier New"/>
          <w:color w:val="000000" w:themeColor="text1"/>
        </w:rPr>
      </w:pPr>
      <w:r w:rsidRPr="006F476F">
        <w:rPr>
          <w:rFonts w:ascii="Courier New" w:hAnsi="Courier New" w:cs="Courier New"/>
          <w:color w:val="000000" w:themeColor="text1"/>
        </w:rPr>
        <w:t xml:space="preserve">N_BreedYYMales – The total number of breeding class (size or age) males (‘YY’). </w:t>
      </w:r>
    </w:p>
    <w:p w14:paraId="3061D240" w14:textId="36FE16C7"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MatureCount – The total number of reproducing age </w:t>
      </w:r>
      <w:r w:rsidR="0086437F" w:rsidRPr="00C152A0">
        <w:rPr>
          <w:rFonts w:ascii="Courier New" w:hAnsi="Courier New" w:cs="Courier New"/>
          <w:color w:val="000000" w:themeColor="text1"/>
        </w:rPr>
        <w:t>individuals.</w:t>
      </w:r>
    </w:p>
    <w:p w14:paraId="32EFDD00" w14:textId="090BCEE5"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ImmatureCount – The total number of immature individuals.</w:t>
      </w:r>
    </w:p>
    <w:p w14:paraId="7279F19F" w14:textId="06957264" w:rsidR="0086437F" w:rsidRPr="00C152A0" w:rsidRDefault="00FE7AAA"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EggLay</w:t>
      </w:r>
      <w:r w:rsidR="0086437F" w:rsidRPr="00C152A0">
        <w:rPr>
          <w:rFonts w:ascii="Courier New" w:hAnsi="Courier New" w:cs="Courier New"/>
          <w:color w:val="000000" w:themeColor="text1"/>
        </w:rPr>
        <w:t>Events – The number of breeding events for females</w:t>
      </w:r>
      <w:r w:rsidRPr="00C152A0">
        <w:rPr>
          <w:rFonts w:ascii="Courier New" w:hAnsi="Courier New" w:cs="Courier New"/>
          <w:color w:val="000000" w:themeColor="text1"/>
        </w:rPr>
        <w:t xml:space="preserve"> (can be less than the number of mature females when egg frequency is less than 1)</w:t>
      </w:r>
      <w:r w:rsidR="0086437F" w:rsidRPr="00C152A0">
        <w:rPr>
          <w:rFonts w:ascii="Courier New" w:hAnsi="Courier New" w:cs="Courier New"/>
          <w:color w:val="000000" w:themeColor="text1"/>
        </w:rPr>
        <w:t xml:space="preserve">. </w:t>
      </w:r>
    </w:p>
    <w:p w14:paraId="00AFC23A" w14:textId="04D82891"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lastRenderedPageBreak/>
        <w:t xml:space="preserve">Births – The number of eggs or litter size. </w:t>
      </w:r>
    </w:p>
    <w:p w14:paraId="07761A71" w14:textId="575E352D"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EggDeaths – The number of deaths to eggs or litter. Births – EggDeaths is the survival from egg to fingerling, e.g. </w:t>
      </w:r>
    </w:p>
    <w:p w14:paraId="0587B149" w14:textId="7E1EC965"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SelectionDeaths_Emigration – The number of deaths due to differential mortality (spatial selection) during the migration out process.</w:t>
      </w:r>
    </w:p>
    <w:p w14:paraId="41A8EC80" w14:textId="3061FF3B"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MoveDeaths_Emigration – The number of individuals that could not migrate due to high cost to moving to </w:t>
      </w:r>
      <w:r w:rsidR="00E51E75" w:rsidRPr="00C152A0">
        <w:rPr>
          <w:rFonts w:ascii="Courier New" w:hAnsi="Courier New" w:cs="Courier New"/>
          <w:color w:val="000000" w:themeColor="text1"/>
        </w:rPr>
        <w:t>open patches.</w:t>
      </w:r>
    </w:p>
    <w:p w14:paraId="0885C012" w14:textId="0405F220" w:rsidR="0086437F"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PackingDeaths_Emigration – The number of individuals that died during the density dependent packing event after the migration out process.</w:t>
      </w:r>
    </w:p>
    <w:p w14:paraId="615F240D" w14:textId="5D2A56F3" w:rsidR="006C0543" w:rsidRDefault="006C0543" w:rsidP="003D170D">
      <w:pPr>
        <w:pStyle w:val="ListParagraph"/>
        <w:numPr>
          <w:ilvl w:val="0"/>
          <w:numId w:val="13"/>
        </w:numPr>
        <w:rPr>
          <w:rFonts w:ascii="Courier New" w:hAnsi="Courier New" w:cs="Courier New"/>
          <w:color w:val="000000" w:themeColor="text1"/>
        </w:rPr>
      </w:pPr>
      <w:r>
        <w:rPr>
          <w:rFonts w:ascii="Courier New" w:hAnsi="Courier New" w:cs="Courier New"/>
          <w:color w:val="000000" w:themeColor="text1"/>
        </w:rPr>
        <w:t>YYSelectionPackingDeaths_Emigration – The number of YY individuals that died during the packing selection algorithm after the migration out process.</w:t>
      </w:r>
    </w:p>
    <w:p w14:paraId="3C5694D9" w14:textId="63247DC3" w:rsidR="006C0543" w:rsidRDefault="006C0543" w:rsidP="003D170D">
      <w:pPr>
        <w:pStyle w:val="ListParagraph"/>
        <w:numPr>
          <w:ilvl w:val="0"/>
          <w:numId w:val="13"/>
        </w:numPr>
        <w:rPr>
          <w:rFonts w:ascii="Courier New" w:hAnsi="Courier New" w:cs="Courier New"/>
          <w:color w:val="000000" w:themeColor="text1"/>
        </w:rPr>
      </w:pPr>
      <w:r>
        <w:rPr>
          <w:rFonts w:ascii="Courier New" w:hAnsi="Courier New" w:cs="Courier New"/>
          <w:color w:val="000000" w:themeColor="text1"/>
        </w:rPr>
        <w:t>WildSelectionPackingDeaths_Emigration – The number of wild type individuals that died during the packing selection algorithm after the migration out process.</w:t>
      </w:r>
    </w:p>
    <w:p w14:paraId="081B9856" w14:textId="77777777" w:rsidR="00E51E75"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w:t>
      </w:r>
      <w:r w:rsidR="0086437F" w:rsidRPr="00C152A0">
        <w:rPr>
          <w:rFonts w:ascii="Courier New" w:hAnsi="Courier New" w:cs="Courier New"/>
          <w:color w:val="000000" w:themeColor="text1"/>
        </w:rPr>
        <w:t>_</w:t>
      </w:r>
      <w:r w:rsidRPr="00C152A0">
        <w:rPr>
          <w:rFonts w:ascii="Courier New" w:hAnsi="Courier New" w:cs="Courier New"/>
          <w:color w:val="000000" w:themeColor="text1"/>
        </w:rPr>
        <w:t xml:space="preserve">Emigration – N </w:t>
      </w:r>
      <w:r w:rsidR="00E51E75" w:rsidRPr="00C152A0">
        <w:rPr>
          <w:rFonts w:ascii="Courier New" w:hAnsi="Courier New" w:cs="Courier New"/>
          <w:color w:val="000000" w:themeColor="text1"/>
        </w:rPr>
        <w:t xml:space="preserve">counts </w:t>
      </w:r>
      <w:r w:rsidRPr="00C152A0">
        <w:rPr>
          <w:rFonts w:ascii="Courier New" w:hAnsi="Courier New" w:cs="Courier New"/>
          <w:color w:val="000000" w:themeColor="text1"/>
        </w:rPr>
        <w:t xml:space="preserve">after </w:t>
      </w:r>
      <w:r w:rsidR="00E51E75" w:rsidRPr="00C152A0">
        <w:rPr>
          <w:rFonts w:ascii="Courier New" w:hAnsi="Courier New" w:cs="Courier New"/>
          <w:color w:val="000000" w:themeColor="text1"/>
        </w:rPr>
        <w:t>Do</w:t>
      </w:r>
      <w:r w:rsidRPr="00C152A0">
        <w:rPr>
          <w:rFonts w:ascii="Courier New" w:hAnsi="Courier New" w:cs="Courier New"/>
          <w:color w:val="000000" w:themeColor="text1"/>
        </w:rPr>
        <w:t>Emigration</w:t>
      </w:r>
      <w:r w:rsidR="00E51E75" w:rsidRPr="00C152A0">
        <w:rPr>
          <w:rFonts w:ascii="Courier New" w:hAnsi="Courier New" w:cs="Courier New"/>
          <w:color w:val="000000" w:themeColor="text1"/>
        </w:rPr>
        <w:t>() process.</w:t>
      </w:r>
    </w:p>
    <w:p w14:paraId="76976E96" w14:textId="33A18CAD"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Deaths_EmiMort – The number of deaths from the DoMortality() module (constant patch or class deaths) after the DoEmigration() process. </w:t>
      </w:r>
    </w:p>
    <w:p w14:paraId="18DDEC06" w14:textId="726EA45D"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N_EmiMortality – N counts after th</w:t>
      </w:r>
      <w:r w:rsidR="006527F4" w:rsidRPr="00C152A0">
        <w:rPr>
          <w:rFonts w:ascii="Courier New" w:hAnsi="Courier New" w:cs="Courier New"/>
          <w:color w:val="000000" w:themeColor="text1"/>
        </w:rPr>
        <w:t>e</w:t>
      </w:r>
      <w:r w:rsidRPr="00C152A0">
        <w:rPr>
          <w:rFonts w:ascii="Courier New" w:hAnsi="Courier New" w:cs="Courier New"/>
          <w:color w:val="000000" w:themeColor="text1"/>
        </w:rPr>
        <w:t xml:space="preserve"> DoMortality() module after the DoEmigration() process.</w:t>
      </w:r>
      <w:r w:rsidR="00F656FC" w:rsidRPr="00C152A0">
        <w:rPr>
          <w:rFonts w:ascii="Courier New" w:hAnsi="Courier New" w:cs="Courier New"/>
          <w:color w:val="000000" w:themeColor="text1"/>
        </w:rPr>
        <w:t xml:space="preserve"> </w:t>
      </w:r>
    </w:p>
    <w:p w14:paraId="41A109CF" w14:textId="6CBBF0B7"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SelectionDeaths_Immigration – The number of deaths due to differential mortality (spatial selection) during the migration back process.</w:t>
      </w:r>
    </w:p>
    <w:p w14:paraId="5A02120E" w14:textId="208BABDB"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MoveDeaths_Immigration – The number of individuals that could not migrate back due to high cost to moving to open patches</w:t>
      </w:r>
    </w:p>
    <w:p w14:paraId="1C7B8458" w14:textId="09F992C3" w:rsidR="00E51E75"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PackingDeaths_Immigration – The number of individuals that died during the density dependent packing event after the migration back process.</w:t>
      </w:r>
    </w:p>
    <w:p w14:paraId="467FEC0D" w14:textId="7C120BD7" w:rsidR="006C0543" w:rsidRPr="006C0543" w:rsidRDefault="006C0543" w:rsidP="006C0543">
      <w:pPr>
        <w:pStyle w:val="ListParagraph"/>
        <w:numPr>
          <w:ilvl w:val="0"/>
          <w:numId w:val="13"/>
        </w:numPr>
        <w:rPr>
          <w:rFonts w:ascii="Courier New" w:hAnsi="Courier New" w:cs="Courier New"/>
          <w:color w:val="000000" w:themeColor="text1"/>
        </w:rPr>
      </w:pPr>
      <w:r>
        <w:rPr>
          <w:rFonts w:ascii="Courier New" w:hAnsi="Courier New" w:cs="Courier New"/>
          <w:color w:val="000000" w:themeColor="text1"/>
        </w:rPr>
        <w:t>YYSelectionPackingDeaths_Immigration – The number of YY individuals that died during the packing selection algorithm after the migration back process.</w:t>
      </w:r>
    </w:p>
    <w:p w14:paraId="78A35AF1" w14:textId="6AA118A6" w:rsidR="006C0543" w:rsidRPr="006C0543" w:rsidRDefault="006C0543" w:rsidP="006C0543">
      <w:pPr>
        <w:pStyle w:val="ListParagraph"/>
        <w:numPr>
          <w:ilvl w:val="0"/>
          <w:numId w:val="13"/>
        </w:numPr>
        <w:rPr>
          <w:rFonts w:ascii="Courier New" w:hAnsi="Courier New" w:cs="Courier New"/>
          <w:color w:val="000000" w:themeColor="text1"/>
        </w:rPr>
      </w:pPr>
      <w:r>
        <w:rPr>
          <w:rFonts w:ascii="Courier New" w:hAnsi="Courier New" w:cs="Courier New"/>
          <w:color w:val="000000" w:themeColor="text1"/>
        </w:rPr>
        <w:t>WildSelectionPackingDeaths_Immigration - The number of wild type individuals that died during the packing selection algorithm after the migration back process.</w:t>
      </w:r>
    </w:p>
    <w:p w14:paraId="30004A28" w14:textId="42D70FFD"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w:t>
      </w:r>
      <w:r w:rsidR="00F656FC" w:rsidRPr="00C152A0">
        <w:rPr>
          <w:rFonts w:ascii="Courier New" w:hAnsi="Courier New" w:cs="Courier New"/>
          <w:color w:val="000000" w:themeColor="text1"/>
        </w:rPr>
        <w:t xml:space="preserve">Immigration – N </w:t>
      </w:r>
      <w:r w:rsidRPr="00C152A0">
        <w:rPr>
          <w:rFonts w:ascii="Courier New" w:hAnsi="Courier New" w:cs="Courier New"/>
          <w:color w:val="000000" w:themeColor="text1"/>
        </w:rPr>
        <w:t xml:space="preserve">counts </w:t>
      </w:r>
      <w:r w:rsidR="00F656FC" w:rsidRPr="00C152A0">
        <w:rPr>
          <w:rFonts w:ascii="Courier New" w:hAnsi="Courier New" w:cs="Courier New"/>
          <w:color w:val="000000" w:themeColor="text1"/>
        </w:rPr>
        <w:t>after</w:t>
      </w:r>
      <w:r w:rsidRPr="00C152A0">
        <w:rPr>
          <w:rFonts w:ascii="Courier New" w:hAnsi="Courier New" w:cs="Courier New"/>
          <w:color w:val="000000" w:themeColor="text1"/>
        </w:rPr>
        <w:t xml:space="preserve"> the DoImmigration() process or when individuals are settled back into their natal grounds.</w:t>
      </w:r>
      <w:r w:rsidR="00F67E55" w:rsidRPr="00C152A0">
        <w:rPr>
          <w:rFonts w:ascii="Courier New" w:hAnsi="Courier New" w:cs="Courier New"/>
          <w:color w:val="000000" w:themeColor="text1"/>
        </w:rPr>
        <w:t xml:space="preserve"> Age 0s counted here.</w:t>
      </w:r>
      <w:r w:rsidRPr="00C152A0">
        <w:rPr>
          <w:rFonts w:ascii="Courier New" w:hAnsi="Courier New" w:cs="Courier New"/>
          <w:color w:val="000000" w:themeColor="text1"/>
        </w:rPr>
        <w:t xml:space="preserve"> </w:t>
      </w:r>
      <w:r w:rsidR="00F656FC" w:rsidRPr="00C152A0">
        <w:rPr>
          <w:rFonts w:ascii="Courier New" w:hAnsi="Courier New" w:cs="Courier New"/>
          <w:color w:val="000000" w:themeColor="text1"/>
        </w:rPr>
        <w:t xml:space="preserve"> </w:t>
      </w:r>
    </w:p>
    <w:p w14:paraId="16299FC6" w14:textId="7C3EF45C"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w:t>
      </w:r>
      <w:r w:rsidR="00F656FC" w:rsidRPr="00C152A0">
        <w:rPr>
          <w:rFonts w:ascii="Courier New" w:hAnsi="Courier New" w:cs="Courier New"/>
          <w:color w:val="000000" w:themeColor="text1"/>
        </w:rPr>
        <w:t>ImmiMortality – N</w:t>
      </w:r>
      <w:r w:rsidRPr="00C152A0">
        <w:rPr>
          <w:rFonts w:ascii="Courier New" w:hAnsi="Courier New" w:cs="Courier New"/>
          <w:color w:val="000000" w:themeColor="text1"/>
        </w:rPr>
        <w:t xml:space="preserve"> counts</w:t>
      </w:r>
      <w:r w:rsidR="00F656FC" w:rsidRPr="00C152A0">
        <w:rPr>
          <w:rFonts w:ascii="Courier New" w:hAnsi="Courier New" w:cs="Courier New"/>
          <w:color w:val="000000" w:themeColor="text1"/>
        </w:rPr>
        <w:t xml:space="preserve"> after</w:t>
      </w:r>
      <w:r w:rsidRPr="00C152A0">
        <w:rPr>
          <w:rFonts w:ascii="Courier New" w:hAnsi="Courier New" w:cs="Courier New"/>
          <w:color w:val="000000" w:themeColor="text1"/>
        </w:rPr>
        <w:t xml:space="preserve"> the DoMortaltiy() module after the DoImmigration() process. </w:t>
      </w:r>
    </w:p>
    <w:p w14:paraId="199214D5" w14:textId="5DAA7F66"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lastRenderedPageBreak/>
        <w:t xml:space="preserve">Alleles – The </w:t>
      </w:r>
      <w:r w:rsidR="00F656FC" w:rsidRPr="00C152A0">
        <w:rPr>
          <w:rFonts w:ascii="Courier New" w:hAnsi="Courier New" w:cs="Courier New"/>
          <w:color w:val="000000" w:themeColor="text1"/>
        </w:rPr>
        <w:t>nu</w:t>
      </w:r>
      <w:r w:rsidRPr="00C152A0">
        <w:rPr>
          <w:rFonts w:ascii="Courier New" w:hAnsi="Courier New" w:cs="Courier New"/>
          <w:color w:val="000000" w:themeColor="text1"/>
        </w:rPr>
        <w:t>mber of unique alleles</w:t>
      </w:r>
      <w:r w:rsidR="00F656FC" w:rsidRPr="00C152A0">
        <w:rPr>
          <w:rFonts w:ascii="Courier New" w:hAnsi="Courier New" w:cs="Courier New"/>
          <w:color w:val="000000" w:themeColor="text1"/>
        </w:rPr>
        <w:t xml:space="preserve">. </w:t>
      </w:r>
    </w:p>
    <w:p w14:paraId="1435EE79" w14:textId="1D46DBC8"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He - The</w:t>
      </w:r>
      <w:r w:rsidR="00F656FC" w:rsidRPr="00C152A0">
        <w:rPr>
          <w:rFonts w:ascii="Courier New" w:hAnsi="Courier New" w:cs="Courier New"/>
          <w:color w:val="000000" w:themeColor="text1"/>
        </w:rPr>
        <w:t xml:space="preserve"> expected heterozygosity value. </w:t>
      </w:r>
    </w:p>
    <w:p w14:paraId="6C847B9F" w14:textId="77777777"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Ho – The </w:t>
      </w:r>
      <w:r w:rsidR="00F656FC" w:rsidRPr="00C152A0">
        <w:rPr>
          <w:rFonts w:ascii="Courier New" w:hAnsi="Courier New" w:cs="Courier New"/>
          <w:color w:val="000000" w:themeColor="text1"/>
        </w:rPr>
        <w:t>observed heterozygosity value.</w:t>
      </w:r>
    </w:p>
    <w:p w14:paraId="31D2C7DD" w14:textId="049AE318"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p1 – The allele frequency of A</w:t>
      </w:r>
      <w:r w:rsidR="00D7320B" w:rsidRPr="00C152A0">
        <w:rPr>
          <w:rFonts w:ascii="Courier New" w:hAnsi="Courier New" w:cs="Courier New"/>
          <w:color w:val="000000" w:themeColor="text1"/>
        </w:rPr>
        <w:t xml:space="preserve"> or the first allele in the first locus</w:t>
      </w:r>
      <w:r w:rsidRPr="00C152A0">
        <w:rPr>
          <w:rFonts w:ascii="Courier New" w:hAnsi="Courier New" w:cs="Courier New"/>
          <w:color w:val="000000" w:themeColor="text1"/>
        </w:rPr>
        <w:t xml:space="preserve"> (used for CDEVOLVE).</w:t>
      </w:r>
    </w:p>
    <w:p w14:paraId="7E4A4358" w14:textId="0B7294EA"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p2 – The </w:t>
      </w:r>
      <w:r w:rsidR="00E51E75" w:rsidRPr="00C152A0">
        <w:rPr>
          <w:rFonts w:ascii="Courier New" w:hAnsi="Courier New" w:cs="Courier New"/>
          <w:color w:val="000000" w:themeColor="text1"/>
        </w:rPr>
        <w:t>allele frequency of a</w:t>
      </w:r>
      <w:r w:rsidRPr="00C152A0">
        <w:rPr>
          <w:rFonts w:ascii="Courier New" w:hAnsi="Courier New" w:cs="Courier New"/>
          <w:color w:val="000000" w:themeColor="text1"/>
        </w:rPr>
        <w:t xml:space="preserve"> or the second allele in the first locus</w:t>
      </w:r>
      <w:r w:rsidR="00E51E75" w:rsidRPr="00C152A0">
        <w:rPr>
          <w:rFonts w:ascii="Courier New" w:hAnsi="Courier New" w:cs="Courier New"/>
          <w:color w:val="000000" w:themeColor="text1"/>
        </w:rPr>
        <w:t xml:space="preserve"> (used for CDEVOLVE).</w:t>
      </w:r>
    </w:p>
    <w:p w14:paraId="020693EA" w14:textId="54D0C78E"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q1 – The </w:t>
      </w:r>
      <w:r w:rsidR="00E51E75" w:rsidRPr="00C152A0">
        <w:rPr>
          <w:rFonts w:ascii="Courier New" w:hAnsi="Courier New" w:cs="Courier New"/>
          <w:color w:val="000000" w:themeColor="text1"/>
        </w:rPr>
        <w:t>allele frequency of B</w:t>
      </w:r>
      <w:r w:rsidRPr="00C152A0">
        <w:rPr>
          <w:rFonts w:ascii="Courier New" w:hAnsi="Courier New" w:cs="Courier New"/>
          <w:color w:val="000000" w:themeColor="text1"/>
        </w:rPr>
        <w:t xml:space="preserve"> or the first allele in the second locus</w:t>
      </w:r>
      <w:r w:rsidR="00E51E75" w:rsidRPr="00C152A0">
        <w:rPr>
          <w:rFonts w:ascii="Courier New" w:hAnsi="Courier New" w:cs="Courier New"/>
          <w:color w:val="000000" w:themeColor="text1"/>
        </w:rPr>
        <w:t xml:space="preserve"> (used for CDEVOLVE).</w:t>
      </w:r>
    </w:p>
    <w:p w14:paraId="51651EBF" w14:textId="1E62F153"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q2 – The </w:t>
      </w:r>
      <w:r w:rsidR="00E51E75" w:rsidRPr="00C152A0">
        <w:rPr>
          <w:rFonts w:ascii="Courier New" w:hAnsi="Courier New" w:cs="Courier New"/>
          <w:color w:val="000000" w:themeColor="text1"/>
        </w:rPr>
        <w:t>allele frequency of b</w:t>
      </w:r>
      <w:r w:rsidRPr="00C152A0">
        <w:rPr>
          <w:rFonts w:ascii="Courier New" w:hAnsi="Courier New" w:cs="Courier New"/>
          <w:color w:val="000000" w:themeColor="text1"/>
        </w:rPr>
        <w:t xml:space="preserve"> or the second allele in the second locus</w:t>
      </w:r>
      <w:r w:rsidR="00E51E75" w:rsidRPr="00C152A0">
        <w:rPr>
          <w:rFonts w:ascii="Courier New" w:hAnsi="Courier New" w:cs="Courier New"/>
          <w:color w:val="000000" w:themeColor="text1"/>
        </w:rPr>
        <w:t xml:space="preserve"> (used for CDEVOLVE).</w:t>
      </w:r>
    </w:p>
    <w:p w14:paraId="22DB06B0" w14:textId="59EBCC55"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MateDist</w:t>
      </w:r>
      <w:r w:rsidR="00A61CEF" w:rsidRPr="00C152A0">
        <w:rPr>
          <w:rFonts w:ascii="Courier New" w:hAnsi="Courier New" w:cs="Courier New"/>
          <w:color w:val="000000" w:themeColor="text1"/>
        </w:rPr>
        <w:t xml:space="preserve"> and MateDiststd</w:t>
      </w:r>
      <w:r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Pr="00C152A0">
        <w:rPr>
          <w:rFonts w:ascii="Courier New" w:hAnsi="Courier New" w:cs="Courier New"/>
          <w:color w:val="000000" w:themeColor="text1"/>
        </w:rPr>
        <w:t xml:space="preserve"> {cost} distance individuals travel to mate. </w:t>
      </w:r>
      <w:r w:rsidR="006B5EF4" w:rsidRPr="00C152A0">
        <w:rPr>
          <w:rFonts w:ascii="Courier New" w:hAnsi="Courier New" w:cs="Courier New"/>
          <w:color w:val="000000" w:themeColor="text1"/>
        </w:rPr>
        <w:t>Note movement option ‘4’, ‘6’ will always be 0</w:t>
      </w:r>
      <w:r w:rsidR="00693B1B" w:rsidRPr="00C152A0">
        <w:rPr>
          <w:rFonts w:ascii="Courier New" w:hAnsi="Courier New" w:cs="Courier New"/>
          <w:color w:val="000000" w:themeColor="text1"/>
        </w:rPr>
        <w:t xml:space="preserve"> and ‘9’ will be probability values. </w:t>
      </w:r>
    </w:p>
    <w:p w14:paraId="52BF7793" w14:textId="3DFB71C0" w:rsidR="00F656FC" w:rsidRPr="00C152A0" w:rsidRDefault="00F656FC"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EmigrationDist</w:t>
      </w:r>
      <w:r w:rsidR="006B5EF4" w:rsidRPr="00C152A0">
        <w:rPr>
          <w:rFonts w:ascii="Courier New" w:hAnsi="Courier New" w:cs="Courier New"/>
          <w:color w:val="000000" w:themeColor="text1"/>
        </w:rPr>
        <w:t xml:space="preserve"> and EmigrationDist_SD</w:t>
      </w:r>
      <w:r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Pr="00C152A0">
        <w:rPr>
          <w:rFonts w:ascii="Courier New" w:hAnsi="Courier New" w:cs="Courier New"/>
          <w:color w:val="000000" w:themeColor="text1"/>
        </w:rPr>
        <w:t xml:space="preserve"> {cost} distance individuals disperse from their natal location separated into female and male movement </w:t>
      </w:r>
      <w:r w:rsidR="006B5EF4" w:rsidRPr="00C152A0">
        <w:rPr>
          <w:rFonts w:ascii="Courier New" w:hAnsi="Courier New" w:cs="Courier New"/>
          <w:color w:val="000000" w:themeColor="text1"/>
        </w:rPr>
        <w:t>during</w:t>
      </w:r>
      <w:r w:rsidR="00A61CEF" w:rsidRPr="00C152A0">
        <w:rPr>
          <w:rFonts w:ascii="Courier New" w:hAnsi="Courier New" w:cs="Courier New"/>
          <w:color w:val="000000" w:themeColor="text1"/>
        </w:rPr>
        <w:t xml:space="preserve"> the DoE</w:t>
      </w:r>
      <w:r w:rsidRPr="00C152A0">
        <w:rPr>
          <w:rFonts w:ascii="Courier New" w:hAnsi="Courier New" w:cs="Courier New"/>
          <w:color w:val="000000" w:themeColor="text1"/>
        </w:rPr>
        <w:t>migration</w:t>
      </w:r>
      <w:r w:rsidR="00A61CEF" w:rsidRPr="00C152A0">
        <w:rPr>
          <w:rFonts w:ascii="Courier New" w:hAnsi="Courier New" w:cs="Courier New"/>
          <w:color w:val="000000" w:themeColor="text1"/>
        </w:rPr>
        <w:t>(</w:t>
      </w:r>
      <w:r w:rsidRPr="00C152A0">
        <w:rPr>
          <w:rFonts w:ascii="Courier New" w:hAnsi="Courier New" w:cs="Courier New"/>
          <w:color w:val="000000" w:themeColor="text1"/>
        </w:rPr>
        <w:t>)</w:t>
      </w:r>
      <w:r w:rsidR="00A61CEF" w:rsidRPr="00C152A0">
        <w:rPr>
          <w:rFonts w:ascii="Courier New" w:hAnsi="Courier New" w:cs="Courier New"/>
          <w:color w:val="000000" w:themeColor="text1"/>
        </w:rPr>
        <w:t xml:space="preserve"> process</w:t>
      </w:r>
      <w:r w:rsidRPr="00C152A0">
        <w:rPr>
          <w:rFonts w:ascii="Courier New" w:hAnsi="Courier New" w:cs="Courier New"/>
          <w:color w:val="000000" w:themeColor="text1"/>
        </w:rPr>
        <w:t>.</w:t>
      </w:r>
      <w:r w:rsidR="00693B1B" w:rsidRPr="00C152A0">
        <w:rPr>
          <w:rFonts w:ascii="Courier New" w:hAnsi="Courier New" w:cs="Courier New"/>
          <w:color w:val="000000" w:themeColor="text1"/>
        </w:rPr>
        <w:t xml:space="preserve"> Note movement option ‘4’, ‘6’, and ‘9’ will be probability values.</w:t>
      </w:r>
      <w:r w:rsidR="006B5EF4" w:rsidRPr="00C152A0">
        <w:rPr>
          <w:rFonts w:ascii="Courier New" w:hAnsi="Courier New" w:cs="Courier New"/>
          <w:color w:val="000000" w:themeColor="text1"/>
        </w:rPr>
        <w:t xml:space="preserve"> (This is the distance from ‘NatalPop’ to ‘ImmiPop’.)</w:t>
      </w:r>
    </w:p>
    <w:p w14:paraId="3EB95AD2" w14:textId="3B41D3E8" w:rsidR="00F656FC" w:rsidRPr="00C152A0" w:rsidRDefault="006B5EF4"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FromHome</w:t>
      </w:r>
      <w:r w:rsidR="00F656FC" w:rsidRPr="00C152A0">
        <w:rPr>
          <w:rFonts w:ascii="Courier New" w:hAnsi="Courier New" w:cs="Courier New"/>
          <w:color w:val="000000" w:themeColor="text1"/>
        </w:rPr>
        <w:t>Dist</w:t>
      </w:r>
      <w:r w:rsidR="00A61CEF" w:rsidRPr="00C152A0">
        <w:rPr>
          <w:rFonts w:ascii="Courier New" w:hAnsi="Courier New" w:cs="Courier New"/>
          <w:color w:val="000000" w:themeColor="text1"/>
        </w:rPr>
        <w:t xml:space="preserve"> and </w:t>
      </w:r>
      <w:r w:rsidRPr="00C152A0">
        <w:rPr>
          <w:rFonts w:ascii="Courier New" w:hAnsi="Courier New" w:cs="Courier New"/>
          <w:color w:val="000000" w:themeColor="text1"/>
        </w:rPr>
        <w:t>FromHomeDist_SD</w:t>
      </w:r>
      <w:r w:rsidR="00F656FC"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00F656FC" w:rsidRPr="00C152A0">
        <w:rPr>
          <w:rFonts w:ascii="Courier New" w:hAnsi="Courier New" w:cs="Courier New"/>
          <w:color w:val="000000" w:themeColor="text1"/>
        </w:rPr>
        <w:t xml:space="preserve"> {cost} distance individuals</w:t>
      </w:r>
      <w:r w:rsidRPr="00C152A0">
        <w:rPr>
          <w:rFonts w:ascii="Courier New" w:hAnsi="Courier New" w:cs="Courier New"/>
          <w:color w:val="000000" w:themeColor="text1"/>
        </w:rPr>
        <w:t xml:space="preserve"> moved during the DoImmigration process. This is for all </w:t>
      </w:r>
      <w:r w:rsidR="00C47735">
        <w:rPr>
          <w:rFonts w:ascii="Courier New" w:hAnsi="Courier New" w:cs="Courier New"/>
          <w:color w:val="000000" w:themeColor="text1"/>
        </w:rPr>
        <w:t xml:space="preserve">local dispersing </w:t>
      </w:r>
      <w:r w:rsidRPr="00C152A0">
        <w:rPr>
          <w:rFonts w:ascii="Courier New" w:hAnsi="Courier New" w:cs="Courier New"/>
          <w:color w:val="000000" w:themeColor="text1"/>
        </w:rPr>
        <w:t>individuals, except ‘Age0s’</w:t>
      </w:r>
      <w:r w:rsidR="00C47735">
        <w:rPr>
          <w:rFonts w:ascii="Courier New" w:hAnsi="Courier New" w:cs="Courier New"/>
          <w:color w:val="000000" w:themeColor="text1"/>
        </w:rPr>
        <w:t xml:space="preserve"> and ‘I’ individuals (the distance these individuals moved was captured in EmigrationDist).</w:t>
      </w:r>
      <w:r w:rsidRPr="00C152A0">
        <w:rPr>
          <w:rFonts w:ascii="Courier New" w:hAnsi="Courier New" w:cs="Courier New"/>
          <w:color w:val="000000" w:themeColor="text1"/>
        </w:rPr>
        <w:t xml:space="preserve"> This is s</w:t>
      </w:r>
      <w:r w:rsidR="00F656FC" w:rsidRPr="00C152A0">
        <w:rPr>
          <w:rFonts w:ascii="Courier New" w:hAnsi="Courier New" w:cs="Courier New"/>
          <w:color w:val="000000" w:themeColor="text1"/>
        </w:rPr>
        <w:t>eparated</w:t>
      </w:r>
      <w:r w:rsidRPr="00C152A0">
        <w:rPr>
          <w:rFonts w:ascii="Courier New" w:hAnsi="Courier New" w:cs="Courier New"/>
          <w:color w:val="000000" w:themeColor="text1"/>
        </w:rPr>
        <w:t xml:space="preserve"> into female and male movement. Note movement option ‘4’, ‘6’ will always be 0</w:t>
      </w:r>
      <w:r w:rsidR="00693B1B" w:rsidRPr="00C152A0">
        <w:rPr>
          <w:rFonts w:ascii="Courier New" w:hAnsi="Courier New" w:cs="Courier New"/>
          <w:color w:val="000000" w:themeColor="text1"/>
        </w:rPr>
        <w:t xml:space="preserve"> and ‘9’ will be probability values.</w:t>
      </w:r>
      <w:r w:rsidRPr="00C152A0">
        <w:rPr>
          <w:rFonts w:ascii="Courier New" w:hAnsi="Courier New" w:cs="Courier New"/>
          <w:color w:val="000000" w:themeColor="text1"/>
        </w:rPr>
        <w:t xml:space="preserve"> </w:t>
      </w:r>
      <w:r w:rsidR="0096401C">
        <w:rPr>
          <w:rFonts w:ascii="Courier New" w:hAnsi="Courier New" w:cs="Courier New"/>
          <w:color w:val="000000" w:themeColor="text1"/>
        </w:rPr>
        <w:t>Note also when local dispersal is included, this will be the settled final patch location.</w:t>
      </w:r>
      <w:r w:rsidR="00C47735">
        <w:rPr>
          <w:rFonts w:ascii="Courier New" w:hAnsi="Courier New" w:cs="Courier New"/>
          <w:color w:val="000000" w:themeColor="text1"/>
        </w:rPr>
        <w:t xml:space="preserve"> (This is the distance from ‘ImmiPop’ to ‘NatalPop’ the dispering individual settled). </w:t>
      </w:r>
      <w:r w:rsidR="0096401C">
        <w:rPr>
          <w:rFonts w:ascii="Courier New" w:hAnsi="Courier New" w:cs="Courier New"/>
          <w:color w:val="000000" w:themeColor="text1"/>
        </w:rPr>
        <w:t xml:space="preserve"> </w:t>
      </w:r>
    </w:p>
    <w:p w14:paraId="0811E6BE" w14:textId="17158BE9" w:rsidR="0088417B" w:rsidRPr="00C47735" w:rsidRDefault="006B5EF4" w:rsidP="00C47735">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StrayerDist and StrayerDist_SD</w:t>
      </w:r>
      <w:r w:rsidR="00A61CEF" w:rsidRPr="00C152A0">
        <w:rPr>
          <w:rFonts w:ascii="Courier New" w:hAnsi="Courier New" w:cs="Courier New"/>
          <w:color w:val="000000" w:themeColor="text1"/>
        </w:rPr>
        <w:t xml:space="preserve"> – The mean and std (cost) distance </w:t>
      </w:r>
      <w:r w:rsidRPr="00C152A0">
        <w:rPr>
          <w:rFonts w:ascii="Courier New" w:hAnsi="Courier New" w:cs="Courier New"/>
          <w:color w:val="000000" w:themeColor="text1"/>
        </w:rPr>
        <w:t xml:space="preserve">individuals </w:t>
      </w:r>
      <w:r w:rsidR="00A61CEF" w:rsidRPr="00C152A0">
        <w:rPr>
          <w:rFonts w:ascii="Courier New" w:hAnsi="Courier New" w:cs="Courier New"/>
          <w:color w:val="000000" w:themeColor="text1"/>
        </w:rPr>
        <w:t xml:space="preserve">stray separated into female and male movement </w:t>
      </w:r>
      <w:r w:rsidRPr="00C152A0">
        <w:rPr>
          <w:rFonts w:ascii="Courier New" w:hAnsi="Courier New" w:cs="Courier New"/>
          <w:color w:val="000000" w:themeColor="text1"/>
        </w:rPr>
        <w:t>during</w:t>
      </w:r>
      <w:r w:rsidR="00A61CEF" w:rsidRPr="00C152A0">
        <w:rPr>
          <w:rFonts w:ascii="Courier New" w:hAnsi="Courier New" w:cs="Courier New"/>
          <w:color w:val="000000" w:themeColor="text1"/>
        </w:rPr>
        <w:t xml:space="preserve"> the DoImmigration() process.</w:t>
      </w:r>
      <w:r w:rsidRPr="00C152A0">
        <w:rPr>
          <w:rFonts w:ascii="Courier New" w:hAnsi="Courier New" w:cs="Courier New"/>
          <w:color w:val="000000" w:themeColor="text1"/>
        </w:rPr>
        <w:t xml:space="preserve"> Note movement option ‘4’, ‘6’ will always be 0</w:t>
      </w:r>
      <w:r w:rsidR="00693B1B" w:rsidRPr="00C152A0">
        <w:rPr>
          <w:rFonts w:ascii="Courier New" w:hAnsi="Courier New" w:cs="Courier New"/>
          <w:color w:val="000000" w:themeColor="text1"/>
        </w:rPr>
        <w:t xml:space="preserve"> and ‘9’ will be probability values.</w:t>
      </w:r>
      <w:r w:rsidRPr="00C152A0">
        <w:rPr>
          <w:rFonts w:ascii="Courier New" w:hAnsi="Courier New" w:cs="Courier New"/>
          <w:color w:val="000000" w:themeColor="text1"/>
        </w:rPr>
        <w:t xml:space="preserve"> (This is the distance from ‘EmiPop’ to ‘ImmiPop’.)</w:t>
      </w:r>
    </w:p>
    <w:p w14:paraId="34605A59" w14:textId="7844A92E" w:rsidR="006B5EF4" w:rsidRPr="00C152A0" w:rsidRDefault="006B5EF4" w:rsidP="006B5EF4">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HomeAttemptStrayerDist and HomeAttemptStrayerDist_SD – The mean and std (cost) distance individuals stray after they attempt to return to their natal grounds separated into female and male movement during the DoImmigration() process. Note movement option ‘4’, ‘6’ will always be 0 and ‘9’ will be probability values. (This is the distance from ‘EmiPop’ to ‘ImmiPop’.)</w:t>
      </w:r>
    </w:p>
    <w:p w14:paraId="214F5B91" w14:textId="124A4B7A" w:rsidR="00F656FC" w:rsidRPr="00C152A0" w:rsidRDefault="00F656FC"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 xml:space="preserve">Infected – The number of individuals that are infected (used for CDINFECT) with given transmission probability (vertical infection). </w:t>
      </w:r>
    </w:p>
    <w:p w14:paraId="363026E5" w14:textId="6DF5FFBA"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lastRenderedPageBreak/>
        <w:t>Residors – Number</w:t>
      </w:r>
      <w:r w:rsidR="00F656FC" w:rsidRPr="00C152A0">
        <w:rPr>
          <w:rFonts w:ascii="Courier New" w:hAnsi="Courier New" w:cs="Courier New"/>
          <w:color w:val="000000" w:themeColor="text1"/>
        </w:rPr>
        <w:t xml:space="preserve"> of individuals after immigration process that are resident to each natal population. </w:t>
      </w:r>
      <w:r w:rsidR="00071BDF">
        <w:rPr>
          <w:rFonts w:ascii="Courier New" w:hAnsi="Courier New" w:cs="Courier New"/>
          <w:color w:val="000000" w:themeColor="text1"/>
        </w:rPr>
        <w:t>Note if local dispersal is operating, then RD is included in this count and subtract ResidentDispersers below.</w:t>
      </w:r>
    </w:p>
    <w:p w14:paraId="7050EA58" w14:textId="2A2CB501"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Strayers</w:t>
      </w:r>
      <w:r w:rsidR="00E57F30" w:rsidRPr="00C152A0">
        <w:rPr>
          <w:rFonts w:ascii="Courier New" w:hAnsi="Courier New" w:cs="Courier New"/>
          <w:color w:val="000000" w:themeColor="text1"/>
        </w:rPr>
        <w:t>_1</w:t>
      </w:r>
      <w:r w:rsidRPr="00C152A0">
        <w:rPr>
          <w:rFonts w:ascii="Courier New" w:hAnsi="Courier New" w:cs="Courier New"/>
          <w:color w:val="000000" w:themeColor="text1"/>
        </w:rPr>
        <w:t xml:space="preserve"> – Number</w:t>
      </w:r>
      <w:r w:rsidR="00F656FC" w:rsidRPr="00C152A0">
        <w:rPr>
          <w:rFonts w:ascii="Courier New" w:hAnsi="Courier New" w:cs="Courier New"/>
          <w:color w:val="000000" w:themeColor="text1"/>
        </w:rPr>
        <w:t xml:space="preserve"> of individuals that strayed into each population after immigration process.</w:t>
      </w:r>
    </w:p>
    <w:p w14:paraId="2280E8EB" w14:textId="378BB4EF" w:rsidR="00E57F30" w:rsidRPr="00C152A0" w:rsidRDefault="00E57F30"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Strayers_2 – Number of individuals that attempted to immigrate home, but could not, then strayed into each population after immigration process.</w:t>
      </w:r>
    </w:p>
    <w:p w14:paraId="6B3B12EC" w14:textId="523AA219" w:rsidR="00F656FC"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Immigrators – Number</w:t>
      </w:r>
      <w:r w:rsidR="00F656FC" w:rsidRPr="00C152A0">
        <w:rPr>
          <w:rFonts w:ascii="Courier New" w:hAnsi="Courier New" w:cs="Courier New"/>
          <w:color w:val="000000" w:themeColor="text1"/>
        </w:rPr>
        <w:t xml:space="preserve"> of individuals that immigrated.</w:t>
      </w:r>
      <w:r w:rsidR="00071BDF">
        <w:rPr>
          <w:rFonts w:ascii="Courier New" w:hAnsi="Courier New" w:cs="Courier New"/>
          <w:color w:val="000000" w:themeColor="text1"/>
        </w:rPr>
        <w:t xml:space="preserve"> Note if local dispersal is operating, the ID is included in this count and subtract ImmigrantDispersers below. </w:t>
      </w:r>
    </w:p>
    <w:p w14:paraId="4BB984A5" w14:textId="4A222BDE" w:rsidR="00C47735" w:rsidRDefault="00BD4B6F" w:rsidP="003D170D">
      <w:pPr>
        <w:pStyle w:val="ListParagraph"/>
        <w:numPr>
          <w:ilvl w:val="0"/>
          <w:numId w:val="14"/>
        </w:numPr>
        <w:rPr>
          <w:rFonts w:ascii="Courier New" w:hAnsi="Courier New" w:cs="Courier New"/>
          <w:color w:val="000000" w:themeColor="text1"/>
        </w:rPr>
      </w:pPr>
      <w:r>
        <w:rPr>
          <w:rFonts w:ascii="Courier New" w:hAnsi="Courier New" w:cs="Courier New"/>
          <w:color w:val="000000" w:themeColor="text1"/>
        </w:rPr>
        <w:t>ResidentDispersers – Number of individuals after immigration process that were resident and locally dispersed to a new natal location.</w:t>
      </w:r>
    </w:p>
    <w:p w14:paraId="1BF9BB8B" w14:textId="40F05CF4" w:rsidR="00BD4B6F" w:rsidRPr="00C152A0" w:rsidRDefault="00BD4B6F" w:rsidP="003D170D">
      <w:pPr>
        <w:pStyle w:val="ListParagraph"/>
        <w:numPr>
          <w:ilvl w:val="0"/>
          <w:numId w:val="14"/>
        </w:numPr>
        <w:rPr>
          <w:rFonts w:ascii="Courier New" w:hAnsi="Courier New" w:cs="Courier New"/>
          <w:color w:val="000000" w:themeColor="text1"/>
        </w:rPr>
      </w:pPr>
      <w:r>
        <w:rPr>
          <w:rFonts w:ascii="Courier New" w:hAnsi="Courier New" w:cs="Courier New"/>
          <w:color w:val="000000" w:themeColor="text1"/>
        </w:rPr>
        <w:t>ImmigrantDispersers – Number of individuals that immigrated back to original natal patch and local dispersed to a new natal patch.</w:t>
      </w:r>
    </w:p>
    <w:p w14:paraId="3568DE13" w14:textId="77777777" w:rsidR="00BC6C3D" w:rsidRPr="00C152A0" w:rsidRDefault="00BC6C3D" w:rsidP="00BC6C3D">
      <w:pPr>
        <w:rPr>
          <w:rFonts w:ascii="Courier New" w:hAnsi="Courier New" w:cs="Courier New"/>
          <w:b/>
          <w:color w:val="000000" w:themeColor="text1"/>
        </w:rPr>
      </w:pPr>
    </w:p>
    <w:p w14:paraId="1ED710FC" w14:textId="77777777" w:rsidR="00EF6252" w:rsidRPr="00C152A0" w:rsidRDefault="00E36270" w:rsidP="00EF6252">
      <w:pPr>
        <w:pStyle w:val="Heading3"/>
        <w:rPr>
          <w:rFonts w:ascii="Courier New" w:hAnsi="Courier New" w:cs="Courier New"/>
          <w:b/>
          <w:color w:val="000000" w:themeColor="text1"/>
        </w:rPr>
      </w:pPr>
      <w:bookmarkStart w:id="47" w:name="_Toc40185362"/>
      <w:r w:rsidRPr="00C152A0">
        <w:rPr>
          <w:rFonts w:ascii="Courier New" w:hAnsi="Courier New" w:cs="Courier New"/>
          <w:b/>
          <w:color w:val="000000" w:themeColor="text1"/>
        </w:rPr>
        <w:t>Patch by given time</w:t>
      </w:r>
      <w:bookmarkEnd w:id="47"/>
    </w:p>
    <w:p w14:paraId="599B9442" w14:textId="6E3A85E1" w:rsidR="004A306E" w:rsidRPr="00C152A0" w:rsidRDefault="004A306E" w:rsidP="00AD67E0">
      <w:pPr>
        <w:rPr>
          <w:rFonts w:ascii="Courier New" w:hAnsi="Courier New" w:cs="Courier New"/>
          <w:color w:val="000000" w:themeColor="text1"/>
        </w:rPr>
      </w:pPr>
      <w:r w:rsidRPr="00C152A0">
        <w:rPr>
          <w:rFonts w:ascii="Courier New" w:hAnsi="Courier New" w:cs="Courier New"/>
          <w:color w:val="000000" w:themeColor="text1"/>
        </w:rPr>
        <w:t xml:space="preserve">Using the ‘summaryOutput’ option, each </w:t>
      </w:r>
      <w:r w:rsidR="00BC7D9B" w:rsidRPr="00C152A0">
        <w:rPr>
          <w:rFonts w:ascii="Courier New" w:hAnsi="Courier New" w:cs="Courier New"/>
          <w:color w:val="000000" w:themeColor="text1"/>
        </w:rPr>
        <w:t xml:space="preserve">given year </w:t>
      </w:r>
      <w:r w:rsidRPr="00C152A0">
        <w:rPr>
          <w:rFonts w:ascii="Courier New" w:hAnsi="Courier New" w:cs="Courier New"/>
          <w:color w:val="000000" w:themeColor="text1"/>
        </w:rPr>
        <w:t xml:space="preserve">specified will produce a file summarizing measures for each patch. They will be labeled ‘summary_pop{year}_{foldertime}.csv. All of the above section 4.2.3 measures will be listed here, separated by patch. </w:t>
      </w:r>
    </w:p>
    <w:p w14:paraId="6466D626" w14:textId="77777777" w:rsidR="00375209" w:rsidRPr="00C152A0" w:rsidRDefault="00375209" w:rsidP="00375209">
      <w:pPr>
        <w:pStyle w:val="Heading1"/>
        <w:rPr>
          <w:rFonts w:ascii="Courier New" w:hAnsi="Courier New" w:cs="Courier New"/>
          <w:b/>
          <w:color w:val="000000" w:themeColor="text1"/>
        </w:rPr>
      </w:pPr>
      <w:bookmarkStart w:id="48" w:name="_Toc40185363"/>
      <w:r w:rsidRPr="00C152A0">
        <w:rPr>
          <w:rFonts w:ascii="Courier New" w:hAnsi="Courier New" w:cs="Courier New"/>
          <w:b/>
          <w:color w:val="000000" w:themeColor="text1"/>
        </w:rPr>
        <w:t>Special Cases</w:t>
      </w:r>
      <w:bookmarkEnd w:id="48"/>
    </w:p>
    <w:p w14:paraId="58326DAF" w14:textId="77777777"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This section provides examples of specific and commonly used simulation scenarios. Parameter values and input setup are given for each.</w:t>
      </w:r>
    </w:p>
    <w:p w14:paraId="21A6B269" w14:textId="77777777" w:rsidR="00F66E28" w:rsidRPr="00C152A0" w:rsidRDefault="00F66E28" w:rsidP="00F66E28">
      <w:pPr>
        <w:rPr>
          <w:rFonts w:ascii="Courier New" w:hAnsi="Courier New" w:cs="Courier New"/>
          <w:color w:val="000000" w:themeColor="text1"/>
        </w:rPr>
      </w:pPr>
    </w:p>
    <w:p w14:paraId="131725D6" w14:textId="77777777" w:rsidR="00375209" w:rsidRPr="00C152A0" w:rsidRDefault="00375209" w:rsidP="00375209">
      <w:pPr>
        <w:pStyle w:val="Heading2"/>
        <w:rPr>
          <w:rFonts w:ascii="Courier New" w:hAnsi="Courier New" w:cs="Courier New"/>
          <w:b/>
          <w:color w:val="000000" w:themeColor="text1"/>
        </w:rPr>
      </w:pPr>
      <w:bookmarkStart w:id="49" w:name="_Toc40185364"/>
      <w:r w:rsidRPr="00C152A0">
        <w:rPr>
          <w:rFonts w:ascii="Courier New" w:hAnsi="Courier New" w:cs="Courier New"/>
          <w:b/>
          <w:color w:val="000000" w:themeColor="text1"/>
        </w:rPr>
        <w:t>Non-overlapping generations</w:t>
      </w:r>
      <w:bookmarkEnd w:id="49"/>
    </w:p>
    <w:p w14:paraId="505879E4" w14:textId="7650E75D"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 xml:space="preserve">Control non-overlapping generations through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 must contain two rows for Age 0 (i.e., offspring population) and Age 1 (i.e., mature adult population) classes. Initialize the distribution of Age 0 = 0 and then the distribution of Age 1 = 1. For mortality, use 100% for the ‘Mortality Out’ option for Age 1. Set the maturation rate at 1 for Age 0 for both female and male. To control a constant population, you must balance your Leslie matrix or to control for a constant population at K, see Wright-Fisher assumptions below.</w:t>
      </w:r>
    </w:p>
    <w:p w14:paraId="6D4904C1" w14:textId="77777777" w:rsidR="00F66E28" w:rsidRPr="00C152A0" w:rsidRDefault="00F66E28" w:rsidP="00F66E28">
      <w:pPr>
        <w:rPr>
          <w:rFonts w:ascii="Courier New" w:hAnsi="Courier New" w:cs="Courier New"/>
          <w:color w:val="000000" w:themeColor="text1"/>
        </w:rPr>
      </w:pPr>
    </w:p>
    <w:p w14:paraId="254853A8" w14:textId="77777777" w:rsidR="00F66E28" w:rsidRPr="00C152A0" w:rsidRDefault="00F66E28" w:rsidP="00F66E28">
      <w:pPr>
        <w:pStyle w:val="Heading2"/>
        <w:rPr>
          <w:rFonts w:ascii="Courier New" w:hAnsi="Courier New" w:cs="Courier New"/>
          <w:b/>
          <w:color w:val="000000" w:themeColor="text1"/>
        </w:rPr>
      </w:pPr>
      <w:bookmarkStart w:id="50" w:name="_Toc40185365"/>
      <w:r w:rsidRPr="00C152A0">
        <w:rPr>
          <w:rFonts w:ascii="Courier New" w:hAnsi="Courier New" w:cs="Courier New"/>
          <w:b/>
          <w:color w:val="000000" w:themeColor="text1"/>
        </w:rPr>
        <w:lastRenderedPageBreak/>
        <w:t>Wright-Fisher assumptions</w:t>
      </w:r>
      <w:bookmarkEnd w:id="50"/>
    </w:p>
    <w:p w14:paraId="62BE0B1A" w14:textId="77777777"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The following is a bullet list of parameters that must be set for Wright-Fisher assumptions.</w:t>
      </w:r>
    </w:p>
    <w:p w14:paraId="2FBCD1B1" w14:textId="77777777" w:rsidR="00F66E28" w:rsidRPr="00C152A0" w:rsidRDefault="00F66E28" w:rsidP="00F66E28">
      <w:pPr>
        <w:pStyle w:val="ListParagraph"/>
        <w:rPr>
          <w:rFonts w:ascii="Courier New" w:hAnsi="Courier New" w:cs="Courier New"/>
          <w:color w:val="000000" w:themeColor="text1"/>
        </w:rPr>
      </w:pPr>
    </w:p>
    <w:p w14:paraId="79C546B1" w14:textId="6D8B81F6"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w:t>
      </w:r>
    </w:p>
    <w:p w14:paraId="2035FAE0"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Use two age classes: Age 0 and Age 1.</w:t>
      </w:r>
    </w:p>
    <w:p w14:paraId="51E61F8B"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distribution for Age 0 to 1 and Age 1 to 0.</w:t>
      </w:r>
    </w:p>
    <w:p w14:paraId="0454EBDF"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‘mortality out’ for Age 0 to 0% and Age 1 to 100%.</w:t>
      </w:r>
    </w:p>
    <w:p w14:paraId="48E96B5B"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all other mortalities to 0%.</w:t>
      </w:r>
    </w:p>
    <w:p w14:paraId="3DC85561"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maturation rate for Age 0 to 1 and Age 1 to 0 for both female and male.</w:t>
      </w:r>
    </w:p>
    <w:p w14:paraId="4980437A"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fecundity for Age 0 to 0 and Age 1 to 1.</w:t>
      </w:r>
    </w:p>
    <w:p w14:paraId="58A985F9" w14:textId="04F88E10"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w:t>
      </w:r>
      <w:r w:rsidR="00AB0AB8">
        <w:rPr>
          <w:rFonts w:ascii="Courier New" w:hAnsi="Courier New" w:cs="Courier New"/>
          <w:color w:val="000000" w:themeColor="text1"/>
        </w:rPr>
        <w:t>Sex Ratio</w:t>
      </w:r>
      <w:r w:rsidRPr="00C152A0">
        <w:rPr>
          <w:rFonts w:ascii="Courier New" w:hAnsi="Courier New" w:cs="Courier New"/>
          <w:color w:val="000000" w:themeColor="text1"/>
        </w:rPr>
        <w:t>’ option to WrightFisher – this will ensure that the initial starting population will have equal females and males in each population, as well as ensuring that the replacement population is also equal females and males in each population.</w:t>
      </w:r>
    </w:p>
    <w:p w14:paraId="7A857573" w14:textId="77777777" w:rsidR="00F66E28" w:rsidRPr="00C152A0" w:rsidRDefault="00F66E28" w:rsidP="00F66E28">
      <w:pPr>
        <w:pStyle w:val="ListParagraph"/>
        <w:ind w:left="1440"/>
        <w:rPr>
          <w:rFonts w:ascii="Courier New" w:hAnsi="Courier New" w:cs="Courier New"/>
          <w:color w:val="000000" w:themeColor="text1"/>
        </w:rPr>
      </w:pPr>
    </w:p>
    <w:p w14:paraId="6CF7AE5E" w14:textId="13F88451"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74E93412"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You must consider a panmictic population: all patches can mate with all other patches and locally disperse or stray freely between patches.  Alternately, you could consider one big population or just one patch. </w:t>
      </w:r>
    </w:p>
    <w:p w14:paraId="317F9458" w14:textId="77777777" w:rsidR="00F66E28" w:rsidRPr="00C152A0" w:rsidRDefault="00F66E28" w:rsidP="00F66E28">
      <w:pPr>
        <w:ind w:left="720"/>
        <w:rPr>
          <w:rFonts w:ascii="Courier New" w:hAnsi="Courier New" w:cs="Courier New"/>
          <w:color w:val="000000" w:themeColor="text1"/>
        </w:rPr>
      </w:pPr>
    </w:p>
    <w:p w14:paraId="066ACCEA" w14:textId="156F3270"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p>
    <w:p w14:paraId="4A43D16C"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Set the reproduction to male and female mating with replacement (Y/Y). </w:t>
      </w:r>
    </w:p>
    <w:p w14:paraId="0DC509C4" w14:textId="48988CC7" w:rsidR="00A02365" w:rsidRPr="00C152A0" w:rsidRDefault="00A02365"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‘offno’ choice to 3 for constant litter size</w:t>
      </w:r>
    </w:p>
    <w:p w14:paraId="72372522" w14:textId="0FAEC9B1" w:rsidR="00A02365" w:rsidRPr="00C152A0" w:rsidRDefault="00A02365"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Set the ‘equalClutchSize’ to ‘N’. </w:t>
      </w:r>
    </w:p>
    <w:p w14:paraId="26C600B7"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No mutation.</w:t>
      </w:r>
    </w:p>
    <w:p w14:paraId="120222CF" w14:textId="76F43EC6" w:rsidR="005B792D" w:rsidRPr="00C152A0" w:rsidRDefault="005B792D"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egg mortality to 0 and specify ‘WrightFisher’ in Egg_FemalePercent.</w:t>
      </w:r>
    </w:p>
    <w:p w14:paraId="15163636" w14:textId="77777777" w:rsidR="00F66E28" w:rsidRPr="00C152A0" w:rsidRDefault="00F66E28" w:rsidP="00F66E28">
      <w:pPr>
        <w:rPr>
          <w:rFonts w:ascii="Courier New" w:hAnsi="Courier New" w:cs="Courier New"/>
          <w:color w:val="000000" w:themeColor="text1"/>
        </w:rPr>
      </w:pPr>
    </w:p>
    <w:p w14:paraId="4A475EC4" w14:textId="0E2F6936"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Comparisons of simulation output with theoretical equations illustrate the validation, usefulness, and reliability of such programs. Genetic exchange is simulated in 1 populations with 500. Wright-Fisher assumptions were used for 300 generations, 50 Monte Carlo replicates, and genotypes initialized with 30 loci and 30 alleles per locus. We provide basic graphics, including comparison of results to theoretical predictions for loss of </w:t>
      </w:r>
      <w:r w:rsidR="00A63533" w:rsidRPr="00C152A0">
        <w:rPr>
          <w:rFonts w:ascii="Courier New" w:hAnsi="Courier New" w:cs="Courier New"/>
          <w:color w:val="000000" w:themeColor="text1"/>
        </w:rPr>
        <w:t>heterozygosity over time (Fig. 7</w:t>
      </w:r>
      <w:r w:rsidRPr="00C152A0">
        <w:rPr>
          <w:rFonts w:ascii="Courier New" w:hAnsi="Courier New" w:cs="Courier New"/>
          <w:color w:val="000000" w:themeColor="text1"/>
        </w:rPr>
        <w:t xml:space="preserve">). </w:t>
      </w:r>
    </w:p>
    <w:p w14:paraId="4D4673CB" w14:textId="77777777" w:rsidR="000F0105" w:rsidRPr="00C152A0" w:rsidRDefault="000F0105" w:rsidP="00F66E28">
      <w:pPr>
        <w:ind w:left="720"/>
        <w:rPr>
          <w:rFonts w:ascii="Courier New" w:hAnsi="Courier New" w:cs="Courier New"/>
          <w:color w:val="000000" w:themeColor="text1"/>
        </w:rPr>
      </w:pPr>
    </w:p>
    <w:p w14:paraId="2F0B4F9C" w14:textId="037E6EE2"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lastRenderedPageBreak/>
        <w:t xml:space="preserve">He and Ho are calculated at each generation as the estimated proportion of individuals that are expected heterozygous based on a Hardy-Weinberg population and the proportion of individuals that are observed heterozygous, respectively. He and </w:t>
      </w:r>
      <w:r w:rsidR="00A63533" w:rsidRPr="00C152A0">
        <w:rPr>
          <w:rFonts w:ascii="Courier New" w:hAnsi="Courier New" w:cs="Courier New"/>
          <w:color w:val="000000" w:themeColor="text1"/>
        </w:rPr>
        <w:t>Ho results are shown in Figure 7</w:t>
      </w:r>
      <w:r w:rsidRPr="00C152A0">
        <w:rPr>
          <w:rFonts w:ascii="Courier New" w:hAnsi="Courier New" w:cs="Courier New"/>
          <w:color w:val="000000" w:themeColor="text1"/>
        </w:rPr>
        <w:t>, compared with heterozygosity produced according to the following equation (Crow and Kimura 1970) adjusted for a small sample size,</w:t>
      </w:r>
    </w:p>
    <w:p w14:paraId="2FA2C155" w14:textId="77777777" w:rsidR="000F0105" w:rsidRPr="00C152A0" w:rsidRDefault="000F0105" w:rsidP="00F66E28">
      <w:pPr>
        <w:ind w:left="720"/>
        <w:rPr>
          <w:rFonts w:ascii="Courier New" w:hAnsi="Courier New" w:cs="Courier New"/>
          <w:color w:val="000000" w:themeColor="text1"/>
        </w:rPr>
      </w:pPr>
    </w:p>
    <w:p w14:paraId="0E79160A" w14:textId="0199FC8B" w:rsidR="00F66E28" w:rsidRPr="00C152A0" w:rsidRDefault="000F0105" w:rsidP="000F0105">
      <w:pPr>
        <w:ind w:left="720"/>
        <w:rPr>
          <w:rFonts w:ascii="Courier New" w:hAnsi="Courier New" w:cs="Courier New"/>
          <w:color w:val="000000" w:themeColor="text1"/>
        </w:rPr>
      </w:pPr>
      <w:r w:rsidRPr="00C152A0">
        <w:rPr>
          <w:rFonts w:ascii="Courier New" w:hAnsi="Courier New" w:cs="Courier New"/>
          <w:color w:val="000000" w:themeColor="text1"/>
        </w:rPr>
        <w:t>H</w:t>
      </w:r>
      <w:r w:rsidRPr="00C152A0">
        <w:rPr>
          <w:rFonts w:ascii="Courier New" w:hAnsi="Courier New" w:cs="Courier New"/>
          <w:color w:val="000000" w:themeColor="text1"/>
          <w:vertAlign w:val="subscript"/>
        </w:rPr>
        <w:t>t</w:t>
      </w:r>
      <w:r w:rsidRPr="00C152A0">
        <w:rPr>
          <w:rFonts w:ascii="Courier New" w:hAnsi="Courier New" w:cs="Courier New"/>
          <w:color w:val="000000" w:themeColor="text1"/>
        </w:rPr>
        <w:t xml:space="preserve"> = (1 – (1 / (2*N</w:t>
      </w:r>
      <w:r w:rsidRPr="00C152A0">
        <w:rPr>
          <w:rFonts w:ascii="Courier New" w:hAnsi="Courier New" w:cs="Courier New"/>
          <w:color w:val="000000" w:themeColor="text1"/>
          <w:vertAlign w:val="subscript"/>
        </w:rPr>
        <w:t>e</w:t>
      </w:r>
      <w:r w:rsidRPr="00C152A0">
        <w:rPr>
          <w:rFonts w:ascii="Courier New" w:hAnsi="Courier New" w:cs="Courier New"/>
          <w:color w:val="000000" w:themeColor="text1"/>
        </w:rPr>
        <w:t xml:space="preserve"> + 1)))</w:t>
      </w:r>
      <w:r w:rsidRPr="00C152A0">
        <w:rPr>
          <w:rFonts w:ascii="Courier New" w:hAnsi="Courier New" w:cs="Courier New"/>
          <w:color w:val="000000" w:themeColor="text1"/>
          <w:vertAlign w:val="superscript"/>
        </w:rPr>
        <w:t>t</w:t>
      </w:r>
      <w:r w:rsidRPr="00C152A0">
        <w:rPr>
          <w:rFonts w:ascii="Courier New" w:hAnsi="Courier New" w:cs="Courier New"/>
          <w:color w:val="000000" w:themeColor="text1"/>
        </w:rPr>
        <w:t xml:space="preserve"> * H</w:t>
      </w:r>
      <w:r w:rsidRPr="00C152A0">
        <w:rPr>
          <w:rFonts w:ascii="Courier New" w:hAnsi="Courier New" w:cs="Courier New"/>
          <w:color w:val="000000" w:themeColor="text1"/>
          <w:vertAlign w:val="subscript"/>
        </w:rPr>
        <w:t>o</w:t>
      </w:r>
      <w:r w:rsidRPr="00C152A0">
        <w:rPr>
          <w:rFonts w:ascii="Courier New" w:hAnsi="Courier New" w:cs="Courier New"/>
          <w:color w:val="000000" w:themeColor="text1"/>
        </w:rPr>
        <w:t>(0)</w:t>
      </w:r>
      <w:r w:rsidR="00F66E2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5E40D2" w:rsidRPr="00C152A0">
        <w:rPr>
          <w:rFonts w:ascii="Courier New" w:hAnsi="Courier New" w:cs="Courier New"/>
          <w:color w:val="000000" w:themeColor="text1"/>
        </w:rPr>
        <w:t xml:space="preserve">                       </w:t>
      </w:r>
      <w:r w:rsidR="004A6A24">
        <w:rPr>
          <w:rFonts w:ascii="Courier New" w:hAnsi="Courier New" w:cs="Courier New"/>
          <w:color w:val="000000" w:themeColor="text1"/>
        </w:rPr>
        <w:t>(21</w:t>
      </w:r>
      <w:r w:rsidR="005E40D2" w:rsidRPr="00C152A0">
        <w:rPr>
          <w:rFonts w:ascii="Courier New" w:hAnsi="Courier New" w:cs="Courier New"/>
          <w:color w:val="000000" w:themeColor="text1"/>
        </w:rPr>
        <w:t>)</w:t>
      </w:r>
    </w:p>
    <w:p w14:paraId="564F250B" w14:textId="77777777" w:rsidR="00F66E28" w:rsidRPr="00C152A0" w:rsidRDefault="00F66E28" w:rsidP="00F66E28">
      <w:pPr>
        <w:ind w:left="720"/>
        <w:rPr>
          <w:rFonts w:ascii="Courier New" w:hAnsi="Courier New" w:cs="Courier New"/>
          <w:color w:val="000000" w:themeColor="text1"/>
        </w:rPr>
      </w:pPr>
    </w:p>
    <w:p w14:paraId="354D05AB" w14:textId="77777777"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where the effective population size for separate sexes (Hedrick 2011) is defined as</w:t>
      </w:r>
    </w:p>
    <w:p w14:paraId="64E1BFA1" w14:textId="77777777" w:rsidR="000F0105" w:rsidRPr="00C152A0" w:rsidRDefault="000F0105" w:rsidP="00F66E28">
      <w:pPr>
        <w:ind w:left="720"/>
        <w:rPr>
          <w:rFonts w:ascii="Courier New" w:hAnsi="Courier New" w:cs="Courier New"/>
          <w:color w:val="000000" w:themeColor="text1"/>
        </w:rPr>
      </w:pPr>
    </w:p>
    <w:p w14:paraId="1B2CA081" w14:textId="64F2ADEA" w:rsidR="00F66E28" w:rsidRPr="00C152A0" w:rsidRDefault="000F0105" w:rsidP="000F0105">
      <w:pPr>
        <w:ind w:left="720"/>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e</w:t>
      </w:r>
      <w:r w:rsidRPr="00C152A0">
        <w:rPr>
          <w:rFonts w:ascii="Courier New" w:hAnsi="Courier New" w:cs="Courier New"/>
          <w:color w:val="000000" w:themeColor="text1"/>
        </w:rPr>
        <w:t xml:space="preserve"> = (4*N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 / (N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w:t>
      </w:r>
      <w:r w:rsidR="00F66E2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F66E28" w:rsidRPr="00C152A0">
        <w:rPr>
          <w:rFonts w:ascii="Courier New" w:hAnsi="Courier New" w:cs="Courier New"/>
          <w:color w:val="000000" w:themeColor="text1"/>
        </w:rPr>
        <w:t xml:space="preserve">   </w:t>
      </w:r>
      <w:r w:rsidR="005E40D2" w:rsidRPr="00C152A0">
        <w:rPr>
          <w:rFonts w:ascii="Courier New" w:hAnsi="Courier New" w:cs="Courier New"/>
          <w:color w:val="000000" w:themeColor="text1"/>
        </w:rPr>
        <w:t xml:space="preserve">                                </w:t>
      </w:r>
      <w:r w:rsidR="004A6A24">
        <w:rPr>
          <w:rFonts w:ascii="Courier New" w:hAnsi="Courier New" w:cs="Courier New"/>
          <w:color w:val="000000" w:themeColor="text1"/>
        </w:rPr>
        <w:t>(22</w:t>
      </w:r>
      <w:r w:rsidR="005E40D2" w:rsidRPr="00C152A0">
        <w:rPr>
          <w:rFonts w:ascii="Courier New" w:hAnsi="Courier New" w:cs="Courier New"/>
          <w:color w:val="000000" w:themeColor="text1"/>
        </w:rPr>
        <w:t>)</w:t>
      </w:r>
    </w:p>
    <w:p w14:paraId="1A163827" w14:textId="77777777" w:rsidR="00F66E28" w:rsidRPr="00C152A0" w:rsidRDefault="00F66E28" w:rsidP="00F66E28">
      <w:pPr>
        <w:ind w:left="720"/>
        <w:rPr>
          <w:rFonts w:ascii="Courier New" w:hAnsi="Courier New" w:cs="Courier New"/>
          <w:color w:val="000000" w:themeColor="text1"/>
        </w:rPr>
      </w:pPr>
    </w:p>
    <w:p w14:paraId="6174E7FD" w14:textId="77777777"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and H</w:t>
      </w:r>
      <w:r w:rsidRPr="00C152A0">
        <w:rPr>
          <w:rFonts w:ascii="Courier New" w:hAnsi="Courier New" w:cs="Courier New"/>
          <w:color w:val="000000" w:themeColor="text1"/>
          <w:vertAlign w:val="subscript"/>
        </w:rPr>
        <w:t>t</w:t>
      </w:r>
      <w:r w:rsidRPr="00C152A0">
        <w:rPr>
          <w:rFonts w:ascii="Courier New" w:hAnsi="Courier New" w:cs="Courier New"/>
          <w:color w:val="000000" w:themeColor="text1"/>
        </w:rPr>
        <w:t xml:space="preserve"> is the theoretical rate of decay after t generations, H</w:t>
      </w:r>
      <w:r w:rsidRPr="00C152A0">
        <w:rPr>
          <w:rFonts w:ascii="Courier New" w:hAnsi="Courier New" w:cs="Courier New"/>
          <w:color w:val="000000" w:themeColor="text1"/>
          <w:vertAlign w:val="subscript"/>
        </w:rPr>
        <w:t>o</w:t>
      </w:r>
      <w:r w:rsidRPr="00C152A0">
        <w:rPr>
          <w:rFonts w:ascii="Courier New" w:hAnsi="Courier New" w:cs="Courier New"/>
          <w:color w:val="000000" w:themeColor="text1"/>
        </w:rPr>
        <w:t>(0) is initial heterozygosity, 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 xml:space="preserve"> is the male total, and 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 xml:space="preserve">  is the female total.</w:t>
      </w:r>
    </w:p>
    <w:p w14:paraId="5CF4BB1C" w14:textId="77777777" w:rsidR="00F66E28" w:rsidRPr="00C152A0" w:rsidRDefault="00F66E28" w:rsidP="00F66E28">
      <w:pPr>
        <w:ind w:left="720"/>
        <w:rPr>
          <w:rFonts w:ascii="Courier New" w:hAnsi="Courier New" w:cs="Courier New"/>
          <w:color w:val="000000" w:themeColor="text1"/>
        </w:rPr>
      </w:pPr>
    </w:p>
    <w:p w14:paraId="77EA56CE" w14:textId="26049227" w:rsidR="00F66E28" w:rsidRPr="00C152A0" w:rsidRDefault="00F66E28" w:rsidP="00D23331">
      <w:pPr>
        <w:ind w:left="720"/>
        <w:rPr>
          <w:rFonts w:ascii="Courier New" w:hAnsi="Courier New" w:cs="Courier New"/>
          <w:color w:val="000000" w:themeColor="text1"/>
        </w:rPr>
      </w:pPr>
      <w:r w:rsidRPr="00C152A0">
        <w:rPr>
          <w:rFonts w:ascii="Courier New" w:hAnsi="Courier New" w:cs="Courier New"/>
          <w:color w:val="000000" w:themeColor="text1"/>
        </w:rPr>
        <w:t xml:space="preserve">  </w:t>
      </w:r>
      <w:r w:rsidRPr="00C152A0">
        <w:rPr>
          <w:rFonts w:ascii="Courier New" w:hAnsi="Courier New" w:cs="Courier New"/>
          <w:noProof/>
          <w:color w:val="000000" w:themeColor="text1"/>
        </w:rPr>
        <w:drawing>
          <wp:inline distT="0" distB="0" distL="0" distR="0" wp14:anchorId="31D428FE" wp14:editId="11BBD1C0">
            <wp:extent cx="5206073"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Ho.png"/>
                    <pic:cNvPicPr/>
                  </pic:nvPicPr>
                  <pic:blipFill rotWithShape="1">
                    <a:blip r:embed="rId22" cstate="print">
                      <a:extLst>
                        <a:ext uri="{28A0092B-C50C-407E-A947-70E740481C1C}">
                          <a14:useLocalDpi xmlns:a14="http://schemas.microsoft.com/office/drawing/2010/main" val="0"/>
                        </a:ext>
                      </a:extLst>
                    </a:blip>
                    <a:srcRect t="6325"/>
                    <a:stretch/>
                  </pic:blipFill>
                  <pic:spPr bwMode="auto">
                    <a:xfrm>
                      <a:off x="0" y="0"/>
                      <a:ext cx="5206073" cy="3657600"/>
                    </a:xfrm>
                    <a:prstGeom prst="rect">
                      <a:avLst/>
                    </a:prstGeom>
                    <a:ln>
                      <a:noFill/>
                    </a:ln>
                    <a:extLst>
                      <a:ext uri="{53640926-AAD7-44D8-BBD7-CCE9431645EC}">
                        <a14:shadowObscured xmlns:a14="http://schemas.microsoft.com/office/drawing/2010/main"/>
                      </a:ext>
                    </a:extLst>
                  </pic:spPr>
                </pic:pic>
              </a:graphicData>
            </a:graphic>
          </wp:inline>
        </w:drawing>
      </w:r>
    </w:p>
    <w:p w14:paraId="74110954" w14:textId="5AEA68F7" w:rsidR="00F66E28" w:rsidRPr="00C152A0" w:rsidRDefault="00A63533"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lastRenderedPageBreak/>
        <w:t>Figure 7</w:t>
      </w:r>
      <w:r w:rsidR="00F66E28"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F66E28" w:rsidRPr="00C152A0">
        <w:rPr>
          <w:rFonts w:ascii="Courier New" w:hAnsi="Courier New" w:cs="Courier New"/>
          <w:color w:val="000000" w:themeColor="text1"/>
        </w:rPr>
        <w:t xml:space="preserve"> heterozygosity. Equation </w:t>
      </w:r>
      <w:r w:rsidR="005B792D" w:rsidRPr="00C152A0">
        <w:rPr>
          <w:rFonts w:ascii="Courier New" w:hAnsi="Courier New" w:cs="Courier New"/>
          <w:color w:val="000000" w:themeColor="text1"/>
        </w:rPr>
        <w:t>20</w:t>
      </w:r>
      <w:r w:rsidR="00F66E28" w:rsidRPr="00C152A0">
        <w:rPr>
          <w:rFonts w:ascii="Courier New" w:hAnsi="Courier New" w:cs="Courier New"/>
          <w:color w:val="000000" w:themeColor="text1"/>
        </w:rPr>
        <w:t xml:space="preserve"> H</w:t>
      </w:r>
      <w:r w:rsidR="00F66E28" w:rsidRPr="00C152A0">
        <w:rPr>
          <w:rFonts w:ascii="Courier New" w:hAnsi="Courier New" w:cs="Courier New"/>
          <w:color w:val="000000" w:themeColor="text1"/>
          <w:vertAlign w:val="subscript"/>
        </w:rPr>
        <w:t>t</w:t>
      </w:r>
      <w:r w:rsidR="00F66E28" w:rsidRPr="00C152A0">
        <w:rPr>
          <w:rFonts w:ascii="Courier New" w:hAnsi="Courier New" w:cs="Courier New"/>
          <w:color w:val="000000" w:themeColor="text1"/>
        </w:rPr>
        <w:t xml:space="preserve"> (solid line) show the theoretical rate of decay in the panmictic scenario, as expected for one subpopulation (N = Ne = 500) that matches the simulations observed (dotted-line) and expected (dashed-line) heterozygosity values.</w:t>
      </w:r>
    </w:p>
    <w:p w14:paraId="4C9FDC51" w14:textId="77777777" w:rsidR="00F66E28" w:rsidRPr="00C152A0" w:rsidRDefault="00F66E28" w:rsidP="00F66E28">
      <w:pPr>
        <w:rPr>
          <w:rFonts w:ascii="Courier New" w:hAnsi="Courier New" w:cs="Courier New"/>
          <w:color w:val="000000" w:themeColor="text1"/>
        </w:rPr>
      </w:pPr>
    </w:p>
    <w:p w14:paraId="675E4939" w14:textId="0B960B0B" w:rsidR="00985068" w:rsidRPr="00C152A0" w:rsidRDefault="00985068" w:rsidP="00985068">
      <w:pPr>
        <w:pStyle w:val="Heading2"/>
        <w:rPr>
          <w:rFonts w:ascii="Courier New" w:hAnsi="Courier New" w:cs="Courier New"/>
          <w:b/>
          <w:color w:val="000000" w:themeColor="text1"/>
        </w:rPr>
      </w:pPr>
      <w:bookmarkStart w:id="51" w:name="_Toc40185366"/>
      <w:r w:rsidRPr="00C152A0">
        <w:rPr>
          <w:rFonts w:ascii="Courier New" w:hAnsi="Courier New" w:cs="Courier New"/>
          <w:b/>
          <w:color w:val="000000" w:themeColor="text1"/>
        </w:rPr>
        <w:t>Deterministic and stochastic variability</w:t>
      </w:r>
      <w:bookmarkEnd w:id="51"/>
    </w:p>
    <w:p w14:paraId="7D2BDD5A" w14:textId="723317E5"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Controlling for deterministic versus stochastic variability can be accomplished for most parameters. Here, we show how each parameter can be used for deterministic events with case examples (i.e., sensitivity) of chosen parameters. The following is a table with parameters for certain types of variability.</w:t>
      </w:r>
    </w:p>
    <w:p w14:paraId="56737E78" w14:textId="7F21981C" w:rsidR="005E40D2" w:rsidRPr="00C152A0" w:rsidRDefault="005E40D2" w:rsidP="00985068">
      <w:pPr>
        <w:rPr>
          <w:rFonts w:ascii="Courier New" w:hAnsi="Courier New" w:cs="Courier New"/>
          <w:color w:val="000000" w:themeColor="text1"/>
        </w:rPr>
      </w:pPr>
      <w:r w:rsidRPr="00C152A0">
        <w:rPr>
          <w:rFonts w:ascii="Courier New" w:hAnsi="Courier New" w:cs="Courier New"/>
          <w:color w:val="000000" w:themeColor="text1"/>
        </w:rPr>
        <w:t xml:space="preserve">Table 2: Initial Parameter Space for the </w:t>
      </w:r>
      <w:r w:rsidR="000F0105" w:rsidRPr="00C152A0">
        <w:rPr>
          <w:rFonts w:ascii="Courier New" w:hAnsi="Courier New" w:cs="Courier New"/>
          <w:color w:val="000000" w:themeColor="text1"/>
        </w:rPr>
        <w:t>WCT</w:t>
      </w:r>
      <w:r w:rsidRPr="00C152A0">
        <w:rPr>
          <w:rFonts w:ascii="Courier New" w:hAnsi="Courier New" w:cs="Courier New"/>
          <w:color w:val="000000" w:themeColor="text1"/>
        </w:rPr>
        <w:t xml:space="preserve"> model</w:t>
      </w:r>
    </w:p>
    <w:tbl>
      <w:tblPr>
        <w:tblStyle w:val="TableGrid"/>
        <w:tblW w:w="9828" w:type="dxa"/>
        <w:tblLayout w:type="fixed"/>
        <w:tblLook w:val="04A0" w:firstRow="1" w:lastRow="0" w:firstColumn="1" w:lastColumn="0" w:noHBand="0" w:noVBand="1"/>
      </w:tblPr>
      <w:tblGrid>
        <w:gridCol w:w="1368"/>
        <w:gridCol w:w="1710"/>
        <w:gridCol w:w="1620"/>
        <w:gridCol w:w="1620"/>
        <w:gridCol w:w="1620"/>
        <w:gridCol w:w="1890"/>
      </w:tblGrid>
      <w:tr w:rsidR="00187D83" w:rsidRPr="00C152A0" w14:paraId="02309236" w14:textId="77777777" w:rsidTr="005B792D">
        <w:tc>
          <w:tcPr>
            <w:tcW w:w="1368" w:type="dxa"/>
          </w:tcPr>
          <w:p w14:paraId="5006535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Parameter</w:t>
            </w:r>
          </w:p>
        </w:tc>
        <w:tc>
          <w:tcPr>
            <w:tcW w:w="1710" w:type="dxa"/>
          </w:tcPr>
          <w:p w14:paraId="1DB8192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Description</w:t>
            </w:r>
          </w:p>
        </w:tc>
        <w:tc>
          <w:tcPr>
            <w:tcW w:w="1620" w:type="dxa"/>
          </w:tcPr>
          <w:p w14:paraId="3AA8EFBD"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Demographic variability</w:t>
            </w:r>
          </w:p>
        </w:tc>
        <w:tc>
          <w:tcPr>
            <w:tcW w:w="1620" w:type="dxa"/>
          </w:tcPr>
          <w:p w14:paraId="7E01FCF3"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Spatial variation</w:t>
            </w:r>
          </w:p>
        </w:tc>
        <w:tc>
          <w:tcPr>
            <w:tcW w:w="1620" w:type="dxa"/>
          </w:tcPr>
          <w:p w14:paraId="2D51E79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Temporal variation</w:t>
            </w:r>
          </w:p>
        </w:tc>
        <w:tc>
          <w:tcPr>
            <w:tcW w:w="1890" w:type="dxa"/>
          </w:tcPr>
          <w:p w14:paraId="3A2D9818"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Correlation structures</w:t>
            </w:r>
          </w:p>
        </w:tc>
      </w:tr>
      <w:tr w:rsidR="00187D83" w:rsidRPr="00C152A0" w14:paraId="6344808B" w14:textId="77777777" w:rsidTr="005B792D">
        <w:tc>
          <w:tcPr>
            <w:tcW w:w="1368" w:type="dxa"/>
          </w:tcPr>
          <w:p w14:paraId="1C65CBA8"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A</w:t>
            </w:r>
            <w:r w:rsidRPr="00C152A0">
              <w:rPr>
                <w:rFonts w:ascii="Courier New" w:hAnsi="Courier New" w:cs="Courier New"/>
                <w:b/>
                <w:color w:val="000000" w:themeColor="text1"/>
                <w:sz w:val="20"/>
                <w:szCs w:val="20"/>
                <w:vertAlign w:val="subscript"/>
              </w:rPr>
              <w:t xml:space="preserve">1 </w:t>
            </w:r>
            <w:r w:rsidRPr="00C152A0">
              <w:rPr>
                <w:rFonts w:ascii="Courier New" w:hAnsi="Courier New" w:cs="Courier New"/>
                <w:b/>
                <w:color w:val="000000" w:themeColor="text1"/>
                <w:sz w:val="20"/>
                <w:szCs w:val="20"/>
              </w:rPr>
              <w:t>~N(0,1)</w:t>
            </w:r>
          </w:p>
        </w:tc>
        <w:tc>
          <w:tcPr>
            <w:tcW w:w="1710" w:type="dxa"/>
          </w:tcPr>
          <w:p w14:paraId="08429BB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Autocorrelation deviate -  Random normal deviate used to create autocorrelation structures in other variables</w:t>
            </w:r>
          </w:p>
          <w:p w14:paraId="7E5B8D7E"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195023D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327AEB4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3E8CE13E" w14:textId="77777777" w:rsidR="005B792D"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Primarily auto</w:t>
            </w:r>
            <w:r w:rsidR="005B792D" w:rsidRPr="00C152A0">
              <w:rPr>
                <w:rFonts w:ascii="Courier New" w:hAnsi="Courier New" w:cs="Courier New"/>
                <w:color w:val="000000" w:themeColor="text1"/>
                <w:sz w:val="20"/>
                <w:szCs w:val="20"/>
              </w:rPr>
              <w:t>-</w:t>
            </w:r>
          </w:p>
          <w:p w14:paraId="30A1FC2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correlation</w:t>
            </w:r>
          </w:p>
        </w:tc>
        <w:tc>
          <w:tcPr>
            <w:tcW w:w="1890" w:type="dxa"/>
          </w:tcPr>
          <w:p w14:paraId="5152744D"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Specify ϕ as necessary to simulate environmental data (e.g. temperature;  ϕ~0.8)</w:t>
            </w:r>
          </w:p>
        </w:tc>
      </w:tr>
      <w:tr w:rsidR="00187D83" w:rsidRPr="00C152A0" w14:paraId="61797337" w14:textId="77777777" w:rsidTr="005B792D">
        <w:tc>
          <w:tcPr>
            <w:tcW w:w="1368" w:type="dxa"/>
          </w:tcPr>
          <w:p w14:paraId="560434C7" w14:textId="3DA9D3E0"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E</w:t>
            </w:r>
            <w:r w:rsidRPr="00C152A0">
              <w:rPr>
                <w:rFonts w:ascii="Courier New" w:hAnsi="Courier New" w:cs="Courier New"/>
                <w:b/>
                <w:color w:val="000000" w:themeColor="text1"/>
                <w:sz w:val="20"/>
                <w:szCs w:val="20"/>
                <w:vertAlign w:val="subscript"/>
              </w:rPr>
              <w:t>1</w:t>
            </w:r>
            <w:r w:rsidRPr="00C152A0">
              <w:rPr>
                <w:rFonts w:ascii="Courier New" w:hAnsi="Courier New" w:cs="Courier New"/>
                <w:b/>
                <w:color w:val="000000" w:themeColor="text1"/>
                <w:sz w:val="20"/>
                <w:szCs w:val="20"/>
              </w:rPr>
              <w:t xml:space="preserve"> ~N(0,1)</w:t>
            </w:r>
          </w:p>
        </w:tc>
        <w:tc>
          <w:tcPr>
            <w:tcW w:w="1710" w:type="dxa"/>
          </w:tcPr>
          <w:p w14:paraId="7A699FC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Environment deviate 1. Used to capture epistemic uncertainty in the model</w:t>
            </w:r>
          </w:p>
          <w:p w14:paraId="4123FEFF"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1CFA44CC"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482DF68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2656E67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Could be used to simulate trend where µ~f(t)</w:t>
            </w:r>
          </w:p>
        </w:tc>
        <w:tc>
          <w:tcPr>
            <w:tcW w:w="1890" w:type="dxa"/>
          </w:tcPr>
          <w:p w14:paraId="6ED44C2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Specify correlation coefficient rho (ρ) with A</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xml:space="preserve"> as required.</w:t>
            </w:r>
          </w:p>
        </w:tc>
      </w:tr>
      <w:tr w:rsidR="00187D83" w:rsidRPr="00C152A0" w14:paraId="3A538A43" w14:textId="77777777" w:rsidTr="005B792D">
        <w:tc>
          <w:tcPr>
            <w:tcW w:w="1368" w:type="dxa"/>
          </w:tcPr>
          <w:p w14:paraId="0B45EE1C"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K (µ,σ)</w:t>
            </w:r>
          </w:p>
        </w:tc>
        <w:tc>
          <w:tcPr>
            <w:tcW w:w="1710" w:type="dxa"/>
          </w:tcPr>
          <w:p w14:paraId="14CC5595"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Carrying capacity specified for each patch</w:t>
            </w:r>
          </w:p>
        </w:tc>
        <w:tc>
          <w:tcPr>
            <w:tcW w:w="1620" w:type="dxa"/>
          </w:tcPr>
          <w:p w14:paraId="7DFBEB7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44848F1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Heterogeneously distributed as a function of patch size and empirical habitat data</w:t>
            </w:r>
            <w:r w:rsidRPr="00C152A0">
              <w:rPr>
                <w:rStyle w:val="FootnoteReference"/>
                <w:rFonts w:ascii="Courier New" w:hAnsi="Courier New" w:cs="Courier New"/>
                <w:color w:val="000000" w:themeColor="text1"/>
                <w:sz w:val="20"/>
                <w:szCs w:val="20"/>
              </w:rPr>
              <w:footnoteReference w:id="1"/>
            </w:r>
            <w:r w:rsidRPr="00C152A0">
              <w:rPr>
                <w:rFonts w:ascii="Courier New" w:hAnsi="Courier New" w:cs="Courier New"/>
                <w:color w:val="000000" w:themeColor="text1"/>
                <w:sz w:val="20"/>
                <w:szCs w:val="20"/>
              </w:rPr>
              <w:t xml:space="preserve">. </w:t>
            </w:r>
          </w:p>
        </w:tc>
        <w:tc>
          <w:tcPr>
            <w:tcW w:w="1620" w:type="dxa"/>
          </w:tcPr>
          <w:p w14:paraId="2C71556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Environmental variation simulated as a normal deviate specified with σ.</w:t>
            </w:r>
          </w:p>
        </w:tc>
        <w:tc>
          <w:tcPr>
            <w:tcW w:w="1890" w:type="dxa"/>
          </w:tcPr>
          <w:p w14:paraId="12E6C656"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Since K is primarily a habitat variable, stochasticity is expected to be spatially highly correlated, as well as temporally </w:t>
            </w:r>
            <w:r w:rsidRPr="00C152A0">
              <w:rPr>
                <w:rFonts w:ascii="Courier New" w:hAnsi="Courier New" w:cs="Courier New"/>
                <w:color w:val="000000" w:themeColor="text1"/>
                <w:sz w:val="20"/>
                <w:szCs w:val="20"/>
              </w:rPr>
              <w:lastRenderedPageBreak/>
              <w:t>autocorrelated. Link to 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xml:space="preserve"> </w:t>
            </w:r>
          </w:p>
        </w:tc>
      </w:tr>
      <w:tr w:rsidR="00187D83" w:rsidRPr="00C152A0" w14:paraId="0B5EE930" w14:textId="77777777" w:rsidTr="005B792D">
        <w:tc>
          <w:tcPr>
            <w:tcW w:w="1368" w:type="dxa"/>
          </w:tcPr>
          <w:p w14:paraId="31EC0EF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lastRenderedPageBreak/>
              <w:t>N</w:t>
            </w:r>
            <w:r w:rsidRPr="00C152A0">
              <w:rPr>
                <w:rFonts w:ascii="Courier New" w:hAnsi="Courier New" w:cs="Courier New"/>
                <w:b/>
                <w:color w:val="000000" w:themeColor="text1"/>
                <w:sz w:val="20"/>
                <w:szCs w:val="20"/>
                <w:vertAlign w:val="subscript"/>
              </w:rPr>
              <w:t>t</w:t>
            </w:r>
          </w:p>
        </w:tc>
        <w:tc>
          <w:tcPr>
            <w:tcW w:w="1710" w:type="dxa"/>
          </w:tcPr>
          <w:p w14:paraId="4806354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Initial population size </w:t>
            </w:r>
          </w:p>
        </w:tc>
        <w:tc>
          <w:tcPr>
            <w:tcW w:w="1620" w:type="dxa"/>
          </w:tcPr>
          <w:p w14:paraId="3135C23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7667F23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Initially distributed as K/2</w:t>
            </w:r>
          </w:p>
          <w:p w14:paraId="0CC44A6E"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616809A4"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890" w:type="dxa"/>
          </w:tcPr>
          <w:p w14:paraId="6F46D4C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3E6BA341" w14:textId="77777777" w:rsidTr="005B792D">
        <w:tc>
          <w:tcPr>
            <w:tcW w:w="1368" w:type="dxa"/>
          </w:tcPr>
          <w:p w14:paraId="53247DC6"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eggs</w:t>
            </w:r>
          </w:p>
          <w:p w14:paraId="39F9FCA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465D955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Egg mortality</w:t>
            </w:r>
          </w:p>
        </w:tc>
        <w:tc>
          <w:tcPr>
            <w:tcW w:w="1620" w:type="dxa"/>
          </w:tcPr>
          <w:p w14:paraId="0F35FC5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Random Normal draw based on empirical data</w:t>
            </w:r>
          </w:p>
        </w:tc>
        <w:tc>
          <w:tcPr>
            <w:tcW w:w="1620" w:type="dxa"/>
          </w:tcPr>
          <w:p w14:paraId="251DC2F6"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 in current model</w:t>
            </w:r>
            <w:r w:rsidRPr="00C152A0">
              <w:rPr>
                <w:rStyle w:val="FootnoteReference"/>
                <w:rFonts w:ascii="Courier New" w:hAnsi="Courier New" w:cs="Courier New"/>
                <w:color w:val="000000" w:themeColor="text1"/>
                <w:sz w:val="20"/>
                <w:szCs w:val="20"/>
              </w:rPr>
              <w:footnoteReference w:id="2"/>
            </w:r>
          </w:p>
        </w:tc>
        <w:tc>
          <w:tcPr>
            <w:tcW w:w="1620" w:type="dxa"/>
          </w:tcPr>
          <w:p w14:paraId="01CD23CC"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in demographic variation</w:t>
            </w:r>
          </w:p>
        </w:tc>
        <w:tc>
          <w:tcPr>
            <w:tcW w:w="1890" w:type="dxa"/>
          </w:tcPr>
          <w:p w14:paraId="35E3071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Variation in egg mortality might be expected to be negatively correlated to environmental variation. i.e. when conditions are good mortality should decline. </w:t>
            </w:r>
          </w:p>
          <w:p w14:paraId="6193460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~f(E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ρ~ -0.5</w:t>
            </w:r>
          </w:p>
          <w:p w14:paraId="69F39C57" w14:textId="77777777" w:rsidR="005E40D2" w:rsidRPr="00C152A0" w:rsidRDefault="005E40D2" w:rsidP="005E40D2">
            <w:pPr>
              <w:rPr>
                <w:rFonts w:ascii="Courier New" w:hAnsi="Courier New" w:cs="Courier New"/>
                <w:color w:val="000000" w:themeColor="text1"/>
                <w:sz w:val="20"/>
                <w:szCs w:val="20"/>
              </w:rPr>
            </w:pPr>
          </w:p>
          <w:p w14:paraId="41C1AF37" w14:textId="77777777" w:rsidR="005E40D2" w:rsidRPr="00C152A0" w:rsidRDefault="005E40D2" w:rsidP="005E40D2">
            <w:pPr>
              <w:rPr>
                <w:rFonts w:ascii="Courier New" w:hAnsi="Courier New" w:cs="Courier New"/>
                <w:color w:val="000000" w:themeColor="text1"/>
                <w:sz w:val="20"/>
                <w:szCs w:val="20"/>
              </w:rPr>
            </w:pPr>
          </w:p>
        </w:tc>
      </w:tr>
      <w:tr w:rsidR="00187D83" w:rsidRPr="00C152A0" w14:paraId="7AAEB558" w14:textId="77777777" w:rsidTr="005B792D">
        <w:tc>
          <w:tcPr>
            <w:tcW w:w="1368" w:type="dxa"/>
          </w:tcPr>
          <w:p w14:paraId="4262B906"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ageclass</w:t>
            </w:r>
          </w:p>
          <w:p w14:paraId="6060EECC"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01B5FD3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Age/stage specific mortalities</w:t>
            </w:r>
          </w:p>
        </w:tc>
        <w:tc>
          <w:tcPr>
            <w:tcW w:w="1620" w:type="dxa"/>
          </w:tcPr>
          <w:p w14:paraId="3DC049E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Random Normal draw  as specified</w:t>
            </w:r>
          </w:p>
        </w:tc>
        <w:tc>
          <w:tcPr>
            <w:tcW w:w="1620" w:type="dxa"/>
          </w:tcPr>
          <w:p w14:paraId="14DEEBE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Uniform. </w:t>
            </w:r>
            <w:r w:rsidRPr="00C152A0">
              <w:rPr>
                <w:rStyle w:val="FootnoteReference"/>
                <w:rFonts w:ascii="Courier New" w:hAnsi="Courier New" w:cs="Courier New"/>
                <w:color w:val="000000" w:themeColor="text1"/>
                <w:sz w:val="20"/>
                <w:szCs w:val="20"/>
              </w:rPr>
              <w:footnoteReference w:id="3"/>
            </w:r>
          </w:p>
        </w:tc>
        <w:tc>
          <w:tcPr>
            <w:tcW w:w="1620" w:type="dxa"/>
          </w:tcPr>
          <w:p w14:paraId="470B9E2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w:t>
            </w:r>
          </w:p>
        </w:tc>
        <w:tc>
          <w:tcPr>
            <w:tcW w:w="1890" w:type="dxa"/>
          </w:tcPr>
          <w:p w14:paraId="23BF3DB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5C1DD839" w14:textId="77777777" w:rsidTr="005B792D">
        <w:tc>
          <w:tcPr>
            <w:tcW w:w="1368" w:type="dxa"/>
          </w:tcPr>
          <w:p w14:paraId="1B6FEF73"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out</w:t>
            </w:r>
            <w:r w:rsidRPr="00C152A0">
              <w:rPr>
                <w:rFonts w:ascii="Courier New" w:hAnsi="Courier New" w:cs="Courier New"/>
                <w:b/>
                <w:color w:val="000000" w:themeColor="text1"/>
                <w:sz w:val="20"/>
                <w:szCs w:val="20"/>
              </w:rPr>
              <w:t xml:space="preserve"> </w:t>
            </w:r>
          </w:p>
          <w:p w14:paraId="3041D9A2"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back</w:t>
            </w:r>
          </w:p>
          <w:p w14:paraId="6946E0EF"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5F301CC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Additional mortality associated with movement </w:t>
            </w:r>
          </w:p>
          <w:p w14:paraId="53CD8E22"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0FD287E5"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1AB411F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Explicit patch level control</w:t>
            </w:r>
          </w:p>
        </w:tc>
        <w:tc>
          <w:tcPr>
            <w:tcW w:w="1620" w:type="dxa"/>
          </w:tcPr>
          <w:p w14:paraId="092300C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as function of σ</w:t>
            </w:r>
          </w:p>
        </w:tc>
        <w:tc>
          <w:tcPr>
            <w:tcW w:w="1890" w:type="dxa"/>
          </w:tcPr>
          <w:p w14:paraId="1EE1EBC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~f(E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ρ~ -1</w:t>
            </w:r>
          </w:p>
        </w:tc>
      </w:tr>
      <w:tr w:rsidR="00187D83" w:rsidRPr="00C152A0" w14:paraId="7FCD60D8" w14:textId="77777777" w:rsidTr="005B792D">
        <w:tc>
          <w:tcPr>
            <w:tcW w:w="1368" w:type="dxa"/>
          </w:tcPr>
          <w:p w14:paraId="7FFCFABD"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Migration</w:t>
            </w:r>
          </w:p>
          <w:p w14:paraId="272C246A"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 xml:space="preserve">and Stray rates </w:t>
            </w:r>
          </w:p>
          <w:p w14:paraId="637DC4CE" w14:textId="77777777" w:rsidR="005E40D2" w:rsidRPr="00C152A0" w:rsidRDefault="005E40D2" w:rsidP="005E40D2">
            <w:pPr>
              <w:rPr>
                <w:rFonts w:ascii="Courier New" w:hAnsi="Courier New" w:cs="Courier New"/>
                <w:b/>
                <w:color w:val="000000" w:themeColor="text1"/>
                <w:sz w:val="20"/>
                <w:szCs w:val="20"/>
              </w:rPr>
            </w:pPr>
          </w:p>
          <w:p w14:paraId="6AF40BEB"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2F7A249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Population level controls for migration rate and probability of straying</w:t>
            </w:r>
          </w:p>
        </w:tc>
        <w:tc>
          <w:tcPr>
            <w:tcW w:w="1620" w:type="dxa"/>
          </w:tcPr>
          <w:p w14:paraId="7BDA962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0BC0876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w:t>
            </w:r>
          </w:p>
        </w:tc>
        <w:tc>
          <w:tcPr>
            <w:tcW w:w="1620" w:type="dxa"/>
          </w:tcPr>
          <w:p w14:paraId="74175DD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Constant</w:t>
            </w:r>
          </w:p>
        </w:tc>
        <w:tc>
          <w:tcPr>
            <w:tcW w:w="1890" w:type="dxa"/>
          </w:tcPr>
          <w:p w14:paraId="3F78291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Not implemented but could be explored as a negative correlate of E</w:t>
            </w:r>
            <w:r w:rsidRPr="00C152A0">
              <w:rPr>
                <w:rFonts w:ascii="Courier New" w:hAnsi="Courier New" w:cs="Courier New"/>
                <w:color w:val="000000" w:themeColor="text1"/>
                <w:sz w:val="20"/>
                <w:szCs w:val="20"/>
                <w:vertAlign w:val="subscript"/>
              </w:rPr>
              <w:t>1</w:t>
            </w:r>
          </w:p>
        </w:tc>
      </w:tr>
      <w:tr w:rsidR="00187D83" w:rsidRPr="00C152A0" w14:paraId="53334F69" w14:textId="77777777" w:rsidTr="005B792D">
        <w:tc>
          <w:tcPr>
            <w:tcW w:w="1368" w:type="dxa"/>
          </w:tcPr>
          <w:p w14:paraId="05094A9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Growth:</w:t>
            </w:r>
          </w:p>
          <w:p w14:paraId="507F29BE"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L∞</w:t>
            </w:r>
          </w:p>
          <w:p w14:paraId="3971424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k</w:t>
            </w:r>
          </w:p>
          <w:p w14:paraId="490878FB"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w:t>
            </w:r>
            <w:r w:rsidRPr="00C152A0">
              <w:rPr>
                <w:rFonts w:ascii="Courier New" w:hAnsi="Courier New" w:cs="Courier New"/>
                <w:b/>
                <w:color w:val="000000" w:themeColor="text1"/>
                <w:sz w:val="20"/>
                <w:szCs w:val="20"/>
                <w:vertAlign w:val="subscript"/>
              </w:rPr>
              <w:t>0</w:t>
            </w:r>
          </w:p>
          <w:p w14:paraId="6516113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T_optimal</w:t>
            </w:r>
          </w:p>
          <w:p w14:paraId="1A9E871B"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4EB1C56A" w14:textId="77777777" w:rsidR="005E40D2" w:rsidRPr="00C152A0" w:rsidRDefault="005E40D2" w:rsidP="005E40D2">
            <w:pPr>
              <w:rPr>
                <w:rFonts w:ascii="Courier New" w:hAnsi="Courier New" w:cs="Courier New"/>
                <w:color w:val="000000" w:themeColor="text1"/>
                <w:sz w:val="20"/>
                <w:szCs w:val="20"/>
              </w:rPr>
            </w:pPr>
          </w:p>
          <w:p w14:paraId="14EF4C9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Population variables that are modified as a function of Temperature and duration of growing season</w:t>
            </w:r>
          </w:p>
        </w:tc>
        <w:tc>
          <w:tcPr>
            <w:tcW w:w="1620" w:type="dxa"/>
          </w:tcPr>
          <w:p w14:paraId="3B5A624C" w14:textId="73A7A180"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Determin</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istic</w:t>
            </w:r>
          </w:p>
        </w:tc>
        <w:tc>
          <w:tcPr>
            <w:tcW w:w="1620" w:type="dxa"/>
          </w:tcPr>
          <w:p w14:paraId="1579D9D9" w14:textId="0DD5706F"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Growth is individual</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ly cal</w:t>
            </w:r>
            <w:r w:rsidR="005B792D" w:rsidRPr="00C152A0">
              <w:rPr>
                <w:rFonts w:ascii="Courier New" w:hAnsi="Courier New" w:cs="Courier New"/>
                <w:color w:val="000000" w:themeColor="text1"/>
                <w:sz w:val="20"/>
                <w:szCs w:val="20"/>
              </w:rPr>
              <w:t>culated as</w:t>
            </w:r>
            <w:r w:rsidRPr="00C152A0">
              <w:rPr>
                <w:rFonts w:ascii="Courier New" w:hAnsi="Courier New" w:cs="Courier New"/>
                <w:color w:val="000000" w:themeColor="text1"/>
                <w:sz w:val="20"/>
                <w:szCs w:val="20"/>
              </w:rPr>
              <w:t xml:space="preserve"> a function of Temperature and location</w:t>
            </w:r>
          </w:p>
        </w:tc>
        <w:tc>
          <w:tcPr>
            <w:tcW w:w="1620" w:type="dxa"/>
          </w:tcPr>
          <w:p w14:paraId="7EA7244F" w14:textId="2A6D78E3"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as a function of environ</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mental Temperature</w:t>
            </w:r>
          </w:p>
        </w:tc>
        <w:tc>
          <w:tcPr>
            <w:tcW w:w="1890" w:type="dxa"/>
          </w:tcPr>
          <w:p w14:paraId="6D28D9A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26B20CD9" w14:textId="77777777" w:rsidTr="005B792D">
        <w:tc>
          <w:tcPr>
            <w:tcW w:w="1368" w:type="dxa"/>
          </w:tcPr>
          <w:p w14:paraId="727A4456"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lastRenderedPageBreak/>
              <w:t>Maturity</w:t>
            </w:r>
          </w:p>
          <w:p w14:paraId="579C853C"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2AB04184"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Probability of maturity as a logistic function of length </w:t>
            </w:r>
          </w:p>
        </w:tc>
        <w:tc>
          <w:tcPr>
            <w:tcW w:w="1620" w:type="dxa"/>
          </w:tcPr>
          <w:p w14:paraId="46CE1BF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6C131F8D"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w:t>
            </w:r>
          </w:p>
        </w:tc>
        <w:tc>
          <w:tcPr>
            <w:tcW w:w="1620" w:type="dxa"/>
          </w:tcPr>
          <w:p w14:paraId="34AE621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Constant</w:t>
            </w:r>
            <w:r w:rsidRPr="00C152A0">
              <w:rPr>
                <w:rStyle w:val="FootnoteReference"/>
                <w:rFonts w:ascii="Courier New" w:hAnsi="Courier New" w:cs="Courier New"/>
                <w:color w:val="000000" w:themeColor="text1"/>
                <w:sz w:val="20"/>
                <w:szCs w:val="20"/>
              </w:rPr>
              <w:footnoteReference w:id="4"/>
            </w:r>
          </w:p>
        </w:tc>
        <w:tc>
          <w:tcPr>
            <w:tcW w:w="1890" w:type="dxa"/>
          </w:tcPr>
          <w:p w14:paraId="20F65F4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Not implemented but could be explored as environmentally correlated</w:t>
            </w:r>
          </w:p>
        </w:tc>
      </w:tr>
      <w:tr w:rsidR="005E40D2" w:rsidRPr="00C152A0" w14:paraId="0603A35E" w14:textId="77777777" w:rsidTr="005B792D">
        <w:tc>
          <w:tcPr>
            <w:tcW w:w="1368" w:type="dxa"/>
          </w:tcPr>
          <w:p w14:paraId="17A3A37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Fecundity</w:t>
            </w:r>
          </w:p>
        </w:tc>
        <w:tc>
          <w:tcPr>
            <w:tcW w:w="1710" w:type="dxa"/>
          </w:tcPr>
          <w:p w14:paraId="7BC2123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Mean number of eggs per female as function of length</w:t>
            </w:r>
          </w:p>
        </w:tc>
        <w:tc>
          <w:tcPr>
            <w:tcW w:w="1620" w:type="dxa"/>
          </w:tcPr>
          <w:p w14:paraId="5F42DFD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Poisson draw</w:t>
            </w:r>
          </w:p>
        </w:tc>
        <w:tc>
          <w:tcPr>
            <w:tcW w:w="1620" w:type="dxa"/>
          </w:tcPr>
          <w:p w14:paraId="2391222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11D8FC9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890" w:type="dxa"/>
          </w:tcPr>
          <w:p w14:paraId="4C5F7B2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bl>
    <w:p w14:paraId="2556C82E" w14:textId="77777777" w:rsidR="005E40D2" w:rsidRPr="00C152A0" w:rsidRDefault="005E40D2" w:rsidP="00985068">
      <w:pPr>
        <w:rPr>
          <w:rFonts w:ascii="Courier New" w:hAnsi="Courier New" w:cs="Courier New"/>
          <w:color w:val="000000" w:themeColor="text1"/>
        </w:rPr>
      </w:pPr>
    </w:p>
    <w:p w14:paraId="27C7B163" w14:textId="77777777" w:rsidR="005E40D2" w:rsidRPr="00C152A0" w:rsidRDefault="005E40D2" w:rsidP="00985068">
      <w:pPr>
        <w:rPr>
          <w:rFonts w:ascii="Courier New" w:hAnsi="Courier New" w:cs="Courier New"/>
          <w:color w:val="000000" w:themeColor="text1"/>
        </w:rPr>
      </w:pPr>
    </w:p>
    <w:p w14:paraId="46708AF0" w14:textId="6745F6EE" w:rsidR="00BB62D0" w:rsidRPr="00C152A0" w:rsidRDefault="009F39CA" w:rsidP="00985068">
      <w:pPr>
        <w:rPr>
          <w:rFonts w:ascii="Courier New" w:hAnsi="Courier New" w:cs="Courier New"/>
          <w:color w:val="000000" w:themeColor="text1"/>
        </w:rPr>
      </w:pPr>
      <w:r w:rsidRPr="00C152A0">
        <w:rPr>
          <w:rFonts w:ascii="Courier New" w:hAnsi="Courier New" w:cs="Courier New"/>
          <w:color w:val="000000" w:themeColor="text1"/>
        </w:rPr>
        <w:t xml:space="preserve">For each input file the </w:t>
      </w:r>
      <w:r w:rsidR="005B792D" w:rsidRPr="00C152A0">
        <w:rPr>
          <w:rFonts w:ascii="Courier New" w:hAnsi="Courier New" w:cs="Courier New"/>
          <w:color w:val="000000" w:themeColor="text1"/>
        </w:rPr>
        <w:t>parameter</w:t>
      </w:r>
      <w:r w:rsidRPr="00C152A0">
        <w:rPr>
          <w:rFonts w:ascii="Courier New" w:hAnsi="Courier New" w:cs="Courier New"/>
          <w:color w:val="000000" w:themeColor="text1"/>
        </w:rPr>
        <w:t>s</w:t>
      </w:r>
      <w:r w:rsidR="00BB62D0" w:rsidRPr="00C152A0">
        <w:rPr>
          <w:rFonts w:ascii="Courier New" w:hAnsi="Courier New" w:cs="Courier New"/>
          <w:color w:val="000000" w:themeColor="text1"/>
        </w:rPr>
        <w:t xml:space="preserve"> can be </w:t>
      </w:r>
      <w:r w:rsidR="005B792D" w:rsidRPr="00C152A0">
        <w:rPr>
          <w:rFonts w:ascii="Courier New" w:hAnsi="Courier New" w:cs="Courier New"/>
          <w:color w:val="000000" w:themeColor="text1"/>
        </w:rPr>
        <w:t xml:space="preserve">specified as </w:t>
      </w:r>
      <w:r w:rsidR="00BB62D0" w:rsidRPr="00C152A0">
        <w:rPr>
          <w:rFonts w:ascii="Courier New" w:hAnsi="Courier New" w:cs="Courier New"/>
          <w:color w:val="000000" w:themeColor="text1"/>
        </w:rPr>
        <w:t>deterministic</w:t>
      </w:r>
      <w:r w:rsidRPr="00C152A0">
        <w:rPr>
          <w:rFonts w:ascii="Courier New" w:hAnsi="Courier New" w:cs="Courier New"/>
          <w:color w:val="000000" w:themeColor="text1"/>
        </w:rPr>
        <w:t xml:space="preserve"> as follows</w:t>
      </w:r>
      <w:r w:rsidR="00BB62D0" w:rsidRPr="00C152A0">
        <w:rPr>
          <w:rFonts w:ascii="Courier New" w:hAnsi="Courier New" w:cs="Courier New"/>
          <w:color w:val="000000" w:themeColor="text1"/>
        </w:rPr>
        <w:t xml:space="preserve">. </w:t>
      </w:r>
    </w:p>
    <w:p w14:paraId="4F0A4FA5" w14:textId="13407EB4"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p>
    <w:p w14:paraId="0E82672A" w14:textId="249D9D27" w:rsidR="00272E50" w:rsidRPr="00C152A0" w:rsidRDefault="00272E50"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Deterministic runs were tested for size control on (‘Y’).</w:t>
      </w:r>
    </w:p>
    <w:p w14:paraId="599E5B03" w14:textId="7AE717A1" w:rsidR="00BB62D0" w:rsidRPr="00C152A0" w:rsidRDefault="00272E50"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Movement can be controlled to occur within each patch, or demes/metapopulations with no movement between. Set all movement numbers to ‘6’.</w:t>
      </w:r>
    </w:p>
    <w:p w14:paraId="483CC3FF" w14:textId="5E37E719" w:rsidR="005B792D" w:rsidRPr="00C152A0" w:rsidRDefault="005B792D"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Deterministic runs were tested for female and male with replacement for mate selection.</w:t>
      </w:r>
    </w:p>
    <w:p w14:paraId="766E2750" w14:textId="1561BE8E" w:rsidR="00272E50" w:rsidRPr="00C152A0" w:rsidRDefault="00272E50"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Maturation – in the fields mature_length_female and mature_length_male, choose a length in which individuals will become mature. Then the probability of maturation curves are ignored.</w:t>
      </w:r>
    </w:p>
    <w:p w14:paraId="6C35E748" w14:textId="03C5DF67" w:rsidR="00272E50" w:rsidRPr="00C152A0" w:rsidRDefault="00272E50"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Fecundity – the egg mean to length relationship can still be used, but set the draw to be a constan</w:t>
      </w:r>
      <w:r w:rsidR="005B792D" w:rsidRPr="00C152A0">
        <w:rPr>
          <w:rFonts w:ascii="Courier New" w:hAnsi="Courier New" w:cs="Courier New"/>
          <w:color w:val="000000" w:themeColor="text1"/>
        </w:rPr>
        <w:t>t mean given size (offno = ‘3’) with equal clutch size (equalClutch == ‘Y’)</w:t>
      </w:r>
      <w:r w:rsidR="004D74B8" w:rsidRPr="00C152A0">
        <w:rPr>
          <w:rFonts w:ascii="Courier New" w:hAnsi="Courier New" w:cs="Courier New"/>
          <w:color w:val="000000" w:themeColor="text1"/>
        </w:rPr>
        <w:t xml:space="preserve"> and egg frequency of 1.</w:t>
      </w:r>
    </w:p>
    <w:p w14:paraId="5918194E" w14:textId="78154DB9" w:rsidR="004D74B8" w:rsidRPr="00C152A0" w:rsidRDefault="004D74B8"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Egg mortality – set standard deviation to 0.</w:t>
      </w:r>
    </w:p>
    <w:p w14:paraId="613DC180" w14:textId="77777777" w:rsidR="00272E50" w:rsidRPr="00C152A0" w:rsidRDefault="00272E50" w:rsidP="00272E50">
      <w:pPr>
        <w:pStyle w:val="ListParagraph"/>
        <w:rPr>
          <w:rFonts w:ascii="Courier New" w:hAnsi="Courier New" w:cs="Courier New"/>
          <w:color w:val="000000" w:themeColor="text1"/>
        </w:rPr>
      </w:pPr>
    </w:p>
    <w:p w14:paraId="02DBDF9E" w14:textId="49BA4CFE"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277BC58E" w14:textId="64110CF9" w:rsidR="00272E50" w:rsidRPr="00C152A0" w:rsidRDefault="00272E50" w:rsidP="00B71173">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K can be set to any value, but set K StDev to 0.</w:t>
      </w:r>
    </w:p>
    <w:p w14:paraId="51E5483C" w14:textId="019DA303" w:rsidR="00272E50" w:rsidRPr="00C152A0" w:rsidRDefault="00272E50" w:rsidP="00B71173">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 xml:space="preserve">N </w:t>
      </w:r>
      <w:r w:rsidR="009F39CA" w:rsidRPr="00C152A0">
        <w:rPr>
          <w:rFonts w:ascii="Courier New" w:hAnsi="Courier New" w:cs="Courier New"/>
          <w:color w:val="000000" w:themeColor="text1"/>
        </w:rPr>
        <w:t>can be set to any value.</w:t>
      </w:r>
    </w:p>
    <w:p w14:paraId="0A161CDC" w14:textId="1047CE00" w:rsidR="00272E50" w:rsidRPr="00C152A0" w:rsidRDefault="00272E50" w:rsidP="00B71173">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Mortality values – Set all StDev values to 0.</w:t>
      </w:r>
    </w:p>
    <w:p w14:paraId="27E17B66" w14:textId="1A386FC5" w:rsidR="00272E50" w:rsidRPr="00C152A0" w:rsidRDefault="00272E50" w:rsidP="00B71173">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 xml:space="preserve">Movement (migration and straying) is controlled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 so these field will be irrelevant.</w:t>
      </w:r>
    </w:p>
    <w:p w14:paraId="47DDDAE0" w14:textId="12DEAC72" w:rsidR="00272E50" w:rsidRPr="00C152A0" w:rsidRDefault="00272E50" w:rsidP="00B71173">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Growth Temperature and grow days – Set all StDev values to 0.</w:t>
      </w:r>
    </w:p>
    <w:p w14:paraId="6AC140C5" w14:textId="77777777" w:rsidR="00272E50" w:rsidRPr="00C152A0" w:rsidRDefault="00272E50" w:rsidP="00272E50">
      <w:pPr>
        <w:pStyle w:val="ListParagraph"/>
        <w:rPr>
          <w:rFonts w:ascii="Courier New" w:hAnsi="Courier New" w:cs="Courier New"/>
          <w:color w:val="000000" w:themeColor="text1"/>
        </w:rPr>
      </w:pPr>
    </w:p>
    <w:p w14:paraId="483AB4C1" w14:textId="206380ED"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lastRenderedPageBreak/>
        <w:t xml:space="preserve">In the </w:t>
      </w:r>
      <w:r w:rsidR="00EF7C81" w:rsidRPr="00C152A0">
        <w:rPr>
          <w:rFonts w:ascii="Courier New" w:hAnsi="Courier New" w:cs="Courier New"/>
          <w:color w:val="000000" w:themeColor="text1"/>
        </w:rPr>
        <w:t>ClassVar</w:t>
      </w:r>
      <w:r w:rsidRPr="00C152A0">
        <w:rPr>
          <w:rFonts w:ascii="Courier New" w:hAnsi="Courier New" w:cs="Courier New"/>
          <w:color w:val="000000" w:themeColor="text1"/>
        </w:rPr>
        <w:t>s.csv file:</w:t>
      </w:r>
    </w:p>
    <w:p w14:paraId="0726D557" w14:textId="6CC37681" w:rsidR="00BB62D0" w:rsidRPr="00C152A0" w:rsidRDefault="00BB62D0" w:rsidP="00B71173">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Body Size – Enter 0 for the Body Size StDev. This will ensure that individuals are initialized</w:t>
      </w:r>
      <w:r w:rsidR="00272E50" w:rsidRPr="00C152A0">
        <w:rPr>
          <w:rFonts w:ascii="Courier New" w:hAnsi="Courier New" w:cs="Courier New"/>
          <w:color w:val="000000" w:themeColor="text1"/>
        </w:rPr>
        <w:t xml:space="preserve"> with the </w:t>
      </w:r>
      <w:r w:rsidRPr="00C152A0">
        <w:rPr>
          <w:rFonts w:ascii="Courier New" w:hAnsi="Courier New" w:cs="Courier New"/>
          <w:color w:val="000000" w:themeColor="text1"/>
        </w:rPr>
        <w:t>given Body Size number.</w:t>
      </w:r>
    </w:p>
    <w:p w14:paraId="3D6F24A1" w14:textId="5EA1DE59" w:rsidR="00BB62D0" w:rsidRPr="00C152A0" w:rsidRDefault="00BB62D0" w:rsidP="00B71173">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Mortalities – Set all mortality StDev values to 0.</w:t>
      </w:r>
    </w:p>
    <w:p w14:paraId="3643B5CA" w14:textId="507C03E4" w:rsidR="00BB62D0" w:rsidRPr="00C152A0" w:rsidRDefault="00272E50" w:rsidP="00B71173">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 xml:space="preserve">Movement (migration and straying) is controlled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 and these fields will be irrelevant.</w:t>
      </w:r>
    </w:p>
    <w:p w14:paraId="48D441FA" w14:textId="38D371F2" w:rsidR="009E25F1" w:rsidRPr="00C152A0" w:rsidRDefault="009E25F1" w:rsidP="00B71173">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Maturation and fecundity – These fields are ignored when size control is operating.</w:t>
      </w:r>
    </w:p>
    <w:p w14:paraId="26395775" w14:textId="77777777" w:rsidR="00985068" w:rsidRPr="00C152A0" w:rsidRDefault="00985068" w:rsidP="00985068">
      <w:pPr>
        <w:rPr>
          <w:rFonts w:ascii="Courier New" w:hAnsi="Courier New" w:cs="Courier New"/>
          <w:color w:val="000000" w:themeColor="text1"/>
        </w:rPr>
      </w:pPr>
    </w:p>
    <w:p w14:paraId="27236194" w14:textId="3CFF62F7" w:rsidR="009F39CA" w:rsidRPr="00C152A0" w:rsidRDefault="009F39CA" w:rsidP="004D74B8">
      <w:pPr>
        <w:pStyle w:val="Heading3"/>
        <w:rPr>
          <w:rFonts w:ascii="Courier New" w:hAnsi="Courier New" w:cs="Courier New"/>
          <w:color w:val="000000" w:themeColor="text1"/>
        </w:rPr>
      </w:pPr>
      <w:bookmarkStart w:id="52" w:name="_Toc40185367"/>
      <w:r w:rsidRPr="00C152A0">
        <w:rPr>
          <w:rFonts w:ascii="Courier New" w:hAnsi="Courier New" w:cs="Courier New"/>
          <w:color w:val="000000" w:themeColor="text1"/>
        </w:rPr>
        <w:t>Deterministic example runs</w:t>
      </w:r>
      <w:bookmarkEnd w:id="52"/>
      <w:r w:rsidRPr="00C152A0">
        <w:rPr>
          <w:rFonts w:ascii="Courier New" w:hAnsi="Courier New" w:cs="Courier New"/>
          <w:color w:val="000000" w:themeColor="text1"/>
        </w:rPr>
        <w:t xml:space="preserve"> </w:t>
      </w:r>
    </w:p>
    <w:p w14:paraId="2C848548" w14:textId="77777777" w:rsidR="009F39CA" w:rsidRPr="00C152A0" w:rsidRDefault="009F39CA" w:rsidP="009F39CA">
      <w:pPr>
        <w:rPr>
          <w:rFonts w:ascii="Courier New" w:hAnsi="Courier New" w:cs="Courier New"/>
          <w:color w:val="000000" w:themeColor="text1"/>
        </w:rPr>
      </w:pPr>
    </w:p>
    <w:p w14:paraId="231FA2E1" w14:textId="01DC4EA7" w:rsidR="00C45222" w:rsidRPr="00C152A0" w:rsidRDefault="00AE3208" w:rsidP="009F39CA">
      <w:pPr>
        <w:pStyle w:val="Heading4"/>
        <w:rPr>
          <w:rFonts w:ascii="Courier New" w:hAnsi="Courier New" w:cs="Courier New"/>
          <w:color w:val="000000" w:themeColor="text1"/>
        </w:rPr>
      </w:pPr>
      <w:r w:rsidRPr="00C152A0">
        <w:rPr>
          <w:rFonts w:ascii="Courier New" w:hAnsi="Courier New" w:cs="Courier New"/>
          <w:color w:val="000000" w:themeColor="text1"/>
        </w:rPr>
        <w:t>T</w:t>
      </w:r>
      <w:r w:rsidR="00C45222" w:rsidRPr="00C152A0">
        <w:rPr>
          <w:rFonts w:ascii="Courier New" w:hAnsi="Courier New" w:cs="Courier New"/>
          <w:color w:val="000000" w:themeColor="text1"/>
        </w:rPr>
        <w:t>emperature and grow days</w:t>
      </w:r>
    </w:p>
    <w:p w14:paraId="437BFB8A" w14:textId="693B25F2" w:rsidR="00AE3208" w:rsidRPr="00C152A0" w:rsidRDefault="00C45222" w:rsidP="00C45222">
      <w:pPr>
        <w:rPr>
          <w:rFonts w:ascii="Courier New" w:hAnsi="Courier New" w:cs="Courier New"/>
          <w:color w:val="000000" w:themeColor="text1"/>
        </w:rPr>
      </w:pPr>
      <w:r w:rsidRPr="00C152A0">
        <w:rPr>
          <w:rFonts w:ascii="Courier New" w:hAnsi="Courier New" w:cs="Courier New"/>
          <w:color w:val="000000" w:themeColor="text1"/>
        </w:rPr>
        <w:t>Here</w:t>
      </w:r>
      <w:r w:rsidR="00AE3208" w:rsidRPr="00C152A0">
        <w:rPr>
          <w:rFonts w:ascii="Courier New" w:hAnsi="Courier New" w:cs="Courier New"/>
          <w:color w:val="000000" w:themeColor="text1"/>
        </w:rPr>
        <w:t>,</w:t>
      </w:r>
      <w:r w:rsidRPr="00C152A0">
        <w:rPr>
          <w:rFonts w:ascii="Courier New" w:hAnsi="Courier New" w:cs="Courier New"/>
          <w:color w:val="000000" w:themeColor="text1"/>
        </w:rPr>
        <w:t xml:space="preserve"> we present an example sensitivity run for how stochasticity in temperature and grow days effects results</w:t>
      </w:r>
      <w:r w:rsidR="009F39CA" w:rsidRPr="00C152A0">
        <w:rPr>
          <w:rFonts w:ascii="Courier New" w:hAnsi="Courier New" w:cs="Courier New"/>
          <w:color w:val="000000" w:themeColor="text1"/>
        </w:rPr>
        <w:t xml:space="preserve"> using mean patch growth rate and initial population abundance</w:t>
      </w:r>
      <w:r w:rsidR="00AE3208" w:rsidRPr="00C152A0">
        <w:rPr>
          <w:rFonts w:ascii="Courier New" w:hAnsi="Courier New" w:cs="Courier New"/>
          <w:color w:val="000000" w:themeColor="text1"/>
        </w:rPr>
        <w:t xml:space="preserve"> as responses</w:t>
      </w:r>
      <w:r w:rsidR="009F39CA" w:rsidRPr="00C152A0">
        <w:rPr>
          <w:rFonts w:ascii="Courier New" w:hAnsi="Courier New" w:cs="Courier New"/>
          <w:color w:val="000000" w:themeColor="text1"/>
        </w:rPr>
        <w:t xml:space="preserve">. </w:t>
      </w:r>
      <w:r w:rsidR="00AE3208" w:rsidRPr="00C152A0">
        <w:rPr>
          <w:rFonts w:ascii="Courier New" w:hAnsi="Courier New" w:cs="Courier New"/>
          <w:color w:val="000000" w:themeColor="text1"/>
        </w:rPr>
        <w:t xml:space="preserve">406 patches were used and no movement was considered between patches to simulate 406 independent metapopulations. </w:t>
      </w:r>
      <w:r w:rsidR="009F39CA" w:rsidRPr="00C152A0">
        <w:rPr>
          <w:rFonts w:ascii="Courier New" w:hAnsi="Courier New" w:cs="Courier New"/>
          <w:color w:val="000000" w:themeColor="text1"/>
        </w:rPr>
        <w:t>K was set to 200 for each patch and initial N set at 100.</w:t>
      </w:r>
      <w:r w:rsidR="00AE3208" w:rsidRPr="00C152A0">
        <w:rPr>
          <w:rFonts w:ascii="Courier New" w:hAnsi="Courier New" w:cs="Courier New"/>
          <w:color w:val="000000" w:themeColor="text1"/>
        </w:rPr>
        <w:t xml:space="preserve"> Initial body sizes to set 8 size classes were 31, 83, 130, 162, 181, 192, 199, and 206 mm. Males and females matured at the set given length of 134 mm and 156 mm, respectively. Females had a constant mean egg number (option ‘3’) given their length and following the Downs et al. 1997 exponential equation (Egg_Mean_par1 = 9.55 and Egg_Mean_par2 = 0.018). Egg mortality was set at 62%. Because we were interested in the effect temperature and grow days had on growth, we used the fit age-length-temperature data equation (</w:t>
      </w:r>
      <w:r w:rsidR="00E611CF" w:rsidRPr="00C152A0">
        <w:rPr>
          <w:rFonts w:ascii="Courier New" w:hAnsi="Courier New" w:cs="Courier New"/>
          <w:color w:val="000000" w:themeColor="text1"/>
        </w:rPr>
        <w:t xml:space="preserve">growth_Loo = 353, growth_R0 = -0.57, growth_temp_max = 13, growth_temp_CV = 0.33, growth_temp_T0 = -0.196). We allowed packing to operate. </w:t>
      </w:r>
    </w:p>
    <w:p w14:paraId="36A5A3B4" w14:textId="672D65AE" w:rsidR="009F39CA" w:rsidRPr="00C152A0" w:rsidRDefault="00AE3208" w:rsidP="00C45222">
      <w:pPr>
        <w:rPr>
          <w:rFonts w:ascii="Courier New" w:hAnsi="Courier New" w:cs="Courier New"/>
          <w:color w:val="000000" w:themeColor="text1"/>
        </w:rPr>
      </w:pPr>
      <w:r w:rsidRPr="00C152A0">
        <w:rPr>
          <w:rFonts w:ascii="Courier New" w:hAnsi="Courier New" w:cs="Courier New"/>
          <w:color w:val="000000" w:themeColor="text1"/>
        </w:rPr>
        <w:t>We considered 4 scenarios</w:t>
      </w:r>
      <w:r w:rsidR="00E611CF" w:rsidRPr="00C152A0">
        <w:rPr>
          <w:rFonts w:ascii="Courier New" w:hAnsi="Courier New" w:cs="Courier New"/>
          <w:color w:val="000000" w:themeColor="text1"/>
        </w:rPr>
        <w:t xml:space="preserve"> using the PatchVars file information with the temperature values Out = 2.95 and Back = 11.18, and grow day values of Out = 242 and Back = 123 for each patch</w:t>
      </w:r>
      <w:r w:rsidRPr="00C152A0">
        <w:rPr>
          <w:rFonts w:ascii="Courier New" w:hAnsi="Courier New" w:cs="Courier New"/>
          <w:color w:val="000000" w:themeColor="text1"/>
        </w:rPr>
        <w:t xml:space="preserve">: </w:t>
      </w:r>
      <w:r w:rsidR="00E611CF" w:rsidRPr="00C152A0">
        <w:rPr>
          <w:rFonts w:ascii="Courier New" w:hAnsi="Courier New" w:cs="Courier New"/>
          <w:color w:val="000000" w:themeColor="text1"/>
        </w:rPr>
        <w:t>(</w:t>
      </w:r>
      <w:r w:rsidRPr="00C152A0">
        <w:rPr>
          <w:rFonts w:ascii="Courier New" w:hAnsi="Courier New" w:cs="Courier New"/>
          <w:color w:val="000000" w:themeColor="text1"/>
        </w:rPr>
        <w:t>1) Constant temperature</w:t>
      </w:r>
      <w:r w:rsidR="00E611CF" w:rsidRPr="00C152A0">
        <w:rPr>
          <w:rFonts w:ascii="Courier New" w:hAnsi="Courier New" w:cs="Courier New"/>
          <w:color w:val="000000" w:themeColor="text1"/>
        </w:rPr>
        <w:t xml:space="preserve"> (TConst) and constant grow days (GDConst), (2)Variable temperatures (TVar) around means given and constant grow days (GDConst), (3) Constant temperature (TConst) and variable grow days (GDVar) around means given, and (4) Variable temperatures (TVar) and variable grow days (GDVar) around means given above. Each scenario was run for 20 years with 20 </w:t>
      </w:r>
      <w:r w:rsidR="00A63533" w:rsidRPr="00C152A0">
        <w:rPr>
          <w:rFonts w:ascii="Courier New" w:hAnsi="Courier New" w:cs="Courier New"/>
          <w:color w:val="000000" w:themeColor="text1"/>
        </w:rPr>
        <w:t>Monte Carlo replicates. Figure 8 and 9</w:t>
      </w:r>
      <w:r w:rsidR="00E611CF" w:rsidRPr="00C152A0">
        <w:rPr>
          <w:rFonts w:ascii="Courier New" w:hAnsi="Courier New" w:cs="Courier New"/>
          <w:color w:val="000000" w:themeColor="text1"/>
        </w:rPr>
        <w:t xml:space="preserve"> show mean </w:t>
      </w:r>
      <w:r w:rsidR="00B233AE" w:rsidRPr="00C152A0">
        <w:rPr>
          <w:rFonts w:ascii="Courier New" w:hAnsi="Courier New" w:cs="Courier New"/>
          <w:color w:val="000000" w:themeColor="text1"/>
        </w:rPr>
        <w:t xml:space="preserve">patch growth rate and initial population N </w:t>
      </w:r>
      <w:r w:rsidR="00E611CF" w:rsidRPr="00C152A0">
        <w:rPr>
          <w:rFonts w:ascii="Courier New" w:hAnsi="Courier New" w:cs="Courier New"/>
          <w:color w:val="000000" w:themeColor="text1"/>
        </w:rPr>
        <w:t>results for the 20 replicates</w:t>
      </w:r>
      <w:r w:rsidR="00B233AE" w:rsidRPr="00C152A0">
        <w:rPr>
          <w:rFonts w:ascii="Courier New" w:hAnsi="Courier New" w:cs="Courier New"/>
          <w:color w:val="000000" w:themeColor="text1"/>
        </w:rPr>
        <w:t xml:space="preserve"> (confidence intervals too small to be seen at this scale). </w:t>
      </w:r>
      <w:r w:rsidR="00E611CF" w:rsidRPr="00C152A0">
        <w:rPr>
          <w:rFonts w:ascii="Courier New" w:hAnsi="Courier New" w:cs="Courier New"/>
          <w:color w:val="000000" w:themeColor="text1"/>
        </w:rPr>
        <w:t xml:space="preserve"> </w:t>
      </w:r>
    </w:p>
    <w:p w14:paraId="4FD8E11A" w14:textId="77777777" w:rsidR="00E611CF" w:rsidRPr="00C152A0" w:rsidRDefault="009F39CA" w:rsidP="00187D83">
      <w:pPr>
        <w:jc w:val="center"/>
        <w:rPr>
          <w:rFonts w:ascii="Courier New" w:hAnsi="Courier New" w:cs="Courier New"/>
          <w:color w:val="000000" w:themeColor="text1"/>
        </w:rPr>
      </w:pPr>
      <w:r w:rsidRPr="00C152A0">
        <w:rPr>
          <w:rFonts w:ascii="Courier New" w:hAnsi="Courier New" w:cs="Courier New"/>
          <w:noProof/>
          <w:color w:val="000000" w:themeColor="text1"/>
        </w:rPr>
        <w:lastRenderedPageBreak/>
        <w:drawing>
          <wp:inline distT="0" distB="0" distL="0" distR="0" wp14:anchorId="39EB55AA" wp14:editId="43A16EA1">
            <wp:extent cx="48768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mpGDaysNInit_growthrate_patchmea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9BEFBC6" w14:textId="21FA9A5C" w:rsidR="00E611CF" w:rsidRPr="00C152A0" w:rsidRDefault="00A63533" w:rsidP="00C45222">
      <w:pPr>
        <w:rPr>
          <w:rFonts w:ascii="Courier New" w:hAnsi="Courier New" w:cs="Courier New"/>
          <w:color w:val="000000" w:themeColor="text1"/>
        </w:rPr>
      </w:pPr>
      <w:r w:rsidRPr="00C152A0">
        <w:rPr>
          <w:rFonts w:ascii="Courier New" w:hAnsi="Courier New" w:cs="Courier New"/>
          <w:color w:val="000000" w:themeColor="text1"/>
        </w:rPr>
        <w:t>Figure 8</w:t>
      </w:r>
      <w:r w:rsidR="00E611CF" w:rsidRPr="00C152A0">
        <w:rPr>
          <w:rFonts w:ascii="Courier New" w:hAnsi="Courier New" w:cs="Courier New"/>
          <w:color w:val="000000" w:themeColor="text1"/>
        </w:rPr>
        <w:t xml:space="preserve">: </w:t>
      </w:r>
      <w:r w:rsidR="00B233AE" w:rsidRPr="00C152A0">
        <w:rPr>
          <w:rFonts w:ascii="Courier New" w:hAnsi="Courier New" w:cs="Courier New"/>
          <w:color w:val="000000" w:themeColor="text1"/>
        </w:rPr>
        <w:t>Mean patch growth rate for sensitivity around temperature and grow days at the patch level. TConst – constant temperature, GDConst – constant grow days, TVar – variable temperature, GDVar – variable grow days.</w:t>
      </w:r>
    </w:p>
    <w:p w14:paraId="0FB84DD6" w14:textId="6D6A77AE" w:rsidR="00C45222" w:rsidRPr="00C152A0" w:rsidRDefault="009F39CA"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09630140" wp14:editId="6023A3F3">
            <wp:extent cx="48768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GDaysNInit_po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2683DFE6" w14:textId="7D8252FE" w:rsidR="00B233AE" w:rsidRPr="00C152A0" w:rsidRDefault="00A63533" w:rsidP="00B233AE">
      <w:pPr>
        <w:rPr>
          <w:rFonts w:ascii="Courier New" w:hAnsi="Courier New" w:cs="Courier New"/>
          <w:color w:val="000000" w:themeColor="text1"/>
        </w:rPr>
      </w:pPr>
      <w:r w:rsidRPr="00C152A0">
        <w:rPr>
          <w:rFonts w:ascii="Courier New" w:hAnsi="Courier New" w:cs="Courier New"/>
          <w:color w:val="000000" w:themeColor="text1"/>
        </w:rPr>
        <w:lastRenderedPageBreak/>
        <w:t>Figure 9</w:t>
      </w:r>
      <w:r w:rsidR="00B233AE" w:rsidRPr="00C152A0">
        <w:rPr>
          <w:rFonts w:ascii="Courier New" w:hAnsi="Courier New" w:cs="Courier New"/>
          <w:color w:val="000000" w:themeColor="text1"/>
        </w:rPr>
        <w:t>: Initial population N for sensitivity around temperature and grow days at the patch level. TConst – constant temperature, GDConst – constant grow days, TVar – variable temperature, GDVar – variable grow days.</w:t>
      </w:r>
    </w:p>
    <w:p w14:paraId="7DACAAFA" w14:textId="58B58C72" w:rsidR="00B233AE" w:rsidRPr="00C152A0" w:rsidRDefault="00B233AE" w:rsidP="00C45222">
      <w:pPr>
        <w:rPr>
          <w:rFonts w:ascii="Courier New" w:hAnsi="Courier New" w:cs="Courier New"/>
          <w:color w:val="000000" w:themeColor="text1"/>
        </w:rPr>
      </w:pPr>
    </w:p>
    <w:p w14:paraId="062F041F" w14:textId="41C02BDA" w:rsidR="00E46F0B" w:rsidRPr="00C152A0" w:rsidRDefault="00E46F0B" w:rsidP="009F39CA">
      <w:pPr>
        <w:pStyle w:val="Heading4"/>
        <w:rPr>
          <w:rFonts w:ascii="Courier New" w:hAnsi="Courier New" w:cs="Courier New"/>
          <w:color w:val="000000" w:themeColor="text1"/>
        </w:rPr>
      </w:pPr>
      <w:r w:rsidRPr="00C152A0">
        <w:rPr>
          <w:rFonts w:ascii="Courier New" w:hAnsi="Courier New" w:cs="Courier New"/>
          <w:color w:val="000000" w:themeColor="text1"/>
        </w:rPr>
        <w:t>K / patch</w:t>
      </w:r>
    </w:p>
    <w:p w14:paraId="2FC01AFE" w14:textId="4A6B53D4" w:rsidR="00C23695" w:rsidRPr="00C152A0" w:rsidRDefault="00B2229B" w:rsidP="00B2229B">
      <w:pPr>
        <w:rPr>
          <w:rFonts w:ascii="Courier New" w:hAnsi="Courier New" w:cs="Courier New"/>
          <w:noProof/>
          <w:color w:val="000000" w:themeColor="text1"/>
        </w:rPr>
      </w:pPr>
      <w:r w:rsidRPr="00C152A0">
        <w:rPr>
          <w:rFonts w:ascii="Courier New" w:hAnsi="Courier New" w:cs="Courier New"/>
          <w:color w:val="000000" w:themeColor="text1"/>
        </w:rPr>
        <w:t xml:space="preserve">Using all of the same parameters as mentioned in 5.3.1.2, while holding temperature and grow days constant, we considered 5 scenarios for starting K values: K = 100, 300, 500, 700, 900. Each scenario was run for 20 years with 20 </w:t>
      </w:r>
      <w:r w:rsidR="00A63533" w:rsidRPr="00C152A0">
        <w:rPr>
          <w:rFonts w:ascii="Courier New" w:hAnsi="Courier New" w:cs="Courier New"/>
          <w:color w:val="000000" w:themeColor="text1"/>
        </w:rPr>
        <w:t>Monte Carlo replicates. Figure 10 and 11</w:t>
      </w:r>
      <w:r w:rsidRPr="00C152A0">
        <w:rPr>
          <w:rFonts w:ascii="Courier New" w:hAnsi="Courier New" w:cs="Courier New"/>
          <w:color w:val="000000" w:themeColor="text1"/>
        </w:rPr>
        <w:t xml:space="preserve"> show mean patch growth rate and initial population N results for the 20 replicates (confidence intervals too small to be seen at this scale).</w:t>
      </w:r>
      <w:r w:rsidR="00C23695" w:rsidRPr="00C152A0">
        <w:rPr>
          <w:rFonts w:ascii="Courier New" w:hAnsi="Courier New" w:cs="Courier New"/>
          <w:noProof/>
          <w:color w:val="000000" w:themeColor="text1"/>
        </w:rPr>
        <w:t xml:space="preserve"> </w:t>
      </w:r>
    </w:p>
    <w:p w14:paraId="338787FC" w14:textId="77D8585D" w:rsidR="00B2229B"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618E6210" wp14:editId="4FDB89B4">
            <wp:extent cx="48768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0NInit_growthrate_patchme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5C9ECD98" w14:textId="343693A4" w:rsidR="00C23695" w:rsidRPr="00C152A0" w:rsidRDefault="00A63533" w:rsidP="00C23695">
      <w:pPr>
        <w:rPr>
          <w:rFonts w:ascii="Courier New" w:hAnsi="Courier New" w:cs="Courier New"/>
          <w:color w:val="000000" w:themeColor="text1"/>
        </w:rPr>
      </w:pPr>
      <w:r w:rsidRPr="00C152A0">
        <w:rPr>
          <w:rFonts w:ascii="Courier New" w:hAnsi="Courier New" w:cs="Courier New"/>
          <w:color w:val="000000" w:themeColor="text1"/>
        </w:rPr>
        <w:t>Figure 10</w:t>
      </w:r>
      <w:r w:rsidR="00C23695" w:rsidRPr="00C152A0">
        <w:rPr>
          <w:rFonts w:ascii="Courier New" w:hAnsi="Courier New" w:cs="Courier New"/>
          <w:color w:val="000000" w:themeColor="text1"/>
        </w:rPr>
        <w:t xml:space="preserve">: Mean patch growth rate for sensitivity around starting K values. </w:t>
      </w:r>
    </w:p>
    <w:p w14:paraId="28AEFFF9" w14:textId="77777777" w:rsidR="00C23695" w:rsidRPr="00C152A0" w:rsidRDefault="00C23695" w:rsidP="00B2229B">
      <w:pPr>
        <w:rPr>
          <w:rFonts w:ascii="Courier New" w:hAnsi="Courier New" w:cs="Courier New"/>
          <w:noProof/>
          <w:color w:val="000000" w:themeColor="text1"/>
        </w:rPr>
      </w:pPr>
    </w:p>
    <w:p w14:paraId="38D8BE11" w14:textId="6FE8A5DB" w:rsidR="00B2229B" w:rsidRPr="00C152A0" w:rsidRDefault="006C2389" w:rsidP="00187D83">
      <w:pPr>
        <w:jc w:val="center"/>
        <w:rPr>
          <w:rFonts w:ascii="Courier New" w:hAnsi="Courier New" w:cs="Courier New"/>
          <w:color w:val="000000" w:themeColor="text1"/>
        </w:rPr>
      </w:pPr>
      <w:r w:rsidRPr="006C2389">
        <w:rPr>
          <w:rFonts w:ascii="Courier New" w:hAnsi="Courier New" w:cs="Courier New"/>
          <w:noProof/>
          <w:color w:val="000000" w:themeColor="text1"/>
        </w:rPr>
        <w:lastRenderedPageBreak/>
        <mc:AlternateContent>
          <mc:Choice Requires="wps">
            <w:drawing>
              <wp:anchor distT="45720" distB="45720" distL="114300" distR="114300" simplePos="0" relativeHeight="251659264" behindDoc="0" locked="0" layoutInCell="1" allowOverlap="1" wp14:anchorId="6BBCC94F" wp14:editId="590022E8">
                <wp:simplePos x="0" y="0"/>
                <wp:positionH relativeFrom="column">
                  <wp:posOffset>253365</wp:posOffset>
                </wp:positionH>
                <wp:positionV relativeFrom="page">
                  <wp:posOffset>2552700</wp:posOffset>
                </wp:positionV>
                <wp:extent cx="1061085" cy="3587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61085" cy="358775"/>
                        </a:xfrm>
                        <a:prstGeom prst="rect">
                          <a:avLst/>
                        </a:prstGeom>
                        <a:noFill/>
                        <a:ln w="9525">
                          <a:noFill/>
                          <a:miter lim="800000"/>
                          <a:headEnd/>
                          <a:tailEnd/>
                        </a:ln>
                      </wps:spPr>
                      <wps:txbx>
                        <w:txbxContent>
                          <w:p w14:paraId="58E244E2" w14:textId="40D10B06" w:rsidR="006C3F61" w:rsidRPr="006C2389" w:rsidRDefault="006C3F61">
                            <w:pPr>
                              <w:rPr>
                                <w:b/>
                                <w:sz w:val="28"/>
                                <w14:textOutline w14:w="9525" w14:cap="rnd" w14:cmpd="sng" w14:algn="ctr">
                                  <w14:noFill/>
                                  <w14:prstDash w14:val="solid"/>
                                  <w14:bevel/>
                                </w14:textOutline>
                              </w:rPr>
                            </w:pPr>
                            <w:r w:rsidRPr="006C2389">
                              <w:rPr>
                                <w:b/>
                                <w:sz w:val="28"/>
                                <w14:textOutline w14:w="9525" w14:cap="rnd" w14:cmpd="sng" w14:algn="ctr">
                                  <w14:noFill/>
                                  <w14:prstDash w14:val="solid"/>
                                  <w14:bevel/>
                                </w14:textOutline>
                              </w:rPr>
                              <w:t>Population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CC94F" id="_x0000_s1033" type="#_x0000_t202" style="position:absolute;left:0;text-align:left;margin-left:19.95pt;margin-top:201pt;width:83.55pt;height:28.2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" filled="f" stroked="f">
                <v:textbox>
                  <w:txbxContent>
                    <w:p w14:paraId="58E244E2" w14:textId="40D10B06" w:rsidR="006C3F61" w:rsidRPr="006C2389" w:rsidRDefault="006C3F61">
                      <w:pPr>
                        <w:rPr>
                          <w:b/>
                          <w:sz w:val="28"/>
                          <w14:textOutline w14:w="9525" w14:cap="rnd" w14:cmpd="sng" w14:algn="ctr">
                            <w14:noFill/>
                            <w14:prstDash w14:val="solid"/>
                            <w14:bevel/>
                          </w14:textOutline>
                        </w:rPr>
                      </w:pPr>
                      <w:r w:rsidRPr="006C2389">
                        <w:rPr>
                          <w:b/>
                          <w:sz w:val="28"/>
                          <w14:textOutline w14:w="9525" w14:cap="rnd" w14:cmpd="sng" w14:algn="ctr">
                            <w14:noFill/>
                            <w14:prstDash w14:val="solid"/>
                            <w14:bevel/>
                          </w14:textOutline>
                        </w:rPr>
                        <w:t>Population</w:t>
                      </w:r>
                    </w:p>
                  </w:txbxContent>
                </v:textbox>
                <w10:wrap type="square" anchory="page"/>
              </v:shape>
            </w:pict>
          </mc:Fallback>
        </mc:AlternateContent>
      </w:r>
      <w:r w:rsidR="00B2229B" w:rsidRPr="00C152A0">
        <w:rPr>
          <w:rFonts w:ascii="Courier New" w:hAnsi="Courier New" w:cs="Courier New"/>
          <w:noProof/>
          <w:color w:val="000000" w:themeColor="text1"/>
        </w:rPr>
        <w:drawing>
          <wp:inline distT="0" distB="0" distL="0" distR="0" wp14:anchorId="5B083416" wp14:editId="69BDB100">
            <wp:extent cx="4750929" cy="36569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0NInit_pop.png"/>
                    <pic:cNvPicPr/>
                  </pic:nvPicPr>
                  <pic:blipFill rotWithShape="1">
                    <a:blip r:embed="rId26" cstate="print">
                      <a:extLst>
                        <a:ext uri="{28A0092B-C50C-407E-A947-70E740481C1C}">
                          <a14:useLocalDpi xmlns:a14="http://schemas.microsoft.com/office/drawing/2010/main" val="0"/>
                        </a:ext>
                      </a:extLst>
                    </a:blip>
                    <a:srcRect l="2564"/>
                    <a:stretch/>
                  </pic:blipFill>
                  <pic:spPr bwMode="auto">
                    <a:xfrm>
                      <a:off x="0" y="0"/>
                      <a:ext cx="4751754" cy="3657600"/>
                    </a:xfrm>
                    <a:prstGeom prst="rect">
                      <a:avLst/>
                    </a:prstGeom>
                    <a:ln>
                      <a:noFill/>
                    </a:ln>
                    <a:extLst>
                      <a:ext uri="{53640926-AAD7-44D8-BBD7-CCE9431645EC}">
                        <a14:shadowObscured xmlns:a14="http://schemas.microsoft.com/office/drawing/2010/main"/>
                      </a:ext>
                    </a:extLst>
                  </pic:spPr>
                </pic:pic>
              </a:graphicData>
            </a:graphic>
          </wp:inline>
        </w:drawing>
      </w:r>
    </w:p>
    <w:p w14:paraId="6B989A1C" w14:textId="7BCB23F9" w:rsidR="00C23695" w:rsidRPr="00C152A0" w:rsidRDefault="00A63533" w:rsidP="00B2229B">
      <w:pPr>
        <w:rPr>
          <w:rFonts w:ascii="Courier New" w:hAnsi="Courier New" w:cs="Courier New"/>
          <w:color w:val="000000" w:themeColor="text1"/>
        </w:rPr>
      </w:pPr>
      <w:r w:rsidRPr="00C152A0">
        <w:rPr>
          <w:rFonts w:ascii="Courier New" w:hAnsi="Courier New" w:cs="Courier New"/>
          <w:color w:val="000000" w:themeColor="text1"/>
        </w:rPr>
        <w:t>Figure 11</w:t>
      </w:r>
      <w:r w:rsidR="00C23695" w:rsidRPr="00C152A0">
        <w:rPr>
          <w:rFonts w:ascii="Courier New" w:hAnsi="Courier New" w:cs="Courier New"/>
          <w:color w:val="000000" w:themeColor="text1"/>
        </w:rPr>
        <w:t>: Initial population N for sensitivity around starting K values.</w:t>
      </w:r>
    </w:p>
    <w:p w14:paraId="045F34D2" w14:textId="41B5A0DA" w:rsidR="00B2229B" w:rsidRPr="00C152A0" w:rsidRDefault="00B2229B" w:rsidP="00B2229B">
      <w:pPr>
        <w:rPr>
          <w:rFonts w:ascii="Courier New" w:hAnsi="Courier New" w:cs="Courier New"/>
          <w:color w:val="000000" w:themeColor="text1"/>
        </w:rPr>
      </w:pPr>
      <w:r w:rsidRPr="00C152A0">
        <w:rPr>
          <w:rFonts w:ascii="Courier New" w:hAnsi="Courier New" w:cs="Courier New"/>
          <w:color w:val="000000" w:themeColor="text1"/>
        </w:rPr>
        <w:t xml:space="preserve">  </w:t>
      </w:r>
    </w:p>
    <w:p w14:paraId="75080783" w14:textId="26C9D071" w:rsidR="004D74B8" w:rsidRPr="00C152A0" w:rsidRDefault="00C23695" w:rsidP="009F39CA">
      <w:pPr>
        <w:pStyle w:val="Heading4"/>
        <w:rPr>
          <w:rFonts w:ascii="Courier New" w:hAnsi="Courier New" w:cs="Courier New"/>
          <w:color w:val="000000" w:themeColor="text1"/>
        </w:rPr>
      </w:pPr>
      <w:r w:rsidRPr="00C152A0">
        <w:rPr>
          <w:rFonts w:ascii="Courier New" w:hAnsi="Courier New" w:cs="Courier New"/>
          <w:color w:val="000000" w:themeColor="text1"/>
        </w:rPr>
        <w:t>Initial</w:t>
      </w:r>
      <w:r w:rsidR="004D74B8" w:rsidRPr="00C152A0">
        <w:rPr>
          <w:rFonts w:ascii="Courier New" w:hAnsi="Courier New" w:cs="Courier New"/>
          <w:color w:val="000000" w:themeColor="text1"/>
        </w:rPr>
        <w:t xml:space="preserve"> N</w:t>
      </w:r>
    </w:p>
    <w:p w14:paraId="392A2122" w14:textId="625A9FE2" w:rsidR="00C23695" w:rsidRPr="00C152A0" w:rsidRDefault="00C23695" w:rsidP="00C23695">
      <w:pPr>
        <w:rPr>
          <w:rFonts w:ascii="Courier New" w:hAnsi="Courier New" w:cs="Courier New"/>
          <w:noProof/>
          <w:color w:val="000000" w:themeColor="text1"/>
        </w:rPr>
      </w:pPr>
      <w:r w:rsidRPr="00C152A0">
        <w:rPr>
          <w:rFonts w:ascii="Courier New" w:hAnsi="Courier New" w:cs="Courier New"/>
          <w:color w:val="000000" w:themeColor="text1"/>
        </w:rPr>
        <w:t>Using all the same deterministic parameters mentioned above and K = 200, we looked at 5 scenarios for sensitivity around starting N: N0 = 25, 50, 100, 150, and 175. Each scenario was run for 20 years with 20 Monte Carlo replicates.</w:t>
      </w:r>
      <w:r w:rsidR="00A63533" w:rsidRPr="00C152A0">
        <w:rPr>
          <w:rFonts w:ascii="Courier New" w:hAnsi="Courier New" w:cs="Courier New"/>
          <w:color w:val="000000" w:themeColor="text1"/>
        </w:rPr>
        <w:t xml:space="preserve"> Figure 12 and 13</w:t>
      </w:r>
      <w:r w:rsidRPr="00C152A0">
        <w:rPr>
          <w:rFonts w:ascii="Courier New" w:hAnsi="Courier New" w:cs="Courier New"/>
          <w:color w:val="000000" w:themeColor="text1"/>
        </w:rPr>
        <w:t xml:space="preserve"> show mean patch growth rate and initial population N results for the 20 replicates (confidence intervals too small to be seen at this scale).</w:t>
      </w:r>
      <w:r w:rsidRPr="00C152A0">
        <w:rPr>
          <w:rFonts w:ascii="Courier New" w:hAnsi="Courier New" w:cs="Courier New"/>
          <w:noProof/>
          <w:color w:val="000000" w:themeColor="text1"/>
        </w:rPr>
        <w:t xml:space="preserve"> </w:t>
      </w:r>
    </w:p>
    <w:p w14:paraId="274E52E6" w14:textId="2045D68B" w:rsidR="00C23695"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lastRenderedPageBreak/>
        <w:drawing>
          <wp:inline distT="0" distB="0" distL="0" distR="0" wp14:anchorId="0E1F4B3B" wp14:editId="3C01E5F3">
            <wp:extent cx="48768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0NInit_growthrate_patchmea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4D7D2797" w14:textId="2CAF2EC9" w:rsidR="00C23695" w:rsidRPr="00C152A0" w:rsidRDefault="00A63533" w:rsidP="00C23695">
      <w:pPr>
        <w:rPr>
          <w:rFonts w:ascii="Courier New" w:hAnsi="Courier New" w:cs="Courier New"/>
          <w:color w:val="000000" w:themeColor="text1"/>
        </w:rPr>
      </w:pPr>
      <w:r w:rsidRPr="00C152A0">
        <w:rPr>
          <w:rFonts w:ascii="Courier New" w:hAnsi="Courier New" w:cs="Courier New"/>
          <w:color w:val="000000" w:themeColor="text1"/>
        </w:rPr>
        <w:t>Figure 12</w:t>
      </w:r>
      <w:r w:rsidR="00C23695" w:rsidRPr="00C152A0">
        <w:rPr>
          <w:rFonts w:ascii="Courier New" w:hAnsi="Courier New" w:cs="Courier New"/>
          <w:color w:val="000000" w:themeColor="text1"/>
        </w:rPr>
        <w:t xml:space="preserve">: Mean patch growth rate for sensitivity around starting N0 values. </w:t>
      </w:r>
    </w:p>
    <w:p w14:paraId="59AC5118" w14:textId="5564B32F" w:rsidR="00C23695"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18E65E3" wp14:editId="2EEBDF45">
            <wp:extent cx="48768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0NInit_po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6DF99D13" w14:textId="1696C58C" w:rsidR="00317D3D" w:rsidRPr="00C152A0" w:rsidRDefault="006900D8" w:rsidP="006900D8">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13</w:t>
      </w:r>
      <w:r w:rsidRPr="00C152A0">
        <w:rPr>
          <w:rFonts w:ascii="Courier New" w:hAnsi="Courier New" w:cs="Courier New"/>
          <w:color w:val="000000" w:themeColor="text1"/>
        </w:rPr>
        <w:t xml:space="preserve">: </w:t>
      </w:r>
      <w:r w:rsidR="00C23695" w:rsidRPr="00C152A0">
        <w:rPr>
          <w:rFonts w:ascii="Courier New" w:hAnsi="Courier New" w:cs="Courier New"/>
          <w:color w:val="000000" w:themeColor="text1"/>
        </w:rPr>
        <w:t xml:space="preserve">Initial population N for sensitivity around starting N0 </w:t>
      </w:r>
    </w:p>
    <w:p w14:paraId="7E3EB11B" w14:textId="77777777" w:rsidR="00C45222" w:rsidRPr="00C152A0" w:rsidRDefault="00C45222" w:rsidP="00C45222">
      <w:pPr>
        <w:rPr>
          <w:rFonts w:ascii="Courier New" w:hAnsi="Courier New" w:cs="Courier New"/>
          <w:color w:val="000000" w:themeColor="text1"/>
        </w:rPr>
      </w:pPr>
    </w:p>
    <w:p w14:paraId="2FDF76B1" w14:textId="773A5F13" w:rsidR="00187D83" w:rsidRPr="00C152A0" w:rsidRDefault="00187D83" w:rsidP="00187D83">
      <w:pPr>
        <w:pStyle w:val="Heading2"/>
        <w:rPr>
          <w:rFonts w:ascii="Courier New" w:hAnsi="Courier New" w:cs="Courier New"/>
          <w:b/>
          <w:color w:val="000000" w:themeColor="text1"/>
        </w:rPr>
      </w:pPr>
      <w:bookmarkStart w:id="53" w:name="_Toc40185368"/>
      <w:r w:rsidRPr="00C152A0">
        <w:rPr>
          <w:rFonts w:ascii="Courier New" w:hAnsi="Courier New" w:cs="Courier New"/>
          <w:b/>
          <w:color w:val="000000" w:themeColor="text1"/>
        </w:rPr>
        <w:t>Terrestrial Example</w:t>
      </w:r>
      <w:bookmarkEnd w:id="53"/>
    </w:p>
    <w:p w14:paraId="16D3E8CA" w14:textId="6CF1DFDD" w:rsidR="00185516" w:rsidRPr="00C152A0" w:rsidRDefault="00185516" w:rsidP="00187D83">
      <w:pPr>
        <w:rPr>
          <w:rFonts w:ascii="Courier New" w:hAnsi="Courier New" w:cs="Courier New"/>
          <w:color w:val="000000" w:themeColor="text1"/>
        </w:rPr>
      </w:pPr>
      <w:r w:rsidRPr="00C152A0">
        <w:rPr>
          <w:rFonts w:ascii="Courier New" w:hAnsi="Courier New" w:cs="Courier New"/>
          <w:color w:val="000000" w:themeColor="text1"/>
        </w:rPr>
        <w:t>CDMetaPOP</w:t>
      </w:r>
      <w:r w:rsidR="00187D83" w:rsidRPr="00C152A0">
        <w:rPr>
          <w:rFonts w:ascii="Courier New" w:hAnsi="Courier New" w:cs="Courier New"/>
          <w:color w:val="000000" w:themeColor="text1"/>
        </w:rPr>
        <w:t xml:space="preserve"> was specifically developed for species living in dynamic riverine landscapes (‘riverscapes’; Ward 1998; Fausch et al. 2002). However, the model is suitable for a spectrum of spatial processes that operate in any spatially heterogeneous environment (e.g., terrestrial; Landguth et al. 2015 or aquatic; Schlosser 1995; Rieman and Dunham 2000) where spatial arrangement of habitats, habitat-specific demographic variables, and behavioral variables describing the dispersal characteristics of the species can be defined (Pulliam et al. 1992). Each of the modules described in this user manual can be essentially turned on or off depending on the objective of the simulation study.</w:t>
      </w:r>
      <w:r w:rsidRPr="00C152A0">
        <w:rPr>
          <w:rFonts w:ascii="Courier New" w:hAnsi="Courier New" w:cs="Courier New"/>
          <w:color w:val="000000" w:themeColor="text1"/>
        </w:rPr>
        <w:t xml:space="preserve"> Here, we show a terrestrial</w:t>
      </w:r>
      <w:r w:rsidR="00187D83" w:rsidRPr="00C152A0">
        <w:rPr>
          <w:rFonts w:ascii="Courier New" w:hAnsi="Courier New" w:cs="Courier New"/>
          <w:color w:val="000000" w:themeColor="text1"/>
        </w:rPr>
        <w:t xml:space="preserve"> example</w:t>
      </w:r>
      <w:r w:rsidRPr="00C152A0">
        <w:rPr>
          <w:rFonts w:ascii="Courier New" w:hAnsi="Courier New" w:cs="Courier New"/>
          <w:color w:val="000000" w:themeColor="text1"/>
        </w:rPr>
        <w:t xml:space="preserve"> using Whitebark Pine (</w:t>
      </w:r>
      <w:r w:rsidR="008A2CE6">
        <w:rPr>
          <w:rFonts w:ascii="Courier New" w:hAnsi="Courier New" w:cs="Courier New"/>
          <w:color w:val="000000" w:themeColor="text1"/>
        </w:rPr>
        <w:t xml:space="preserve">WBP; </w:t>
      </w:r>
      <w:r w:rsidRPr="00C152A0">
        <w:rPr>
          <w:rFonts w:ascii="Courier New" w:hAnsi="Courier New" w:cs="Courier New"/>
          <w:i/>
          <w:color w:val="000000" w:themeColor="text1"/>
        </w:rPr>
        <w:t>Pinus Albicaulus</w:t>
      </w:r>
      <w:r w:rsidRPr="00C152A0">
        <w:rPr>
          <w:rFonts w:ascii="Courier New" w:hAnsi="Courier New" w:cs="Courier New"/>
          <w:color w:val="000000" w:themeColor="text1"/>
        </w:rPr>
        <w:t xml:space="preserve">) </w:t>
      </w:r>
      <w:r w:rsidR="008A2CE6">
        <w:rPr>
          <w:rFonts w:ascii="Courier New" w:hAnsi="Courier New" w:cs="Courier New"/>
          <w:color w:val="000000" w:themeColor="text1"/>
        </w:rPr>
        <w:t>and the added influence of White Pine Blister Rust (</w:t>
      </w:r>
      <w:r w:rsidR="008A2CE6" w:rsidRPr="008A2CE6">
        <w:rPr>
          <w:rFonts w:ascii="Courier New" w:hAnsi="Courier New" w:cs="Courier New"/>
          <w:color w:val="000000" w:themeColor="text1"/>
        </w:rPr>
        <w:t xml:space="preserve">WPBR; </w:t>
      </w:r>
      <w:r w:rsidR="008A2CE6" w:rsidRPr="008A2CE6">
        <w:rPr>
          <w:rFonts w:ascii="Courier New" w:hAnsi="Courier New" w:cs="Courier New"/>
          <w:i/>
          <w:color w:val="000000" w:themeColor="text1"/>
        </w:rPr>
        <w:t>Cronartium ribicola</w:t>
      </w:r>
      <w:r w:rsidR="008A2CE6">
        <w:rPr>
          <w:rFonts w:ascii="Courier New" w:hAnsi="Courier New" w:cs="Courier New"/>
          <w:color w:val="000000" w:themeColor="text1"/>
        </w:rPr>
        <w:t xml:space="preserve">) mortality with resistant genetics </w:t>
      </w:r>
      <w:r w:rsidRPr="00C152A0">
        <w:rPr>
          <w:rFonts w:ascii="Courier New" w:hAnsi="Courier New" w:cs="Courier New"/>
          <w:color w:val="000000" w:themeColor="text1"/>
        </w:rPr>
        <w:t xml:space="preserve">in the US Northern Rocky Mountains. </w:t>
      </w:r>
    </w:p>
    <w:p w14:paraId="01A40321" w14:textId="214A3E4E" w:rsidR="00185516" w:rsidRPr="00C152A0" w:rsidRDefault="00185516" w:rsidP="00187D83">
      <w:pPr>
        <w:rPr>
          <w:rFonts w:ascii="Courier New" w:hAnsi="Courier New" w:cs="Courier New"/>
          <w:color w:val="000000" w:themeColor="text1"/>
        </w:rPr>
      </w:pPr>
      <w:r w:rsidRPr="00C152A0">
        <w:rPr>
          <w:rFonts w:ascii="Courier New" w:hAnsi="Courier New" w:cs="Courier New"/>
          <w:color w:val="000000" w:themeColor="text1"/>
        </w:rPr>
        <w:t>We created a WBP system model that required the development and parameterization of a number of species-specific processes (see Fig. 14). After initialization of the model (e.g., stands, stage structure, and genetics; where stands now refer to ‘patches’), pollen dispersal was considered during the summer in which age 0 fertilization event occurs. Then, age 1 cones from the previous year’s fertilization event began to emerge on each tree and dispersed in the fall. Overwinter, stage-structured density independent mortality is considered while checking each stand’s carrying capacity. Growth and new mature individuals occurred by spring with the additional WPBR mortality on mature individuals implemented. More detailed methods with data sources for developing the model are outlined below.</w:t>
      </w:r>
    </w:p>
    <w:p w14:paraId="6F896AF7" w14:textId="0C1835A1" w:rsidR="00187D83" w:rsidRPr="00C152A0" w:rsidRDefault="00185516" w:rsidP="00185516">
      <w:pPr>
        <w:jc w:val="center"/>
        <w:rPr>
          <w:rFonts w:ascii="Courier New" w:hAnsi="Courier New" w:cs="Courier New"/>
          <w:color w:val="000000" w:themeColor="text1"/>
        </w:rPr>
      </w:pPr>
      <w:r w:rsidRPr="00C152A0">
        <w:rPr>
          <w:rFonts w:ascii="Times New Roman" w:hAnsi="Times New Roman" w:cs="Times New Roman"/>
          <w:noProof/>
          <w:color w:val="000000" w:themeColor="text1"/>
          <w:sz w:val="24"/>
          <w:szCs w:val="24"/>
        </w:rPr>
        <w:lastRenderedPageBreak/>
        <w:drawing>
          <wp:inline distT="0" distB="0" distL="0" distR="0" wp14:anchorId="17CE0E60" wp14:editId="570A24C8">
            <wp:extent cx="4340728" cy="4962574"/>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diagram_wbp_cdmetapop.png"/>
                    <pic:cNvPicPr/>
                  </pic:nvPicPr>
                  <pic:blipFill>
                    <a:blip r:embed="rId29">
                      <a:extLst>
                        <a:ext uri="{28A0092B-C50C-407E-A947-70E740481C1C}">
                          <a14:useLocalDpi xmlns:a14="http://schemas.microsoft.com/office/drawing/2010/main" val="0"/>
                        </a:ext>
                      </a:extLst>
                    </a:blip>
                    <a:stretch>
                      <a:fillRect/>
                    </a:stretch>
                  </pic:blipFill>
                  <pic:spPr>
                    <a:xfrm>
                      <a:off x="0" y="0"/>
                      <a:ext cx="4340728" cy="4962574"/>
                    </a:xfrm>
                    <a:prstGeom prst="rect">
                      <a:avLst/>
                    </a:prstGeom>
                  </pic:spPr>
                </pic:pic>
              </a:graphicData>
            </a:graphic>
          </wp:inline>
        </w:drawing>
      </w:r>
    </w:p>
    <w:p w14:paraId="3B31F76E" w14:textId="346DA11A" w:rsidR="00185516" w:rsidRPr="00C152A0" w:rsidRDefault="00185516" w:rsidP="00185516">
      <w:pPr>
        <w:rPr>
          <w:rFonts w:ascii="Courier New" w:hAnsi="Courier New" w:cs="Courier New"/>
          <w:color w:val="000000" w:themeColor="text1"/>
        </w:rPr>
      </w:pPr>
      <w:r w:rsidRPr="00C152A0">
        <w:rPr>
          <w:rFonts w:ascii="Courier New" w:hAnsi="Courier New" w:cs="Courier New"/>
          <w:color w:val="000000" w:themeColor="text1"/>
        </w:rPr>
        <w:t>Figure 14. CDMetaPOP flow diagram with respect to Whitebark Pine major processes.</w:t>
      </w:r>
    </w:p>
    <w:p w14:paraId="7C6E8965" w14:textId="77777777" w:rsidR="00187D83" w:rsidRDefault="00187D83" w:rsidP="00187D83">
      <w:pPr>
        <w:rPr>
          <w:rFonts w:ascii="Courier New" w:hAnsi="Courier New" w:cs="Courier New"/>
          <w:color w:val="000000" w:themeColor="text1"/>
        </w:rPr>
      </w:pPr>
    </w:p>
    <w:p w14:paraId="116D601D" w14:textId="2E3DD9C9" w:rsidR="00C152A0" w:rsidRDefault="00C152A0" w:rsidP="00187D83">
      <w:pPr>
        <w:rPr>
          <w:rFonts w:ascii="Courier New" w:hAnsi="Courier New" w:cs="Courier New"/>
          <w:color w:val="000000" w:themeColor="text1"/>
        </w:rPr>
      </w:pPr>
      <w:r>
        <w:rPr>
          <w:rFonts w:ascii="Courier New" w:hAnsi="Courier New" w:cs="Courier New"/>
          <w:color w:val="000000" w:themeColor="text1"/>
          <w:u w:val="single"/>
        </w:rPr>
        <w:t>Stands and carrying capacity</w:t>
      </w:r>
      <w:r>
        <w:rPr>
          <w:rFonts w:ascii="Courier New" w:hAnsi="Courier New" w:cs="Courier New"/>
          <w:color w:val="000000" w:themeColor="text1"/>
        </w:rPr>
        <w:t xml:space="preserve">: </w:t>
      </w:r>
      <w:r w:rsidRPr="00C152A0">
        <w:rPr>
          <w:rFonts w:ascii="Courier New" w:hAnsi="Courier New" w:cs="Courier New"/>
          <w:color w:val="000000" w:themeColor="text1"/>
        </w:rPr>
        <w:t>The WBP simulation extent constrained to the Northern Rockies seed zones extent (Mahalonvich and Hopkins 2011; Fig. 1</w:t>
      </w:r>
      <w:r>
        <w:rPr>
          <w:rFonts w:ascii="Courier New" w:hAnsi="Courier New" w:cs="Courier New"/>
          <w:color w:val="000000" w:themeColor="text1"/>
        </w:rPr>
        <w:t>5</w:t>
      </w:r>
      <w:r w:rsidRPr="00C152A0">
        <w:rPr>
          <w:rFonts w:ascii="Courier New" w:hAnsi="Courier New" w:cs="Courier New"/>
          <w:color w:val="000000" w:themeColor="text1"/>
        </w:rPr>
        <w:t>) contained 1,059 initial spatially-delineated stand locations separated by 5 km. Presence or absence of WBP was determined by a 0.5 probab</w:t>
      </w:r>
      <w:r>
        <w:rPr>
          <w:rFonts w:ascii="Courier New" w:hAnsi="Courier New" w:cs="Courier New"/>
          <w:color w:val="000000" w:themeColor="text1"/>
        </w:rPr>
        <w:t>ility cutoff using habitat</w:t>
      </w:r>
      <w:r w:rsidRPr="00C152A0">
        <w:rPr>
          <w:rFonts w:ascii="Courier New" w:hAnsi="Courier New" w:cs="Courier New"/>
          <w:color w:val="000000" w:themeColor="text1"/>
        </w:rPr>
        <w:t xml:space="preserve"> suitability data (</w:t>
      </w:r>
      <w:r>
        <w:rPr>
          <w:rFonts w:ascii="Courier New" w:hAnsi="Courier New" w:cs="Courier New"/>
          <w:color w:val="000000" w:themeColor="text1"/>
        </w:rPr>
        <w:t>Landguth et al. 2015</w:t>
      </w:r>
      <w:r w:rsidRPr="00C152A0">
        <w:rPr>
          <w:rFonts w:ascii="Courier New" w:hAnsi="Courier New" w:cs="Courier New"/>
          <w:color w:val="000000" w:themeColor="text1"/>
        </w:rPr>
        <w:t>). We assumed a carrying capacity (K) of 100 at each stand location.</w:t>
      </w:r>
    </w:p>
    <w:p w14:paraId="66CFB917" w14:textId="77777777" w:rsidR="00C152A0" w:rsidRDefault="00C152A0" w:rsidP="00C152A0">
      <w:pPr>
        <w:jc w:val="center"/>
        <w:rPr>
          <w:rFonts w:ascii="Courier New" w:hAnsi="Courier New" w:cs="Courier New"/>
          <w:color w:val="000000" w:themeColor="text1"/>
        </w:rPr>
      </w:pPr>
      <w:r>
        <w:rPr>
          <w:rFonts w:ascii="Times New Roman" w:hAnsi="Times New Roman" w:cs="Times New Roman"/>
          <w:noProof/>
          <w:sz w:val="24"/>
          <w:szCs w:val="24"/>
        </w:rPr>
        <w:lastRenderedPageBreak/>
        <w:drawing>
          <wp:inline distT="0" distB="0" distL="0" distR="0" wp14:anchorId="2DA0918B" wp14:editId="7FA73E02">
            <wp:extent cx="4946049" cy="640080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151003_studyareaFig_blisterrus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46049" cy="6400800"/>
                    </a:xfrm>
                    <a:prstGeom prst="rect">
                      <a:avLst/>
                    </a:prstGeom>
                  </pic:spPr>
                </pic:pic>
              </a:graphicData>
            </a:graphic>
          </wp:inline>
        </w:drawing>
      </w:r>
    </w:p>
    <w:p w14:paraId="512EC272" w14:textId="1E874519" w:rsidR="00C152A0" w:rsidRDefault="00C152A0" w:rsidP="00C152A0">
      <w:pPr>
        <w:rPr>
          <w:rFonts w:ascii="Courier New" w:hAnsi="Courier New" w:cs="Courier New"/>
          <w:color w:val="000000" w:themeColor="text1"/>
          <w:u w:val="single"/>
        </w:rPr>
      </w:pPr>
      <w:r w:rsidRPr="00C152A0">
        <w:rPr>
          <w:rFonts w:ascii="Courier New" w:hAnsi="Courier New" w:cs="Courier New"/>
          <w:color w:val="000000" w:themeColor="text1"/>
        </w:rPr>
        <w:t>Figure 1</w:t>
      </w:r>
      <w:r>
        <w:rPr>
          <w:rFonts w:ascii="Courier New" w:hAnsi="Courier New" w:cs="Courier New"/>
          <w:color w:val="000000" w:themeColor="text1"/>
        </w:rPr>
        <w:t>5</w:t>
      </w:r>
      <w:r w:rsidRPr="00C152A0">
        <w:rPr>
          <w:rFonts w:ascii="Courier New" w:hAnsi="Courier New" w:cs="Courier New"/>
          <w:color w:val="000000" w:themeColor="text1"/>
        </w:rPr>
        <w:t xml:space="preserve">: Study area defined by the northern Rockies seed zones </w:t>
      </w:r>
      <w:r w:rsidR="008A2CE6">
        <w:rPr>
          <w:rFonts w:ascii="Courier New" w:hAnsi="Courier New" w:cs="Courier New"/>
          <w:color w:val="000000" w:themeColor="text1"/>
        </w:rPr>
        <w:t>(</w:t>
      </w:r>
      <w:r w:rsidRPr="00C152A0">
        <w:rPr>
          <w:rFonts w:ascii="Courier New" w:hAnsi="Courier New" w:cs="Courier New"/>
          <w:color w:val="000000" w:themeColor="text1"/>
        </w:rPr>
        <w:t xml:space="preserve">Malahovich and Hopkins 2011) with initial 1,059 stand locations. WPBR relative spatial selection mortality shown for each stand. </w:t>
      </w:r>
    </w:p>
    <w:p w14:paraId="6F78BB82" w14:textId="1EDEBDAB"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Stage classes</w:t>
      </w:r>
      <w:r>
        <w:rPr>
          <w:rFonts w:ascii="Courier New" w:hAnsi="Courier New" w:cs="Courier New"/>
          <w:color w:val="000000" w:themeColor="text1"/>
        </w:rPr>
        <w:t xml:space="preserve">: </w:t>
      </w:r>
      <w:r w:rsidRPr="00C152A0">
        <w:rPr>
          <w:rFonts w:ascii="Courier New" w:hAnsi="Courier New" w:cs="Courier New"/>
          <w:color w:val="000000" w:themeColor="text1"/>
        </w:rPr>
        <w:t>We initialized the model at time = 0 with a random distribution of 500 age classes. After 25 years, a stable age distribution was reached at which time we began genetic exchange. We assumed that age 0 individuals were fertilized individuals and 12 months later emerged as age 1 cones on the trees that</w:t>
      </w:r>
      <w:r>
        <w:rPr>
          <w:rFonts w:ascii="Courier New" w:hAnsi="Courier New" w:cs="Courier New"/>
          <w:color w:val="000000" w:themeColor="text1"/>
        </w:rPr>
        <w:t xml:space="preserve"> could then be dispersed</w:t>
      </w:r>
      <w:r w:rsidRPr="00C152A0">
        <w:rPr>
          <w:rFonts w:ascii="Courier New" w:hAnsi="Courier New" w:cs="Courier New"/>
          <w:color w:val="000000" w:themeColor="text1"/>
        </w:rPr>
        <w:t xml:space="preserve">.  Size classes increased monotonically at a diameter at </w:t>
      </w:r>
      <w:r w:rsidRPr="00C152A0">
        <w:rPr>
          <w:rFonts w:ascii="Courier New" w:hAnsi="Courier New" w:cs="Courier New"/>
          <w:color w:val="000000" w:themeColor="text1"/>
        </w:rPr>
        <w:lastRenderedPageBreak/>
        <w:t xml:space="preserve">breast height </w:t>
      </w:r>
      <w:r>
        <w:rPr>
          <w:rFonts w:ascii="Courier New" w:hAnsi="Courier New" w:cs="Courier New"/>
          <w:color w:val="000000" w:themeColor="text1"/>
        </w:rPr>
        <w:t>(DBH) of 0.2 cm each year (</w:t>
      </w:r>
      <w:r w:rsidRPr="00C152A0">
        <w:rPr>
          <w:rFonts w:ascii="Courier New" w:hAnsi="Courier New" w:cs="Courier New"/>
          <w:color w:val="000000" w:themeColor="text1"/>
        </w:rPr>
        <w:t>Keane et al. 2007). As trees progressed through each size class, size-linked parameters (e.g., probability of mortality, probability of maturation, and fecundity) varied.</w:t>
      </w:r>
    </w:p>
    <w:p w14:paraId="76ED9113" w14:textId="5D5B7CF9"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Genetics</w:t>
      </w:r>
      <w:r>
        <w:rPr>
          <w:rFonts w:ascii="Courier New" w:hAnsi="Courier New" w:cs="Courier New"/>
          <w:color w:val="000000" w:themeColor="text1"/>
        </w:rPr>
        <w:t xml:space="preserve">: </w:t>
      </w:r>
      <w:r w:rsidRPr="00C152A0">
        <w:rPr>
          <w:rFonts w:ascii="Courier New" w:hAnsi="Courier New" w:cs="Courier New"/>
          <w:color w:val="000000" w:themeColor="text1"/>
        </w:rPr>
        <w:t>Genetic exchange was initiated 25 years into the simulations in order to stabilize the population dynamics first before introducing spurious genetic bottlenecks due to transient population dynamics. We initialized the model with allele frequency files generated for each seed zone (Mahalonvich and Hopkins 2011) that comprised of 16 loci with at most 9 polymorphic alleles per locus. In addition, we added a selection-driven locus. This locus was putatively adaptive with 0.01 and 0.99 frequency for the first and second allele, respectively (see below description on W</w:t>
      </w:r>
      <w:r>
        <w:rPr>
          <w:rFonts w:ascii="Courier New" w:hAnsi="Courier New" w:cs="Courier New"/>
          <w:color w:val="000000" w:themeColor="text1"/>
        </w:rPr>
        <w:t xml:space="preserve">hite </w:t>
      </w:r>
      <w:r w:rsidRPr="00C152A0">
        <w:rPr>
          <w:rFonts w:ascii="Courier New" w:hAnsi="Courier New" w:cs="Courier New"/>
          <w:color w:val="000000" w:themeColor="text1"/>
        </w:rPr>
        <w:t>P</w:t>
      </w:r>
      <w:r>
        <w:rPr>
          <w:rFonts w:ascii="Courier New" w:hAnsi="Courier New" w:cs="Courier New"/>
          <w:color w:val="000000" w:themeColor="text1"/>
        </w:rPr>
        <w:t xml:space="preserve">ine </w:t>
      </w:r>
      <w:r w:rsidRPr="00C152A0">
        <w:rPr>
          <w:rFonts w:ascii="Courier New" w:hAnsi="Courier New" w:cs="Courier New"/>
          <w:color w:val="000000" w:themeColor="text1"/>
        </w:rPr>
        <w:t>B</w:t>
      </w:r>
      <w:r>
        <w:rPr>
          <w:rFonts w:ascii="Courier New" w:hAnsi="Courier New" w:cs="Courier New"/>
          <w:color w:val="000000" w:themeColor="text1"/>
        </w:rPr>
        <w:t xml:space="preserve">lister </w:t>
      </w:r>
      <w:r w:rsidRPr="00C152A0">
        <w:rPr>
          <w:rFonts w:ascii="Courier New" w:hAnsi="Courier New" w:cs="Courier New"/>
          <w:color w:val="000000" w:themeColor="text1"/>
        </w:rPr>
        <w:t>R</w:t>
      </w:r>
      <w:r>
        <w:rPr>
          <w:rFonts w:ascii="Courier New" w:hAnsi="Courier New" w:cs="Courier New"/>
          <w:color w:val="000000" w:themeColor="text1"/>
        </w:rPr>
        <w:t>ust</w:t>
      </w:r>
      <w:r w:rsidRPr="00C152A0">
        <w:rPr>
          <w:rFonts w:ascii="Courier New" w:hAnsi="Courier New" w:cs="Courier New"/>
          <w:color w:val="000000" w:themeColor="text1"/>
        </w:rPr>
        <w:t xml:space="preserve"> selection for more details on how adaptive genetic processes were implemented). We did not consider mutation, which is reasonable considering the short simulation time period.</w:t>
      </w:r>
    </w:p>
    <w:p w14:paraId="25EA4558" w14:textId="1BBB5298"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Maturation and fecundity</w:t>
      </w:r>
      <w:r>
        <w:rPr>
          <w:rFonts w:ascii="Courier New" w:hAnsi="Courier New" w:cs="Courier New"/>
          <w:color w:val="000000" w:themeColor="text1"/>
        </w:rPr>
        <w:t xml:space="preserve">: </w:t>
      </w:r>
      <w:r w:rsidRPr="00C152A0">
        <w:rPr>
          <w:rFonts w:ascii="Courier New" w:hAnsi="Courier New" w:cs="Courier New"/>
          <w:color w:val="000000" w:themeColor="text1"/>
        </w:rPr>
        <w:t>Mature individuals were assumed to be &gt; age 20. Although WBP may typically take longer to reach maturity when growing at poor sit</w:t>
      </w:r>
      <w:r>
        <w:rPr>
          <w:rFonts w:ascii="Courier New" w:hAnsi="Courier New" w:cs="Courier New"/>
          <w:color w:val="000000" w:themeColor="text1"/>
        </w:rPr>
        <w:t xml:space="preserve">es, we used a lower </w:t>
      </w:r>
      <w:r w:rsidRPr="00C152A0">
        <w:rPr>
          <w:rFonts w:ascii="Courier New" w:hAnsi="Courier New" w:cs="Courier New"/>
          <w:color w:val="000000" w:themeColor="text1"/>
        </w:rPr>
        <w:t>bound of 20 years drawn from literature in order to all</w:t>
      </w:r>
      <w:r>
        <w:rPr>
          <w:rFonts w:ascii="Courier New" w:hAnsi="Courier New" w:cs="Courier New"/>
          <w:color w:val="000000" w:themeColor="text1"/>
        </w:rPr>
        <w:t xml:space="preserve">ow for more generations in </w:t>
      </w:r>
      <w:r w:rsidRPr="00C152A0">
        <w:rPr>
          <w:rFonts w:ascii="Courier New" w:hAnsi="Courier New" w:cs="Courier New"/>
          <w:color w:val="000000" w:themeColor="text1"/>
        </w:rPr>
        <w:t xml:space="preserve">the </w:t>
      </w:r>
      <w:r>
        <w:rPr>
          <w:rFonts w:ascii="Courier New" w:hAnsi="Courier New" w:cs="Courier New"/>
          <w:color w:val="000000" w:themeColor="text1"/>
        </w:rPr>
        <w:t>short time frame simulated (</w:t>
      </w:r>
      <w:r w:rsidRPr="00C152A0">
        <w:rPr>
          <w:rFonts w:ascii="Courier New" w:hAnsi="Courier New" w:cs="Courier New"/>
          <w:color w:val="000000" w:themeColor="text1"/>
        </w:rPr>
        <w:t>Fire Effects Information System, accessed September 2015). A size-based fecundity model was implemented to determine the number of seeds produced at a given basal area per stand following the individual tree DBH conversion to basal area: Basal Area = 0.00007854 * DBH2 (</w:t>
      </w:r>
      <w:r>
        <w:rPr>
          <w:rFonts w:ascii="Courier New" w:hAnsi="Courier New" w:cs="Courier New"/>
          <w:color w:val="000000" w:themeColor="text1"/>
        </w:rPr>
        <w:t>Keane et al. 2007</w:t>
      </w:r>
      <w:r w:rsidRPr="00C152A0">
        <w:rPr>
          <w:rFonts w:ascii="Courier New" w:hAnsi="Courier New" w:cs="Courier New"/>
          <w:color w:val="000000" w:themeColor="text1"/>
        </w:rPr>
        <w:t>). Then, we used the value of 500 cones per 1 basal area (Barringer et al. 2012) m</w:t>
      </w:r>
      <w:r>
        <w:rPr>
          <w:rFonts w:ascii="Courier New" w:hAnsi="Courier New" w:cs="Courier New"/>
          <w:color w:val="000000" w:themeColor="text1"/>
        </w:rPr>
        <w:t>ultiplied by 20 seeds per cone</w:t>
      </w:r>
      <w:r w:rsidRPr="00C152A0">
        <w:rPr>
          <w:rFonts w:ascii="Courier New" w:hAnsi="Courier New" w:cs="Courier New"/>
          <w:color w:val="000000" w:themeColor="text1"/>
        </w:rPr>
        <w:t>, which yielded a size-based seed production per individual tree.</w:t>
      </w:r>
    </w:p>
    <w:p w14:paraId="7C5C5301" w14:textId="554B7A37"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Mortality</w:t>
      </w:r>
      <w:r>
        <w:rPr>
          <w:rFonts w:ascii="Courier New" w:hAnsi="Courier New" w:cs="Courier New"/>
          <w:color w:val="000000" w:themeColor="text1"/>
        </w:rPr>
        <w:t xml:space="preserve">: </w:t>
      </w:r>
      <w:r w:rsidRPr="00C152A0">
        <w:rPr>
          <w:rFonts w:ascii="Courier New" w:hAnsi="Courier New" w:cs="Courier New"/>
          <w:color w:val="000000" w:themeColor="text1"/>
        </w:rPr>
        <w:t>Mortality in the model is regulated by both density-dependent and density-independent processes. In order to simplify processes and isolate the effects of W</w:t>
      </w:r>
      <w:r w:rsidR="008A2CE6">
        <w:rPr>
          <w:rFonts w:ascii="Courier New" w:hAnsi="Courier New" w:cs="Courier New"/>
          <w:color w:val="000000" w:themeColor="text1"/>
        </w:rPr>
        <w:t xml:space="preserve">hite </w:t>
      </w:r>
      <w:r w:rsidRPr="00C152A0">
        <w:rPr>
          <w:rFonts w:ascii="Courier New" w:hAnsi="Courier New" w:cs="Courier New"/>
          <w:color w:val="000000" w:themeColor="text1"/>
        </w:rPr>
        <w:t>P</w:t>
      </w:r>
      <w:r w:rsidR="008A2CE6">
        <w:rPr>
          <w:rFonts w:ascii="Courier New" w:hAnsi="Courier New" w:cs="Courier New"/>
          <w:color w:val="000000" w:themeColor="text1"/>
        </w:rPr>
        <w:t xml:space="preserve">ine </w:t>
      </w:r>
      <w:r w:rsidRPr="00C152A0">
        <w:rPr>
          <w:rFonts w:ascii="Courier New" w:hAnsi="Courier New" w:cs="Courier New"/>
          <w:color w:val="000000" w:themeColor="text1"/>
        </w:rPr>
        <w:t>B</w:t>
      </w:r>
      <w:r w:rsidR="008A2CE6">
        <w:rPr>
          <w:rFonts w:ascii="Courier New" w:hAnsi="Courier New" w:cs="Courier New"/>
          <w:color w:val="000000" w:themeColor="text1"/>
        </w:rPr>
        <w:t xml:space="preserve">lister </w:t>
      </w:r>
      <w:r w:rsidRPr="00C152A0">
        <w:rPr>
          <w:rFonts w:ascii="Courier New" w:hAnsi="Courier New" w:cs="Courier New"/>
          <w:color w:val="000000" w:themeColor="text1"/>
        </w:rPr>
        <w:t>R</w:t>
      </w:r>
      <w:r w:rsidR="008A2CE6">
        <w:rPr>
          <w:rFonts w:ascii="Courier New" w:hAnsi="Courier New" w:cs="Courier New"/>
          <w:color w:val="000000" w:themeColor="text1"/>
        </w:rPr>
        <w:t>ust</w:t>
      </w:r>
      <w:r w:rsidRPr="00C152A0">
        <w:rPr>
          <w:rFonts w:ascii="Courier New" w:hAnsi="Courier New" w:cs="Courier New"/>
          <w:color w:val="000000" w:themeColor="text1"/>
        </w:rPr>
        <w:t xml:space="preserve"> mortality, we only considered density-independent processes using class-based mortalities. We applied a 99% probability of mortality to age 0 class to mimic 1% probability of seed survival (</w:t>
      </w:r>
      <w:r w:rsidR="008A2CE6">
        <w:rPr>
          <w:rFonts w:ascii="Courier New" w:hAnsi="Courier New" w:cs="Courier New"/>
          <w:color w:val="000000" w:themeColor="text1"/>
        </w:rPr>
        <w:t>Izlar 2002</w:t>
      </w:r>
      <w:r w:rsidRPr="00C152A0">
        <w:rPr>
          <w:rFonts w:ascii="Courier New" w:hAnsi="Courier New" w:cs="Courier New"/>
          <w:color w:val="000000" w:themeColor="text1"/>
        </w:rPr>
        <w:t>). We implemented a cumulated 35% probability of survival for age classes 1 – 15 (Izlar 2002). Trees age 500 and older underwent a 25% probability of survival, which allowed for occasional long lived trees given the length of the simulation time. If a stand happened to reach K, then a random removal of excess individuals was conducted (e.g., Balloux 2001).</w:t>
      </w:r>
    </w:p>
    <w:p w14:paraId="5655430C" w14:textId="4E5962F4" w:rsid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Reproduction and pollen dispersal</w:t>
      </w:r>
      <w:r>
        <w:rPr>
          <w:rFonts w:ascii="Courier New" w:hAnsi="Courier New" w:cs="Courier New"/>
          <w:color w:val="000000" w:themeColor="text1"/>
        </w:rPr>
        <w:t xml:space="preserve">: </w:t>
      </w:r>
      <w:r w:rsidRPr="008A2CE6">
        <w:rPr>
          <w:rFonts w:ascii="Courier New" w:hAnsi="Courier New" w:cs="Courier New"/>
          <w:color w:val="000000" w:themeColor="text1"/>
        </w:rPr>
        <w:t>Reproduction within and across stands was moneci</w:t>
      </w:r>
      <w:r>
        <w:rPr>
          <w:rFonts w:ascii="Courier New" w:hAnsi="Courier New" w:cs="Courier New"/>
          <w:color w:val="000000" w:themeColor="text1"/>
        </w:rPr>
        <w:t>ous with selfing allowed</w:t>
      </w:r>
      <w:r w:rsidRPr="008A2CE6">
        <w:rPr>
          <w:rFonts w:ascii="Courier New" w:hAnsi="Courier New" w:cs="Courier New"/>
          <w:color w:val="000000" w:themeColor="text1"/>
        </w:rPr>
        <w:t xml:space="preserve">. Once a pollen spore settled at a respective female counterpart, a fertilization event was assumed, meaning gene exchange was considered and stored as age 0 individuals </w:t>
      </w:r>
      <w:r w:rsidRPr="008A2CE6">
        <w:rPr>
          <w:rFonts w:ascii="Courier New" w:hAnsi="Courier New" w:cs="Courier New"/>
          <w:color w:val="000000" w:themeColor="text1"/>
        </w:rPr>
        <w:lastRenderedPageBreak/>
        <w:t>(not contributing to K) while incubation f</w:t>
      </w:r>
      <w:r>
        <w:rPr>
          <w:rFonts w:ascii="Courier New" w:hAnsi="Courier New" w:cs="Courier New"/>
          <w:color w:val="000000" w:themeColor="text1"/>
        </w:rPr>
        <w:t>or 12 months would occur</w:t>
      </w:r>
      <w:r w:rsidRPr="008A2CE6">
        <w:rPr>
          <w:rFonts w:ascii="Courier New" w:hAnsi="Courier New" w:cs="Courier New"/>
          <w:color w:val="000000" w:themeColor="text1"/>
        </w:rPr>
        <w:t>.</w:t>
      </w:r>
      <w:r>
        <w:rPr>
          <w:rFonts w:ascii="Courier New" w:hAnsi="Courier New" w:cs="Courier New"/>
          <w:color w:val="000000" w:themeColor="text1"/>
        </w:rPr>
        <w:t xml:space="preserve"> </w:t>
      </w:r>
      <w:r w:rsidRPr="008A2CE6">
        <w:rPr>
          <w:rFonts w:ascii="Courier New" w:hAnsi="Courier New" w:cs="Courier New"/>
          <w:color w:val="000000" w:themeColor="text1"/>
        </w:rPr>
        <w:t>Pollen movement during summer months was assumed to follow an isolation-by-distance model: probability of pollen dispersal to a respective female cone locations was a function of the inverse-square Euclidean distance with a 50 % maximum study area distance threshold (450 km).</w:t>
      </w:r>
    </w:p>
    <w:p w14:paraId="56361377" w14:textId="23C73167" w:rsidR="008A2CE6" w:rsidRP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Cone/seed dispersal</w:t>
      </w:r>
      <w:r>
        <w:rPr>
          <w:rFonts w:ascii="Courier New" w:hAnsi="Courier New" w:cs="Courier New"/>
          <w:color w:val="000000" w:themeColor="text1"/>
        </w:rPr>
        <w:t xml:space="preserve">: </w:t>
      </w:r>
      <w:r w:rsidRPr="008A2CE6">
        <w:rPr>
          <w:rFonts w:ascii="Courier New" w:hAnsi="Courier New" w:cs="Courier New"/>
          <w:color w:val="000000" w:themeColor="text1"/>
        </w:rPr>
        <w:t>Emerged age 1 cones from the previous year were dispersed from individual trees following an isolation-by-distance movement pattern similar to pollen dispersal: probability of cone dispersal to a new stand location was a function of the inverse-square Euclidean distance with a 30 km maximum dis</w:t>
      </w:r>
      <w:r>
        <w:rPr>
          <w:rFonts w:ascii="Courier New" w:hAnsi="Courier New" w:cs="Courier New"/>
          <w:color w:val="000000" w:themeColor="text1"/>
        </w:rPr>
        <w:t>tance threshold (Lorenz et al. 2011</w:t>
      </w:r>
      <w:r w:rsidRPr="008A2CE6">
        <w:rPr>
          <w:rFonts w:ascii="Courier New" w:hAnsi="Courier New" w:cs="Courier New"/>
          <w:color w:val="000000" w:themeColor="text1"/>
        </w:rPr>
        <w:t xml:space="preserve">). This produced the majority of cones staying in the same stand or nearest neighbor stands (i.e., dropping near parent tree) with occasional longer distance cone dispersal (e.g., Clark’s Nutcracker). We assumed </w:t>
      </w:r>
      <w:r>
        <w:rPr>
          <w:rFonts w:ascii="Courier New" w:hAnsi="Courier New" w:cs="Courier New"/>
          <w:color w:val="000000" w:themeColor="text1"/>
        </w:rPr>
        <w:t>a cone produced 20 seeds</w:t>
      </w:r>
      <w:r w:rsidRPr="008A2CE6">
        <w:rPr>
          <w:rFonts w:ascii="Courier New" w:hAnsi="Courier New" w:cs="Courier New"/>
          <w:color w:val="000000" w:themeColor="text1"/>
        </w:rPr>
        <w:t>. Seed surviva</w:t>
      </w:r>
      <w:r>
        <w:rPr>
          <w:rFonts w:ascii="Courier New" w:hAnsi="Courier New" w:cs="Courier New"/>
          <w:color w:val="000000" w:themeColor="text1"/>
        </w:rPr>
        <w:t xml:space="preserve">l was assumed to be 1 % </w:t>
      </w:r>
      <w:r w:rsidRPr="008A2CE6">
        <w:rPr>
          <w:rFonts w:ascii="Courier New" w:hAnsi="Courier New" w:cs="Courier New"/>
          <w:color w:val="000000" w:themeColor="text1"/>
        </w:rPr>
        <w:t>and the ability for a seed to establish in a new stand location was determined based on resource availability (i.e., carrying capacity not exceeded in stand location cone dispersed to).</w:t>
      </w:r>
    </w:p>
    <w:p w14:paraId="2E7D642A" w14:textId="2FB075C5" w:rsidR="008A2CE6" w:rsidRP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White Pine Blister Rust mortality and resistance</w:t>
      </w:r>
      <w:r>
        <w:rPr>
          <w:rFonts w:ascii="Courier New" w:hAnsi="Courier New" w:cs="Courier New"/>
          <w:color w:val="000000" w:themeColor="text1"/>
        </w:rPr>
        <w:t xml:space="preserve">: </w:t>
      </w:r>
      <w:r w:rsidRPr="008A2CE6">
        <w:rPr>
          <w:rFonts w:ascii="Courier New" w:hAnsi="Courier New" w:cs="Courier New"/>
          <w:color w:val="000000" w:themeColor="text1"/>
        </w:rPr>
        <w:t>We used WPBR</w:t>
      </w:r>
      <w:r>
        <w:rPr>
          <w:rFonts w:ascii="Courier New" w:hAnsi="Courier New" w:cs="Courier New"/>
          <w:color w:val="000000" w:themeColor="text1"/>
        </w:rPr>
        <w:t xml:space="preserve"> probability of</w:t>
      </w:r>
      <w:r w:rsidRPr="008A2CE6">
        <w:rPr>
          <w:rFonts w:ascii="Courier New" w:hAnsi="Courier New" w:cs="Courier New"/>
          <w:color w:val="000000" w:themeColor="text1"/>
        </w:rPr>
        <w:t xml:space="preserve"> occurrence </w:t>
      </w:r>
      <w:r>
        <w:rPr>
          <w:rFonts w:ascii="Courier New" w:hAnsi="Courier New" w:cs="Courier New"/>
          <w:color w:val="000000" w:themeColor="text1"/>
        </w:rPr>
        <w:t xml:space="preserve">map </w:t>
      </w:r>
      <w:r w:rsidRPr="008A2CE6">
        <w:rPr>
          <w:rFonts w:ascii="Courier New" w:hAnsi="Courier New" w:cs="Courier New"/>
          <w:color w:val="000000" w:themeColor="text1"/>
        </w:rPr>
        <w:t>values</w:t>
      </w:r>
      <w:r>
        <w:rPr>
          <w:rFonts w:ascii="Courier New" w:hAnsi="Courier New" w:cs="Courier New"/>
          <w:color w:val="000000" w:themeColor="text1"/>
        </w:rPr>
        <w:t xml:space="preserve"> (Landguth et al. 2015)</w:t>
      </w:r>
      <w:r w:rsidRPr="008A2CE6">
        <w:rPr>
          <w:rFonts w:ascii="Courier New" w:hAnsi="Courier New" w:cs="Courier New"/>
          <w:color w:val="000000" w:themeColor="text1"/>
        </w:rPr>
        <w:t xml:space="preserve"> at each stand as a proxy for differential mortality applied to mature trees only (Fig. 1). Depending on the simulation sce</w:t>
      </w:r>
      <w:r>
        <w:rPr>
          <w:rFonts w:ascii="Courier New" w:hAnsi="Courier New" w:cs="Courier New"/>
          <w:color w:val="000000" w:themeColor="text1"/>
        </w:rPr>
        <w:t>nario (see following section</w:t>
      </w:r>
      <w:r w:rsidRPr="008A2CE6">
        <w:rPr>
          <w:rFonts w:ascii="Courier New" w:hAnsi="Courier New" w:cs="Courier New"/>
          <w:color w:val="000000" w:themeColor="text1"/>
        </w:rPr>
        <w:t xml:space="preserve">), values at each stand were implemented depending on the genotype of each individual. This allowed us to isolate the process for a simple model of WPBR resistance, by defining a priori a locus under selection with a genotype being selected for. </w:t>
      </w:r>
    </w:p>
    <w:p w14:paraId="374CF3CB" w14:textId="791F5715" w:rsidR="00DC60DD" w:rsidRDefault="008A2CE6" w:rsidP="00C152A0">
      <w:pPr>
        <w:rPr>
          <w:rFonts w:ascii="Courier New" w:hAnsi="Courier New" w:cs="Courier New"/>
          <w:color w:val="000000" w:themeColor="text1"/>
        </w:rPr>
      </w:pPr>
      <w:r>
        <w:rPr>
          <w:rFonts w:ascii="Courier New" w:hAnsi="Courier New" w:cs="Courier New"/>
          <w:color w:val="000000" w:themeColor="text1"/>
          <w:u w:val="single"/>
        </w:rPr>
        <w:t>Simulation scenarios and analysis</w:t>
      </w:r>
      <w:r>
        <w:rPr>
          <w:rFonts w:ascii="Courier New" w:hAnsi="Courier New" w:cs="Courier New"/>
          <w:color w:val="000000" w:themeColor="text1"/>
        </w:rPr>
        <w:t xml:space="preserve">: </w:t>
      </w:r>
      <w:r w:rsidRPr="008A2CE6">
        <w:rPr>
          <w:rFonts w:ascii="Courier New" w:hAnsi="Courier New" w:cs="Courier New"/>
          <w:color w:val="000000" w:themeColor="text1"/>
        </w:rPr>
        <w:t xml:space="preserve">We conducted </w:t>
      </w:r>
      <w:r>
        <w:rPr>
          <w:rFonts w:ascii="Courier New" w:hAnsi="Courier New" w:cs="Courier New"/>
          <w:color w:val="000000" w:themeColor="text1"/>
        </w:rPr>
        <w:t xml:space="preserve">simulation </w:t>
      </w:r>
      <w:r w:rsidRPr="008A2CE6">
        <w:rPr>
          <w:rFonts w:ascii="Courier New" w:hAnsi="Courier New" w:cs="Courier New"/>
          <w:color w:val="000000" w:themeColor="text1"/>
        </w:rPr>
        <w:t>scenarios</w:t>
      </w:r>
      <w:r>
        <w:rPr>
          <w:rFonts w:ascii="Courier New" w:hAnsi="Courier New" w:cs="Courier New"/>
          <w:color w:val="000000" w:themeColor="text1"/>
        </w:rPr>
        <w:t xml:space="preserve"> </w:t>
      </w:r>
      <w:r w:rsidRPr="008A2CE6">
        <w:rPr>
          <w:rFonts w:ascii="Courier New" w:hAnsi="Courier New" w:cs="Courier New"/>
          <w:color w:val="000000" w:themeColor="text1"/>
        </w:rPr>
        <w:t>to check the overall influence of WPBR presence via added mortality at each stand and then, introduce a gene that was resistant to this mortality</w:t>
      </w:r>
      <w:r w:rsidR="00DC60DD">
        <w:rPr>
          <w:rFonts w:ascii="Courier New" w:hAnsi="Courier New" w:cs="Courier New"/>
          <w:color w:val="000000" w:themeColor="text1"/>
        </w:rPr>
        <w:t xml:space="preserve"> (Table 3)</w:t>
      </w:r>
      <w:r w:rsidRPr="008A2CE6">
        <w:rPr>
          <w:rFonts w:ascii="Courier New" w:hAnsi="Courier New" w:cs="Courier New"/>
          <w:color w:val="000000" w:themeColor="text1"/>
        </w:rPr>
        <w:t>.</w:t>
      </w:r>
      <w:r w:rsidR="00DC60DD">
        <w:rPr>
          <w:rFonts w:ascii="Courier New" w:hAnsi="Courier New" w:cs="Courier New"/>
          <w:color w:val="000000" w:themeColor="text1"/>
        </w:rPr>
        <w:t xml:space="preserve"> </w:t>
      </w:r>
      <w:r w:rsidR="00DC60DD" w:rsidRPr="00DC60DD">
        <w:rPr>
          <w:rFonts w:ascii="Courier New" w:hAnsi="Courier New" w:cs="Courier New"/>
          <w:color w:val="000000" w:themeColor="text1"/>
        </w:rPr>
        <w:t>We ran simulations for 130 years, with the first 25 years considered ‘burn-in’ for the population dynamics and to stabilize age distributions. We plotted overall mean population abundance, allelic diversity, and heterozygosity for each scenario and used 10 replicates to assess variation in each metric.</w:t>
      </w:r>
    </w:p>
    <w:p w14:paraId="0DD9B278" w14:textId="699158B1" w:rsidR="00DC60DD" w:rsidRDefault="00DC60DD" w:rsidP="00C152A0">
      <w:pPr>
        <w:rPr>
          <w:rFonts w:ascii="Courier New" w:hAnsi="Courier New" w:cs="Courier New"/>
          <w:color w:val="000000" w:themeColor="text1"/>
        </w:rPr>
      </w:pPr>
      <w:r>
        <w:rPr>
          <w:rFonts w:ascii="Courier New" w:hAnsi="Courier New" w:cs="Courier New"/>
          <w:color w:val="000000" w:themeColor="text1"/>
        </w:rPr>
        <w:t>Table 3: Simulation scenarios</w:t>
      </w:r>
    </w:p>
    <w:tbl>
      <w:tblPr>
        <w:tblStyle w:val="TableGrid"/>
        <w:tblW w:w="0" w:type="auto"/>
        <w:tblLook w:val="04A0" w:firstRow="1" w:lastRow="0" w:firstColumn="1" w:lastColumn="0" w:noHBand="0" w:noVBand="1"/>
      </w:tblPr>
      <w:tblGrid>
        <w:gridCol w:w="1728"/>
        <w:gridCol w:w="1710"/>
        <w:gridCol w:w="5912"/>
      </w:tblGrid>
      <w:tr w:rsidR="00DC60DD" w:rsidRPr="00C254DE" w14:paraId="562D8F51" w14:textId="77777777" w:rsidTr="00615C81">
        <w:tc>
          <w:tcPr>
            <w:tcW w:w="1728" w:type="dxa"/>
          </w:tcPr>
          <w:p w14:paraId="6CEB53AC" w14:textId="1140D4CF" w:rsidR="00DC60DD" w:rsidRPr="00C254DE" w:rsidRDefault="00DC60DD" w:rsidP="00615C81">
            <w:pPr>
              <w:rPr>
                <w:rFonts w:ascii="Times New Roman" w:hAnsi="Times New Roman" w:cs="Times New Roman"/>
                <w:b/>
                <w:sz w:val="24"/>
                <w:szCs w:val="24"/>
              </w:rPr>
            </w:pPr>
          </w:p>
        </w:tc>
        <w:tc>
          <w:tcPr>
            <w:tcW w:w="1710" w:type="dxa"/>
          </w:tcPr>
          <w:p w14:paraId="1AF5DC61" w14:textId="77777777"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Scenario Name</w:t>
            </w:r>
          </w:p>
        </w:tc>
        <w:tc>
          <w:tcPr>
            <w:tcW w:w="5912" w:type="dxa"/>
          </w:tcPr>
          <w:p w14:paraId="6514487B" w14:textId="77777777"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Description</w:t>
            </w:r>
          </w:p>
        </w:tc>
      </w:tr>
      <w:tr w:rsidR="00DC60DD" w:rsidRPr="00C254DE" w14:paraId="4BACDAC1" w14:textId="77777777" w:rsidTr="00615C81">
        <w:tc>
          <w:tcPr>
            <w:tcW w:w="1728" w:type="dxa"/>
            <w:vMerge w:val="restart"/>
          </w:tcPr>
          <w:p w14:paraId="2CE00133" w14:textId="7F30CA9C"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WPBR mortality</w:t>
            </w:r>
          </w:p>
        </w:tc>
        <w:tc>
          <w:tcPr>
            <w:tcW w:w="1710" w:type="dxa"/>
          </w:tcPr>
          <w:p w14:paraId="289AD526"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No </w:t>
            </w:r>
            <w:r>
              <w:rPr>
                <w:rFonts w:ascii="Times New Roman" w:hAnsi="Times New Roman" w:cs="Times New Roman"/>
                <w:sz w:val="24"/>
                <w:szCs w:val="24"/>
              </w:rPr>
              <w:t>Mortality</w:t>
            </w:r>
          </w:p>
        </w:tc>
        <w:tc>
          <w:tcPr>
            <w:tcW w:w="5912" w:type="dxa"/>
          </w:tcPr>
          <w:p w14:paraId="56EFE18E"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The null model in which no WPBR mortality considered.</w:t>
            </w:r>
          </w:p>
        </w:tc>
      </w:tr>
      <w:tr w:rsidR="00DC60DD" w:rsidRPr="00C254DE" w14:paraId="6D4A879A" w14:textId="77777777" w:rsidTr="00615C81">
        <w:tc>
          <w:tcPr>
            <w:tcW w:w="1728" w:type="dxa"/>
            <w:vMerge/>
          </w:tcPr>
          <w:p w14:paraId="4150F39B" w14:textId="77777777" w:rsidR="00DC60DD" w:rsidRPr="00C254DE" w:rsidRDefault="00DC60DD" w:rsidP="00615C81">
            <w:pPr>
              <w:rPr>
                <w:rFonts w:ascii="Times New Roman" w:hAnsi="Times New Roman" w:cs="Times New Roman"/>
                <w:b/>
                <w:sz w:val="24"/>
                <w:szCs w:val="24"/>
              </w:rPr>
            </w:pPr>
          </w:p>
        </w:tc>
        <w:tc>
          <w:tcPr>
            <w:tcW w:w="1710" w:type="dxa"/>
          </w:tcPr>
          <w:p w14:paraId="599E64D0"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w:t>
            </w:r>
            <w:r>
              <w:rPr>
                <w:rFonts w:ascii="Times New Roman" w:hAnsi="Times New Roman" w:cs="Times New Roman"/>
                <w:sz w:val="24"/>
                <w:szCs w:val="24"/>
              </w:rPr>
              <w:t>Stands</w:t>
            </w:r>
            <w:r w:rsidRPr="00C254DE">
              <w:rPr>
                <w:rFonts w:ascii="Times New Roman" w:hAnsi="Times New Roman" w:cs="Times New Roman"/>
                <w:sz w:val="24"/>
                <w:szCs w:val="24"/>
              </w:rPr>
              <w:t xml:space="preserve"> Gene </w:t>
            </w:r>
            <w:r>
              <w:rPr>
                <w:rFonts w:ascii="Times New Roman" w:hAnsi="Times New Roman" w:cs="Times New Roman"/>
                <w:sz w:val="24"/>
                <w:szCs w:val="24"/>
              </w:rPr>
              <w:t>Resistance</w:t>
            </w:r>
          </w:p>
        </w:tc>
        <w:tc>
          <w:tcPr>
            <w:tcW w:w="5912" w:type="dxa"/>
          </w:tcPr>
          <w:p w14:paraId="2C8E61CC"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All stand locations applied WPBR mortality</w:t>
            </w:r>
            <w:r>
              <w:rPr>
                <w:rFonts w:ascii="Times New Roman" w:hAnsi="Times New Roman" w:cs="Times New Roman"/>
                <w:sz w:val="24"/>
                <w:szCs w:val="24"/>
              </w:rPr>
              <w:t xml:space="preserve"> (Fig. 1</w:t>
            </w:r>
            <w:r w:rsidRPr="00C254DE">
              <w:rPr>
                <w:rFonts w:ascii="Times New Roman" w:hAnsi="Times New Roman" w:cs="Times New Roman"/>
                <w:sz w:val="24"/>
                <w:szCs w:val="24"/>
              </w:rPr>
              <w:t xml:space="preserve">). One genotype assumed to be resistant to WPBR. </w:t>
            </w:r>
          </w:p>
        </w:tc>
      </w:tr>
      <w:tr w:rsidR="00DC60DD" w:rsidRPr="00C254DE" w14:paraId="2CD20CC6" w14:textId="77777777" w:rsidTr="00615C81">
        <w:tc>
          <w:tcPr>
            <w:tcW w:w="1728" w:type="dxa"/>
            <w:vMerge/>
          </w:tcPr>
          <w:p w14:paraId="5F411D7F" w14:textId="77777777" w:rsidR="00DC60DD" w:rsidRPr="00C254DE" w:rsidRDefault="00DC60DD" w:rsidP="00615C81">
            <w:pPr>
              <w:rPr>
                <w:rFonts w:ascii="Times New Roman" w:hAnsi="Times New Roman" w:cs="Times New Roman"/>
                <w:b/>
                <w:sz w:val="24"/>
                <w:szCs w:val="24"/>
              </w:rPr>
            </w:pPr>
          </w:p>
        </w:tc>
        <w:tc>
          <w:tcPr>
            <w:tcW w:w="1710" w:type="dxa"/>
          </w:tcPr>
          <w:p w14:paraId="60158965"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w:t>
            </w:r>
            <w:r>
              <w:rPr>
                <w:rFonts w:ascii="Times New Roman" w:hAnsi="Times New Roman" w:cs="Times New Roman"/>
                <w:sz w:val="24"/>
                <w:szCs w:val="24"/>
              </w:rPr>
              <w:t>Mortality</w:t>
            </w:r>
          </w:p>
        </w:tc>
        <w:tc>
          <w:tcPr>
            <w:tcW w:w="5912" w:type="dxa"/>
          </w:tcPr>
          <w:p w14:paraId="3544D5FD"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stand locations applied WPBR mortality (Fig. </w:t>
            </w:r>
            <w:r>
              <w:rPr>
                <w:rFonts w:ascii="Times New Roman" w:hAnsi="Times New Roman" w:cs="Times New Roman"/>
                <w:sz w:val="24"/>
                <w:szCs w:val="24"/>
              </w:rPr>
              <w:t>1</w:t>
            </w:r>
            <w:r w:rsidRPr="00C254DE">
              <w:rPr>
                <w:rFonts w:ascii="Times New Roman" w:hAnsi="Times New Roman" w:cs="Times New Roman"/>
                <w:sz w:val="24"/>
                <w:szCs w:val="24"/>
              </w:rPr>
              <w:t xml:space="preserve">) regardless of genetic makeup. </w:t>
            </w:r>
          </w:p>
        </w:tc>
      </w:tr>
    </w:tbl>
    <w:p w14:paraId="552C4620" w14:textId="1E3185EB" w:rsidR="008A2CE6" w:rsidRDefault="008A2CE6" w:rsidP="00C152A0">
      <w:pPr>
        <w:rPr>
          <w:rFonts w:ascii="Courier New" w:hAnsi="Courier New" w:cs="Courier New"/>
          <w:color w:val="000000" w:themeColor="text1"/>
        </w:rPr>
      </w:pPr>
      <w:r w:rsidRPr="008A2CE6">
        <w:rPr>
          <w:rFonts w:ascii="Courier New" w:hAnsi="Courier New" w:cs="Courier New"/>
          <w:color w:val="000000" w:themeColor="text1"/>
        </w:rPr>
        <w:lastRenderedPageBreak/>
        <w:t xml:space="preserve"> </w:t>
      </w:r>
    </w:p>
    <w:p w14:paraId="45810004" w14:textId="1E57C963" w:rsidR="00DC60DD" w:rsidRDefault="00DC60DD" w:rsidP="00C152A0">
      <w:pPr>
        <w:rPr>
          <w:rFonts w:ascii="Courier New" w:hAnsi="Courier New" w:cs="Courier New"/>
          <w:color w:val="000000" w:themeColor="text1"/>
        </w:rPr>
      </w:pPr>
      <w:r>
        <w:rPr>
          <w:rFonts w:ascii="Courier New" w:hAnsi="Courier New" w:cs="Courier New"/>
          <w:color w:val="000000" w:themeColor="text1"/>
          <w:u w:val="single"/>
        </w:rPr>
        <w:t>Results</w:t>
      </w:r>
      <w:r>
        <w:rPr>
          <w:rFonts w:ascii="Courier New" w:hAnsi="Courier New" w:cs="Courier New"/>
          <w:color w:val="000000" w:themeColor="text1"/>
        </w:rPr>
        <w:t xml:space="preserve">: </w:t>
      </w:r>
      <w:r w:rsidRPr="00DC60DD">
        <w:rPr>
          <w:rFonts w:ascii="Courier New" w:hAnsi="Courier New" w:cs="Courier New"/>
          <w:color w:val="000000" w:themeColor="text1"/>
        </w:rPr>
        <w:t>Overall populatio</w:t>
      </w:r>
      <w:r>
        <w:rPr>
          <w:rFonts w:ascii="Courier New" w:hAnsi="Courier New" w:cs="Courier New"/>
          <w:color w:val="000000" w:themeColor="text1"/>
        </w:rPr>
        <w:t xml:space="preserve">n mean abundance for each scenario is shown in Figure 16. ‘No Mortality’ (Fig. 16; </w:t>
      </w:r>
      <w:r w:rsidRPr="00DC60DD">
        <w:rPr>
          <w:rFonts w:ascii="Courier New" w:hAnsi="Courier New" w:cs="Courier New"/>
          <w:color w:val="000000" w:themeColor="text1"/>
        </w:rPr>
        <w:t>dashed black line) shows stable population dynamics with a declining population for the extreme scenario ‘All Mortality</w:t>
      </w:r>
      <w:r>
        <w:rPr>
          <w:rFonts w:ascii="Courier New" w:hAnsi="Courier New" w:cs="Courier New"/>
          <w:color w:val="000000" w:themeColor="text1"/>
        </w:rPr>
        <w:t>’ (Fig. 16</w:t>
      </w:r>
      <w:r w:rsidRPr="00DC60DD">
        <w:rPr>
          <w:rFonts w:ascii="Courier New" w:hAnsi="Courier New" w:cs="Courier New"/>
          <w:color w:val="000000" w:themeColor="text1"/>
        </w:rPr>
        <w:t xml:space="preserve"> red line). When we introduced a gene for WPBR selection applied at every stand (Fig. </w:t>
      </w:r>
      <w:r>
        <w:rPr>
          <w:rFonts w:ascii="Courier New" w:hAnsi="Courier New" w:cs="Courier New"/>
          <w:color w:val="000000" w:themeColor="text1"/>
        </w:rPr>
        <w:t>16</w:t>
      </w:r>
      <w:r w:rsidRPr="00DC60DD">
        <w:rPr>
          <w:rFonts w:ascii="Courier New" w:hAnsi="Courier New" w:cs="Courier New"/>
          <w:color w:val="000000" w:themeColor="text1"/>
        </w:rPr>
        <w:t xml:space="preserve"> blue line), population abundance still declined, but higher than the ‘All Mortality’ scenario. Overall population mean allelic diversity is shown in </w:t>
      </w:r>
      <w:r>
        <w:rPr>
          <w:rFonts w:ascii="Courier New" w:hAnsi="Courier New" w:cs="Courier New"/>
          <w:color w:val="000000" w:themeColor="text1"/>
        </w:rPr>
        <w:t>Figure 17</w:t>
      </w:r>
      <w:r w:rsidRPr="00DC60DD">
        <w:rPr>
          <w:rFonts w:ascii="Courier New" w:hAnsi="Courier New" w:cs="Courier New"/>
          <w:color w:val="000000" w:themeColor="text1"/>
        </w:rPr>
        <w:t xml:space="preserve"> and show</w:t>
      </w:r>
      <w:r>
        <w:rPr>
          <w:rFonts w:ascii="Courier New" w:hAnsi="Courier New" w:cs="Courier New"/>
          <w:color w:val="000000" w:themeColor="text1"/>
        </w:rPr>
        <w:t>s</w:t>
      </w:r>
      <w:r w:rsidRPr="00DC60DD">
        <w:rPr>
          <w:rFonts w:ascii="Courier New" w:hAnsi="Courier New" w:cs="Courier New"/>
          <w:color w:val="000000" w:themeColor="text1"/>
        </w:rPr>
        <w:t xml:space="preserve"> similar patterns to that of the population abundance graphs.</w:t>
      </w:r>
    </w:p>
    <w:p w14:paraId="28D58D9E" w14:textId="77777777" w:rsidR="00DC60DD" w:rsidRPr="00DC60DD" w:rsidRDefault="00DC60DD" w:rsidP="00C152A0">
      <w:pPr>
        <w:rPr>
          <w:rFonts w:ascii="Courier New" w:hAnsi="Courier New" w:cs="Courier New"/>
          <w:color w:val="000000" w:themeColor="text1"/>
        </w:rPr>
      </w:pPr>
    </w:p>
    <w:p w14:paraId="7062A531" w14:textId="0EBFA1E7" w:rsidR="00C152A0" w:rsidRPr="00C152A0" w:rsidRDefault="00DC60DD" w:rsidP="00DC60DD">
      <w:pPr>
        <w:jc w:val="center"/>
        <w:rPr>
          <w:rFonts w:ascii="Courier New" w:hAnsi="Courier New" w:cs="Courier New"/>
          <w:color w:val="000000" w:themeColor="text1"/>
        </w:rPr>
      </w:pPr>
      <w:r w:rsidRPr="00C254DE">
        <w:rPr>
          <w:rFonts w:ascii="Times New Roman" w:hAnsi="Times New Roman" w:cs="Times New Roman"/>
          <w:noProof/>
          <w:sz w:val="24"/>
          <w:szCs w:val="24"/>
        </w:rPr>
        <w:drawing>
          <wp:inline distT="0" distB="0" distL="0" distR="0" wp14:anchorId="68B2CF71" wp14:editId="2ECD088E">
            <wp:extent cx="4876800"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Diagnostics_NInit_po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683E24" w14:textId="38B3CEE5" w:rsidR="00C152A0" w:rsidRPr="00C152A0" w:rsidRDefault="00DC60DD" w:rsidP="00C152A0">
      <w:pPr>
        <w:rPr>
          <w:rFonts w:ascii="Courier New" w:hAnsi="Courier New" w:cs="Courier New"/>
          <w:color w:val="000000" w:themeColor="text1"/>
        </w:rPr>
      </w:pPr>
      <w:r>
        <w:rPr>
          <w:rFonts w:ascii="Courier New" w:hAnsi="Courier New" w:cs="Courier New"/>
          <w:color w:val="000000" w:themeColor="text1"/>
        </w:rPr>
        <w:t>Figure 16</w:t>
      </w:r>
      <w:r w:rsidR="00C152A0" w:rsidRPr="00C152A0">
        <w:rPr>
          <w:rFonts w:ascii="Courier New" w:hAnsi="Courier New" w:cs="Courier New"/>
          <w:color w:val="000000" w:themeColor="text1"/>
        </w:rPr>
        <w:t>. Population abundance through time for each scenario</w:t>
      </w:r>
      <w:r>
        <w:rPr>
          <w:rFonts w:ascii="Courier New" w:hAnsi="Courier New" w:cs="Courier New"/>
          <w:color w:val="000000" w:themeColor="text1"/>
        </w:rPr>
        <w:t>.</w:t>
      </w:r>
    </w:p>
    <w:p w14:paraId="2124AFF0" w14:textId="5D296503" w:rsidR="00C152A0" w:rsidRPr="00C152A0" w:rsidRDefault="00DC60DD" w:rsidP="00DC60DD">
      <w:pPr>
        <w:jc w:val="center"/>
        <w:rPr>
          <w:rFonts w:ascii="Courier New" w:hAnsi="Courier New" w:cs="Courier New"/>
          <w:color w:val="000000" w:themeColor="text1"/>
        </w:rPr>
      </w:pPr>
      <w:r w:rsidRPr="00C254DE">
        <w:rPr>
          <w:rFonts w:ascii="Times New Roman" w:hAnsi="Times New Roman" w:cs="Times New Roman"/>
          <w:noProof/>
          <w:sz w:val="24"/>
          <w:szCs w:val="24"/>
        </w:rPr>
        <w:lastRenderedPageBreak/>
        <w:drawing>
          <wp:inline distT="0" distB="0" distL="0" distR="0" wp14:anchorId="181503DA" wp14:editId="79417AEA">
            <wp:extent cx="4876800"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_GeneticsSummary_A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D8978B" w14:textId="2CAEE145" w:rsidR="00187D83" w:rsidRPr="00C152A0" w:rsidRDefault="00DC60DD" w:rsidP="00C152A0">
      <w:pPr>
        <w:rPr>
          <w:color w:val="000000" w:themeColor="text1"/>
        </w:rPr>
      </w:pPr>
      <w:r>
        <w:rPr>
          <w:rFonts w:ascii="Courier New" w:hAnsi="Courier New" w:cs="Courier New"/>
          <w:color w:val="000000" w:themeColor="text1"/>
        </w:rPr>
        <w:t>Figure 17</w:t>
      </w:r>
      <w:r w:rsidR="00C152A0" w:rsidRPr="00C152A0">
        <w:rPr>
          <w:rFonts w:ascii="Courier New" w:hAnsi="Courier New" w:cs="Courier New"/>
          <w:color w:val="000000" w:themeColor="text1"/>
        </w:rPr>
        <w:t>. Allelic diversity th</w:t>
      </w:r>
      <w:r>
        <w:rPr>
          <w:rFonts w:ascii="Courier New" w:hAnsi="Courier New" w:cs="Courier New"/>
          <w:color w:val="000000" w:themeColor="text1"/>
        </w:rPr>
        <w:t>rough time for each scenario.</w:t>
      </w:r>
    </w:p>
    <w:p w14:paraId="2BD3F28F" w14:textId="444D52B6" w:rsidR="00375209" w:rsidRPr="00C152A0" w:rsidRDefault="00375209" w:rsidP="00375209">
      <w:pPr>
        <w:pStyle w:val="Heading1"/>
        <w:rPr>
          <w:rFonts w:ascii="Courier New" w:hAnsi="Courier New" w:cs="Courier New"/>
          <w:b/>
          <w:color w:val="000000" w:themeColor="text1"/>
        </w:rPr>
      </w:pPr>
      <w:bookmarkStart w:id="54" w:name="_Toc40185369"/>
      <w:r w:rsidRPr="00C152A0">
        <w:rPr>
          <w:rFonts w:ascii="Courier New" w:hAnsi="Courier New" w:cs="Courier New"/>
          <w:b/>
          <w:color w:val="000000" w:themeColor="text1"/>
        </w:rPr>
        <w:t>General Issues</w:t>
      </w:r>
      <w:bookmarkEnd w:id="54"/>
    </w:p>
    <w:p w14:paraId="5009470C" w14:textId="77777777" w:rsidR="007B661F" w:rsidRPr="00C152A0" w:rsidRDefault="007B661F" w:rsidP="007B661F">
      <w:pPr>
        <w:rPr>
          <w:rFonts w:ascii="Courier New" w:hAnsi="Courier New" w:cs="Courier New"/>
          <w:color w:val="000000" w:themeColor="text1"/>
        </w:rPr>
      </w:pPr>
    </w:p>
    <w:p w14:paraId="7D0D1756" w14:textId="0CDA4B51" w:rsidR="00375209" w:rsidRPr="00C152A0" w:rsidRDefault="00375209" w:rsidP="00375209">
      <w:pPr>
        <w:pStyle w:val="Heading2"/>
        <w:rPr>
          <w:rFonts w:ascii="Courier New" w:hAnsi="Courier New" w:cs="Courier New"/>
          <w:b/>
          <w:color w:val="000000" w:themeColor="text1"/>
        </w:rPr>
      </w:pPr>
      <w:bookmarkStart w:id="55" w:name="_Toc40185370"/>
      <w:r w:rsidRPr="00C152A0">
        <w:rPr>
          <w:rFonts w:ascii="Courier New" w:hAnsi="Courier New" w:cs="Courier New"/>
          <w:b/>
          <w:color w:val="000000" w:themeColor="text1"/>
        </w:rPr>
        <w:t xml:space="preserve">How to obtain </w:t>
      </w:r>
      <w:r w:rsidR="00185516" w:rsidRPr="00C152A0">
        <w:rPr>
          <w:rFonts w:ascii="Courier New" w:hAnsi="Courier New" w:cs="Courier New"/>
          <w:b/>
          <w:color w:val="000000" w:themeColor="text1"/>
        </w:rPr>
        <w:t>CDMetaPOP</w:t>
      </w:r>
      <w:bookmarkEnd w:id="55"/>
    </w:p>
    <w:p w14:paraId="4B90C325" w14:textId="471DE517"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program is freeware and can be downloaded at http://cel.dbs.umt.edu/software/</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with information for users, including manual instructions, FAQ, publications, ongoing research, and developer involvement.   </w:t>
      </w:r>
    </w:p>
    <w:p w14:paraId="0B9B4CEB" w14:textId="77777777" w:rsidR="00F66E28" w:rsidRPr="00C152A0" w:rsidRDefault="00F66E28" w:rsidP="00F66E28">
      <w:pPr>
        <w:rPr>
          <w:rFonts w:ascii="Courier New" w:hAnsi="Courier New" w:cs="Courier New"/>
          <w:color w:val="000000" w:themeColor="text1"/>
        </w:rPr>
      </w:pPr>
    </w:p>
    <w:p w14:paraId="5FE28B1E" w14:textId="77777777" w:rsidR="00375209" w:rsidRPr="00C152A0" w:rsidRDefault="00375209" w:rsidP="00375209">
      <w:pPr>
        <w:pStyle w:val="Heading2"/>
        <w:rPr>
          <w:rFonts w:ascii="Courier New" w:hAnsi="Courier New" w:cs="Courier New"/>
          <w:b/>
          <w:color w:val="000000" w:themeColor="text1"/>
        </w:rPr>
      </w:pPr>
      <w:bookmarkStart w:id="56" w:name="_Toc40185371"/>
      <w:r w:rsidRPr="00C152A0">
        <w:rPr>
          <w:rFonts w:ascii="Courier New" w:hAnsi="Courier New" w:cs="Courier New"/>
          <w:b/>
          <w:color w:val="000000" w:themeColor="text1"/>
        </w:rPr>
        <w:t>Debugging and troubleshooting</w:t>
      </w:r>
      <w:bookmarkEnd w:id="56"/>
    </w:p>
    <w:p w14:paraId="42D33605" w14:textId="425EE57F"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For help with installation problems please check first for postings at our web site. Otherwise, please report problems including any bugs, to me at erin.landguth@mso.umt.edu.</w:t>
      </w:r>
    </w:p>
    <w:p w14:paraId="3BCC4166" w14:textId="77777777" w:rsidR="00F66E28" w:rsidRPr="00C152A0" w:rsidRDefault="00F66E28" w:rsidP="00F66E28">
      <w:pPr>
        <w:rPr>
          <w:rFonts w:ascii="Courier New" w:hAnsi="Courier New" w:cs="Courier New"/>
          <w:color w:val="000000" w:themeColor="text1"/>
        </w:rPr>
      </w:pPr>
    </w:p>
    <w:p w14:paraId="25F5A8E5" w14:textId="1EF43749" w:rsidR="00375209" w:rsidRPr="00C152A0" w:rsidRDefault="00375209" w:rsidP="00375209">
      <w:pPr>
        <w:pStyle w:val="Heading2"/>
        <w:rPr>
          <w:rFonts w:ascii="Courier New" w:hAnsi="Courier New" w:cs="Courier New"/>
          <w:b/>
          <w:color w:val="000000" w:themeColor="text1"/>
        </w:rPr>
      </w:pPr>
      <w:bookmarkStart w:id="57" w:name="_Toc40185372"/>
      <w:r w:rsidRPr="00C152A0">
        <w:rPr>
          <w:rFonts w:ascii="Courier New" w:hAnsi="Courier New" w:cs="Courier New"/>
          <w:b/>
          <w:color w:val="000000" w:themeColor="text1"/>
        </w:rPr>
        <w:t xml:space="preserve">How to cite </w:t>
      </w:r>
      <w:r w:rsidR="00185516" w:rsidRPr="00C152A0">
        <w:rPr>
          <w:rFonts w:ascii="Courier New" w:hAnsi="Courier New" w:cs="Courier New"/>
          <w:b/>
          <w:color w:val="000000" w:themeColor="text1"/>
        </w:rPr>
        <w:t>CDMetaPOP</w:t>
      </w:r>
      <w:bookmarkEnd w:id="57"/>
    </w:p>
    <w:p w14:paraId="5C5D0D91" w14:textId="56055111"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reference to cite is as follows, substituting the version number:</w:t>
      </w:r>
    </w:p>
    <w:p w14:paraId="78DE4C3D" w14:textId="498AFBA9" w:rsidR="00F66E28" w:rsidRPr="00C152A0" w:rsidRDefault="006900D8" w:rsidP="00F66E28">
      <w:pPr>
        <w:rPr>
          <w:rFonts w:ascii="Courier New" w:hAnsi="Courier New" w:cs="Courier New"/>
          <w:color w:val="000000" w:themeColor="text1"/>
        </w:rPr>
      </w:pPr>
      <w:r w:rsidRPr="00C152A0">
        <w:rPr>
          <w:rFonts w:ascii="Courier New" w:hAnsi="Courier New" w:cs="Courier New"/>
          <w:color w:val="000000" w:themeColor="text1"/>
        </w:rPr>
        <w:t xml:space="preserve">Landguth EL, Bearlin A, Day C, Dunham J (XXXX)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an eco-evolutionary metapopulation simulation model for population viability analysis in landscape and riverscape genetics. v1.0. X, X, X-X.</w:t>
      </w:r>
    </w:p>
    <w:p w14:paraId="4D971ED0" w14:textId="77777777" w:rsidR="00187D00" w:rsidRPr="00C152A0" w:rsidRDefault="00187D00" w:rsidP="00F66E28">
      <w:pPr>
        <w:rPr>
          <w:rFonts w:ascii="Courier New" w:hAnsi="Courier New" w:cs="Courier New"/>
          <w:color w:val="000000" w:themeColor="text1"/>
        </w:rPr>
      </w:pPr>
    </w:p>
    <w:p w14:paraId="031FB4D4" w14:textId="77777777" w:rsidR="00375209" w:rsidRPr="00C152A0" w:rsidRDefault="00375209" w:rsidP="00375209">
      <w:pPr>
        <w:pStyle w:val="Heading2"/>
        <w:rPr>
          <w:rFonts w:ascii="Courier New" w:hAnsi="Courier New" w:cs="Courier New"/>
          <w:b/>
          <w:color w:val="000000" w:themeColor="text1"/>
        </w:rPr>
      </w:pPr>
      <w:bookmarkStart w:id="58" w:name="_Toc40185373"/>
      <w:r w:rsidRPr="00C152A0">
        <w:rPr>
          <w:rFonts w:ascii="Courier New" w:hAnsi="Courier New" w:cs="Courier New"/>
          <w:b/>
          <w:color w:val="000000" w:themeColor="text1"/>
        </w:rPr>
        <w:t>Disclaimer</w:t>
      </w:r>
      <w:bookmarkEnd w:id="58"/>
    </w:p>
    <w:p w14:paraId="7268D572" w14:textId="1597C3E8"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The software is in the public domain, and the recipient may not assert any proprietary rights thereto nor represent it to anyone as other than a University of Montana-produced program (version 1.x).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provided "as is" without warranty of any kind, including, but not limited to, the implied warranties of merchantability and fitness for a particular purpose. The user assumes all responsibility for the accuracy and suitability of this program for a specific application. In no event will the authors or the University be liable for any damages, including lost profits, lost savings, or other incidental or consequential damages arising from the use of or th</w:t>
      </w:r>
      <w:r w:rsidR="00C67CCC">
        <w:rPr>
          <w:rFonts w:ascii="Courier New" w:hAnsi="Courier New" w:cs="Courier New"/>
          <w:color w:val="000000" w:themeColor="text1"/>
        </w:rPr>
        <w:t xml:space="preserve">e inability to use this program. </w:t>
      </w:r>
      <w:r w:rsidR="00C67CCC" w:rsidRPr="00C67CCC">
        <w:rPr>
          <w:rFonts w:ascii="Courier New" w:hAnsi="Courier New" w:cs="Courier New"/>
          <w:color w:val="000000" w:themeColor="text1"/>
        </w:rPr>
        <w:t>Any use of trade, product, or firm names is for descriptive purposes only and does not imply endorsement by the U.S. Government.</w:t>
      </w:r>
    </w:p>
    <w:p w14:paraId="3AD16B9B" w14:textId="76358D73" w:rsidR="00F66E28" w:rsidRPr="00C152A0" w:rsidRDefault="00F66E28" w:rsidP="00F66E28">
      <w:pPr>
        <w:pStyle w:val="NormalWeb"/>
        <w:rPr>
          <w:rFonts w:ascii="Courier New" w:hAnsi="Courier New" w:cs="Courier New"/>
          <w:color w:val="000000" w:themeColor="text1"/>
          <w:sz w:val="22"/>
          <w:szCs w:val="22"/>
        </w:rPr>
      </w:pPr>
      <w:r w:rsidRPr="00C152A0">
        <w:rPr>
          <w:rFonts w:ascii="Courier New" w:hAnsi="Courier New" w:cs="Courier New"/>
          <w:color w:val="000000" w:themeColor="text1"/>
          <w:sz w:val="22"/>
          <w:szCs w:val="22"/>
        </w:rPr>
        <w:t xml:space="preserve">We strongly urge you to read the entire documentation before ever running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We wish to remind users that we are not in the commercial software marketing business. We are scientists who recognized the need for a tool like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to assist us in our research on landscape ecology issues. Therefore, we do not wish to spend a great deal of time consulting on trivial matters concerning the use of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However, we do recognize an obligation to provide some level of information support. Of course, we welcome and encourage your criticisms and suggestions about the program at all times. We will welcome questions about how to run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or interpret the output only after you have read the entire documentation. This is only fair and will eliminate many trivial questions. Finally, we are always interested in learning about how others have applied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in ecological investigation and management application. Therefore, we encourage you to contact us and describe your application after using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w:t>
      </w:r>
    </w:p>
    <w:p w14:paraId="0F19E72A" w14:textId="7E95ED08" w:rsidR="00F66E28" w:rsidRPr="00C152A0" w:rsidRDefault="00F66E28" w:rsidP="00F66E28">
      <w:pPr>
        <w:pStyle w:val="NormalWeb"/>
        <w:rPr>
          <w:rFonts w:ascii="Courier New" w:hAnsi="Courier New" w:cs="Courier New"/>
          <w:color w:val="000000" w:themeColor="text1"/>
          <w:sz w:val="22"/>
          <w:szCs w:val="22"/>
        </w:rPr>
      </w:pPr>
      <w:r w:rsidRPr="00C152A0">
        <w:rPr>
          <w:rStyle w:val="Emphasis"/>
          <w:rFonts w:ascii="Courier New" w:eastAsiaTheme="majorEastAsia" w:hAnsi="Courier New" w:cs="Courier New"/>
          <w:color w:val="000000" w:themeColor="text1"/>
          <w:sz w:val="22"/>
          <w:szCs w:val="22"/>
        </w:rPr>
        <w:t xml:space="preserve">We hope that </w:t>
      </w:r>
      <w:r w:rsidR="00185516" w:rsidRPr="00C152A0">
        <w:rPr>
          <w:rStyle w:val="Emphasis"/>
          <w:rFonts w:ascii="Courier New" w:eastAsiaTheme="majorEastAsia" w:hAnsi="Courier New" w:cs="Courier New"/>
          <w:color w:val="000000" w:themeColor="text1"/>
          <w:sz w:val="22"/>
          <w:szCs w:val="22"/>
        </w:rPr>
        <w:t>CDMetaPOP</w:t>
      </w:r>
      <w:r w:rsidRPr="00C152A0">
        <w:rPr>
          <w:rStyle w:val="Emphasis"/>
          <w:rFonts w:ascii="Courier New" w:eastAsiaTheme="majorEastAsia" w:hAnsi="Courier New" w:cs="Courier New"/>
          <w:color w:val="000000" w:themeColor="text1"/>
          <w:sz w:val="22"/>
          <w:szCs w:val="22"/>
        </w:rPr>
        <w:t xml:space="preserve"> is of great assistance in your work and we look forward to hearing about your applications.</w:t>
      </w:r>
    </w:p>
    <w:p w14:paraId="150F5535" w14:textId="77777777" w:rsidR="00375209" w:rsidRPr="00C152A0" w:rsidRDefault="00375209" w:rsidP="00375209">
      <w:pPr>
        <w:pStyle w:val="Heading1"/>
        <w:rPr>
          <w:rFonts w:ascii="Courier New" w:hAnsi="Courier New" w:cs="Courier New"/>
          <w:b/>
          <w:color w:val="000000" w:themeColor="text1"/>
        </w:rPr>
      </w:pPr>
      <w:bookmarkStart w:id="59" w:name="_Toc40185374"/>
      <w:r w:rsidRPr="00C152A0">
        <w:rPr>
          <w:rFonts w:ascii="Courier New" w:hAnsi="Courier New" w:cs="Courier New"/>
          <w:b/>
          <w:color w:val="000000" w:themeColor="text1"/>
        </w:rPr>
        <w:t>References</w:t>
      </w:r>
      <w:bookmarkEnd w:id="59"/>
    </w:p>
    <w:p w14:paraId="36342ED5" w14:textId="366A506F" w:rsidR="005A7B15" w:rsidRDefault="005A7B15" w:rsidP="005A7B15">
      <w:pPr>
        <w:rPr>
          <w:rFonts w:ascii="Courier New" w:hAnsi="Courier New" w:cs="Courier New"/>
          <w:color w:val="000000" w:themeColor="text1"/>
        </w:rPr>
      </w:pPr>
      <w:r>
        <w:rPr>
          <w:rFonts w:ascii="Courier New" w:hAnsi="Courier New" w:cs="Courier New"/>
          <w:color w:val="000000" w:themeColor="text1"/>
        </w:rPr>
        <w:t>Balloux</w:t>
      </w:r>
      <w:r w:rsidRPr="005A7B15">
        <w:rPr>
          <w:rFonts w:ascii="Courier New" w:hAnsi="Courier New" w:cs="Courier New"/>
          <w:color w:val="000000" w:themeColor="text1"/>
        </w:rPr>
        <w:t xml:space="preserve"> F. (2001) EASYPOP (version 1.7): a computer program for population genetic</w:t>
      </w:r>
      <w:r>
        <w:rPr>
          <w:rFonts w:ascii="Courier New" w:hAnsi="Courier New" w:cs="Courier New"/>
          <w:color w:val="000000" w:themeColor="text1"/>
        </w:rPr>
        <w:t xml:space="preserve"> </w:t>
      </w:r>
      <w:r w:rsidRPr="005A7B15">
        <w:rPr>
          <w:rFonts w:ascii="Courier New" w:hAnsi="Courier New" w:cs="Courier New"/>
          <w:color w:val="000000" w:themeColor="text1"/>
        </w:rPr>
        <w:t>simulations. Journal of Heredity, 92, 301–302.</w:t>
      </w:r>
    </w:p>
    <w:p w14:paraId="66A5595C" w14:textId="30F02C65" w:rsidR="005A7B15" w:rsidRDefault="005A7B15" w:rsidP="005A7B15">
      <w:pPr>
        <w:rPr>
          <w:rFonts w:ascii="Courier New" w:hAnsi="Courier New" w:cs="Courier New"/>
          <w:color w:val="000000" w:themeColor="text1"/>
        </w:rPr>
      </w:pPr>
      <w:r w:rsidRPr="005A7B15">
        <w:rPr>
          <w:rFonts w:ascii="Courier New" w:hAnsi="Courier New" w:cs="Courier New"/>
          <w:color w:val="000000" w:themeColor="text1"/>
        </w:rPr>
        <w:t>Barringer, L.E., Tomback, D.F., Wunder, M.B., McKinney, S.T. (2012) Whitebark Pine Stand Condition, Tree Abundance, and Cone Production as Predictors of Visitation by Clark's Nutcracker. PLOS ONE. doi: 10.1371/journal.pone.0037663.</w:t>
      </w:r>
    </w:p>
    <w:p w14:paraId="05C6D022"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Bear EA (2005) Effects of temperature on survival and growth of westslope cutthroat trout and rainbow trout: Implications for </w:t>
      </w:r>
      <w:r w:rsidRPr="00C152A0">
        <w:rPr>
          <w:rFonts w:ascii="Courier New" w:hAnsi="Courier New" w:cs="Courier New"/>
          <w:color w:val="000000" w:themeColor="text1"/>
        </w:rPr>
        <w:lastRenderedPageBreak/>
        <w:t>conservation and restoration. Montana State University Master of Science Thesis.</w:t>
      </w:r>
    </w:p>
    <w:p w14:paraId="372B5622"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Bowcock AM, Ruiz-Linares A, Tomfohrde J et al. (1994) High resolution of human evolutionary trees with polymorphic microsatellites. Nature, 368, 455–457.</w:t>
      </w:r>
    </w:p>
    <w:p w14:paraId="14942F85"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Bowerman T, "A Multi-Scale Investigation of Factors Limiting Bull Trout Viability" (2013). All Graduate Theses and Dissertations. Paper 1524. http://digitalcommons.usu.edu/etd/1524</w:t>
      </w:r>
    </w:p>
    <w:p w14:paraId="13EFBAA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Bertalanffy, L. von (1938) A quantitative theory of organic growth(Inquiries on growth laws. II). Human Biol. 10, 181-213.</w:t>
      </w:r>
    </w:p>
    <w:p w14:paraId="6ED7D75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Castillo JA, Epps CW, Davis AR, Cushman SA (2014) Landscape effects on gene flow for climate-sensitive montane species, the American pika. Molecular Ecology, 23, 843-856.</w:t>
      </w:r>
    </w:p>
    <w:p w14:paraId="696CA2BB"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Downs CC, White RG, Shepard BB (1997) Age at sexual maturity, sex raio, fecundity, and longevity of isolated headwater populations of westlope cutthroat trout. North American Journal of Fisheries Management, 17, 85-92. </w:t>
      </w:r>
    </w:p>
    <w:p w14:paraId="07ABCB7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Dyer R (2014) popgraph: This is an R package that constructs and manipulates population graphs. http://cran.r-project.org/web/packages/popgraph/index.html</w:t>
      </w:r>
    </w:p>
    <w:p w14:paraId="556462B3" w14:textId="055D0CE9"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Ettan J van (2015) gdistance: Distances and routes on geographical grids. </w:t>
      </w:r>
      <w:hyperlink r:id="rId33" w:history="1">
        <w:r w:rsidR="005A7B15" w:rsidRPr="0060240A">
          <w:rPr>
            <w:rStyle w:val="Hyperlink"/>
            <w:rFonts w:ascii="Courier New" w:hAnsi="Courier New" w:cs="Courier New"/>
          </w:rPr>
          <w:t>http://cran.r-project.org/web/packages/gdistance/index.html</w:t>
        </w:r>
      </w:hyperlink>
      <w:r w:rsidRPr="00C152A0">
        <w:rPr>
          <w:rFonts w:ascii="Courier New" w:hAnsi="Courier New" w:cs="Courier New"/>
          <w:color w:val="000000" w:themeColor="text1"/>
        </w:rPr>
        <w:t>.</w:t>
      </w:r>
    </w:p>
    <w:p w14:paraId="2D0747FA" w14:textId="1D11BE08" w:rsidR="005A7B15" w:rsidRPr="00C152A0" w:rsidRDefault="005A7B15" w:rsidP="00014A1D">
      <w:pPr>
        <w:rPr>
          <w:rFonts w:ascii="Courier New" w:hAnsi="Courier New" w:cs="Courier New"/>
          <w:color w:val="000000" w:themeColor="text1"/>
        </w:rPr>
      </w:pPr>
      <w:r w:rsidRPr="005A7B15">
        <w:rPr>
          <w:rFonts w:ascii="Courier New" w:hAnsi="Courier New" w:cs="Courier New"/>
          <w:color w:val="000000" w:themeColor="text1"/>
        </w:rPr>
        <w:t>Elith J., Leathwick J.R. (2009). "Species distribution models: ecological explanation and prediction across space and time". Annual Review of Ecology, Evolution, and Systematics40: 677–697. doi:10.1146/annurev.ecolsys.110308.120159</w:t>
      </w:r>
    </w:p>
    <w:p w14:paraId="4990F3C6" w14:textId="7A81C7B2"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Frank, B.M., Piccolo, J.J., &amp; Baret, P.V. (2011) A review of ecological models for brown trout: towards a new demogenetic model. Ecology of Freshwater Fish, 20, 167-198.</w:t>
      </w:r>
    </w:p>
    <w:p w14:paraId="2527EA56" w14:textId="77777777" w:rsidR="005A7B15" w:rsidRDefault="00014A1D" w:rsidP="00014A1D">
      <w:pPr>
        <w:rPr>
          <w:rFonts w:ascii="Courier New" w:hAnsi="Courier New" w:cs="Courier New"/>
          <w:color w:val="000000" w:themeColor="text1"/>
        </w:rPr>
      </w:pPr>
      <w:r w:rsidRPr="00C152A0">
        <w:rPr>
          <w:rFonts w:ascii="Courier New" w:hAnsi="Courier New" w:cs="Courier New"/>
          <w:color w:val="000000" w:themeColor="text1"/>
        </w:rPr>
        <w:t>Holden ZA, Abatzoglou JT, Luce CH, Baggett LS (2011) Empirical downscaling of daily minimum air temperature at very fine resolutions in complex terrain. Agricultural and Forest Meterology 151, 1066-1073.</w:t>
      </w:r>
    </w:p>
    <w:p w14:paraId="45743588" w14:textId="059D5490" w:rsidR="00014A1D"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Izlar, D.K. (2002) Assessment of Whitebark Pine seedling survival for Rocky Mountain plantings. M.S. Thesis Humboldt State Univeristy.</w:t>
      </w:r>
      <w:r w:rsidR="00014A1D" w:rsidRPr="00C152A0">
        <w:rPr>
          <w:rFonts w:ascii="Courier New" w:hAnsi="Courier New" w:cs="Courier New"/>
          <w:color w:val="000000" w:themeColor="text1"/>
        </w:rPr>
        <w:t xml:space="preserve"> </w:t>
      </w:r>
    </w:p>
    <w:p w14:paraId="1C33B882" w14:textId="5FD6DF23"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Jones MR, Forester BR, Teufel AI, Adams RV, Anstett DN, Goodrich BA, Joost S, Manel S, Landguth EL (2014) Integrating spatially-explicit approaches to detect adaptive loci in a landscape genomics context. Evolution (Special Issue: Evolutionary Landscape Genetics), 67, 3455-3468. </w:t>
      </w:r>
    </w:p>
    <w:p w14:paraId="71B71085" w14:textId="545330F9" w:rsidR="005A7B15"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lastRenderedPageBreak/>
        <w:t>Keane, R., K. Gray and L. Dickinson (2007). Whitebark Pine Diameter Growth</w:t>
      </w:r>
      <w:r>
        <w:rPr>
          <w:rFonts w:ascii="Courier New" w:hAnsi="Courier New" w:cs="Courier New"/>
          <w:color w:val="000000" w:themeColor="text1"/>
        </w:rPr>
        <w:t xml:space="preserve"> </w:t>
      </w:r>
      <w:r w:rsidRPr="005A7B15">
        <w:rPr>
          <w:rFonts w:ascii="Courier New" w:hAnsi="Courier New" w:cs="Courier New"/>
          <w:color w:val="000000" w:themeColor="text1"/>
        </w:rPr>
        <w:t>Response to Removal of Competition. RMRS General Technical Report Research note RN-32.</w:t>
      </w:r>
    </w:p>
    <w:p w14:paraId="5A7B9DE7"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Labonne, J., Ravigné, V. Parisi, B., &amp; Gaucherel, C. (2008) Linking dendritic network structures to population demogenetics: the downside of connectivity. Oikos, 117, 1479-1490.</w:t>
      </w:r>
    </w:p>
    <w:p w14:paraId="35883109" w14:textId="513B3C12"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Landguth EL, Cushman SA (2010) CDPOP: a spatially explicit cost distance population genetics program. Molecular Ecology Resources, 10, 156-161. </w:t>
      </w:r>
    </w:p>
    <w:p w14:paraId="2B43823D" w14:textId="687C7021"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Landguth EL, Cushman SA, Schwartz MK, Murphy M, McKelvey KS, Luikart G (2010) Quantifying the lag time to detect barriers in landscape genetics. Molecular Ecology, 19, 4179-4191. </w:t>
      </w:r>
    </w:p>
    <w:p w14:paraId="7E4F7C7E" w14:textId="08E689EB"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Balkenhol N (2012) Relative sensitivity of neutral versus adaptive genetic data for assessing population differentiation. Conservation Genetics, 13, 1421-1426.</w:t>
      </w:r>
    </w:p>
    <w:p w14:paraId="7F190DC5"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Muhlfeld CC, Luikart G (2012a) CDFISH: an individual-based, spatially-explicit, landscape genetics simulator for aquatic species in complex riverscapes. Conservation Genetics Resources, 4, 133-136.</w:t>
      </w:r>
    </w:p>
    <w:p w14:paraId="268766AF" w14:textId="42EFDC26"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Cushman SA, Johnson NA (2012b) Simulating natural selection in landscape genetics. Molecular Ecology Resources, 12, 363-368.</w:t>
      </w:r>
    </w:p>
    <w:p w14:paraId="337B16C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Hand BK, Glassy JM, Cushman SA, Sawaya M (2012c) UNICOR: a species corridor and connectivity network simulator. Ecography, 12, 9-14.</w:t>
      </w:r>
    </w:p>
    <w:p w14:paraId="7E344E9F" w14:textId="06DD6AC3"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Fedy B, Garey A, Mumma M, Emel S, Oyler-McCance S, Cushman SA, Wagner HH, Fortin MJ (2012) Effects of sample size, number of markers, and allelic richness on the detection of spatial genetic pattern. Molecular Ecology Resources, 12, 276-284.</w:t>
      </w:r>
    </w:p>
    <w:p w14:paraId="0D2EE6D7" w14:textId="15B3933F" w:rsidR="005A7B15" w:rsidRDefault="005A7B15" w:rsidP="00014A1D">
      <w:pPr>
        <w:rPr>
          <w:rFonts w:ascii="Courier New" w:hAnsi="Courier New" w:cs="Courier New"/>
          <w:color w:val="000000" w:themeColor="text1"/>
        </w:rPr>
      </w:pPr>
      <w:r w:rsidRPr="005A7B15">
        <w:rPr>
          <w:rFonts w:ascii="Courier New" w:hAnsi="Courier New" w:cs="Courier New"/>
          <w:color w:val="000000" w:themeColor="text1"/>
        </w:rPr>
        <w:t>Lorenz, T.J.; Sullivan, K.A.; Bakian, A.V.; Aubry, C.A. 2011. Cache-site selection in Clark’s nutcracker (</w:t>
      </w:r>
      <w:r w:rsidRPr="005A7B15">
        <w:rPr>
          <w:rFonts w:ascii="Courier New" w:hAnsi="Courier New" w:cs="Courier New"/>
          <w:i/>
          <w:color w:val="000000" w:themeColor="text1"/>
        </w:rPr>
        <w:t>Nucifraga columbiana</w:t>
      </w:r>
      <w:r>
        <w:rPr>
          <w:rFonts w:ascii="Courier New" w:hAnsi="Courier New" w:cs="Courier New"/>
          <w:color w:val="000000" w:themeColor="text1"/>
        </w:rPr>
        <w:t>). Auk. 128,</w:t>
      </w:r>
      <w:r w:rsidRPr="005A7B15">
        <w:rPr>
          <w:rFonts w:ascii="Courier New" w:hAnsi="Courier New" w:cs="Courier New"/>
          <w:color w:val="000000" w:themeColor="text1"/>
        </w:rPr>
        <w:t xml:space="preserve"> 237−247.</w:t>
      </w:r>
    </w:p>
    <w:p w14:paraId="494DA500" w14:textId="04CD878D" w:rsidR="005A7B15"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Mahalovich, M.F., Hipkins, V.D. (2011) Molecular genetic variation in whitebark pine (</w:t>
      </w:r>
      <w:r w:rsidRPr="005A7B15">
        <w:rPr>
          <w:rFonts w:ascii="Courier New" w:hAnsi="Courier New" w:cs="Courier New"/>
          <w:i/>
          <w:color w:val="000000" w:themeColor="text1"/>
        </w:rPr>
        <w:t>Pinus albicaulis Engelm.)</w:t>
      </w:r>
      <w:r w:rsidRPr="005A7B15">
        <w:rPr>
          <w:rFonts w:ascii="Courier New" w:hAnsi="Courier New" w:cs="Courier New"/>
          <w:color w:val="000000" w:themeColor="text1"/>
        </w:rPr>
        <w:t xml:space="preserve"> in the Inland West. In: Keane, R.E. (ed.) "High-Five Symposium: The Future of High-Elevation Five-Needle White Pines in Western North America. 2010 June 28-30, Missoula, MT, USA. Proc: RMRS-P-63. For Collins, CO: USDA Forest Service, Rocky Mountain Research Station, p. 124-139.  </w:t>
      </w:r>
    </w:p>
    <w:p w14:paraId="37B935E1" w14:textId="77777777"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McRae BH (2006) Isolation by resistance. Evolution 60:1551-1561.</w:t>
      </w:r>
    </w:p>
    <w:p w14:paraId="210EA1E8" w14:textId="4262B1CA" w:rsidR="006A106E" w:rsidRPr="00C152A0" w:rsidRDefault="006A106E" w:rsidP="00014A1D">
      <w:pPr>
        <w:rPr>
          <w:rFonts w:ascii="Courier New" w:hAnsi="Courier New" w:cs="Courier New"/>
          <w:color w:val="000000" w:themeColor="text1"/>
        </w:rPr>
      </w:pPr>
      <w:r>
        <w:rPr>
          <w:rFonts w:ascii="Courier New" w:hAnsi="Courier New" w:cs="Courier New"/>
          <w:color w:val="000000" w:themeColor="text1"/>
        </w:rPr>
        <w:lastRenderedPageBreak/>
        <w:t xml:space="preserve">M’Gonigle LK, FitzJohn RG (2009) Assortative mating and spatial structure in hybrid zones. Evolution, 64, 444-455. </w:t>
      </w:r>
    </w:p>
    <w:p w14:paraId="5754C5F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Oliphant TE (2006). Guide to NumPy, Provo, UT., Brigham Young University, http://www.tramy.us/.</w:t>
      </w:r>
    </w:p>
    <w:p w14:paraId="291BA973" w14:textId="77555CDB"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Oyler-McCance SJ, Fedy BC, Landguth EL (2013) Sample design effects in landscape genetics. Conservation Genetics, 14, 275–285.</w:t>
      </w:r>
    </w:p>
    <w:p w14:paraId="2540566E"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Peacock MM, Dochtermann NA (2012) Evolutionary potential but not extinction risk of Lahontan cutthroat trout 9Oncorhynchus clarkia henshawi) is associated with stream characteristics. Can. J. Fish. Aquat. Sci. 69, 615-626.</w:t>
      </w:r>
    </w:p>
    <w:p w14:paraId="30406F89"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Peakall R and Smouse PE (2006) GENALEX 6: genetic analysis in Excel. Population genetic software for teaching and research. Molecular Ecology Notes. 6, 288-295.</w:t>
      </w:r>
    </w:p>
    <w:p w14:paraId="3303AFB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Peakall R and Smouse PE (2012) GenAlEx 6.5: genetic analysis in Excel. Population genetic software for teaching and research-an update. Bioinformatics 28, 2537-2539.</w:t>
      </w:r>
    </w:p>
    <w:p w14:paraId="2F79BEC0"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Piper et al. 1982</w:t>
      </w:r>
    </w:p>
    <w:p w14:paraId="6C97A47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Pritchard JK, Stephens M, Donnelly PJ (2000) Inference of population structure using multilocus genotype data. Genetics 155: 945-959.</w:t>
      </w:r>
    </w:p>
    <w:p w14:paraId="108D4578"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Prunier J.G., Kaufmann B., Fenet S., Picard D., Pompanon F., Joly P., Lena J.P., 2013. Optimizing the trade-off between spatial and genetic sampling efforts in patchy populations: towards a better assessment of functional connectivity using an individual-based sampling scheme. Molecular Ecology 22, 5516–5530</w:t>
      </w:r>
    </w:p>
    <w:p w14:paraId="16AED72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 Development Core Team (2012) R: a language and environment for statistical computing. R Foundation for Statistical Computing, Vienna, Austria.</w:t>
      </w:r>
    </w:p>
    <w:p w14:paraId="4C809C61"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 N (2005) PATHMATRIX: a GIS tool to compute effective distances among samples. Molecular Ecology Notes 5: 177-180.</w:t>
      </w:r>
    </w:p>
    <w:p w14:paraId="7CFC0B5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 C, Peacock MM, Dunham JB (2007) (2007). Demography and population dynamics of Lahontan cutthroat trout (Oncorhynchus clarkii henshawi) stream populations in eastern Nevada. Reno, United States Fish and Wildlife Service. Cooperative Agreement FSW 14-48-0001-95646.</w:t>
      </w:r>
    </w:p>
    <w:p w14:paraId="6C4B8A67"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Raymond M. &amp; Rousset F, 1995. GENEPOP (version 1.2): population genetics software for exact tests and ecumenicism. J. Heredity, 86:248-249</w:t>
      </w:r>
    </w:p>
    <w:p w14:paraId="2909790C"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Rousset, F., 2008. Genepop'007: a complete reimplementation of the Genepop software for Windows and Linux. Mol. Ecol. Resources 8: 103-106.</w:t>
      </w:r>
    </w:p>
    <w:p w14:paraId="6B757CE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lastRenderedPageBreak/>
        <w:t>Rideout RM, Tomkiewicz J (2011) Skipped spawning in fishes: More common than you might think. Marine and coastal fisheries: Dynamics, management, and ecosystem science, 3:1, 176-189.</w:t>
      </w:r>
    </w:p>
    <w:p w14:paraId="15467973"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Rideout and Tomkiewicz 2014</w:t>
      </w:r>
    </w:p>
    <w:p w14:paraId="4BADF33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Rossum, G van. and Drake, F. L. (eds), 2006. Python Reference Manual,  Python Software Foundation,. http://docs.python.org/ref/ref.html.</w:t>
      </w:r>
    </w:p>
    <w:p w14:paraId="6B59496B"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Schill DJ, LaBar GW, Mamer ERJM, Meyer KA (2010) North American Journal of Fisheries Management 30:1352–1363.</w:t>
      </w:r>
    </w:p>
    <w:p w14:paraId="5B627B0A"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Scipy: Open Source Scientific Tools for Python [computer program] 2001.</w:t>
      </w:r>
    </w:p>
    <w:p w14:paraId="6C17217F"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Todd CR, Ng MP (2001) Generating unbiased correlated random survival rates for stochastic population models. Ecological Modelling 144, 1-11. </w:t>
      </w:r>
    </w:p>
    <w:p w14:paraId="28CDBAC8" w14:textId="67D58A31" w:rsidR="00EC0082" w:rsidRPr="00C152A0" w:rsidRDefault="00EC0082" w:rsidP="00014A1D">
      <w:pPr>
        <w:rPr>
          <w:rFonts w:ascii="Courier New" w:hAnsi="Courier New" w:cs="Courier New"/>
          <w:color w:val="000000" w:themeColor="text1"/>
        </w:rPr>
      </w:pPr>
      <w:r w:rsidRPr="00C152A0">
        <w:rPr>
          <w:rFonts w:ascii="Courier New" w:hAnsi="Courier New" w:cs="Courier New"/>
          <w:color w:val="000000" w:themeColor="text1"/>
        </w:rPr>
        <w:t>West Fork Environmental. 2013. Salmonid tissue sampling in the Boundary Hydroelectric Project Area, NE Washington. Prepared for: City of Seattle, Seattle City Light Department</w:t>
      </w:r>
    </w:p>
    <w:p w14:paraId="354FE60B" w14:textId="4E6CF06F"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Wright S (1932) The roles of mutation, inbreeding, crossbreeding and selection in evolution. Proceedings of the Sixth International Congress of Genetics, 1, 356–366.</w:t>
      </w:r>
    </w:p>
    <w:p w14:paraId="2CBE0994" w14:textId="77777777" w:rsidR="009B4918" w:rsidRPr="00C152A0" w:rsidRDefault="009B4918" w:rsidP="009B4918">
      <w:pPr>
        <w:rPr>
          <w:rFonts w:ascii="Courier New" w:hAnsi="Courier New" w:cs="Courier New"/>
          <w:color w:val="000000" w:themeColor="text1"/>
        </w:rPr>
      </w:pPr>
    </w:p>
    <w:p w14:paraId="7E099B74" w14:textId="77777777" w:rsidR="00375209" w:rsidRPr="00C152A0" w:rsidRDefault="00375209" w:rsidP="00375209">
      <w:pPr>
        <w:pStyle w:val="Heading1"/>
        <w:rPr>
          <w:rFonts w:ascii="Courier New" w:hAnsi="Courier New" w:cs="Courier New"/>
          <w:b/>
          <w:color w:val="000000" w:themeColor="text1"/>
        </w:rPr>
      </w:pPr>
      <w:bookmarkStart w:id="60" w:name="_Toc40185375"/>
      <w:r w:rsidRPr="00C152A0">
        <w:rPr>
          <w:rFonts w:ascii="Courier New" w:hAnsi="Courier New" w:cs="Courier New"/>
          <w:b/>
          <w:color w:val="000000" w:themeColor="text1"/>
        </w:rPr>
        <w:t>Acknowledgements</w:t>
      </w:r>
      <w:bookmarkEnd w:id="60"/>
    </w:p>
    <w:p w14:paraId="2705CD09" w14:textId="09495801" w:rsidR="00F66E28" w:rsidRPr="00C152A0" w:rsidRDefault="006900D8" w:rsidP="00F66E28">
      <w:pPr>
        <w:rPr>
          <w:rFonts w:ascii="Courier New" w:hAnsi="Courier New" w:cs="Courier New"/>
          <w:color w:val="000000" w:themeColor="text1"/>
        </w:rPr>
      </w:pPr>
      <w:r w:rsidRPr="00C152A0">
        <w:rPr>
          <w:rFonts w:ascii="Courier New" w:hAnsi="Courier New" w:cs="Courier New"/>
          <w:color w:val="000000" w:themeColor="text1"/>
        </w:rPr>
        <w:t>We thank Helen Neville, Dan Dauwalter, Seth Wegner, Harry</w:t>
      </w:r>
      <w:r w:rsidR="006424AF" w:rsidRPr="00C152A0">
        <w:rPr>
          <w:rFonts w:ascii="Courier New" w:hAnsi="Courier New" w:cs="Courier New"/>
          <w:color w:val="000000" w:themeColor="text1"/>
        </w:rPr>
        <w:t xml:space="preserve"> Rich</w:t>
      </w:r>
      <w:r w:rsidRPr="00C152A0">
        <w:rPr>
          <w:rFonts w:ascii="Courier New" w:hAnsi="Courier New" w:cs="Courier New"/>
          <w:color w:val="000000" w:themeColor="text1"/>
        </w:rPr>
        <w:t>, Al</w:t>
      </w:r>
      <w:r w:rsidR="006424AF" w:rsidRPr="00C152A0">
        <w:rPr>
          <w:rFonts w:ascii="Courier New" w:hAnsi="Courier New" w:cs="Courier New"/>
          <w:color w:val="000000" w:themeColor="text1"/>
        </w:rPr>
        <w:t xml:space="preserve"> Solonsky, and Robin Bjork</w:t>
      </w:r>
      <w:r w:rsidRPr="00C152A0">
        <w:rPr>
          <w:rFonts w:ascii="Courier New" w:hAnsi="Courier New" w:cs="Courier New"/>
          <w:color w:val="000000" w:themeColor="text1"/>
        </w:rPr>
        <w:t xml:space="preserve"> for fruitful discussions during model development. </w:t>
      </w:r>
      <w:r w:rsidR="006424AF" w:rsidRPr="00C152A0">
        <w:rPr>
          <w:rFonts w:ascii="Courier New" w:hAnsi="Courier New" w:cs="Courier New"/>
          <w:color w:val="000000" w:themeColor="text1"/>
        </w:rPr>
        <w:t>We thank the class members of FNR 691 from Purdue University, and three anonymous reviewers for helpful manuscript comments. We thank Zack Holden for data contributions for example applications. We thank Lucas Nathan, Marco Alejandro Escalante, and Patrick James for beta testing. Funding for this research comes from Seattle City Light and NASA grant NNX14AC91G.</w:t>
      </w:r>
    </w:p>
    <w:p w14:paraId="24978EAA" w14:textId="77777777" w:rsidR="000C3254" w:rsidRPr="00C152A0" w:rsidRDefault="000C3254" w:rsidP="000C3254">
      <w:pPr>
        <w:rPr>
          <w:rFonts w:ascii="Courier New" w:hAnsi="Courier New" w:cs="Courier New"/>
          <w:color w:val="000000" w:themeColor="text1"/>
        </w:rPr>
      </w:pPr>
    </w:p>
    <w:sectPr w:rsidR="000C3254" w:rsidRPr="00C152A0">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341BF" w14:textId="77777777" w:rsidR="00B64E19" w:rsidRDefault="00B64E19" w:rsidP="002A5204">
      <w:pPr>
        <w:spacing w:after="0" w:line="240" w:lineRule="auto"/>
      </w:pPr>
      <w:r>
        <w:separator/>
      </w:r>
    </w:p>
  </w:endnote>
  <w:endnote w:type="continuationSeparator" w:id="0">
    <w:p w14:paraId="3516F3D0" w14:textId="77777777" w:rsidR="00B64E19" w:rsidRDefault="00B64E19" w:rsidP="002A5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5125890"/>
      <w:docPartObj>
        <w:docPartGallery w:val="Page Numbers (Bottom of Page)"/>
        <w:docPartUnique/>
      </w:docPartObj>
    </w:sdtPr>
    <w:sdtEndPr>
      <w:rPr>
        <w:noProof/>
      </w:rPr>
    </w:sdtEndPr>
    <w:sdtContent>
      <w:p w14:paraId="5ACDC2B0" w14:textId="696733A2" w:rsidR="006C3F61" w:rsidRDefault="006C3F6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E641E5" w14:textId="77777777" w:rsidR="006C3F61" w:rsidRDefault="006C3F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9F8BC0" w14:textId="77777777" w:rsidR="00B64E19" w:rsidRDefault="00B64E19" w:rsidP="002A5204">
      <w:pPr>
        <w:spacing w:after="0" w:line="240" w:lineRule="auto"/>
      </w:pPr>
      <w:r>
        <w:separator/>
      </w:r>
    </w:p>
  </w:footnote>
  <w:footnote w:type="continuationSeparator" w:id="0">
    <w:p w14:paraId="3A29DF41" w14:textId="77777777" w:rsidR="00B64E19" w:rsidRDefault="00B64E19" w:rsidP="002A5204">
      <w:pPr>
        <w:spacing w:after="0" w:line="240" w:lineRule="auto"/>
      </w:pPr>
      <w:r>
        <w:continuationSeparator/>
      </w:r>
    </w:p>
  </w:footnote>
  <w:footnote w:id="1">
    <w:p w14:paraId="336352C7" w14:textId="77777777" w:rsidR="006C3F61" w:rsidRDefault="006C3F61" w:rsidP="005E40D2">
      <w:pPr>
        <w:pStyle w:val="FootnoteText"/>
      </w:pPr>
      <w:r>
        <w:rPr>
          <w:rStyle w:val="FootnoteReference"/>
        </w:rPr>
        <w:footnoteRef/>
      </w:r>
      <w:r>
        <w:t xml:space="preserve"> In later models, spatial distribution of K could be used to simulate other factors such as habitat degradation or competition with other species.</w:t>
      </w:r>
    </w:p>
  </w:footnote>
  <w:footnote w:id="2">
    <w:p w14:paraId="046B7B3B" w14:textId="77777777" w:rsidR="006C3F61" w:rsidRDefault="006C3F61" w:rsidP="005E40D2">
      <w:pPr>
        <w:pStyle w:val="FootnoteText"/>
      </w:pPr>
      <w:r>
        <w:rPr>
          <w:rStyle w:val="FootnoteReference"/>
        </w:rPr>
        <w:footnoteRef/>
      </w:r>
      <w:r>
        <w:t xml:space="preserve"> Could be implemented as a function of surrogate variables such temperature or flow </w:t>
      </w:r>
    </w:p>
  </w:footnote>
  <w:footnote w:id="3">
    <w:p w14:paraId="2A633F3B" w14:textId="77777777" w:rsidR="006C3F61" w:rsidRDefault="006C3F61" w:rsidP="005E40D2">
      <w:pPr>
        <w:pStyle w:val="FootnoteText"/>
      </w:pPr>
      <w:r>
        <w:rPr>
          <w:rStyle w:val="FootnoteReference"/>
        </w:rPr>
        <w:footnoteRef/>
      </w:r>
      <w:r>
        <w:t xml:space="preserve"> Spatial structure in age/stage specific mortalities could be used to simulate fishing pressure or other specific source of additional mortality.</w:t>
      </w:r>
    </w:p>
  </w:footnote>
  <w:footnote w:id="4">
    <w:p w14:paraId="3C7D8823" w14:textId="77777777" w:rsidR="006C3F61" w:rsidRDefault="006C3F61" w:rsidP="005E40D2">
      <w:pPr>
        <w:pStyle w:val="FootnoteText"/>
      </w:pPr>
      <w:r>
        <w:rPr>
          <w:rStyle w:val="FootnoteReference"/>
        </w:rPr>
        <w:footnoteRef/>
      </w:r>
      <w:r>
        <w:t xml:space="preserve"> Potential target for selective/adaptive control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singleLevel"/>
    <w:tmpl w:val="00000004"/>
    <w:name w:val="WW8Num4"/>
    <w:lvl w:ilvl="0">
      <w:start w:val="1"/>
      <w:numFmt w:val="decimal"/>
      <w:lvlText w:val="%1."/>
      <w:lvlJc w:val="left"/>
      <w:pPr>
        <w:tabs>
          <w:tab w:val="num" w:pos="720"/>
        </w:tabs>
        <w:ind w:left="720" w:hanging="360"/>
      </w:pPr>
    </w:lvl>
  </w:abstractNum>
  <w:abstractNum w:abstractNumId="1" w15:restartNumberingAfterBreak="0">
    <w:nsid w:val="02E362DC"/>
    <w:multiLevelType w:val="hybridMultilevel"/>
    <w:tmpl w:val="C032DC5A"/>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 w15:restartNumberingAfterBreak="0">
    <w:nsid w:val="03E478DA"/>
    <w:multiLevelType w:val="hybridMultilevel"/>
    <w:tmpl w:val="8C90E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252264"/>
    <w:multiLevelType w:val="hybridMultilevel"/>
    <w:tmpl w:val="FB384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BD44BB"/>
    <w:multiLevelType w:val="hybridMultilevel"/>
    <w:tmpl w:val="8A0EE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E80E9C"/>
    <w:multiLevelType w:val="hybridMultilevel"/>
    <w:tmpl w:val="4D82C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822A6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2D76EE4"/>
    <w:multiLevelType w:val="hybridMultilevel"/>
    <w:tmpl w:val="E750A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0959F7"/>
    <w:multiLevelType w:val="hybridMultilevel"/>
    <w:tmpl w:val="33A6E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D267848"/>
    <w:multiLevelType w:val="hybridMultilevel"/>
    <w:tmpl w:val="E7E831C6"/>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1E305811"/>
    <w:multiLevelType w:val="hybridMultilevel"/>
    <w:tmpl w:val="8D8CA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3109B1"/>
    <w:multiLevelType w:val="hybridMultilevel"/>
    <w:tmpl w:val="CD3AC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E329DA"/>
    <w:multiLevelType w:val="hybridMultilevel"/>
    <w:tmpl w:val="06540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175579"/>
    <w:multiLevelType w:val="hybridMultilevel"/>
    <w:tmpl w:val="7CE25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B85DEC"/>
    <w:multiLevelType w:val="hybridMultilevel"/>
    <w:tmpl w:val="E5BE6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FF2EEF"/>
    <w:multiLevelType w:val="hybridMultilevel"/>
    <w:tmpl w:val="9ABA6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A0050F"/>
    <w:multiLevelType w:val="hybridMultilevel"/>
    <w:tmpl w:val="69EC10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BA91B1C"/>
    <w:multiLevelType w:val="hybridMultilevel"/>
    <w:tmpl w:val="7322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55105A"/>
    <w:multiLevelType w:val="hybridMultilevel"/>
    <w:tmpl w:val="E2A09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C57556"/>
    <w:multiLevelType w:val="hybridMultilevel"/>
    <w:tmpl w:val="27CAC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69113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9BD57F6"/>
    <w:multiLevelType w:val="hybridMultilevel"/>
    <w:tmpl w:val="A718E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305D0D"/>
    <w:multiLevelType w:val="hybridMultilevel"/>
    <w:tmpl w:val="B212074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C875856"/>
    <w:multiLevelType w:val="hybridMultilevel"/>
    <w:tmpl w:val="3C04D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5100CC"/>
    <w:multiLevelType w:val="hybridMultilevel"/>
    <w:tmpl w:val="9EBE6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9A05F1"/>
    <w:multiLevelType w:val="hybridMultilevel"/>
    <w:tmpl w:val="304AE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F74E27"/>
    <w:multiLevelType w:val="hybridMultilevel"/>
    <w:tmpl w:val="EA30DE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8211A9"/>
    <w:multiLevelType w:val="hybridMultilevel"/>
    <w:tmpl w:val="85F2F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BA5528"/>
    <w:multiLevelType w:val="hybridMultilevel"/>
    <w:tmpl w:val="05FC1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555F97"/>
    <w:multiLevelType w:val="hybridMultilevel"/>
    <w:tmpl w:val="DB90C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E905B8"/>
    <w:multiLevelType w:val="hybridMultilevel"/>
    <w:tmpl w:val="E3D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102731"/>
    <w:multiLevelType w:val="hybridMultilevel"/>
    <w:tmpl w:val="EE3E7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CD77DD"/>
    <w:multiLevelType w:val="hybridMultilevel"/>
    <w:tmpl w:val="4432B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8A4163"/>
    <w:multiLevelType w:val="hybridMultilevel"/>
    <w:tmpl w:val="879856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0556EBD"/>
    <w:multiLevelType w:val="hybridMultilevel"/>
    <w:tmpl w:val="F968C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BF52FC"/>
    <w:multiLevelType w:val="hybridMultilevel"/>
    <w:tmpl w:val="91C6E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4B4704"/>
    <w:multiLevelType w:val="hybridMultilevel"/>
    <w:tmpl w:val="56B4C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2C1F62"/>
    <w:multiLevelType w:val="hybridMultilevel"/>
    <w:tmpl w:val="326CC2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D0524AF"/>
    <w:multiLevelType w:val="hybridMultilevel"/>
    <w:tmpl w:val="0FC66F1C"/>
    <w:lvl w:ilvl="0" w:tplc="78224860">
      <w:start w:val="1"/>
      <w:numFmt w:val="decimal"/>
      <w:lvlText w:val="%1)"/>
      <w:lvlJc w:val="left"/>
      <w:pPr>
        <w:ind w:left="1116" w:hanging="39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D2276BF"/>
    <w:multiLevelType w:val="hybridMultilevel"/>
    <w:tmpl w:val="F7B2E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2E0F84"/>
    <w:multiLevelType w:val="hybridMultilevel"/>
    <w:tmpl w:val="CF4E92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5C970BF"/>
    <w:multiLevelType w:val="hybridMultilevel"/>
    <w:tmpl w:val="4AC02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E647C4"/>
    <w:multiLevelType w:val="hybridMultilevel"/>
    <w:tmpl w:val="F48C2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6E12D9"/>
    <w:multiLevelType w:val="hybridMultilevel"/>
    <w:tmpl w:val="8D929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3B45EC"/>
    <w:multiLevelType w:val="hybridMultilevel"/>
    <w:tmpl w:val="D0084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882071"/>
    <w:multiLevelType w:val="hybridMultilevel"/>
    <w:tmpl w:val="8786B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DC4C00"/>
    <w:multiLevelType w:val="hybridMultilevel"/>
    <w:tmpl w:val="3D5C8146"/>
    <w:lvl w:ilvl="0" w:tplc="AA3EA77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A002314"/>
    <w:multiLevelType w:val="hybridMultilevel"/>
    <w:tmpl w:val="A1FE138A"/>
    <w:lvl w:ilvl="0" w:tplc="0409000F">
      <w:start w:val="1"/>
      <w:numFmt w:val="decimal"/>
      <w:lvlText w:val="%1."/>
      <w:lvlJc w:val="left"/>
      <w:pPr>
        <w:ind w:left="720" w:hanging="360"/>
      </w:pPr>
      <w:rPr>
        <w:rFont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B761B7"/>
    <w:multiLevelType w:val="hybridMultilevel"/>
    <w:tmpl w:val="97287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39160061">
    <w:abstractNumId w:val="37"/>
  </w:num>
  <w:num w:numId="2" w16cid:durableId="1787038673">
    <w:abstractNumId w:val="32"/>
  </w:num>
  <w:num w:numId="3" w16cid:durableId="1768379603">
    <w:abstractNumId w:val="38"/>
  </w:num>
  <w:num w:numId="4" w16cid:durableId="1628968541">
    <w:abstractNumId w:val="22"/>
  </w:num>
  <w:num w:numId="5" w16cid:durableId="896087260">
    <w:abstractNumId w:val="47"/>
  </w:num>
  <w:num w:numId="6" w16cid:durableId="2069258701">
    <w:abstractNumId w:val="0"/>
  </w:num>
  <w:num w:numId="7" w16cid:durableId="1346248285">
    <w:abstractNumId w:val="33"/>
  </w:num>
  <w:num w:numId="8" w16cid:durableId="1948387957">
    <w:abstractNumId w:val="40"/>
  </w:num>
  <w:num w:numId="9" w16cid:durableId="2083719245">
    <w:abstractNumId w:val="19"/>
  </w:num>
  <w:num w:numId="10" w16cid:durableId="146288759">
    <w:abstractNumId w:val="6"/>
  </w:num>
  <w:num w:numId="11" w16cid:durableId="697202594">
    <w:abstractNumId w:val="4"/>
  </w:num>
  <w:num w:numId="12" w16cid:durableId="1744836805">
    <w:abstractNumId w:val="15"/>
  </w:num>
  <w:num w:numId="13" w16cid:durableId="546797922">
    <w:abstractNumId w:val="2"/>
  </w:num>
  <w:num w:numId="14" w16cid:durableId="1365594365">
    <w:abstractNumId w:val="27"/>
  </w:num>
  <w:num w:numId="15" w16cid:durableId="875192498">
    <w:abstractNumId w:val="20"/>
  </w:num>
  <w:num w:numId="16" w16cid:durableId="1406415541">
    <w:abstractNumId w:val="3"/>
  </w:num>
  <w:num w:numId="17" w16cid:durableId="83650761">
    <w:abstractNumId w:val="43"/>
  </w:num>
  <w:num w:numId="18" w16cid:durableId="95641160">
    <w:abstractNumId w:val="28"/>
  </w:num>
  <w:num w:numId="19" w16cid:durableId="35858189">
    <w:abstractNumId w:val="12"/>
  </w:num>
  <w:num w:numId="20" w16cid:durableId="774440378">
    <w:abstractNumId w:val="10"/>
  </w:num>
  <w:num w:numId="21" w16cid:durableId="1884251885">
    <w:abstractNumId w:val="8"/>
  </w:num>
  <w:num w:numId="22" w16cid:durableId="657197450">
    <w:abstractNumId w:val="48"/>
  </w:num>
  <w:num w:numId="23" w16cid:durableId="197814167">
    <w:abstractNumId w:val="34"/>
  </w:num>
  <w:num w:numId="24" w16cid:durableId="989596132">
    <w:abstractNumId w:val="24"/>
  </w:num>
  <w:num w:numId="25" w16cid:durableId="3096341">
    <w:abstractNumId w:val="17"/>
  </w:num>
  <w:num w:numId="26" w16cid:durableId="1221207650">
    <w:abstractNumId w:val="31"/>
  </w:num>
  <w:num w:numId="27" w16cid:durableId="1275869082">
    <w:abstractNumId w:val="21"/>
  </w:num>
  <w:num w:numId="28" w16cid:durableId="2115978668">
    <w:abstractNumId w:val="11"/>
  </w:num>
  <w:num w:numId="29" w16cid:durableId="1821381413">
    <w:abstractNumId w:val="30"/>
  </w:num>
  <w:num w:numId="30" w16cid:durableId="397167500">
    <w:abstractNumId w:val="44"/>
  </w:num>
  <w:num w:numId="31" w16cid:durableId="1797986820">
    <w:abstractNumId w:val="39"/>
  </w:num>
  <w:num w:numId="32" w16cid:durableId="778110060">
    <w:abstractNumId w:val="5"/>
  </w:num>
  <w:num w:numId="33" w16cid:durableId="812604359">
    <w:abstractNumId w:val="23"/>
  </w:num>
  <w:num w:numId="34" w16cid:durableId="356854546">
    <w:abstractNumId w:val="9"/>
  </w:num>
  <w:num w:numId="35" w16cid:durableId="132989123">
    <w:abstractNumId w:val="16"/>
  </w:num>
  <w:num w:numId="36" w16cid:durableId="2046825954">
    <w:abstractNumId w:val="45"/>
  </w:num>
  <w:num w:numId="37" w16cid:durableId="1320382754">
    <w:abstractNumId w:val="7"/>
  </w:num>
  <w:num w:numId="38" w16cid:durableId="1365599802">
    <w:abstractNumId w:val="29"/>
  </w:num>
  <w:num w:numId="39" w16cid:durableId="546794269">
    <w:abstractNumId w:val="41"/>
  </w:num>
  <w:num w:numId="40" w16cid:durableId="204371896">
    <w:abstractNumId w:val="35"/>
  </w:num>
  <w:num w:numId="41" w16cid:durableId="1227885444">
    <w:abstractNumId w:val="1"/>
  </w:num>
  <w:num w:numId="42" w16cid:durableId="827213528">
    <w:abstractNumId w:val="46"/>
  </w:num>
  <w:num w:numId="43" w16cid:durableId="1791119458">
    <w:abstractNumId w:val="13"/>
  </w:num>
  <w:num w:numId="44" w16cid:durableId="1162888630">
    <w:abstractNumId w:val="18"/>
  </w:num>
  <w:num w:numId="45" w16cid:durableId="2013338851">
    <w:abstractNumId w:val="36"/>
  </w:num>
  <w:num w:numId="46" w16cid:durableId="2066372433">
    <w:abstractNumId w:val="26"/>
  </w:num>
  <w:num w:numId="47" w16cid:durableId="1934048917">
    <w:abstractNumId w:val="42"/>
  </w:num>
  <w:num w:numId="48" w16cid:durableId="680205045">
    <w:abstractNumId w:val="14"/>
  </w:num>
  <w:num w:numId="49" w16cid:durableId="1574269056">
    <w:abstractNumId w:val="2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3254"/>
    <w:rsid w:val="00003287"/>
    <w:rsid w:val="00003EE7"/>
    <w:rsid w:val="00006324"/>
    <w:rsid w:val="0000775A"/>
    <w:rsid w:val="00011964"/>
    <w:rsid w:val="000132AC"/>
    <w:rsid w:val="00014A1D"/>
    <w:rsid w:val="00026BC0"/>
    <w:rsid w:val="0003141E"/>
    <w:rsid w:val="00033231"/>
    <w:rsid w:val="00041BF3"/>
    <w:rsid w:val="00045884"/>
    <w:rsid w:val="00047C05"/>
    <w:rsid w:val="00047C82"/>
    <w:rsid w:val="00051179"/>
    <w:rsid w:val="00063D1F"/>
    <w:rsid w:val="00065571"/>
    <w:rsid w:val="00067214"/>
    <w:rsid w:val="00071342"/>
    <w:rsid w:val="00071BDF"/>
    <w:rsid w:val="00077237"/>
    <w:rsid w:val="00083011"/>
    <w:rsid w:val="00085644"/>
    <w:rsid w:val="0008730E"/>
    <w:rsid w:val="000906DD"/>
    <w:rsid w:val="0009209A"/>
    <w:rsid w:val="00092B38"/>
    <w:rsid w:val="000942A5"/>
    <w:rsid w:val="00097C03"/>
    <w:rsid w:val="00097E6D"/>
    <w:rsid w:val="000A22B2"/>
    <w:rsid w:val="000A3A68"/>
    <w:rsid w:val="000A4FB1"/>
    <w:rsid w:val="000A533A"/>
    <w:rsid w:val="000A63AC"/>
    <w:rsid w:val="000A7060"/>
    <w:rsid w:val="000A7B8F"/>
    <w:rsid w:val="000B02EC"/>
    <w:rsid w:val="000B43D0"/>
    <w:rsid w:val="000B4874"/>
    <w:rsid w:val="000B5B4A"/>
    <w:rsid w:val="000B68A2"/>
    <w:rsid w:val="000C0E3B"/>
    <w:rsid w:val="000C1E63"/>
    <w:rsid w:val="000C3254"/>
    <w:rsid w:val="000C71A2"/>
    <w:rsid w:val="000D14C7"/>
    <w:rsid w:val="000D7222"/>
    <w:rsid w:val="000E3248"/>
    <w:rsid w:val="000E32F7"/>
    <w:rsid w:val="000E4ECE"/>
    <w:rsid w:val="000E634B"/>
    <w:rsid w:val="000F0105"/>
    <w:rsid w:val="000F1993"/>
    <w:rsid w:val="000F3830"/>
    <w:rsid w:val="000F6C0E"/>
    <w:rsid w:val="001043F5"/>
    <w:rsid w:val="00105FA4"/>
    <w:rsid w:val="00114F48"/>
    <w:rsid w:val="0011580B"/>
    <w:rsid w:val="0012016E"/>
    <w:rsid w:val="00122668"/>
    <w:rsid w:val="00123AE9"/>
    <w:rsid w:val="00124F0E"/>
    <w:rsid w:val="00126381"/>
    <w:rsid w:val="00126ACD"/>
    <w:rsid w:val="00131F73"/>
    <w:rsid w:val="0013292C"/>
    <w:rsid w:val="00136A40"/>
    <w:rsid w:val="00142592"/>
    <w:rsid w:val="00147611"/>
    <w:rsid w:val="00151E7E"/>
    <w:rsid w:val="00162F75"/>
    <w:rsid w:val="00164470"/>
    <w:rsid w:val="001661D1"/>
    <w:rsid w:val="001722A5"/>
    <w:rsid w:val="00180679"/>
    <w:rsid w:val="00183279"/>
    <w:rsid w:val="00185516"/>
    <w:rsid w:val="001863CD"/>
    <w:rsid w:val="00186D13"/>
    <w:rsid w:val="00187D00"/>
    <w:rsid w:val="00187D83"/>
    <w:rsid w:val="0019383F"/>
    <w:rsid w:val="001962E4"/>
    <w:rsid w:val="001A0DC6"/>
    <w:rsid w:val="001A3087"/>
    <w:rsid w:val="001A49F6"/>
    <w:rsid w:val="001A734D"/>
    <w:rsid w:val="001B2706"/>
    <w:rsid w:val="001B2FA3"/>
    <w:rsid w:val="001C0A48"/>
    <w:rsid w:val="001C1E2B"/>
    <w:rsid w:val="001C1F6A"/>
    <w:rsid w:val="001C236F"/>
    <w:rsid w:val="001C2C4B"/>
    <w:rsid w:val="001C57A2"/>
    <w:rsid w:val="001C59B4"/>
    <w:rsid w:val="001C6E04"/>
    <w:rsid w:val="001D585D"/>
    <w:rsid w:val="001E5348"/>
    <w:rsid w:val="001F5DE5"/>
    <w:rsid w:val="0020081E"/>
    <w:rsid w:val="00200B91"/>
    <w:rsid w:val="00201F0C"/>
    <w:rsid w:val="00212ABC"/>
    <w:rsid w:val="002206B7"/>
    <w:rsid w:val="00221584"/>
    <w:rsid w:val="002248F8"/>
    <w:rsid w:val="0022540B"/>
    <w:rsid w:val="00232B4C"/>
    <w:rsid w:val="00247736"/>
    <w:rsid w:val="002567FA"/>
    <w:rsid w:val="002670C5"/>
    <w:rsid w:val="002724A8"/>
    <w:rsid w:val="00272E50"/>
    <w:rsid w:val="00273E82"/>
    <w:rsid w:val="00275C75"/>
    <w:rsid w:val="00276BD1"/>
    <w:rsid w:val="00280FDA"/>
    <w:rsid w:val="00286364"/>
    <w:rsid w:val="00290E4E"/>
    <w:rsid w:val="00291363"/>
    <w:rsid w:val="002926C1"/>
    <w:rsid w:val="0029528F"/>
    <w:rsid w:val="00296A0B"/>
    <w:rsid w:val="002A341A"/>
    <w:rsid w:val="002A5204"/>
    <w:rsid w:val="002B01E6"/>
    <w:rsid w:val="002B0F56"/>
    <w:rsid w:val="002B33EA"/>
    <w:rsid w:val="002B3EE4"/>
    <w:rsid w:val="002B5A58"/>
    <w:rsid w:val="002B773A"/>
    <w:rsid w:val="002D1C27"/>
    <w:rsid w:val="002D2B10"/>
    <w:rsid w:val="002D312B"/>
    <w:rsid w:val="002D57E2"/>
    <w:rsid w:val="002D7681"/>
    <w:rsid w:val="002E2D20"/>
    <w:rsid w:val="002E454F"/>
    <w:rsid w:val="002E5727"/>
    <w:rsid w:val="002E622F"/>
    <w:rsid w:val="002E6904"/>
    <w:rsid w:val="002F2356"/>
    <w:rsid w:val="002F5A25"/>
    <w:rsid w:val="003033F5"/>
    <w:rsid w:val="00303670"/>
    <w:rsid w:val="003039B0"/>
    <w:rsid w:val="003053B6"/>
    <w:rsid w:val="003056AC"/>
    <w:rsid w:val="003109CD"/>
    <w:rsid w:val="00310F33"/>
    <w:rsid w:val="00314B88"/>
    <w:rsid w:val="003157A1"/>
    <w:rsid w:val="00317C1C"/>
    <w:rsid w:val="00317D3D"/>
    <w:rsid w:val="00317EF4"/>
    <w:rsid w:val="00321C41"/>
    <w:rsid w:val="00326D55"/>
    <w:rsid w:val="0033138F"/>
    <w:rsid w:val="0033251A"/>
    <w:rsid w:val="00333BC4"/>
    <w:rsid w:val="00335371"/>
    <w:rsid w:val="003359E6"/>
    <w:rsid w:val="00343402"/>
    <w:rsid w:val="0034420F"/>
    <w:rsid w:val="0035160C"/>
    <w:rsid w:val="003522F7"/>
    <w:rsid w:val="0035485F"/>
    <w:rsid w:val="00355E28"/>
    <w:rsid w:val="0035657C"/>
    <w:rsid w:val="00367134"/>
    <w:rsid w:val="003743C6"/>
    <w:rsid w:val="00375209"/>
    <w:rsid w:val="00376062"/>
    <w:rsid w:val="00376E73"/>
    <w:rsid w:val="0038089A"/>
    <w:rsid w:val="00382298"/>
    <w:rsid w:val="003827E4"/>
    <w:rsid w:val="00392A64"/>
    <w:rsid w:val="003941ED"/>
    <w:rsid w:val="003967CE"/>
    <w:rsid w:val="00397508"/>
    <w:rsid w:val="003A3877"/>
    <w:rsid w:val="003A64AE"/>
    <w:rsid w:val="003A65D1"/>
    <w:rsid w:val="003A73F4"/>
    <w:rsid w:val="003A790F"/>
    <w:rsid w:val="003B2AC3"/>
    <w:rsid w:val="003B4D41"/>
    <w:rsid w:val="003B638B"/>
    <w:rsid w:val="003C0BC6"/>
    <w:rsid w:val="003C3887"/>
    <w:rsid w:val="003C7AF5"/>
    <w:rsid w:val="003D08B9"/>
    <w:rsid w:val="003D0DAD"/>
    <w:rsid w:val="003D170D"/>
    <w:rsid w:val="003D2BD9"/>
    <w:rsid w:val="003D6897"/>
    <w:rsid w:val="003D78B1"/>
    <w:rsid w:val="003D7BA4"/>
    <w:rsid w:val="003E0D18"/>
    <w:rsid w:val="003E1CD8"/>
    <w:rsid w:val="003E69EA"/>
    <w:rsid w:val="003E7329"/>
    <w:rsid w:val="003E770C"/>
    <w:rsid w:val="003F2E6B"/>
    <w:rsid w:val="003F4CCF"/>
    <w:rsid w:val="003F6BEA"/>
    <w:rsid w:val="00402057"/>
    <w:rsid w:val="00403AF9"/>
    <w:rsid w:val="004049F3"/>
    <w:rsid w:val="00405B36"/>
    <w:rsid w:val="00412E6E"/>
    <w:rsid w:val="00416EB7"/>
    <w:rsid w:val="004178E7"/>
    <w:rsid w:val="00422585"/>
    <w:rsid w:val="00425529"/>
    <w:rsid w:val="00432781"/>
    <w:rsid w:val="00432EBE"/>
    <w:rsid w:val="00435DFE"/>
    <w:rsid w:val="004369EC"/>
    <w:rsid w:val="00437FCC"/>
    <w:rsid w:val="0044195F"/>
    <w:rsid w:val="0044229B"/>
    <w:rsid w:val="00445DEA"/>
    <w:rsid w:val="00454E72"/>
    <w:rsid w:val="00456ABE"/>
    <w:rsid w:val="00463D8B"/>
    <w:rsid w:val="00464D75"/>
    <w:rsid w:val="00465D76"/>
    <w:rsid w:val="00471785"/>
    <w:rsid w:val="0047415A"/>
    <w:rsid w:val="00480E59"/>
    <w:rsid w:val="00482602"/>
    <w:rsid w:val="00483EF8"/>
    <w:rsid w:val="00490641"/>
    <w:rsid w:val="0049290D"/>
    <w:rsid w:val="00492969"/>
    <w:rsid w:val="00492B2A"/>
    <w:rsid w:val="00492FA6"/>
    <w:rsid w:val="00494863"/>
    <w:rsid w:val="004A0759"/>
    <w:rsid w:val="004A0EC9"/>
    <w:rsid w:val="004A306E"/>
    <w:rsid w:val="004A5863"/>
    <w:rsid w:val="004A6769"/>
    <w:rsid w:val="004A6A24"/>
    <w:rsid w:val="004A7744"/>
    <w:rsid w:val="004B4466"/>
    <w:rsid w:val="004B779F"/>
    <w:rsid w:val="004B7ECA"/>
    <w:rsid w:val="004C17F9"/>
    <w:rsid w:val="004C45CF"/>
    <w:rsid w:val="004C6B29"/>
    <w:rsid w:val="004D4361"/>
    <w:rsid w:val="004D74B8"/>
    <w:rsid w:val="004E2DE3"/>
    <w:rsid w:val="004E3E08"/>
    <w:rsid w:val="004E49E2"/>
    <w:rsid w:val="004E7B72"/>
    <w:rsid w:val="004E7CBF"/>
    <w:rsid w:val="004F5DD2"/>
    <w:rsid w:val="005000CE"/>
    <w:rsid w:val="00511207"/>
    <w:rsid w:val="00526C0C"/>
    <w:rsid w:val="00527162"/>
    <w:rsid w:val="00530D1D"/>
    <w:rsid w:val="00530E84"/>
    <w:rsid w:val="00531AEE"/>
    <w:rsid w:val="00543548"/>
    <w:rsid w:val="00546B12"/>
    <w:rsid w:val="0055086B"/>
    <w:rsid w:val="00552D26"/>
    <w:rsid w:val="005531FE"/>
    <w:rsid w:val="005535F7"/>
    <w:rsid w:val="005562D5"/>
    <w:rsid w:val="00560B3F"/>
    <w:rsid w:val="00561778"/>
    <w:rsid w:val="00563C62"/>
    <w:rsid w:val="0056592E"/>
    <w:rsid w:val="00565999"/>
    <w:rsid w:val="00566745"/>
    <w:rsid w:val="00571A60"/>
    <w:rsid w:val="00572C69"/>
    <w:rsid w:val="00581682"/>
    <w:rsid w:val="005844E1"/>
    <w:rsid w:val="00584CFC"/>
    <w:rsid w:val="005855B6"/>
    <w:rsid w:val="005873FA"/>
    <w:rsid w:val="00590C4F"/>
    <w:rsid w:val="005912DD"/>
    <w:rsid w:val="005A7B15"/>
    <w:rsid w:val="005B52C9"/>
    <w:rsid w:val="005B5A24"/>
    <w:rsid w:val="005B6FCE"/>
    <w:rsid w:val="005B792D"/>
    <w:rsid w:val="005B7E0F"/>
    <w:rsid w:val="005C2829"/>
    <w:rsid w:val="005D034D"/>
    <w:rsid w:val="005D1C79"/>
    <w:rsid w:val="005D2015"/>
    <w:rsid w:val="005D2D70"/>
    <w:rsid w:val="005D4FD5"/>
    <w:rsid w:val="005D75BE"/>
    <w:rsid w:val="005D77F6"/>
    <w:rsid w:val="005E1DD0"/>
    <w:rsid w:val="005E2493"/>
    <w:rsid w:val="005E2F41"/>
    <w:rsid w:val="005E40D2"/>
    <w:rsid w:val="005E78AD"/>
    <w:rsid w:val="005F030F"/>
    <w:rsid w:val="005F1B73"/>
    <w:rsid w:val="005F4772"/>
    <w:rsid w:val="005F596B"/>
    <w:rsid w:val="005F62D0"/>
    <w:rsid w:val="005F7C27"/>
    <w:rsid w:val="0061085D"/>
    <w:rsid w:val="006134BA"/>
    <w:rsid w:val="00614264"/>
    <w:rsid w:val="00615C81"/>
    <w:rsid w:val="006167CF"/>
    <w:rsid w:val="00625E01"/>
    <w:rsid w:val="00634E8B"/>
    <w:rsid w:val="0064038C"/>
    <w:rsid w:val="006424AF"/>
    <w:rsid w:val="0065094A"/>
    <w:rsid w:val="006527F4"/>
    <w:rsid w:val="00652909"/>
    <w:rsid w:val="00654713"/>
    <w:rsid w:val="006555B4"/>
    <w:rsid w:val="0066165E"/>
    <w:rsid w:val="00661BB5"/>
    <w:rsid w:val="00666D56"/>
    <w:rsid w:val="00671430"/>
    <w:rsid w:val="00671A2C"/>
    <w:rsid w:val="006766EA"/>
    <w:rsid w:val="0067748B"/>
    <w:rsid w:val="00677BDA"/>
    <w:rsid w:val="00683CA2"/>
    <w:rsid w:val="006900D8"/>
    <w:rsid w:val="00693B1B"/>
    <w:rsid w:val="00694F98"/>
    <w:rsid w:val="00695D46"/>
    <w:rsid w:val="00695FDB"/>
    <w:rsid w:val="006962A3"/>
    <w:rsid w:val="006A106E"/>
    <w:rsid w:val="006A184C"/>
    <w:rsid w:val="006A22A8"/>
    <w:rsid w:val="006A27B3"/>
    <w:rsid w:val="006A59C6"/>
    <w:rsid w:val="006A6EA7"/>
    <w:rsid w:val="006B1DF9"/>
    <w:rsid w:val="006B2592"/>
    <w:rsid w:val="006B499F"/>
    <w:rsid w:val="006B4BC5"/>
    <w:rsid w:val="006B5EF4"/>
    <w:rsid w:val="006C0543"/>
    <w:rsid w:val="006C2389"/>
    <w:rsid w:val="006C3F61"/>
    <w:rsid w:val="006D0205"/>
    <w:rsid w:val="006D28D2"/>
    <w:rsid w:val="006D421B"/>
    <w:rsid w:val="006E1015"/>
    <w:rsid w:val="006E3E24"/>
    <w:rsid w:val="006E4702"/>
    <w:rsid w:val="006E6820"/>
    <w:rsid w:val="006F4699"/>
    <w:rsid w:val="006F476F"/>
    <w:rsid w:val="006F47DD"/>
    <w:rsid w:val="006F4F17"/>
    <w:rsid w:val="007039FE"/>
    <w:rsid w:val="00704EA6"/>
    <w:rsid w:val="0070592C"/>
    <w:rsid w:val="0071156B"/>
    <w:rsid w:val="00713D91"/>
    <w:rsid w:val="00714B68"/>
    <w:rsid w:val="00714C94"/>
    <w:rsid w:val="00715D21"/>
    <w:rsid w:val="00715EAC"/>
    <w:rsid w:val="007161E9"/>
    <w:rsid w:val="00717462"/>
    <w:rsid w:val="00720B93"/>
    <w:rsid w:val="007213F8"/>
    <w:rsid w:val="007303E2"/>
    <w:rsid w:val="00735D42"/>
    <w:rsid w:val="00742B03"/>
    <w:rsid w:val="00745794"/>
    <w:rsid w:val="0075050F"/>
    <w:rsid w:val="007522DA"/>
    <w:rsid w:val="00757B53"/>
    <w:rsid w:val="00763A2B"/>
    <w:rsid w:val="0076449F"/>
    <w:rsid w:val="007703C2"/>
    <w:rsid w:val="00770DF5"/>
    <w:rsid w:val="007725D3"/>
    <w:rsid w:val="007751AA"/>
    <w:rsid w:val="007757AE"/>
    <w:rsid w:val="00775B08"/>
    <w:rsid w:val="00776998"/>
    <w:rsid w:val="00781468"/>
    <w:rsid w:val="00782422"/>
    <w:rsid w:val="00782962"/>
    <w:rsid w:val="00787279"/>
    <w:rsid w:val="00790678"/>
    <w:rsid w:val="0079229C"/>
    <w:rsid w:val="007934C7"/>
    <w:rsid w:val="00794009"/>
    <w:rsid w:val="00795491"/>
    <w:rsid w:val="0079613A"/>
    <w:rsid w:val="007A0169"/>
    <w:rsid w:val="007A14B5"/>
    <w:rsid w:val="007A3624"/>
    <w:rsid w:val="007A3D93"/>
    <w:rsid w:val="007A5408"/>
    <w:rsid w:val="007A6E6A"/>
    <w:rsid w:val="007A74A3"/>
    <w:rsid w:val="007A74D2"/>
    <w:rsid w:val="007B0CDA"/>
    <w:rsid w:val="007B661F"/>
    <w:rsid w:val="007C25F1"/>
    <w:rsid w:val="007C3A6B"/>
    <w:rsid w:val="007C574B"/>
    <w:rsid w:val="007C657F"/>
    <w:rsid w:val="007C798A"/>
    <w:rsid w:val="007D15F4"/>
    <w:rsid w:val="007D5016"/>
    <w:rsid w:val="007D60BD"/>
    <w:rsid w:val="007D6A27"/>
    <w:rsid w:val="007E1D4D"/>
    <w:rsid w:val="007E304E"/>
    <w:rsid w:val="007E6D1B"/>
    <w:rsid w:val="007F3919"/>
    <w:rsid w:val="007F449B"/>
    <w:rsid w:val="008035A0"/>
    <w:rsid w:val="0080495D"/>
    <w:rsid w:val="00806360"/>
    <w:rsid w:val="00806621"/>
    <w:rsid w:val="008166D7"/>
    <w:rsid w:val="00820ABD"/>
    <w:rsid w:val="00823CEB"/>
    <w:rsid w:val="008316F6"/>
    <w:rsid w:val="008349D7"/>
    <w:rsid w:val="00835043"/>
    <w:rsid w:val="008352D3"/>
    <w:rsid w:val="00835CF9"/>
    <w:rsid w:val="00837AE5"/>
    <w:rsid w:val="00845F09"/>
    <w:rsid w:val="00846266"/>
    <w:rsid w:val="00846955"/>
    <w:rsid w:val="008551BE"/>
    <w:rsid w:val="008559AD"/>
    <w:rsid w:val="008559EF"/>
    <w:rsid w:val="0086437F"/>
    <w:rsid w:val="00867332"/>
    <w:rsid w:val="00877CD6"/>
    <w:rsid w:val="008809D3"/>
    <w:rsid w:val="00880A04"/>
    <w:rsid w:val="0088417B"/>
    <w:rsid w:val="008869F5"/>
    <w:rsid w:val="00892A4C"/>
    <w:rsid w:val="00893953"/>
    <w:rsid w:val="00896CF4"/>
    <w:rsid w:val="008A2CE6"/>
    <w:rsid w:val="008A70DA"/>
    <w:rsid w:val="008A7697"/>
    <w:rsid w:val="008A7870"/>
    <w:rsid w:val="008B3BBF"/>
    <w:rsid w:val="008C0683"/>
    <w:rsid w:val="008C2C57"/>
    <w:rsid w:val="008C44F8"/>
    <w:rsid w:val="008C5C68"/>
    <w:rsid w:val="008D174A"/>
    <w:rsid w:val="008D2CCA"/>
    <w:rsid w:val="008E1F57"/>
    <w:rsid w:val="008E4012"/>
    <w:rsid w:val="008E697D"/>
    <w:rsid w:val="008E7338"/>
    <w:rsid w:val="008F2BAB"/>
    <w:rsid w:val="00902A50"/>
    <w:rsid w:val="00902ACF"/>
    <w:rsid w:val="00902CBF"/>
    <w:rsid w:val="00903BA3"/>
    <w:rsid w:val="00913210"/>
    <w:rsid w:val="009213E7"/>
    <w:rsid w:val="009229F5"/>
    <w:rsid w:val="00922D65"/>
    <w:rsid w:val="0092356D"/>
    <w:rsid w:val="00923731"/>
    <w:rsid w:val="00932E8C"/>
    <w:rsid w:val="009351F3"/>
    <w:rsid w:val="00943BB6"/>
    <w:rsid w:val="009462F3"/>
    <w:rsid w:val="00951625"/>
    <w:rsid w:val="00951B27"/>
    <w:rsid w:val="00957EF2"/>
    <w:rsid w:val="009611D6"/>
    <w:rsid w:val="0096401C"/>
    <w:rsid w:val="0096523D"/>
    <w:rsid w:val="009656BA"/>
    <w:rsid w:val="00965A92"/>
    <w:rsid w:val="00971F1B"/>
    <w:rsid w:val="00976783"/>
    <w:rsid w:val="00980322"/>
    <w:rsid w:val="009832BE"/>
    <w:rsid w:val="009838AD"/>
    <w:rsid w:val="00984E1E"/>
    <w:rsid w:val="00985068"/>
    <w:rsid w:val="00986950"/>
    <w:rsid w:val="00987D82"/>
    <w:rsid w:val="00992065"/>
    <w:rsid w:val="00995FD8"/>
    <w:rsid w:val="00997DA5"/>
    <w:rsid w:val="009A1391"/>
    <w:rsid w:val="009A18F7"/>
    <w:rsid w:val="009A3506"/>
    <w:rsid w:val="009B2FDB"/>
    <w:rsid w:val="009B4918"/>
    <w:rsid w:val="009B699B"/>
    <w:rsid w:val="009B6F9B"/>
    <w:rsid w:val="009C3511"/>
    <w:rsid w:val="009C7150"/>
    <w:rsid w:val="009C740B"/>
    <w:rsid w:val="009C7B87"/>
    <w:rsid w:val="009D0650"/>
    <w:rsid w:val="009D522A"/>
    <w:rsid w:val="009D5BA8"/>
    <w:rsid w:val="009E0A94"/>
    <w:rsid w:val="009E25F1"/>
    <w:rsid w:val="009E2F0F"/>
    <w:rsid w:val="009E3206"/>
    <w:rsid w:val="009E3E0D"/>
    <w:rsid w:val="009E48D0"/>
    <w:rsid w:val="009E7315"/>
    <w:rsid w:val="009F09F4"/>
    <w:rsid w:val="009F39CA"/>
    <w:rsid w:val="009F3B78"/>
    <w:rsid w:val="00A02365"/>
    <w:rsid w:val="00A07D29"/>
    <w:rsid w:val="00A11A4F"/>
    <w:rsid w:val="00A12E2B"/>
    <w:rsid w:val="00A15B98"/>
    <w:rsid w:val="00A217D3"/>
    <w:rsid w:val="00A24B1A"/>
    <w:rsid w:val="00A25AE5"/>
    <w:rsid w:val="00A32925"/>
    <w:rsid w:val="00A331E7"/>
    <w:rsid w:val="00A337FE"/>
    <w:rsid w:val="00A344A5"/>
    <w:rsid w:val="00A356B1"/>
    <w:rsid w:val="00A3666B"/>
    <w:rsid w:val="00A36C9D"/>
    <w:rsid w:val="00A41479"/>
    <w:rsid w:val="00A4231E"/>
    <w:rsid w:val="00A44E7F"/>
    <w:rsid w:val="00A456DB"/>
    <w:rsid w:val="00A475DF"/>
    <w:rsid w:val="00A47C78"/>
    <w:rsid w:val="00A55563"/>
    <w:rsid w:val="00A55587"/>
    <w:rsid w:val="00A61CEF"/>
    <w:rsid w:val="00A63533"/>
    <w:rsid w:val="00A7001F"/>
    <w:rsid w:val="00A71345"/>
    <w:rsid w:val="00A717F6"/>
    <w:rsid w:val="00A72F13"/>
    <w:rsid w:val="00A75147"/>
    <w:rsid w:val="00A762FA"/>
    <w:rsid w:val="00A76A85"/>
    <w:rsid w:val="00A8726A"/>
    <w:rsid w:val="00A878B9"/>
    <w:rsid w:val="00AA61B5"/>
    <w:rsid w:val="00AA69A8"/>
    <w:rsid w:val="00AA731C"/>
    <w:rsid w:val="00AA7A80"/>
    <w:rsid w:val="00AB0AB8"/>
    <w:rsid w:val="00AB1DC6"/>
    <w:rsid w:val="00AB1E8C"/>
    <w:rsid w:val="00AB21C5"/>
    <w:rsid w:val="00AC09D6"/>
    <w:rsid w:val="00AC3CA7"/>
    <w:rsid w:val="00AD130B"/>
    <w:rsid w:val="00AD44F4"/>
    <w:rsid w:val="00AD67E0"/>
    <w:rsid w:val="00AD74E4"/>
    <w:rsid w:val="00AE1447"/>
    <w:rsid w:val="00AE3208"/>
    <w:rsid w:val="00AE44A5"/>
    <w:rsid w:val="00AE761B"/>
    <w:rsid w:val="00AF4BDE"/>
    <w:rsid w:val="00AF6704"/>
    <w:rsid w:val="00AF6DFA"/>
    <w:rsid w:val="00AF7BB4"/>
    <w:rsid w:val="00B026AF"/>
    <w:rsid w:val="00B06C0E"/>
    <w:rsid w:val="00B11D87"/>
    <w:rsid w:val="00B1256A"/>
    <w:rsid w:val="00B13EA5"/>
    <w:rsid w:val="00B140EF"/>
    <w:rsid w:val="00B15B8D"/>
    <w:rsid w:val="00B15F7D"/>
    <w:rsid w:val="00B17953"/>
    <w:rsid w:val="00B208A1"/>
    <w:rsid w:val="00B209FA"/>
    <w:rsid w:val="00B217BF"/>
    <w:rsid w:val="00B2229B"/>
    <w:rsid w:val="00B2254B"/>
    <w:rsid w:val="00B233AE"/>
    <w:rsid w:val="00B24678"/>
    <w:rsid w:val="00B27A81"/>
    <w:rsid w:val="00B30D09"/>
    <w:rsid w:val="00B3416F"/>
    <w:rsid w:val="00B35B63"/>
    <w:rsid w:val="00B37077"/>
    <w:rsid w:val="00B40790"/>
    <w:rsid w:val="00B40E81"/>
    <w:rsid w:val="00B420DE"/>
    <w:rsid w:val="00B4251D"/>
    <w:rsid w:val="00B46554"/>
    <w:rsid w:val="00B5020C"/>
    <w:rsid w:val="00B50F19"/>
    <w:rsid w:val="00B53224"/>
    <w:rsid w:val="00B545F7"/>
    <w:rsid w:val="00B54791"/>
    <w:rsid w:val="00B55FE1"/>
    <w:rsid w:val="00B562A3"/>
    <w:rsid w:val="00B600C2"/>
    <w:rsid w:val="00B64CBE"/>
    <w:rsid w:val="00B64E19"/>
    <w:rsid w:val="00B71173"/>
    <w:rsid w:val="00B71EBA"/>
    <w:rsid w:val="00B724BB"/>
    <w:rsid w:val="00B75007"/>
    <w:rsid w:val="00B75225"/>
    <w:rsid w:val="00B76755"/>
    <w:rsid w:val="00B82CBD"/>
    <w:rsid w:val="00B91C71"/>
    <w:rsid w:val="00B92F87"/>
    <w:rsid w:val="00B9737F"/>
    <w:rsid w:val="00BA1A88"/>
    <w:rsid w:val="00BA29F5"/>
    <w:rsid w:val="00BB050B"/>
    <w:rsid w:val="00BB3267"/>
    <w:rsid w:val="00BB4DDB"/>
    <w:rsid w:val="00BB62D0"/>
    <w:rsid w:val="00BB7BF7"/>
    <w:rsid w:val="00BC3B44"/>
    <w:rsid w:val="00BC5E27"/>
    <w:rsid w:val="00BC69EF"/>
    <w:rsid w:val="00BC6C3D"/>
    <w:rsid w:val="00BC7D9B"/>
    <w:rsid w:val="00BD13D4"/>
    <w:rsid w:val="00BD17E5"/>
    <w:rsid w:val="00BD20B9"/>
    <w:rsid w:val="00BD2163"/>
    <w:rsid w:val="00BD4B6F"/>
    <w:rsid w:val="00BE2941"/>
    <w:rsid w:val="00BE5099"/>
    <w:rsid w:val="00BE52D4"/>
    <w:rsid w:val="00BE59BE"/>
    <w:rsid w:val="00BE5D87"/>
    <w:rsid w:val="00BE64D2"/>
    <w:rsid w:val="00BF7D01"/>
    <w:rsid w:val="00C014C8"/>
    <w:rsid w:val="00C03DD2"/>
    <w:rsid w:val="00C067F3"/>
    <w:rsid w:val="00C117E0"/>
    <w:rsid w:val="00C1387D"/>
    <w:rsid w:val="00C13C64"/>
    <w:rsid w:val="00C13D09"/>
    <w:rsid w:val="00C152A0"/>
    <w:rsid w:val="00C15D64"/>
    <w:rsid w:val="00C20D75"/>
    <w:rsid w:val="00C23695"/>
    <w:rsid w:val="00C27E1A"/>
    <w:rsid w:val="00C31F8C"/>
    <w:rsid w:val="00C32A2E"/>
    <w:rsid w:val="00C37FDB"/>
    <w:rsid w:val="00C41D3B"/>
    <w:rsid w:val="00C45222"/>
    <w:rsid w:val="00C47735"/>
    <w:rsid w:val="00C47F3E"/>
    <w:rsid w:val="00C519CC"/>
    <w:rsid w:val="00C52B9B"/>
    <w:rsid w:val="00C5652B"/>
    <w:rsid w:val="00C5706F"/>
    <w:rsid w:val="00C6018F"/>
    <w:rsid w:val="00C61D2A"/>
    <w:rsid w:val="00C67CCC"/>
    <w:rsid w:val="00C74234"/>
    <w:rsid w:val="00C74ACE"/>
    <w:rsid w:val="00C7587C"/>
    <w:rsid w:val="00C76C39"/>
    <w:rsid w:val="00C80E3E"/>
    <w:rsid w:val="00C817BA"/>
    <w:rsid w:val="00C81B86"/>
    <w:rsid w:val="00C83531"/>
    <w:rsid w:val="00C84FE4"/>
    <w:rsid w:val="00C87B9E"/>
    <w:rsid w:val="00C87EC0"/>
    <w:rsid w:val="00C9098F"/>
    <w:rsid w:val="00C928CC"/>
    <w:rsid w:val="00C96290"/>
    <w:rsid w:val="00C9660D"/>
    <w:rsid w:val="00CA14FF"/>
    <w:rsid w:val="00CA1EE4"/>
    <w:rsid w:val="00CA21B9"/>
    <w:rsid w:val="00CB0BF2"/>
    <w:rsid w:val="00CB325F"/>
    <w:rsid w:val="00CB5410"/>
    <w:rsid w:val="00CB7E70"/>
    <w:rsid w:val="00CC75F7"/>
    <w:rsid w:val="00CD22AA"/>
    <w:rsid w:val="00CD65E6"/>
    <w:rsid w:val="00CD6942"/>
    <w:rsid w:val="00CE6400"/>
    <w:rsid w:val="00CE64DB"/>
    <w:rsid w:val="00CE74C0"/>
    <w:rsid w:val="00CF271C"/>
    <w:rsid w:val="00CF3291"/>
    <w:rsid w:val="00CF39C8"/>
    <w:rsid w:val="00CF7732"/>
    <w:rsid w:val="00D11F8E"/>
    <w:rsid w:val="00D13BEE"/>
    <w:rsid w:val="00D2000C"/>
    <w:rsid w:val="00D20EE8"/>
    <w:rsid w:val="00D23331"/>
    <w:rsid w:val="00D24059"/>
    <w:rsid w:val="00D2749A"/>
    <w:rsid w:val="00D27EB1"/>
    <w:rsid w:val="00D30A5B"/>
    <w:rsid w:val="00D35FDC"/>
    <w:rsid w:val="00D3656C"/>
    <w:rsid w:val="00D415A9"/>
    <w:rsid w:val="00D45355"/>
    <w:rsid w:val="00D50544"/>
    <w:rsid w:val="00D50B61"/>
    <w:rsid w:val="00D5296C"/>
    <w:rsid w:val="00D54BF4"/>
    <w:rsid w:val="00D6162A"/>
    <w:rsid w:val="00D627D6"/>
    <w:rsid w:val="00D634DE"/>
    <w:rsid w:val="00D64A09"/>
    <w:rsid w:val="00D66569"/>
    <w:rsid w:val="00D66695"/>
    <w:rsid w:val="00D702BB"/>
    <w:rsid w:val="00D70DC7"/>
    <w:rsid w:val="00D714E2"/>
    <w:rsid w:val="00D72A30"/>
    <w:rsid w:val="00D7320B"/>
    <w:rsid w:val="00D76E9F"/>
    <w:rsid w:val="00D808D1"/>
    <w:rsid w:val="00D80C7C"/>
    <w:rsid w:val="00D93187"/>
    <w:rsid w:val="00D94014"/>
    <w:rsid w:val="00D94961"/>
    <w:rsid w:val="00DA4A0B"/>
    <w:rsid w:val="00DB17DE"/>
    <w:rsid w:val="00DB2621"/>
    <w:rsid w:val="00DB47E5"/>
    <w:rsid w:val="00DC0863"/>
    <w:rsid w:val="00DC4863"/>
    <w:rsid w:val="00DC5052"/>
    <w:rsid w:val="00DC60DD"/>
    <w:rsid w:val="00DC6890"/>
    <w:rsid w:val="00DD132A"/>
    <w:rsid w:val="00DD3B87"/>
    <w:rsid w:val="00DD4E82"/>
    <w:rsid w:val="00DE471A"/>
    <w:rsid w:val="00DE5A3A"/>
    <w:rsid w:val="00DE7B2A"/>
    <w:rsid w:val="00DF2713"/>
    <w:rsid w:val="00E01856"/>
    <w:rsid w:val="00E0197F"/>
    <w:rsid w:val="00E02028"/>
    <w:rsid w:val="00E07465"/>
    <w:rsid w:val="00E1146C"/>
    <w:rsid w:val="00E21613"/>
    <w:rsid w:val="00E236D9"/>
    <w:rsid w:val="00E256BC"/>
    <w:rsid w:val="00E33747"/>
    <w:rsid w:val="00E34FC4"/>
    <w:rsid w:val="00E352AD"/>
    <w:rsid w:val="00E352D2"/>
    <w:rsid w:val="00E36270"/>
    <w:rsid w:val="00E41DAD"/>
    <w:rsid w:val="00E449B8"/>
    <w:rsid w:val="00E46F0B"/>
    <w:rsid w:val="00E50449"/>
    <w:rsid w:val="00E51CE0"/>
    <w:rsid w:val="00E51E75"/>
    <w:rsid w:val="00E56B32"/>
    <w:rsid w:val="00E57F30"/>
    <w:rsid w:val="00E611CF"/>
    <w:rsid w:val="00E61D82"/>
    <w:rsid w:val="00E62FF6"/>
    <w:rsid w:val="00E71A68"/>
    <w:rsid w:val="00E737FA"/>
    <w:rsid w:val="00E8668F"/>
    <w:rsid w:val="00E870C1"/>
    <w:rsid w:val="00E90A76"/>
    <w:rsid w:val="00EA3DF1"/>
    <w:rsid w:val="00EA3F48"/>
    <w:rsid w:val="00EA4DFE"/>
    <w:rsid w:val="00EA6EAB"/>
    <w:rsid w:val="00EB1389"/>
    <w:rsid w:val="00EB2E97"/>
    <w:rsid w:val="00EB3082"/>
    <w:rsid w:val="00EC0082"/>
    <w:rsid w:val="00EC0789"/>
    <w:rsid w:val="00EC2AAC"/>
    <w:rsid w:val="00EC6C8F"/>
    <w:rsid w:val="00ED01EA"/>
    <w:rsid w:val="00ED256F"/>
    <w:rsid w:val="00ED2993"/>
    <w:rsid w:val="00ED3D18"/>
    <w:rsid w:val="00EE5CDE"/>
    <w:rsid w:val="00EE67FA"/>
    <w:rsid w:val="00EF38DB"/>
    <w:rsid w:val="00EF39A2"/>
    <w:rsid w:val="00EF5868"/>
    <w:rsid w:val="00EF6252"/>
    <w:rsid w:val="00EF7C81"/>
    <w:rsid w:val="00F002D8"/>
    <w:rsid w:val="00F00FB0"/>
    <w:rsid w:val="00F01509"/>
    <w:rsid w:val="00F05C1B"/>
    <w:rsid w:val="00F07A47"/>
    <w:rsid w:val="00F10701"/>
    <w:rsid w:val="00F124D4"/>
    <w:rsid w:val="00F15A1E"/>
    <w:rsid w:val="00F15ADF"/>
    <w:rsid w:val="00F20A7D"/>
    <w:rsid w:val="00F21E7F"/>
    <w:rsid w:val="00F23261"/>
    <w:rsid w:val="00F264B1"/>
    <w:rsid w:val="00F32806"/>
    <w:rsid w:val="00F36194"/>
    <w:rsid w:val="00F46C02"/>
    <w:rsid w:val="00F5070D"/>
    <w:rsid w:val="00F60167"/>
    <w:rsid w:val="00F656FC"/>
    <w:rsid w:val="00F665BC"/>
    <w:rsid w:val="00F66E28"/>
    <w:rsid w:val="00F67E55"/>
    <w:rsid w:val="00F71F7B"/>
    <w:rsid w:val="00F725EA"/>
    <w:rsid w:val="00F72738"/>
    <w:rsid w:val="00F74265"/>
    <w:rsid w:val="00F75AA1"/>
    <w:rsid w:val="00F76425"/>
    <w:rsid w:val="00F80498"/>
    <w:rsid w:val="00F82113"/>
    <w:rsid w:val="00F82668"/>
    <w:rsid w:val="00F8386C"/>
    <w:rsid w:val="00F87841"/>
    <w:rsid w:val="00F9181E"/>
    <w:rsid w:val="00F93869"/>
    <w:rsid w:val="00F9511C"/>
    <w:rsid w:val="00F95192"/>
    <w:rsid w:val="00F97704"/>
    <w:rsid w:val="00FA1390"/>
    <w:rsid w:val="00FA194D"/>
    <w:rsid w:val="00FA3697"/>
    <w:rsid w:val="00FA4957"/>
    <w:rsid w:val="00FA5497"/>
    <w:rsid w:val="00FA66AD"/>
    <w:rsid w:val="00FA6A7F"/>
    <w:rsid w:val="00FA6D3C"/>
    <w:rsid w:val="00FA7173"/>
    <w:rsid w:val="00FB07A7"/>
    <w:rsid w:val="00FB7730"/>
    <w:rsid w:val="00FC433D"/>
    <w:rsid w:val="00FC697B"/>
    <w:rsid w:val="00FD146D"/>
    <w:rsid w:val="00FD4D55"/>
    <w:rsid w:val="00FD6C41"/>
    <w:rsid w:val="00FD6DD9"/>
    <w:rsid w:val="00FD7550"/>
    <w:rsid w:val="00FE25FD"/>
    <w:rsid w:val="00FE3006"/>
    <w:rsid w:val="00FE4C84"/>
    <w:rsid w:val="00FE6667"/>
    <w:rsid w:val="00FE7AAA"/>
    <w:rsid w:val="00FF149D"/>
    <w:rsid w:val="00FF1D67"/>
    <w:rsid w:val="00FF7323"/>
    <w:rsid w:val="00FF7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FCEFE"/>
  <w15:docId w15:val="{89513879-7207-4974-8E73-555AE3E19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660D"/>
  </w:style>
  <w:style w:type="paragraph" w:styleId="Heading1">
    <w:name w:val="heading 1"/>
    <w:basedOn w:val="Normal"/>
    <w:next w:val="Normal"/>
    <w:link w:val="Heading1Char"/>
    <w:uiPriority w:val="9"/>
    <w:qFormat/>
    <w:rsid w:val="000C3254"/>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C3254"/>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5209"/>
    <w:pPr>
      <w:keepNext/>
      <w:keepLines/>
      <w:numPr>
        <w:ilvl w:val="2"/>
        <w:numId w:val="1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75209"/>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75209"/>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75209"/>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75209"/>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75209"/>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75209"/>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C32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3254"/>
    <w:rPr>
      <w:rFonts w:asciiTheme="majorHAnsi" w:eastAsiaTheme="majorEastAsia" w:hAnsiTheme="majorHAnsi" w:cstheme="majorBidi"/>
      <w:spacing w:val="-10"/>
      <w:kern w:val="28"/>
      <w:sz w:val="56"/>
      <w:szCs w:val="56"/>
    </w:rPr>
  </w:style>
  <w:style w:type="character" w:customStyle="1" w:styleId="name">
    <w:name w:val="name"/>
    <w:basedOn w:val="DefaultParagraphFont"/>
    <w:uiPriority w:val="99"/>
    <w:rsid w:val="000C3254"/>
    <w:rPr>
      <w:rFonts w:cs="Times New Roman"/>
    </w:rPr>
  </w:style>
  <w:style w:type="paragraph" w:styleId="ListParagraph">
    <w:name w:val="List Paragraph"/>
    <w:basedOn w:val="Normal"/>
    <w:uiPriority w:val="34"/>
    <w:qFormat/>
    <w:rsid w:val="000C3254"/>
    <w:pPr>
      <w:ind w:left="720"/>
      <w:contextualSpacing/>
    </w:pPr>
  </w:style>
  <w:style w:type="character" w:customStyle="1" w:styleId="Heading1Char">
    <w:name w:val="Heading 1 Char"/>
    <w:basedOn w:val="DefaultParagraphFont"/>
    <w:link w:val="Heading1"/>
    <w:uiPriority w:val="9"/>
    <w:rsid w:val="000C325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C3254"/>
    <w:pPr>
      <w:outlineLvl w:val="9"/>
    </w:pPr>
  </w:style>
  <w:style w:type="paragraph" w:styleId="BalloonText">
    <w:name w:val="Balloon Text"/>
    <w:basedOn w:val="Normal"/>
    <w:link w:val="BalloonTextChar"/>
    <w:uiPriority w:val="99"/>
    <w:semiHidden/>
    <w:unhideWhenUsed/>
    <w:rsid w:val="000C32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3254"/>
    <w:rPr>
      <w:rFonts w:ascii="Segoe UI" w:hAnsi="Segoe UI" w:cs="Segoe UI"/>
      <w:sz w:val="18"/>
      <w:szCs w:val="18"/>
    </w:rPr>
  </w:style>
  <w:style w:type="character" w:customStyle="1" w:styleId="Heading2Char">
    <w:name w:val="Heading 2 Char"/>
    <w:basedOn w:val="DefaultParagraphFont"/>
    <w:link w:val="Heading2"/>
    <w:uiPriority w:val="9"/>
    <w:rsid w:val="000C325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7520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7520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7520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7520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7520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7520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75209"/>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375209"/>
    <w:pPr>
      <w:spacing w:after="100"/>
    </w:pPr>
  </w:style>
  <w:style w:type="character" w:styleId="Hyperlink">
    <w:name w:val="Hyperlink"/>
    <w:basedOn w:val="DefaultParagraphFont"/>
    <w:uiPriority w:val="99"/>
    <w:unhideWhenUsed/>
    <w:rsid w:val="00375209"/>
    <w:rPr>
      <w:color w:val="0563C1" w:themeColor="hyperlink"/>
      <w:u w:val="single"/>
    </w:rPr>
  </w:style>
  <w:style w:type="paragraph" w:styleId="TOC2">
    <w:name w:val="toc 2"/>
    <w:basedOn w:val="Normal"/>
    <w:next w:val="Normal"/>
    <w:autoRedefine/>
    <w:uiPriority w:val="39"/>
    <w:unhideWhenUsed/>
    <w:rsid w:val="00375209"/>
    <w:pPr>
      <w:spacing w:after="100"/>
      <w:ind w:left="220"/>
    </w:pPr>
  </w:style>
  <w:style w:type="paragraph" w:styleId="TOC3">
    <w:name w:val="toc 3"/>
    <w:basedOn w:val="Normal"/>
    <w:next w:val="Normal"/>
    <w:autoRedefine/>
    <w:uiPriority w:val="39"/>
    <w:unhideWhenUsed/>
    <w:rsid w:val="00375209"/>
    <w:pPr>
      <w:spacing w:after="100"/>
      <w:ind w:left="440"/>
    </w:pPr>
  </w:style>
  <w:style w:type="character" w:styleId="CommentReference">
    <w:name w:val="annotation reference"/>
    <w:basedOn w:val="DefaultParagraphFont"/>
    <w:uiPriority w:val="99"/>
    <w:semiHidden/>
    <w:rsid w:val="00563C62"/>
    <w:rPr>
      <w:rFonts w:cs="Times New Roman"/>
      <w:sz w:val="16"/>
      <w:szCs w:val="16"/>
    </w:rPr>
  </w:style>
  <w:style w:type="paragraph" w:styleId="CommentText">
    <w:name w:val="annotation text"/>
    <w:basedOn w:val="Normal"/>
    <w:link w:val="CommentTextChar"/>
    <w:uiPriority w:val="99"/>
    <w:semiHidden/>
    <w:rsid w:val="00563C62"/>
    <w:pPr>
      <w:widowControl w:val="0"/>
      <w:suppressAutoHyphens/>
      <w:overflowPunct w:val="0"/>
      <w:autoSpaceDE w:val="0"/>
      <w:autoSpaceDN w:val="0"/>
      <w:spacing w:after="0" w:line="240" w:lineRule="auto"/>
      <w:textAlignment w:val="baseline"/>
    </w:pPr>
    <w:rPr>
      <w:rFonts w:ascii="Calibri" w:eastAsia="Times New Roman" w:hAnsi="Calibri" w:cs="Times New Roman"/>
      <w:kern w:val="3"/>
      <w:sz w:val="20"/>
      <w:szCs w:val="20"/>
    </w:rPr>
  </w:style>
  <w:style w:type="character" w:customStyle="1" w:styleId="CommentTextChar">
    <w:name w:val="Comment Text Char"/>
    <w:basedOn w:val="DefaultParagraphFont"/>
    <w:link w:val="CommentText"/>
    <w:uiPriority w:val="99"/>
    <w:semiHidden/>
    <w:rsid w:val="00563C62"/>
    <w:rPr>
      <w:rFonts w:ascii="Calibri" w:eastAsia="Times New Roman" w:hAnsi="Calibri" w:cs="Times New Roman"/>
      <w:kern w:val="3"/>
      <w:sz w:val="20"/>
      <w:szCs w:val="20"/>
    </w:rPr>
  </w:style>
  <w:style w:type="paragraph" w:styleId="PlainText">
    <w:name w:val="Plain Text"/>
    <w:basedOn w:val="Normal"/>
    <w:link w:val="PlainTextChar"/>
    <w:semiHidden/>
    <w:rsid w:val="00F66E28"/>
    <w:pPr>
      <w:suppressAutoHyphens/>
      <w:spacing w:after="0" w:line="240" w:lineRule="auto"/>
    </w:pPr>
    <w:rPr>
      <w:rFonts w:ascii="Courier New" w:eastAsia="Times New Roman" w:hAnsi="Courier New" w:cs="Courier New"/>
      <w:sz w:val="20"/>
      <w:szCs w:val="20"/>
      <w:lang w:eastAsia="ar-SA"/>
    </w:rPr>
  </w:style>
  <w:style w:type="character" w:customStyle="1" w:styleId="PlainTextChar">
    <w:name w:val="Plain Text Char"/>
    <w:basedOn w:val="DefaultParagraphFont"/>
    <w:link w:val="PlainText"/>
    <w:semiHidden/>
    <w:rsid w:val="00F66E28"/>
    <w:rPr>
      <w:rFonts w:ascii="Courier New" w:eastAsia="Times New Roman" w:hAnsi="Courier New" w:cs="Courier New"/>
      <w:sz w:val="20"/>
      <w:szCs w:val="20"/>
      <w:lang w:eastAsia="ar-SA"/>
    </w:rPr>
  </w:style>
  <w:style w:type="paragraph" w:styleId="NormalWeb">
    <w:name w:val="Normal (Web)"/>
    <w:basedOn w:val="Normal"/>
    <w:uiPriority w:val="99"/>
    <w:rsid w:val="00F66E2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99"/>
    <w:qFormat/>
    <w:rsid w:val="00F66E28"/>
    <w:rPr>
      <w:rFonts w:cs="Times New Roman"/>
      <w:i/>
      <w:iCs/>
    </w:rPr>
  </w:style>
  <w:style w:type="paragraph" w:styleId="CommentSubject">
    <w:name w:val="annotation subject"/>
    <w:basedOn w:val="CommentText"/>
    <w:next w:val="CommentText"/>
    <w:link w:val="CommentSubjectChar"/>
    <w:uiPriority w:val="99"/>
    <w:semiHidden/>
    <w:unhideWhenUsed/>
    <w:rsid w:val="0096523D"/>
    <w:pPr>
      <w:widowControl/>
      <w:suppressAutoHyphens w:val="0"/>
      <w:overflowPunct/>
      <w:autoSpaceDE/>
      <w:autoSpaceDN/>
      <w:spacing w:after="120"/>
      <w:textAlignment w:val="auto"/>
    </w:pPr>
    <w:rPr>
      <w:rFonts w:asciiTheme="minorHAnsi" w:eastAsiaTheme="minorHAnsi" w:hAnsiTheme="minorHAnsi" w:cstheme="minorBidi"/>
      <w:b/>
      <w:bCs/>
      <w:kern w:val="0"/>
    </w:rPr>
  </w:style>
  <w:style w:type="character" w:customStyle="1" w:styleId="CommentSubjectChar">
    <w:name w:val="Comment Subject Char"/>
    <w:basedOn w:val="CommentTextChar"/>
    <w:link w:val="CommentSubject"/>
    <w:uiPriority w:val="99"/>
    <w:semiHidden/>
    <w:rsid w:val="0096523D"/>
    <w:rPr>
      <w:rFonts w:ascii="Calibri" w:eastAsia="Times New Roman" w:hAnsi="Calibri" w:cs="Times New Roman"/>
      <w:b/>
      <w:bCs/>
      <w:kern w:val="3"/>
      <w:sz w:val="20"/>
      <w:szCs w:val="20"/>
    </w:rPr>
  </w:style>
  <w:style w:type="paragraph" w:styleId="Revision">
    <w:name w:val="Revision"/>
    <w:hidden/>
    <w:uiPriority w:val="99"/>
    <w:semiHidden/>
    <w:rsid w:val="00456ABE"/>
    <w:pPr>
      <w:spacing w:after="0" w:line="240" w:lineRule="auto"/>
    </w:pPr>
  </w:style>
  <w:style w:type="table" w:styleId="TableGrid">
    <w:name w:val="Table Grid"/>
    <w:basedOn w:val="TableNormal"/>
    <w:uiPriority w:val="39"/>
    <w:rsid w:val="005816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52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204"/>
  </w:style>
  <w:style w:type="paragraph" w:styleId="Footer">
    <w:name w:val="footer"/>
    <w:basedOn w:val="Normal"/>
    <w:link w:val="FooterChar"/>
    <w:uiPriority w:val="99"/>
    <w:unhideWhenUsed/>
    <w:rsid w:val="002A52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204"/>
  </w:style>
  <w:style w:type="paragraph" w:styleId="FootnoteText">
    <w:name w:val="footnote text"/>
    <w:basedOn w:val="Normal"/>
    <w:link w:val="FootnoteTextChar"/>
    <w:rsid w:val="005E40D2"/>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5E40D2"/>
    <w:rPr>
      <w:rFonts w:ascii="Times New Roman" w:eastAsia="Times New Roman" w:hAnsi="Times New Roman" w:cs="Times New Roman"/>
      <w:sz w:val="20"/>
      <w:szCs w:val="20"/>
    </w:rPr>
  </w:style>
  <w:style w:type="character" w:styleId="FootnoteReference">
    <w:name w:val="footnote reference"/>
    <w:basedOn w:val="DefaultParagraphFont"/>
    <w:rsid w:val="005E40D2"/>
    <w:rPr>
      <w:vertAlign w:val="superscript"/>
    </w:rPr>
  </w:style>
  <w:style w:type="character" w:styleId="FollowedHyperlink">
    <w:name w:val="FollowedHyperlink"/>
    <w:basedOn w:val="DefaultParagraphFont"/>
    <w:uiPriority w:val="99"/>
    <w:semiHidden/>
    <w:unhideWhenUsed/>
    <w:rsid w:val="00FE4C84"/>
    <w:rPr>
      <w:color w:val="954F72" w:themeColor="followedHyperlink"/>
      <w:u w:val="single"/>
    </w:rPr>
  </w:style>
  <w:style w:type="character" w:styleId="UnresolvedMention">
    <w:name w:val="Unresolved Mention"/>
    <w:basedOn w:val="DefaultParagraphFont"/>
    <w:uiPriority w:val="99"/>
    <w:semiHidden/>
    <w:unhideWhenUsed/>
    <w:rsid w:val="008B3BB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243933">
      <w:bodyDiv w:val="1"/>
      <w:marLeft w:val="0"/>
      <w:marRight w:val="0"/>
      <w:marTop w:val="0"/>
      <w:marBottom w:val="0"/>
      <w:divBdr>
        <w:top w:val="none" w:sz="0" w:space="0" w:color="auto"/>
        <w:left w:val="none" w:sz="0" w:space="0" w:color="auto"/>
        <w:bottom w:val="none" w:sz="0" w:space="0" w:color="auto"/>
        <w:right w:val="none" w:sz="0" w:space="0" w:color="auto"/>
      </w:divBdr>
    </w:div>
    <w:div w:id="740713424">
      <w:bodyDiv w:val="1"/>
      <w:marLeft w:val="0"/>
      <w:marRight w:val="0"/>
      <w:marTop w:val="0"/>
      <w:marBottom w:val="0"/>
      <w:divBdr>
        <w:top w:val="none" w:sz="0" w:space="0" w:color="auto"/>
        <w:left w:val="none" w:sz="0" w:space="0" w:color="auto"/>
        <w:bottom w:val="none" w:sz="0" w:space="0" w:color="auto"/>
        <w:right w:val="none" w:sz="0" w:space="0" w:color="auto"/>
      </w:divBdr>
    </w:div>
    <w:div w:id="1445153382">
      <w:bodyDiv w:val="1"/>
      <w:marLeft w:val="0"/>
      <w:marRight w:val="0"/>
      <w:marTop w:val="0"/>
      <w:marBottom w:val="0"/>
      <w:divBdr>
        <w:top w:val="none" w:sz="0" w:space="0" w:color="auto"/>
        <w:left w:val="none" w:sz="0" w:space="0" w:color="auto"/>
        <w:bottom w:val="none" w:sz="0" w:space="0" w:color="auto"/>
        <w:right w:val="none" w:sz="0" w:space="0" w:color="auto"/>
      </w:divBdr>
    </w:div>
    <w:div w:id="1718234403">
      <w:bodyDiv w:val="1"/>
      <w:marLeft w:val="0"/>
      <w:marRight w:val="0"/>
      <w:marTop w:val="0"/>
      <w:marBottom w:val="0"/>
      <w:divBdr>
        <w:top w:val="none" w:sz="0" w:space="0" w:color="auto"/>
        <w:left w:val="none" w:sz="0" w:space="0" w:color="auto"/>
        <w:bottom w:val="none" w:sz="0" w:space="0" w:color="auto"/>
        <w:right w:val="none" w:sz="0" w:space="0" w:color="auto"/>
      </w:divBdr>
    </w:div>
    <w:div w:id="1894391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www"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www.scipy" TargetMode="External"/><Relationship Id="rId25" Type="http://schemas.openxmlformats.org/officeDocument/2006/relationships/image" Target="media/image10.png"/><Relationship Id="rId33" Type="http://schemas.openxmlformats.org/officeDocument/2006/relationships/hyperlink" Target="http://cran.r-project.org/web/packages/gdistance/index.html" TargetMode="External"/><Relationship Id="rId2" Type="http://schemas.openxmlformats.org/officeDocument/2006/relationships/numbering" Target="numbering.xml"/><Relationship Id="rId16" Type="http://schemas.openxmlformats.org/officeDocument/2006/relationships/hyperlink" Target="http://sourceforge" TargetMode="External"/><Relationship Id="rId20" Type="http://schemas.openxmlformats.org/officeDocument/2006/relationships/hyperlink" Target="http://www"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www.python.org/download/release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python.org"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hyperlink" Target="http://github.com/ComputationalEcologyLab/CDMetaPOP"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zholden\Dropbox\Andrew_Erin_share\Documents\WCT%20growt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20"/>
      <c:rotY val="300"/>
      <c:rAngAx val="0"/>
    </c:view3D>
    <c:floor>
      <c:thickness val="0"/>
    </c:floor>
    <c:sideWall>
      <c:thickness val="0"/>
    </c:sideWall>
    <c:backWall>
      <c:thickness val="0"/>
    </c:backWall>
    <c:plotArea>
      <c:layout/>
      <c:surface3DChart>
        <c:wireframe val="0"/>
        <c:ser>
          <c:idx val="0"/>
          <c:order val="0"/>
          <c:tx>
            <c:strRef>
              <c:f>'WCT Summary'!$B$35</c:f>
              <c:strCache>
                <c:ptCount val="1"/>
                <c:pt idx="0">
                  <c:v>1</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Summary'!$C$35:$H$35</c:f>
              <c:numCache>
                <c:formatCode>General</c:formatCode>
                <c:ptCount val="6"/>
                <c:pt idx="0">
                  <c:v>27.160202670825651</c:v>
                </c:pt>
                <c:pt idx="1">
                  <c:v>48.504602672696834</c:v>
                </c:pt>
                <c:pt idx="2">
                  <c:v>68.381030021969167</c:v>
                </c:pt>
                <c:pt idx="3">
                  <c:v>81.525590090312335</c:v>
                </c:pt>
                <c:pt idx="4">
                  <c:v>81.525590090312335</c:v>
                </c:pt>
                <c:pt idx="5">
                  <c:v>68.381030021969167</c:v>
                </c:pt>
              </c:numCache>
            </c:numRef>
          </c:val>
          <c:extLst>
            <c:ext xmlns:c16="http://schemas.microsoft.com/office/drawing/2014/chart" uri="{C3380CC4-5D6E-409C-BE32-E72D297353CC}">
              <c16:uniqueId val="{00000000-E693-432C-96B1-AE7C2D92BC08}"/>
            </c:ext>
          </c:extLst>
        </c:ser>
        <c:ser>
          <c:idx val="1"/>
          <c:order val="1"/>
          <c:tx>
            <c:strRef>
              <c:f>'WCT Summary'!$B$36</c:f>
              <c:strCache>
                <c:ptCount val="1"/>
                <c:pt idx="0">
                  <c:v>2</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Summary'!$C$36:$H$36</c:f>
              <c:numCache>
                <c:formatCode>General</c:formatCode>
                <c:ptCount val="6"/>
                <c:pt idx="0">
                  <c:v>29.767114920774347</c:v>
                </c:pt>
                <c:pt idx="1">
                  <c:v>76.083666541751057</c:v>
                </c:pt>
                <c:pt idx="2">
                  <c:v>109.72397624527423</c:v>
                </c:pt>
                <c:pt idx="3">
                  <c:v>128.15484699011137</c:v>
                </c:pt>
                <c:pt idx="4">
                  <c:v>128.15484699011137</c:v>
                </c:pt>
                <c:pt idx="5">
                  <c:v>109.72397624527423</c:v>
                </c:pt>
              </c:numCache>
            </c:numRef>
          </c:val>
          <c:extLst>
            <c:ext xmlns:c16="http://schemas.microsoft.com/office/drawing/2014/chart" uri="{C3380CC4-5D6E-409C-BE32-E72D297353CC}">
              <c16:uniqueId val="{00000001-E693-432C-96B1-AE7C2D92BC08}"/>
            </c:ext>
          </c:extLst>
        </c:ser>
        <c:ser>
          <c:idx val="2"/>
          <c:order val="2"/>
          <c:tx>
            <c:strRef>
              <c:f>'WCT Summary'!$B$37</c:f>
              <c:strCache>
                <c:ptCount val="1"/>
                <c:pt idx="0">
                  <c:v>3</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Summary'!$C$37:$H$37</c:f>
              <c:numCache>
                <c:formatCode>General</c:formatCode>
                <c:ptCount val="6"/>
                <c:pt idx="0">
                  <c:v>33.221255199789432</c:v>
                </c:pt>
                <c:pt idx="1">
                  <c:v>102.58827226665881</c:v>
                </c:pt>
                <c:pt idx="2">
                  <c:v>141.90079918855983</c:v>
                </c:pt>
                <c:pt idx="3">
                  <c:v>159.71704127407781</c:v>
                </c:pt>
                <c:pt idx="4">
                  <c:v>159.71704127407781</c:v>
                </c:pt>
                <c:pt idx="5">
                  <c:v>141.90079918855983</c:v>
                </c:pt>
              </c:numCache>
            </c:numRef>
          </c:val>
          <c:extLst>
            <c:ext xmlns:c16="http://schemas.microsoft.com/office/drawing/2014/chart" uri="{C3380CC4-5D6E-409C-BE32-E72D297353CC}">
              <c16:uniqueId val="{00000002-E693-432C-96B1-AE7C2D92BC08}"/>
            </c:ext>
          </c:extLst>
        </c:ser>
        <c:ser>
          <c:idx val="3"/>
          <c:order val="3"/>
          <c:tx>
            <c:strRef>
              <c:f>'WCT Summary'!$B$38</c:f>
              <c:strCache>
                <c:ptCount val="1"/>
                <c:pt idx="0">
                  <c:v>4</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Summary'!$C$38:$H$38</c:f>
              <c:numCache>
                <c:formatCode>General</c:formatCode>
                <c:ptCount val="6"/>
                <c:pt idx="0">
                  <c:v>37.351408662052052</c:v>
                </c:pt>
                <c:pt idx="1">
                  <c:v>125.7210774135153</c:v>
                </c:pt>
                <c:pt idx="2">
                  <c:v>164.83473575010839</c:v>
                </c:pt>
                <c:pt idx="3">
                  <c:v>179.41925812091409</c:v>
                </c:pt>
                <c:pt idx="4">
                  <c:v>179.41925812091409</c:v>
                </c:pt>
                <c:pt idx="5">
                  <c:v>164.83473575010839</c:v>
                </c:pt>
              </c:numCache>
            </c:numRef>
          </c:val>
          <c:extLst>
            <c:ext xmlns:c16="http://schemas.microsoft.com/office/drawing/2014/chart" uri="{C3380CC4-5D6E-409C-BE32-E72D297353CC}">
              <c16:uniqueId val="{00000003-E693-432C-96B1-AE7C2D92BC08}"/>
            </c:ext>
          </c:extLst>
        </c:ser>
        <c:ser>
          <c:idx val="4"/>
          <c:order val="4"/>
          <c:tx>
            <c:strRef>
              <c:f>'WCT Summary'!$B$39</c:f>
              <c:strCache>
                <c:ptCount val="1"/>
                <c:pt idx="0">
                  <c:v>5</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Summary'!$C$39:$H$39</c:f>
              <c:numCache>
                <c:formatCode>General</c:formatCode>
                <c:ptCount val="6"/>
                <c:pt idx="0">
                  <c:v>42.010992903933008</c:v>
                </c:pt>
                <c:pt idx="1">
                  <c:v>144.88823488167409</c:v>
                </c:pt>
                <c:pt idx="2">
                  <c:v>180.47064019871931</c:v>
                </c:pt>
                <c:pt idx="3">
                  <c:v>191.25329287623779</c:v>
                </c:pt>
                <c:pt idx="4">
                  <c:v>191.25329287623779</c:v>
                </c:pt>
                <c:pt idx="5">
                  <c:v>180.47064019871931</c:v>
                </c:pt>
              </c:numCache>
            </c:numRef>
          </c:val>
          <c:extLst>
            <c:ext xmlns:c16="http://schemas.microsoft.com/office/drawing/2014/chart" uri="{C3380CC4-5D6E-409C-BE32-E72D297353CC}">
              <c16:uniqueId val="{00000004-E693-432C-96B1-AE7C2D92BC08}"/>
            </c:ext>
          </c:extLst>
        </c:ser>
        <c:ser>
          <c:idx val="5"/>
          <c:order val="5"/>
          <c:tx>
            <c:strRef>
              <c:f>'WCT Summary'!$B$40</c:f>
              <c:strCache>
                <c:ptCount val="1"/>
                <c:pt idx="0">
                  <c:v>6</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Summary'!$C$40:$H$40</c:f>
              <c:numCache>
                <c:formatCode>General</c:formatCode>
                <c:ptCount val="6"/>
                <c:pt idx="0">
                  <c:v>47.074871959011077</c:v>
                </c:pt>
                <c:pt idx="1">
                  <c:v>160.2771463984771</c:v>
                </c:pt>
                <c:pt idx="2">
                  <c:v>190.86974352097579</c:v>
                </c:pt>
                <c:pt idx="3">
                  <c:v>198.22036600356989</c:v>
                </c:pt>
                <c:pt idx="4">
                  <c:v>198.22036600356989</c:v>
                </c:pt>
                <c:pt idx="5">
                  <c:v>190.86974352097579</c:v>
                </c:pt>
              </c:numCache>
            </c:numRef>
          </c:val>
          <c:extLst>
            <c:ext xmlns:c16="http://schemas.microsoft.com/office/drawing/2014/chart" uri="{C3380CC4-5D6E-409C-BE32-E72D297353CC}">
              <c16:uniqueId val="{00000005-E693-432C-96B1-AE7C2D92BC08}"/>
            </c:ext>
          </c:extLst>
        </c:ser>
        <c:bandFmts/>
        <c:axId val="365754432"/>
        <c:axId val="365754040"/>
        <c:axId val="227607584"/>
      </c:surface3DChart>
      <c:catAx>
        <c:axId val="365754432"/>
        <c:scaling>
          <c:orientation val="minMax"/>
        </c:scaling>
        <c:delete val="0"/>
        <c:axPos val="b"/>
        <c:title>
          <c:tx>
            <c:rich>
              <a:bodyPr rot="0"/>
              <a:lstStyle/>
              <a:p>
                <a:pPr>
                  <a:defRPr/>
                </a:pPr>
                <a:r>
                  <a:rPr lang="en-US"/>
                  <a:t>Age</a:t>
                </a:r>
              </a:p>
            </c:rich>
          </c:tx>
          <c:layout>
            <c:manualLayout>
              <c:xMode val="edge"/>
              <c:yMode val="edge"/>
              <c:x val="0.28568400824234652"/>
              <c:y val="0.77558336094290814"/>
            </c:manualLayout>
          </c:layout>
          <c:overlay val="0"/>
        </c:title>
        <c:numFmt formatCode="General" sourceLinked="1"/>
        <c:majorTickMark val="out"/>
        <c:minorTickMark val="none"/>
        <c:tickLblPos val="nextTo"/>
        <c:crossAx val="365754040"/>
        <c:crosses val="autoZero"/>
        <c:auto val="1"/>
        <c:lblAlgn val="ctr"/>
        <c:lblOffset val="100"/>
        <c:noMultiLvlLbl val="0"/>
      </c:catAx>
      <c:valAx>
        <c:axId val="365754040"/>
        <c:scaling>
          <c:orientation val="minMax"/>
        </c:scaling>
        <c:delete val="0"/>
        <c:axPos val="l"/>
        <c:majorGridlines/>
        <c:title>
          <c:tx>
            <c:rich>
              <a:bodyPr rot="-5400000" vert="horz" anchor="ctr" anchorCtr="0"/>
              <a:lstStyle/>
              <a:p>
                <a:pPr>
                  <a:defRPr/>
                </a:pPr>
                <a:r>
                  <a:rPr lang="en-US"/>
                  <a:t>Length</a:t>
                </a:r>
              </a:p>
            </c:rich>
          </c:tx>
          <c:layout>
            <c:manualLayout>
              <c:xMode val="edge"/>
              <c:yMode val="edge"/>
              <c:x val="0.8902309471196298"/>
              <c:y val="0.30538013097512318"/>
            </c:manualLayout>
          </c:layout>
          <c:overlay val="0"/>
        </c:title>
        <c:numFmt formatCode="General" sourceLinked="1"/>
        <c:majorTickMark val="out"/>
        <c:minorTickMark val="none"/>
        <c:tickLblPos val="nextTo"/>
        <c:crossAx val="365754432"/>
        <c:crosses val="autoZero"/>
        <c:crossBetween val="midCat"/>
      </c:valAx>
      <c:serAx>
        <c:axId val="227607584"/>
        <c:scaling>
          <c:orientation val="minMax"/>
        </c:scaling>
        <c:delete val="0"/>
        <c:axPos val="b"/>
        <c:title>
          <c:tx>
            <c:rich>
              <a:bodyPr rot="0" vert="horz" anchor="b" anchorCtr="1"/>
              <a:lstStyle/>
              <a:p>
                <a:pPr>
                  <a:defRPr/>
                </a:pPr>
                <a:r>
                  <a:rPr lang="en-US"/>
                  <a:t>Temperature</a:t>
                </a:r>
              </a:p>
            </c:rich>
          </c:tx>
          <c:layout>
            <c:manualLayout>
              <c:xMode val="edge"/>
              <c:yMode val="edge"/>
              <c:x val="0.77098792016358719"/>
              <c:y val="0.63617789495202981"/>
            </c:manualLayout>
          </c:layout>
          <c:overlay val="0"/>
        </c:title>
        <c:majorTickMark val="out"/>
        <c:minorTickMark val="none"/>
        <c:tickLblPos val="nextTo"/>
        <c:crossAx val="365754040"/>
        <c:crosses val="autoZero"/>
      </c:serAx>
    </c:plotArea>
    <c:legend>
      <c:legendPos val="t"/>
      <c:layout>
        <c:manualLayout>
          <c:xMode val="edge"/>
          <c:yMode val="edge"/>
          <c:x val="0.2338976889540002"/>
          <c:y val="4.2972247090420773E-2"/>
          <c:w val="0.52525995740593989"/>
          <c:h val="6.475528517753544E-2"/>
        </c:manualLayout>
      </c:layout>
      <c:overlay val="0"/>
      <c:txPr>
        <a:bodyPr rot="0" vert="horz"/>
        <a:lstStyle/>
        <a:p>
          <a:pPr rtl="0">
            <a:defRPr/>
          </a:pPr>
          <a:endParaRPr lang="en-US"/>
        </a:p>
      </c:txPr>
    </c:legend>
    <c:plotVisOnly val="1"/>
    <c:dispBlanksAs val="zero"/>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nstantia-Franklin Gothic Book">
      <a:majorFont>
        <a:latin typeface="Constantia" panose="02030602050306030303"/>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B27271-AC8D-4A8C-91D6-0C5DBBA2F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114</Pages>
  <Words>28102</Words>
  <Characters>160187</Characters>
  <Application>Microsoft Office Word</Application>
  <DocSecurity>0</DocSecurity>
  <Lines>1334</Lines>
  <Paragraphs>375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 Landguth</dc:creator>
  <cp:keywords/>
  <dc:description/>
  <cp:lastModifiedBy>Travis Seaborn</cp:lastModifiedBy>
  <cp:revision>36</cp:revision>
  <cp:lastPrinted>2016-06-22T19:40:00Z</cp:lastPrinted>
  <dcterms:created xsi:type="dcterms:W3CDTF">2020-05-11T22:03:00Z</dcterms:created>
  <dcterms:modified xsi:type="dcterms:W3CDTF">2022-04-25T15:32:00Z</dcterms:modified>
</cp:coreProperties>
</file>