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688E881F"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w:t>
      </w:r>
      <w:r w:rsidR="00FB2187">
        <w:rPr>
          <w:rFonts w:ascii="Courier New" w:hAnsi="Courier New" w:cs="Courier New"/>
          <w:color w:val="000000" w:themeColor="text1"/>
          <w:sz w:val="24"/>
          <w:szCs w:val="24"/>
        </w:rPr>
        <w:t>22</w:t>
      </w:r>
    </w:p>
    <w:p w14:paraId="3A2B54BA" w14:textId="416D8F25"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w:t>
      </w:r>
      <w:r w:rsidR="00FB2187">
        <w:rPr>
          <w:rFonts w:ascii="Courier New" w:hAnsi="Courier New" w:cs="Courier New"/>
          <w:color w:val="000000" w:themeColor="text1"/>
          <w:sz w:val="24"/>
          <w:szCs w:val="24"/>
        </w:rPr>
        <w:t>11</w:t>
      </w:r>
    </w:p>
    <w:p w14:paraId="2B5E3ED6" w14:textId="55BCCAF7"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w:t>
      </w:r>
      <w:r w:rsidR="00FB2187">
        <w:rPr>
          <w:rFonts w:ascii="Courier New" w:hAnsi="Courier New" w:cs="Courier New"/>
          <w:color w:val="000000" w:themeColor="text1"/>
          <w:sz w:val="24"/>
          <w:szCs w:val="24"/>
        </w:rPr>
        <w:t>22</w:t>
      </w:r>
      <w:r w:rsidR="00F81E03" w:rsidRPr="009548B8">
        <w:rPr>
          <w:rFonts w:ascii="Courier New" w:hAnsi="Courier New" w:cs="Courier New"/>
          <w:color w:val="000000" w:themeColor="text1"/>
          <w:sz w:val="24"/>
          <w:szCs w:val="24"/>
        </w:rPr>
        <w:t>.</w:t>
      </w:r>
      <w:r w:rsidR="00FB2187">
        <w:rPr>
          <w:rFonts w:ascii="Courier New" w:hAnsi="Courier New" w:cs="Courier New"/>
          <w:color w:val="000000" w:themeColor="text1"/>
          <w:sz w:val="24"/>
          <w:szCs w:val="24"/>
        </w:rPr>
        <w:t>03</w:t>
      </w:r>
      <w:r w:rsidR="00A9723A">
        <w:rPr>
          <w:rFonts w:ascii="Courier New" w:hAnsi="Courier New" w:cs="Courier New"/>
          <w:color w:val="000000" w:themeColor="text1"/>
          <w:sz w:val="24"/>
          <w:szCs w:val="24"/>
        </w:rPr>
        <w:t>.</w:t>
      </w:r>
      <w:r w:rsidR="00FB2187">
        <w:rPr>
          <w:rFonts w:ascii="Courier New" w:hAnsi="Courier New" w:cs="Courier New"/>
          <w:color w:val="000000" w:themeColor="text1"/>
          <w:sz w:val="24"/>
          <w:szCs w:val="24"/>
        </w:rPr>
        <w:t>09</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5AAC63B0"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00FB2187">
        <w:rPr>
          <w:rFonts w:ascii="Courier New" w:hAnsi="Courier New" w:cs="Courier New"/>
          <w:b/>
          <w:color w:val="000000" w:themeColor="text1"/>
          <w:sz w:val="24"/>
          <w:szCs w:val="24"/>
          <w:vertAlign w:val="superscript"/>
        </w:rPr>
        <w:t>,9</w:t>
      </w:r>
      <w:r w:rsidRPr="009548B8">
        <w:rPr>
          <w:rStyle w:val="name"/>
          <w:rFonts w:ascii="Courier New" w:hAnsi="Courier New" w:cs="Courier New"/>
          <w:b/>
          <w:color w:val="000000" w:themeColor="text1"/>
          <w:sz w:val="24"/>
          <w:szCs w:val="24"/>
        </w:rPr>
        <w:t>,</w:t>
      </w:r>
    </w:p>
    <w:p w14:paraId="7EA8E26E" w14:textId="1785F4F8" w:rsidR="00C4644F" w:rsidRPr="00FB2187"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r w:rsidR="00FB2187">
        <w:rPr>
          <w:rStyle w:val="name"/>
          <w:rFonts w:ascii="Courier New" w:hAnsi="Courier New" w:cs="Courier New"/>
          <w:b/>
          <w:color w:val="000000" w:themeColor="text1"/>
          <w:sz w:val="24"/>
          <w:szCs w:val="24"/>
        </w:rPr>
        <w:t>, Casey Day</w:t>
      </w:r>
      <w:r w:rsidR="00FB2187">
        <w:rPr>
          <w:rStyle w:val="name"/>
          <w:rFonts w:ascii="Courier New" w:hAnsi="Courier New" w:cs="Courier New"/>
          <w:b/>
          <w:color w:val="000000" w:themeColor="text1"/>
          <w:sz w:val="24"/>
          <w:szCs w:val="24"/>
          <w:vertAlign w:val="superscript"/>
        </w:rPr>
        <w:t>1,9</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0A400809"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4AC129BC" w:rsidR="00496612"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 </w:t>
      </w:r>
      <w:r w:rsidRPr="00496612">
        <w:rPr>
          <w:rFonts w:ascii="Courier New" w:hAnsi="Courier New" w:cs="Courier New"/>
          <w:color w:val="000000" w:themeColor="text1"/>
          <w:sz w:val="24"/>
          <w:szCs w:val="24"/>
        </w:rPr>
        <w:t>Department of Biology, Colorado State University, 1878 Campus Delivery, Fort Collins, CO 80523 USA.</w:t>
      </w:r>
    </w:p>
    <w:p w14:paraId="6F6AF540" w14:textId="754F7DED" w:rsidR="00FB2187" w:rsidRDefault="00FB2187" w:rsidP="00302758">
      <w:pPr>
        <w:rPr>
          <w:rFonts w:ascii="Courier New" w:hAnsi="Courier New" w:cs="Courier New"/>
          <w:color w:val="000000" w:themeColor="text1"/>
          <w:sz w:val="24"/>
          <w:szCs w:val="24"/>
        </w:rPr>
      </w:pPr>
    </w:p>
    <w:p w14:paraId="0D108F2D" w14:textId="33ED1134" w:rsidR="00FB2187" w:rsidRPr="009548B8" w:rsidRDefault="00FB2187" w:rsidP="00FB218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w:t>
      </w:r>
      <w:r w:rsidRPr="009548B8">
        <w:rPr>
          <w:rFonts w:ascii="Courier New" w:hAnsi="Courier New" w:cs="Courier New"/>
          <w:color w:val="000000" w:themeColor="text1"/>
          <w:sz w:val="24"/>
          <w:szCs w:val="24"/>
        </w:rPr>
        <w:t xml:space="preserve">– University of Montana, </w:t>
      </w:r>
      <w:r>
        <w:rPr>
          <w:rFonts w:ascii="Courier New" w:hAnsi="Courier New" w:cs="Courier New"/>
          <w:color w:val="000000" w:themeColor="text1"/>
          <w:sz w:val="24"/>
          <w:szCs w:val="24"/>
        </w:rPr>
        <w:t>School of Public and Community Health Sciences</w:t>
      </w:r>
      <w:r w:rsidRPr="009548B8">
        <w:rPr>
          <w:rFonts w:ascii="Courier New" w:hAnsi="Courier New" w:cs="Courier New"/>
          <w:color w:val="000000" w:themeColor="text1"/>
          <w:sz w:val="24"/>
          <w:szCs w:val="24"/>
        </w:rPr>
        <w:t>, Missoula, MT, 59812, USA.</w:t>
      </w:r>
    </w:p>
    <w:p w14:paraId="059ED9AC" w14:textId="4F515F47" w:rsidR="00FB2187" w:rsidRPr="009548B8" w:rsidRDefault="00FB2187" w:rsidP="00302758">
      <w:pPr>
        <w:rPr>
          <w:rFonts w:ascii="Courier New" w:hAnsi="Courier New" w:cs="Courier New"/>
          <w:color w:val="000000" w:themeColor="text1"/>
          <w:sz w:val="24"/>
          <w:szCs w:val="24"/>
        </w:rPr>
      </w:pP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145DF1">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145DF1">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145DF1">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145DF1">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145DF1">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145DF1">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145DF1">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145DF1">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145DF1">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505B01CD" w14:textId="6CC418DE" w:rsidR="00FB2187" w:rsidRPr="00FB2187" w:rsidRDefault="00FB218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iCs/>
          <w:color w:val="000000" w:themeColor="text1"/>
          <w:sz w:val="24"/>
          <w:szCs w:val="24"/>
        </w:rPr>
        <w:t xml:space="preserve">March 2022 </w:t>
      </w:r>
      <w:r>
        <w:rPr>
          <w:rFonts w:ascii="Courier New" w:hAnsi="Courier New" w:cs="Courier New"/>
          <w:color w:val="000000" w:themeColor="text1"/>
          <w:sz w:val="24"/>
          <w:szCs w:val="24"/>
        </w:rPr>
        <w:t xml:space="preserve">– Bug updates (see </w:t>
      </w:r>
      <w:proofErr w:type="spellStart"/>
      <w:r>
        <w:rPr>
          <w:rFonts w:ascii="Courier New" w:hAnsi="Courier New" w:cs="Courier New"/>
          <w:color w:val="000000" w:themeColor="text1"/>
          <w:sz w:val="24"/>
          <w:szCs w:val="24"/>
        </w:rPr>
        <w:t>github</w:t>
      </w:r>
      <w:proofErr w:type="spellEnd"/>
      <w:r>
        <w:rPr>
          <w:rFonts w:ascii="Courier New" w:hAnsi="Courier New" w:cs="Courier New"/>
          <w:color w:val="000000" w:themeColor="text1"/>
          <w:sz w:val="24"/>
          <w:szCs w:val="24"/>
        </w:rPr>
        <w:t>), Update to Python 3.</w:t>
      </w:r>
    </w:p>
    <w:p w14:paraId="0CD09764" w14:textId="09139C2C"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w:t>
      </w:r>
      <w:proofErr w:type="spellStart"/>
      <w:r w:rsidR="002A6EC9">
        <w:rPr>
          <w:rFonts w:ascii="Courier New" w:hAnsi="Courier New" w:cs="Courier New"/>
          <w:color w:val="000000" w:themeColor="text1"/>
          <w:sz w:val="24"/>
          <w:szCs w:val="24"/>
        </w:rPr>
        <w:t>Hindex</w:t>
      </w:r>
      <w:proofErr w:type="spellEnd"/>
      <w:r w:rsidR="002A6EC9">
        <w:rPr>
          <w:rFonts w:ascii="Courier New" w:hAnsi="Courier New" w:cs="Courier New"/>
          <w:color w:val="000000" w:themeColor="text1"/>
          <w:sz w:val="24"/>
          <w:szCs w:val="24"/>
        </w:rPr>
        <w:t xml:space="preserve">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8070EFC"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09405DF6"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Inclusion of both a mating landscape and a dispersal </w:t>
      </w:r>
      <w:r w:rsidRPr="009548B8">
        <w:rPr>
          <w:rFonts w:ascii="Courier New" w:hAnsi="Courier New" w:cs="Courier New"/>
          <w:color w:val="000000" w:themeColor="text1"/>
          <w:sz w:val="24"/>
          <w:szCs w:val="24"/>
        </w:rPr>
        <w:lastRenderedPageBreak/>
        <w:t>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 xml:space="preserve">s: </w:t>
      </w:r>
      <w:proofErr w:type="spellStart"/>
      <w:r w:rsidR="006E0F77" w:rsidRPr="009548B8">
        <w:rPr>
          <w:rFonts w:ascii="Courier New" w:hAnsi="Courier New" w:cs="Courier New"/>
          <w:color w:val="000000" w:themeColor="text1"/>
          <w:sz w:val="24"/>
          <w:szCs w:val="24"/>
        </w:rPr>
        <w:t>genalex</w:t>
      </w:r>
      <w:proofErr w:type="spellEnd"/>
      <w:r w:rsidR="006E0F77" w:rsidRPr="009548B8">
        <w:rPr>
          <w:rFonts w:ascii="Courier New" w:hAnsi="Courier New" w:cs="Courier New"/>
          <w:color w:val="000000" w:themeColor="text1"/>
          <w:sz w:val="24"/>
          <w:szCs w:val="24"/>
        </w:rPr>
        <w:t xml:space="preserve">, structure, </w:t>
      </w:r>
      <w:proofErr w:type="spellStart"/>
      <w:r w:rsidR="006E0F77" w:rsidRPr="009548B8">
        <w:rPr>
          <w:rFonts w:ascii="Courier New" w:hAnsi="Courier New" w:cs="Courier New"/>
          <w:color w:val="000000" w:themeColor="text1"/>
          <w:sz w:val="24"/>
          <w:szCs w:val="24"/>
        </w:rPr>
        <w:t>genepop</w:t>
      </w:r>
      <w:proofErr w:type="spellEnd"/>
      <w:r w:rsidR="006E0F77" w:rsidRPr="009548B8">
        <w:rPr>
          <w:rFonts w:ascii="Courier New" w:hAnsi="Courier New" w:cs="Courier New"/>
          <w:color w:val="000000" w:themeColor="text1"/>
          <w:sz w:val="24"/>
          <w:szCs w:val="24"/>
        </w:rPr>
        <w:t>,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w:t>
      </w:r>
      <w:proofErr w:type="gramStart"/>
      <w:r w:rsidRPr="009548B8">
        <w:rPr>
          <w:rFonts w:ascii="Courier New" w:hAnsi="Courier New" w:cs="Courier New"/>
          <w:color w:val="000000" w:themeColor="text1"/>
          <w:sz w:val="24"/>
          <w:szCs w:val="24"/>
        </w:rPr>
        <w:t>user friendly</w:t>
      </w:r>
      <w:proofErr w:type="gramEnd"/>
      <w:r w:rsidRPr="009548B8">
        <w:rPr>
          <w:rFonts w:ascii="Courier New" w:hAnsi="Courier New" w:cs="Courier New"/>
          <w:color w:val="000000" w:themeColor="text1"/>
          <w:sz w:val="24"/>
          <w:szCs w:val="24"/>
        </w:rPr>
        <w:t xml:space="preserve">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xml:space="preserve">; Landguth and </w:t>
      </w:r>
      <w:proofErr w:type="spellStart"/>
      <w:r w:rsidR="00D61B94" w:rsidRPr="009548B8">
        <w:rPr>
          <w:rFonts w:ascii="Courier New" w:hAnsi="Courier New" w:cs="Courier New"/>
          <w:color w:val="000000" w:themeColor="text1"/>
          <w:sz w:val="24"/>
          <w:szCs w:val="24"/>
        </w:rPr>
        <w:t>Balkenhol</w:t>
      </w:r>
      <w:proofErr w:type="spellEnd"/>
      <w:r w:rsidR="00D61B94" w:rsidRPr="009548B8">
        <w:rPr>
          <w:rFonts w:ascii="Courier New" w:hAnsi="Courier New" w:cs="Courier New"/>
          <w:color w:val="000000" w:themeColor="text1"/>
          <w:sz w:val="24"/>
          <w:szCs w:val="24"/>
        </w:rPr>
        <w:t xml:space="preserve">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hermaphroditic mating, there are no distinct sexes, but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w:t>
      </w:r>
      <w:proofErr w:type="spellStart"/>
      <w:proofErr w:type="gramStart"/>
      <w:r w:rsidR="00BF391E" w:rsidRPr="009548B8">
        <w:rPr>
          <w:rFonts w:ascii="Courier New" w:hAnsi="Courier New" w:cs="Courier New"/>
          <w:color w:val="000000" w:themeColor="text1"/>
          <w:sz w:val="24"/>
          <w:szCs w:val="24"/>
        </w:rPr>
        <w:t>x,y</w:t>
      </w:r>
      <w:proofErr w:type="spellEnd"/>
      <w:proofErr w:type="gramEnd"/>
      <w:r w:rsidR="00BF391E" w:rsidRPr="009548B8">
        <w:rPr>
          <w:rFonts w:ascii="Courier New" w:hAnsi="Courier New" w:cs="Courier New"/>
          <w:color w:val="000000" w:themeColor="text1"/>
          <w:sz w:val="24"/>
          <w:szCs w:val="24"/>
        </w:rPr>
        <w:t xml:space="preserve">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r w:rsidR="0009730E">
        <w:rPr>
          <w:rFonts w:ascii="Courier New" w:hAnsi="Courier New" w:cs="Courier New"/>
          <w:color w:val="000000" w:themeColor="text1"/>
          <w:sz w:val="24"/>
          <w:szCs w:val="24"/>
        </w:rPr>
        <w:t xml:space="preserve">Newer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w:t>
      </w:r>
      <w:r w:rsidRPr="00882A2A">
        <w:rPr>
          <w:rFonts w:ascii="Courier New" w:hAnsi="Courier New" w:cs="Courier New"/>
          <w:color w:val="000000" w:themeColor="text1"/>
          <w:sz w:val="24"/>
          <w:szCs w:val="24"/>
        </w:rPr>
        <w:lastRenderedPageBreak/>
        <w:t>(Falconer et al. 1996; Wade et al. 2001). This enables extension of landscape genomics analyses to explicitly and fully 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each individual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5D9DEF08"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are the effects of alleles </w:t>
      </w:r>
      <w:proofErr w:type="spellStart"/>
      <w:r w:rsidRPr="00882A2A">
        <w:rPr>
          <w:rFonts w:ascii="Courier New" w:hAnsi="Courier New" w:cs="Courier New"/>
          <w:color w:val="000000" w:themeColor="text1"/>
          <w:sz w:val="24"/>
          <w:szCs w:val="24"/>
        </w:rPr>
        <w:t>Aijk</w:t>
      </w:r>
      <w:proofErr w:type="spellEnd"/>
      <w:r w:rsidRPr="00882A2A">
        <w:rPr>
          <w:rFonts w:ascii="Courier New" w:hAnsi="Courier New" w:cs="Courier New"/>
          <w:color w:val="000000" w:themeColor="text1"/>
          <w:sz w:val="24"/>
          <w:szCs w:val="24"/>
        </w:rPr>
        <w:t xml:space="preserve"> on fitness given the value of environmental variables (Xi) for </w:t>
      </w:r>
      <w:proofErr w:type="spellStart"/>
      <w:r w:rsidRPr="00882A2A">
        <w:rPr>
          <w:rFonts w:ascii="Courier New" w:hAnsi="Courier New" w:cs="Courier New"/>
          <w:color w:val="000000" w:themeColor="text1"/>
          <w:sz w:val="24"/>
          <w:szCs w:val="24"/>
        </w:rPr>
        <w:t>n</w:t>
      </w:r>
      <w:proofErr w:type="spellEnd"/>
      <w:r w:rsidRPr="00882A2A">
        <w:rPr>
          <w:rFonts w:ascii="Courier New" w:hAnsi="Courier New" w:cs="Courier New"/>
          <w:color w:val="000000" w:themeColor="text1"/>
          <w:sz w:val="24"/>
          <w:szCs w:val="24"/>
        </w:rPr>
        <w:t xml:space="preserve"> environmental variables, a number of alleles considered at l loci, and b0 provides an option to shift the intercept of the linear model. A fitness value, F, between 0 and 1 is obtained by rescaling Equation 1 by (F* - F*min) / (F*max -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values.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proofErr w:type="spellStart"/>
      <w:r>
        <w:rPr>
          <w:rFonts w:ascii="Courier New" w:hAnsi="Courier New" w:cs="Courier New"/>
          <w:i/>
          <w:color w:val="000000" w:themeColor="text1"/>
          <w:sz w:val="24"/>
          <w:szCs w:val="24"/>
        </w:rPr>
        <w:t>Hindex</w:t>
      </w:r>
      <w:proofErr w:type="spellEnd"/>
      <w:r>
        <w:rPr>
          <w:rFonts w:ascii="Courier New" w:hAnsi="Courier New" w:cs="Courier New"/>
          <w:i/>
          <w:color w:val="000000" w:themeColor="text1"/>
          <w:sz w:val="24"/>
          <w:szCs w:val="24"/>
        </w:rPr>
        <w:t xml:space="preserve"> selection model: </w:t>
      </w:r>
      <w:r w:rsidR="00CC2FB6">
        <w:rPr>
          <w:rFonts w:ascii="Courier New" w:hAnsi="Courier New" w:cs="Courier New"/>
          <w:color w:val="000000" w:themeColor="text1"/>
          <w:sz w:val="24"/>
          <w:szCs w:val="24"/>
        </w:rPr>
        <w:t xml:space="preserve">In addition, an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can be tracked where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w:t>
      </w:r>
      <w:r w:rsidR="00CC2FB6">
        <w:rPr>
          <w:rFonts w:ascii="Courier New" w:hAnsi="Courier New" w:cs="Courier New"/>
          <w:color w:val="000000" w:themeColor="text1"/>
          <w:sz w:val="24"/>
          <w:szCs w:val="24"/>
        </w:rPr>
        <w:lastRenderedPageBreak/>
        <w:t xml:space="preserve">values between 0 – 1 (e.g., 1.0 </w:t>
      </w:r>
      <w:proofErr w:type="spellStart"/>
      <w:r w:rsidR="00CC2FB6">
        <w:rPr>
          <w:rFonts w:ascii="Courier New" w:hAnsi="Courier New" w:cs="Courier New"/>
          <w:color w:val="000000" w:themeColor="text1"/>
          <w:sz w:val="24"/>
          <w:szCs w:val="24"/>
        </w:rPr>
        <w:t>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responds</w:t>
      </w:r>
      <w:proofErr w:type="spellEnd"/>
      <w:r w:rsidR="00CC2FB6">
        <w:rPr>
          <w:rFonts w:ascii="Courier New" w:hAnsi="Courier New" w:cs="Courier New"/>
          <w:color w:val="000000" w:themeColor="text1"/>
          <w:sz w:val="24"/>
          <w:szCs w:val="24"/>
        </w:rPr>
        <w:t xml:space="preserve">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 xml:space="preserve">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t>
      </w:r>
      <w:proofErr w:type="spellStart"/>
      <w:r w:rsidRPr="009548B8">
        <w:rPr>
          <w:rFonts w:ascii="Courier New" w:hAnsi="Courier New" w:cs="Courier New"/>
          <w:color w:val="000000" w:themeColor="text1"/>
          <w:sz w:val="24"/>
          <w:szCs w:val="24"/>
        </w:rPr>
        <w:t>Wascher</w:t>
      </w:r>
      <w:proofErr w:type="spellEnd"/>
      <w:r w:rsidRPr="009548B8">
        <w:rPr>
          <w:rFonts w:ascii="Courier New" w:hAnsi="Courier New" w:cs="Courier New"/>
          <w:color w:val="000000" w:themeColor="text1"/>
          <w:sz w:val="24"/>
          <w:szCs w:val="24"/>
        </w:rPr>
        <w:t xml:space="preserve">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1A5F8D76"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w:t>
      </w:r>
      <w:r w:rsidR="00FB2187">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 xml:space="preserve">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4" w:name="_Toc529867261"/>
      <w:r w:rsidRPr="009548B8">
        <w:rPr>
          <w:rFonts w:ascii="Courier New" w:hAnsi="Courier New" w:cs="Courier New"/>
          <w:b/>
          <w:color w:val="000000" w:themeColor="text1"/>
          <w:sz w:val="24"/>
          <w:szCs w:val="24"/>
        </w:rPr>
        <w:lastRenderedPageBreak/>
        <w:t>Getting started</w:t>
      </w:r>
      <w:bookmarkEnd w:id="4"/>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5" w:name="_Toc529867262"/>
      <w:r w:rsidRPr="00C11909">
        <w:rPr>
          <w:rFonts w:ascii="Courier New" w:hAnsi="Courier New" w:cs="Courier New"/>
          <w:b/>
          <w:color w:val="000000" w:themeColor="text1"/>
          <w:sz w:val="24"/>
          <w:szCs w:val="24"/>
        </w:rPr>
        <w:t>Dependencies</w:t>
      </w:r>
      <w:bookmarkEnd w:id="5"/>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6" w:name="_Toc529867263"/>
      <w:r w:rsidRPr="009548B8">
        <w:rPr>
          <w:rFonts w:ascii="Courier New" w:hAnsi="Courier New" w:cs="Courier New"/>
          <w:b/>
          <w:color w:val="000000" w:themeColor="text1"/>
        </w:rPr>
        <w:t>Baseline Requirements</w:t>
      </w:r>
      <w:bookmarkEnd w:id="6"/>
    </w:p>
    <w:p w14:paraId="12807713" w14:textId="05E9F82D"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w:t>
      </w:r>
      <w:r w:rsidR="00FB2187">
        <w:rPr>
          <w:rFonts w:ascii="Courier New" w:hAnsi="Courier New" w:cs="Courier New"/>
          <w:color w:val="000000" w:themeColor="text1"/>
          <w:sz w:val="24"/>
          <w:szCs w:val="24"/>
        </w:rPr>
        <w:t xml:space="preserve"> 3</w:t>
      </w:r>
      <w:r w:rsidR="00CD0EEC" w:rsidRPr="009548B8">
        <w:rPr>
          <w:rFonts w:ascii="Courier New" w:hAnsi="Courier New" w:cs="Courier New"/>
          <w:color w:val="000000" w:themeColor="text1"/>
          <w:sz w:val="24"/>
          <w:szCs w:val="24"/>
        </w:rPr>
        <w:t>.x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w:t>
      </w:r>
      <w:proofErr w:type="gramStart"/>
      <w:r w:rsidR="00C4644F" w:rsidRPr="009548B8">
        <w:rPr>
          <w:rFonts w:ascii="Courier New" w:hAnsi="Courier New" w:cs="Courier New"/>
          <w:color w:val="000000" w:themeColor="text1"/>
          <w:sz w:val="24"/>
          <w:szCs w:val="24"/>
        </w:rPr>
        <w:t>e.g.</w:t>
      </w:r>
      <w:proofErr w:type="gramEnd"/>
      <w:r w:rsidR="00C4644F" w:rsidRPr="009548B8">
        <w:rPr>
          <w:rFonts w:ascii="Courier New" w:hAnsi="Courier New" w:cs="Courier New"/>
          <w:color w:val="000000" w:themeColor="text1"/>
          <w:sz w:val="24"/>
          <w:szCs w:val="24"/>
        </w:rPr>
        <w:t xml:space="preserve"> NumPy or others) matches the version of your P</w:t>
      </w:r>
      <w:r w:rsidR="00CD0EEC" w:rsidRPr="009548B8">
        <w:rPr>
          <w:rFonts w:ascii="Courier New" w:hAnsi="Courier New" w:cs="Courier New"/>
          <w:color w:val="000000" w:themeColor="text1"/>
          <w:sz w:val="24"/>
          <w:szCs w:val="24"/>
        </w:rPr>
        <w:t>ython interpreter (normally v</w:t>
      </w:r>
      <w:r w:rsidR="006729A4">
        <w:rPr>
          <w:rFonts w:ascii="Courier New" w:hAnsi="Courier New" w:cs="Courier New"/>
          <w:color w:val="000000" w:themeColor="text1"/>
          <w:sz w:val="24"/>
          <w:szCs w:val="24"/>
        </w:rPr>
        <w:t>3</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146BA45C" w:rsidR="00C4644F" w:rsidRPr="009548B8" w:rsidRDefault="00C4644F" w:rsidP="009548B8">
      <w:pPr>
        <w:pStyle w:val="Heading3"/>
        <w:rPr>
          <w:rFonts w:ascii="Courier New" w:hAnsi="Courier New" w:cs="Courier New"/>
          <w:b/>
          <w:color w:val="000000" w:themeColor="text1"/>
        </w:rPr>
      </w:pPr>
      <w:bookmarkStart w:id="7" w:name="_Toc529867264"/>
      <w:r w:rsidRPr="009548B8">
        <w:rPr>
          <w:rFonts w:ascii="Courier New" w:hAnsi="Courier New" w:cs="Courier New"/>
          <w:b/>
          <w:color w:val="000000" w:themeColor="text1"/>
        </w:rPr>
        <w:t>2.1.2</w:t>
      </w:r>
      <w:r w:rsidRPr="009548B8">
        <w:rPr>
          <w:rFonts w:ascii="Courier New" w:hAnsi="Courier New" w:cs="Courier New"/>
          <w:b/>
          <w:color w:val="000000" w:themeColor="text1"/>
        </w:rPr>
        <w:tab/>
        <w:t>Python on Non-Windows Platforms</w:t>
      </w:r>
      <w:bookmarkEnd w:id="7"/>
    </w:p>
    <w:p w14:paraId="2EC090F5" w14:textId="2E16870B"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w:t>
      </w:r>
      <w:r w:rsidR="006729A4">
        <w:rPr>
          <w:rFonts w:ascii="Courier New" w:hAnsi="Courier New" w:cs="Courier New"/>
          <w:color w:val="000000" w:themeColor="text1"/>
          <w:sz w:val="24"/>
          <w:szCs w:val="24"/>
        </w:rPr>
        <w:t>7</w:t>
      </w:r>
      <w:r w:rsidR="00CD0EEC" w:rsidRPr="009548B8">
        <w:rPr>
          <w:rFonts w:ascii="Courier New" w:hAnsi="Courier New" w:cs="Courier New"/>
          <w:color w:val="000000" w:themeColor="text1"/>
          <w:sz w:val="24"/>
          <w:szCs w:val="24"/>
        </w:rPr>
        <w:t>) with a newer one (v.</w:t>
      </w:r>
      <w:r w:rsidR="006729A4">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3903EA61" w:rsidR="00C4644F" w:rsidRPr="009548B8" w:rsidRDefault="00C4644F" w:rsidP="009548B8">
      <w:pPr>
        <w:pStyle w:val="Heading3"/>
        <w:rPr>
          <w:rFonts w:ascii="Courier New" w:hAnsi="Courier New" w:cs="Courier New"/>
          <w:b/>
          <w:color w:val="000000" w:themeColor="text1"/>
        </w:rPr>
      </w:pPr>
      <w:bookmarkStart w:id="8" w:name="_Toc529867265"/>
      <w:r w:rsidRPr="009548B8">
        <w:rPr>
          <w:rFonts w:ascii="Courier New" w:hAnsi="Courier New" w:cs="Courier New"/>
          <w:b/>
          <w:color w:val="000000" w:themeColor="text1"/>
        </w:rPr>
        <w:t>2.1.3</w:t>
      </w:r>
      <w:r w:rsidRPr="009548B8">
        <w:rPr>
          <w:rFonts w:ascii="Courier New" w:hAnsi="Courier New" w:cs="Courier New"/>
          <w:b/>
          <w:color w:val="000000" w:themeColor="text1"/>
        </w:rPr>
        <w:tab/>
        <w:t>Python on Windows</w:t>
      </w:r>
      <w:bookmarkEnd w:id="8"/>
    </w:p>
    <w:p w14:paraId="4298BD07" w14:textId="6460A692"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w:t>
      </w:r>
      <w:r w:rsidR="006729A4">
        <w:rPr>
          <w:rFonts w:ascii="Courier New" w:hAnsi="Courier New" w:cs="Courier New"/>
          <w:color w:val="000000" w:themeColor="text1"/>
          <w:sz w:val="24"/>
          <w:szCs w:val="24"/>
        </w:rPr>
        <w:t>3</w:t>
      </w:r>
      <w:r w:rsidR="00CD0EE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x) at:</w:t>
      </w:r>
    </w:p>
    <w:p w14:paraId="789893A6" w14:textId="255C5471" w:rsidR="00C4644F" w:rsidRDefault="00145DF1"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r w:rsidR="006729A4">
        <w:rPr>
          <w:rFonts w:ascii="Courier New" w:hAnsi="Courier New" w:cs="Courier New"/>
          <w:color w:val="000000" w:themeColor="text1"/>
          <w:sz w:val="24"/>
          <w:szCs w:val="24"/>
        </w:rPr>
        <w:t xml:space="preserve"> </w:t>
      </w:r>
    </w:p>
    <w:p w14:paraId="62204A31" w14:textId="0BCB1D29" w:rsidR="006729A4" w:rsidRDefault="006729A4" w:rsidP="00302758">
      <w:pPr>
        <w:rPr>
          <w:rFonts w:ascii="Courier New" w:hAnsi="Courier New" w:cs="Courier New"/>
          <w:color w:val="000000" w:themeColor="text1"/>
          <w:sz w:val="24"/>
          <w:szCs w:val="24"/>
        </w:rPr>
      </w:pPr>
    </w:p>
    <w:p w14:paraId="0A2A5BD4" w14:textId="146D4935" w:rsidR="006729A4" w:rsidRPr="006729A4" w:rsidRDefault="006729A4" w:rsidP="00302758">
      <w:pPr>
        <w:rPr>
          <w:rFonts w:ascii="Courier New" w:hAnsi="Courier New" w:cs="Courier New"/>
          <w:i/>
          <w:iCs/>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r w:rsidRPr="006729A4">
        <w:rPr>
          <w:rFonts w:ascii="Courier New" w:hAnsi="Courier New" w:cs="Courier New"/>
          <w:i/>
          <w:iCs/>
          <w:color w:val="000000" w:themeColor="text1"/>
          <w:sz w:val="24"/>
          <w:szCs w:val="24"/>
        </w:rPr>
        <w:t>https://anaconda.org/anaconda/python</w:t>
      </w:r>
      <w:r w:rsidRPr="006729A4">
        <w:rPr>
          <w:rFonts w:ascii="Courier New" w:hAnsi="Courier New" w:cs="Courier New"/>
          <w:i/>
          <w:iCs/>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9"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9"/>
    </w:p>
    <w:p w14:paraId="564D33B8" w14:textId="54C45620" w:rsidR="006729A4" w:rsidRPr="006729A4" w:rsidRDefault="006729A4" w:rsidP="006729A4">
      <w:pPr>
        <w:rPr>
          <w:rFonts w:ascii="Courier New" w:hAnsi="Courier New" w:cs="Courier New"/>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9" w:history="1">
        <w:r w:rsidRPr="008F12B2">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r>
        <w:rPr>
          <w:rFonts w:ascii="Courier New" w:hAnsi="Courier New" w:cs="Courier New"/>
          <w:i/>
          <w:iCs/>
          <w:color w:val="000000" w:themeColor="text1"/>
          <w:sz w:val="24"/>
          <w:szCs w:val="24"/>
        </w:rPr>
        <w:t xml:space="preserve"> </w:t>
      </w:r>
      <w:r>
        <w:rPr>
          <w:rFonts w:ascii="Courier New" w:hAnsi="Courier New" w:cs="Courier New"/>
          <w:color w:val="000000" w:themeColor="text1"/>
          <w:sz w:val="24"/>
          <w:szCs w:val="24"/>
        </w:rPr>
        <w:t xml:space="preserve">NumPy and SciPy will come installed with this distribution as well as other common packages used in Python. </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0" w:name="_Toc529867267"/>
      <w:r w:rsidRPr="009548B8">
        <w:rPr>
          <w:rFonts w:ascii="Courier New" w:hAnsi="Courier New" w:cs="Courier New"/>
          <w:b/>
          <w:color w:val="000000" w:themeColor="text1"/>
          <w:sz w:val="24"/>
          <w:szCs w:val="24"/>
        </w:rPr>
        <w:t>Installation</w:t>
      </w:r>
      <w:bookmarkEnd w:id="10"/>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66441ED1" w:rsidR="00C4644F" w:rsidRPr="009548B8" w:rsidRDefault="00C4644F" w:rsidP="009548B8">
      <w:pPr>
        <w:pStyle w:val="Heading3"/>
        <w:rPr>
          <w:rFonts w:ascii="Courier New" w:hAnsi="Courier New" w:cs="Courier New"/>
          <w:b/>
          <w:color w:val="000000" w:themeColor="text1"/>
        </w:rPr>
      </w:pPr>
      <w:bookmarkStart w:id="11" w:name="_Toc529867268"/>
      <w:r w:rsidRPr="009548B8">
        <w:rPr>
          <w:rFonts w:ascii="Courier New" w:hAnsi="Courier New" w:cs="Courier New"/>
          <w:b/>
          <w:color w:val="000000" w:themeColor="text1"/>
        </w:rPr>
        <w:t>2.2.1</w:t>
      </w:r>
      <w:r w:rsidRPr="009548B8">
        <w:rPr>
          <w:rFonts w:ascii="Courier New" w:hAnsi="Courier New" w:cs="Courier New"/>
          <w:b/>
          <w:color w:val="000000" w:themeColor="text1"/>
        </w:rPr>
        <w:tab/>
        <w:t>Install Python, NumPy, and SciPy</w:t>
      </w:r>
      <w:bookmarkEnd w:id="11"/>
    </w:p>
    <w:p w14:paraId="717A7B4A" w14:textId="35E3197F"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6729A4">
        <w:rPr>
          <w:rFonts w:ascii="Courier New" w:hAnsi="Courier New" w:cs="Courier New"/>
          <w:color w:val="000000" w:themeColor="text1"/>
          <w:sz w:val="24"/>
          <w:szCs w:val="24"/>
        </w:rPr>
        <w:t xml:space="preserve"> If you installed through Anaconda, these packages will be there.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python is </w:t>
      </w:r>
      <w:proofErr w:type="gramStart"/>
      <w:r w:rsidRPr="009548B8">
        <w:rPr>
          <w:rFonts w:ascii="Courier New" w:hAnsi="Courier New" w:cs="Courier New"/>
          <w:color w:val="000000" w:themeColor="text1"/>
          <w:sz w:val="24"/>
          <w:szCs w:val="24"/>
        </w:rPr>
        <w:t>available</w:t>
      </w:r>
      <w:proofErr w:type="gramEnd"/>
      <w:r w:rsidRPr="009548B8">
        <w:rPr>
          <w:rFonts w:ascii="Courier New" w:hAnsi="Courier New" w:cs="Courier New"/>
          <w:color w:val="000000" w:themeColor="text1"/>
          <w:sz w:val="24"/>
          <w:szCs w:val="24"/>
        </w:rPr>
        <w:t xml:space="preserv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it </w:t>
      </w:r>
      <w:r w:rsidRPr="009548B8">
        <w:rPr>
          <w:rFonts w:ascii="Courier New" w:hAnsi="Courier New" w:cs="Courier New"/>
          <w:color w:val="000000" w:themeColor="text1"/>
          <w:sz w:val="24"/>
          <w:szCs w:val="24"/>
        </w:rPr>
        <w:lastRenderedPageBreak/>
        <w:t>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import </w:t>
      </w:r>
      <w:proofErr w:type="spellStart"/>
      <w:r w:rsidRPr="009548B8">
        <w:rPr>
          <w:rFonts w:ascii="Courier New" w:hAnsi="Courier New" w:cs="Courier New"/>
          <w:color w:val="000000" w:themeColor="text1"/>
          <w:sz w:val="24"/>
          <w:szCs w:val="24"/>
        </w:rPr>
        <w:t>numpy</w:t>
      </w:r>
      <w:proofErr w:type="spellEnd"/>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Similarly, type,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2"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2"/>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xml:space="preserve">, and unpack the supplied zip archive file using a free archive tool like 7Zip (7z.exe), </w:t>
      </w:r>
      <w:proofErr w:type="spellStart"/>
      <w:r w:rsidR="00C4644F" w:rsidRPr="009548B8">
        <w:rPr>
          <w:rFonts w:ascii="Courier New" w:hAnsi="Courier New" w:cs="Courier New"/>
          <w:color w:val="000000" w:themeColor="text1"/>
          <w:sz w:val="24"/>
          <w:szCs w:val="24"/>
        </w:rPr>
        <w:t>Pkunzip</w:t>
      </w:r>
      <w:proofErr w:type="spellEnd"/>
      <w:r w:rsidR="00C4644F" w:rsidRPr="009548B8">
        <w:rPr>
          <w:rFonts w:ascii="Courier New" w:hAnsi="Courier New" w:cs="Courier New"/>
          <w:color w:val="000000" w:themeColor="text1"/>
          <w:sz w:val="24"/>
          <w:szCs w:val="24"/>
        </w:rPr>
        <w:t>,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3" w:name="_Toc529867270"/>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3"/>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proofErr w:type="spellStart"/>
      <w:r w:rsidRPr="009548B8">
        <w:rPr>
          <w:color w:val="000000" w:themeColor="text1"/>
          <w:sz w:val="24"/>
          <w:szCs w:val="24"/>
        </w:rPr>
        <w:t>src</w:t>
      </w:r>
      <w:proofErr w:type="spellEnd"/>
      <w:r w:rsidRPr="009548B8">
        <w:rPr>
          <w:color w:val="000000" w:themeColor="text1"/>
          <w:sz w:val="24"/>
          <w:szCs w:val="24"/>
        </w:rPr>
        <w:t xml:space="preserve">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 xml:space="preserve">/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proofErr w:type="spellStart"/>
      <w:r>
        <w:rPr>
          <w:color w:val="000000" w:themeColor="text1"/>
          <w:sz w:val="24"/>
          <w:szCs w:val="24"/>
        </w:rPr>
        <w:t>betafiles</w:t>
      </w:r>
      <w:proofErr w:type="spellEnd"/>
      <w:r>
        <w:rPr>
          <w:color w:val="000000" w:themeColor="text1"/>
          <w:sz w:val="24"/>
          <w:szCs w:val="24"/>
        </w:rPr>
        <w:t>/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cdmats</w:t>
      </w:r>
      <w:proofErr w:type="spellEnd"/>
      <w:r>
        <w:rPr>
          <w:color w:val="000000" w:themeColor="text1"/>
          <w:sz w:val="24"/>
          <w:szCs w:val="24"/>
        </w:rPr>
        <w:t>/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lastRenderedPageBreak/>
        <w:t>genefiles</w:t>
      </w:r>
      <w:proofErr w:type="spellEnd"/>
      <w:r>
        <w:rPr>
          <w:color w:val="000000" w:themeColor="text1"/>
          <w:sz w:val="24"/>
          <w:szCs w:val="24"/>
        </w:rPr>
        <w:t xml:space="preserve">/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 xml:space="preserve">/ - folder containing examples of the different formatted </w:t>
      </w:r>
      <w:proofErr w:type="spellStart"/>
      <w:r>
        <w:rPr>
          <w:color w:val="000000" w:themeColor="text1"/>
          <w:sz w:val="24"/>
          <w:szCs w:val="24"/>
        </w:rPr>
        <w:t>xyfile</w:t>
      </w:r>
      <w:proofErr w:type="spellEnd"/>
      <w:r>
        <w:rPr>
          <w:color w:val="000000" w:themeColor="text1"/>
          <w:sz w:val="24"/>
          <w:szCs w:val="24"/>
        </w:rPr>
        <w:t xml:space="preserve"> options, e.g., </w:t>
      </w:r>
    </w:p>
    <w:p w14:paraId="61ED481D" w14:textId="7A035396" w:rsidR="009A1C6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155759" w:rsidRPr="009548B8">
        <w:rPr>
          <w:color w:val="000000" w:themeColor="text1"/>
          <w:sz w:val="24"/>
          <w:szCs w:val="24"/>
        </w:rPr>
        <w:t>xyED16.csv – example n-(</w:t>
      </w:r>
      <w:proofErr w:type="spellStart"/>
      <w:proofErr w:type="gramStart"/>
      <w:r w:rsidR="00155759" w:rsidRPr="009548B8">
        <w:rPr>
          <w:color w:val="000000" w:themeColor="text1"/>
          <w:sz w:val="24"/>
          <w:szCs w:val="24"/>
        </w:rPr>
        <w:t>x,y</w:t>
      </w:r>
      <w:proofErr w:type="spellEnd"/>
      <w:proofErr w:type="gramEnd"/>
      <w:r w:rsidR="00155759" w:rsidRPr="009548B8">
        <w:rPr>
          <w:color w:val="000000" w:themeColor="text1"/>
          <w:sz w:val="24"/>
          <w:szCs w:val="24"/>
        </w:rPr>
        <w:t xml:space="preserve">)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68D63DBD" w:rsidR="0009099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9A1C6D" w:rsidRPr="009548B8">
        <w:rPr>
          <w:color w:val="000000" w:themeColor="text1"/>
          <w:sz w:val="24"/>
          <w:szCs w:val="24"/>
        </w:rPr>
        <w:t>xyED16_NAs.csv – example n-(</w:t>
      </w:r>
      <w:proofErr w:type="spellStart"/>
      <w:proofErr w:type="gramStart"/>
      <w:r w:rsidR="009A1C6D" w:rsidRPr="009548B8">
        <w:rPr>
          <w:color w:val="000000" w:themeColor="text1"/>
          <w:sz w:val="24"/>
          <w:szCs w:val="24"/>
        </w:rPr>
        <w:t>x,y</w:t>
      </w:r>
      <w:proofErr w:type="spellEnd"/>
      <w:proofErr w:type="gramEnd"/>
      <w:r w:rsidR="009A1C6D" w:rsidRPr="009548B8">
        <w:rPr>
          <w:color w:val="000000" w:themeColor="text1"/>
          <w:sz w:val="24"/>
          <w:szCs w:val="24"/>
        </w:rPr>
        <w:t>)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09099D" w:rsidRPr="009548B8">
        <w:rPr>
          <w:color w:val="000000" w:themeColor="text1"/>
          <w:sz w:val="24"/>
          <w:szCs w:val="24"/>
        </w:rPr>
        <w:t>xyED16_known.csv – example n-(</w:t>
      </w:r>
      <w:proofErr w:type="spellStart"/>
      <w:proofErr w:type="gramStart"/>
      <w:r w:rsidR="0009099D" w:rsidRPr="009548B8">
        <w:rPr>
          <w:color w:val="000000" w:themeColor="text1"/>
          <w:sz w:val="24"/>
          <w:szCs w:val="24"/>
        </w:rPr>
        <w:t>x,y</w:t>
      </w:r>
      <w:proofErr w:type="spellEnd"/>
      <w:proofErr w:type="gramEnd"/>
      <w:r w:rsidR="0009099D" w:rsidRPr="009548B8">
        <w:rPr>
          <w:color w:val="000000" w:themeColor="text1"/>
          <w:sz w:val="24"/>
          <w:szCs w:val="24"/>
        </w:rPr>
        <w:t>)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4B94521A" w14:textId="0005DCCC"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4" w:name="_Toc529867271"/>
      <w:r w:rsidRPr="009548B8">
        <w:rPr>
          <w:rFonts w:ascii="Courier New" w:hAnsi="Courier New" w:cs="Courier New"/>
          <w:b/>
          <w:color w:val="000000" w:themeColor="text1"/>
          <w:sz w:val="24"/>
          <w:szCs w:val="24"/>
        </w:rPr>
        <w:t xml:space="preserve">Example </w:t>
      </w:r>
      <w:proofErr w:type="gramStart"/>
      <w:r w:rsidRPr="009548B8">
        <w:rPr>
          <w:rFonts w:ascii="Courier New" w:hAnsi="Courier New" w:cs="Courier New"/>
          <w:b/>
          <w:color w:val="000000" w:themeColor="text1"/>
          <w:sz w:val="24"/>
          <w:szCs w:val="24"/>
        </w:rPr>
        <w:t>run</w:t>
      </w:r>
      <w:bookmarkEnd w:id="14"/>
      <w:proofErr w:type="gramEnd"/>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51C4C57C" w:rsidR="00C4644F" w:rsidRPr="009548B8" w:rsidRDefault="00C4644F" w:rsidP="009548B8">
      <w:pPr>
        <w:pStyle w:val="Heading3"/>
        <w:rPr>
          <w:rFonts w:ascii="Courier New" w:hAnsi="Courier New" w:cs="Courier New"/>
          <w:b/>
          <w:color w:val="000000" w:themeColor="text1"/>
        </w:rPr>
      </w:pPr>
      <w:bookmarkStart w:id="15" w:name="_Toc529867272"/>
      <w:r w:rsidRPr="009548B8">
        <w:rPr>
          <w:rFonts w:ascii="Courier New" w:hAnsi="Courier New" w:cs="Courier New"/>
          <w:b/>
          <w:color w:val="000000" w:themeColor="text1"/>
        </w:rPr>
        <w:t>2.3.1</w:t>
      </w:r>
      <w:r w:rsidRPr="009548B8">
        <w:rPr>
          <w:rFonts w:ascii="Courier New" w:hAnsi="Courier New" w:cs="Courier New"/>
          <w:b/>
          <w:color w:val="000000" w:themeColor="text1"/>
        </w:rPr>
        <w:tab/>
        <w:t>Command line run</w:t>
      </w:r>
      <w:bookmarkEnd w:id="15"/>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w:t>
      </w:r>
      <w:proofErr w:type="spellStart"/>
      <w:r w:rsidRPr="009548B8">
        <w:rPr>
          <w:color w:val="000000" w:themeColor="text1"/>
          <w:sz w:val="24"/>
          <w:szCs w:val="24"/>
        </w:rPr>
        <w:t>src</w:t>
      </w:r>
      <w:proofErr w:type="spellEnd"/>
      <w:r w:rsidRPr="009548B8">
        <w:rPr>
          <w:color w:val="000000" w:themeColor="text1"/>
          <w:sz w:val="24"/>
          <w:szCs w:val="24"/>
        </w:rPr>
        <w:t xml:space="preserve"> home directory (i.e., &gt; cd C:\"homedirectorylocation"\src). </w:t>
      </w: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34E444FD"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lastRenderedPageBreak/>
        <w:t>Run the program: There are a number of ways to run this program. If you are using a command shell you can run the program by typing “python CDPOP.py C:/"</w:t>
      </w:r>
      <w:proofErr w:type="spellStart"/>
      <w:r w:rsidRPr="009548B8">
        <w:rPr>
          <w:color w:val="000000" w:themeColor="text1"/>
          <w:sz w:val="24"/>
          <w:szCs w:val="24"/>
        </w:rPr>
        <w:t>homedirectorylocation</w:t>
      </w:r>
      <w:proofErr w:type="spellEnd"/>
      <w:r w:rsidRPr="009548B8">
        <w:rPr>
          <w:color w:val="000000" w:themeColor="text1"/>
          <w:sz w:val="24"/>
          <w:szCs w:val="24"/>
        </w:rPr>
        <w:t xml:space="preserve">"/data inputvars.csv </w:t>
      </w:r>
      <w:proofErr w:type="spellStart"/>
      <w:r w:rsidRPr="009548B8">
        <w:rPr>
          <w:color w:val="000000" w:themeColor="text1"/>
          <w:sz w:val="24"/>
          <w:szCs w:val="24"/>
        </w:rPr>
        <w:t>output_test</w:t>
      </w:r>
      <w:proofErr w:type="spellEnd"/>
      <w:r w:rsidRPr="009548B8">
        <w:rPr>
          <w:color w:val="000000" w:themeColor="text1"/>
          <w:sz w:val="24"/>
          <w:szCs w:val="24"/>
        </w:rPr>
        <w:t xml:space="preserve">”. Note that there are 5 arguments here that must be included with spaces in between: </w:t>
      </w: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"python" starts python, for example from the command line. Note that other python environments may have different calls here. In </w:t>
      </w:r>
      <w:proofErr w:type="spellStart"/>
      <w:r w:rsidRPr="009548B8">
        <w:rPr>
          <w:color w:val="000000" w:themeColor="text1"/>
          <w:sz w:val="24"/>
          <w:szCs w:val="24"/>
        </w:rPr>
        <w:t>PyLab</w:t>
      </w:r>
      <w:proofErr w:type="spellEnd"/>
      <w:r w:rsidRPr="009548B8">
        <w:rPr>
          <w:color w:val="000000" w:themeColor="text1"/>
          <w:sz w:val="24"/>
          <w:szCs w:val="24"/>
        </w:rPr>
        <w:t xml:space="preserve"> (the IDE distributed with EPD), the call is “run”. </w:t>
      </w:r>
    </w:p>
    <w:p w14:paraId="0FD6E44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"CDPOP.py" runs CDPOP program.</w:t>
      </w:r>
    </w:p>
    <w:p w14:paraId="4200193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w:t>
      </w:r>
      <w:proofErr w:type="spellStart"/>
      <w:r w:rsidRPr="009548B8">
        <w:rPr>
          <w:color w:val="000000" w:themeColor="text1"/>
          <w:sz w:val="24"/>
          <w:szCs w:val="24"/>
        </w:rPr>
        <w:t>homedirectorylocation</w:t>
      </w:r>
      <w:proofErr w:type="spellEnd"/>
      <w:r w:rsidRPr="009548B8">
        <w:rPr>
          <w:color w:val="000000" w:themeColor="text1"/>
          <w:sz w:val="24"/>
          <w:szCs w:val="24"/>
        </w:rPr>
        <w:t xml:space="preserve">"/data" is the directory location of the input test files. You can point this directory to other project files, for example. We suggest not having any spaces in your directory names. </w:t>
      </w:r>
    </w:p>
    <w:p w14:paraId="18D406E9" w14:textId="2376A919"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"inputvars.csv" is the parameter file. </w:t>
      </w:r>
    </w:p>
    <w:p w14:paraId="1919C767"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w:t>
      </w:r>
      <w:proofErr w:type="spellStart"/>
      <w:r w:rsidRPr="009548B8">
        <w:rPr>
          <w:color w:val="000000" w:themeColor="text1"/>
          <w:sz w:val="24"/>
          <w:szCs w:val="24"/>
        </w:rPr>
        <w:t>output_test</w:t>
      </w:r>
      <w:proofErr w:type="spellEnd"/>
      <w:r w:rsidRPr="009548B8">
        <w:rPr>
          <w:color w:val="000000" w:themeColor="text1"/>
          <w:sz w:val="24"/>
          <w:szCs w:val="24"/>
        </w:rPr>
        <w:t>"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6" w:name="_Toc529867273"/>
      <w:r w:rsidRPr="009548B8">
        <w:rPr>
          <w:rFonts w:ascii="Courier New" w:hAnsi="Courier New" w:cs="Courier New"/>
          <w:b/>
          <w:color w:val="000000" w:themeColor="text1"/>
          <w:sz w:val="24"/>
          <w:szCs w:val="24"/>
        </w:rPr>
        <w:lastRenderedPageBreak/>
        <w:t>Input</w:t>
      </w:r>
      <w:bookmarkEnd w:id="16"/>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xyfilename</w:t>
            </w:r>
            <w:proofErr w:type="spellEnd"/>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4CAE2832"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*xyED16_NAs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 xml:space="preserve">an example of how to specify your initial starting population size. This example is 16 possible habitat locations that can be filled with only 11 initialized with individuals. You must specify NA values in the ‘ID’ and ‘sex’ columns, but still provide the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locations that are ‘</w:t>
            </w:r>
            <w:proofErr w:type="spellStart"/>
            <w:r w:rsidRPr="009548B8">
              <w:rPr>
                <w:rFonts w:ascii="Courier New" w:hAnsi="Courier New" w:cs="Courier New"/>
                <w:color w:val="000000" w:themeColor="text1"/>
                <w:sz w:val="24"/>
                <w:szCs w:val="24"/>
              </w:rPr>
              <w:t>OPEN’and</w:t>
            </w:r>
            <w:proofErr w:type="spellEnd"/>
            <w:r w:rsidRPr="009548B8">
              <w:rPr>
                <w:rFonts w:ascii="Courier New" w:hAnsi="Courier New" w:cs="Courier New"/>
                <w:color w:val="000000" w:themeColor="text1"/>
                <w:sz w:val="24"/>
                <w:szCs w:val="24"/>
              </w:rPr>
              <w:t xml:space="preserve"> a ‘</w:t>
            </w:r>
            <w:proofErr w:type="spellStart"/>
            <w:r w:rsidRPr="009548B8">
              <w:rPr>
                <w:rFonts w:ascii="Courier New" w:hAnsi="Courier New" w:cs="Courier New"/>
                <w:color w:val="000000" w:themeColor="text1"/>
                <w:sz w:val="24"/>
                <w:szCs w:val="24"/>
              </w:rPr>
              <w:t>Supopulation</w:t>
            </w:r>
            <w:proofErr w:type="spellEnd"/>
            <w:r w:rsidRPr="009548B8">
              <w:rPr>
                <w:rFonts w:ascii="Courier New" w:hAnsi="Courier New" w:cs="Courier New"/>
                <w:color w:val="000000" w:themeColor="text1"/>
                <w:sz w:val="24"/>
                <w:szCs w:val="24"/>
              </w:rPr>
              <w:t>’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 xml:space="preserve">change through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See xyED16.csv for an example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The column order is necessary and header file </w:t>
            </w:r>
            <w:proofErr w:type="gramStart"/>
            <w:r w:rsidRPr="009548B8">
              <w:rPr>
                <w:rFonts w:ascii="Courier New" w:hAnsi="Courier New" w:cs="Courier New"/>
                <w:color w:val="000000" w:themeColor="text1"/>
                <w:sz w:val="24"/>
                <w:szCs w:val="24"/>
              </w:rPr>
              <w:t>included.*</w:t>
            </w:r>
            <w:proofErr w:type="gramEnd"/>
            <w:r w:rsidRPr="009548B8">
              <w:rPr>
                <w:rFonts w:ascii="Courier New" w:hAnsi="Courier New" w:cs="Courier New"/>
                <w:color w:val="000000" w:themeColor="text1"/>
                <w:sz w:val="24"/>
                <w:szCs w:val="24"/>
              </w:rPr>
              <w:t xml:space="preserve">See below for </w:t>
            </w:r>
            <w:r w:rsidRPr="009548B8">
              <w:rPr>
                <w:rFonts w:ascii="Courier New" w:hAnsi="Courier New" w:cs="Courier New"/>
                <w:color w:val="000000" w:themeColor="text1"/>
                <w:sz w:val="24"/>
                <w:szCs w:val="24"/>
              </w:rPr>
              <w:lastRenderedPageBreak/>
              <w:t>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values for when CDEVOLVE Answer is 1. This corresponds to 1 locus that is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using a GIS and values represent percent mortality [0 - 100].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m;b</w:t>
            </w:r>
            <w:proofErr w:type="spellEnd"/>
            <w:proofErr w:type="gramEnd"/>
            <w:r w:rsidRPr="009548B8">
              <w:rPr>
                <w:rFonts w:ascii="Courier New" w:hAnsi="Courier New" w:cs="Courier New"/>
                <w:color w:val="000000" w:themeColor="text1"/>
                <w:sz w:val="24"/>
                <w:szCs w:val="24"/>
              </w:rPr>
              <w:t xml:space="preserve">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 xml:space="preserve">Extract values to </w:t>
            </w:r>
            <w:proofErr w:type="spellStart"/>
            <w:proofErr w:type="gramStart"/>
            <w:r w:rsidR="00BF13BC" w:rsidRPr="009548B8">
              <w:rPr>
                <w:rFonts w:ascii="Courier New" w:hAnsi="Courier New" w:cs="Courier New"/>
                <w:i/>
                <w:color w:val="000000" w:themeColor="text1"/>
                <w:sz w:val="24"/>
                <w:szCs w:val="24"/>
              </w:rPr>
              <w:t>x,y</w:t>
            </w:r>
            <w:proofErr w:type="spellEnd"/>
            <w:proofErr w:type="gramEnd"/>
            <w:r w:rsidR="00BF13BC" w:rsidRPr="009548B8">
              <w:rPr>
                <w:rFonts w:ascii="Courier New" w:hAnsi="Courier New" w:cs="Courier New"/>
                <w:i/>
                <w:color w:val="000000" w:themeColor="text1"/>
                <w:sz w:val="24"/>
                <w:szCs w:val="24"/>
              </w:rPr>
              <w:t xml:space="preserve"> location using a GIS and values represent percent mortality [0 - 100].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Fitness_AABBFitness_AaBB</w:t>
            </w:r>
            <w:proofErr w:type="spellEnd"/>
          </w:p>
          <w:p w14:paraId="46C78225"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6D79E69"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Fitness_AABb</w:t>
            </w:r>
            <w:proofErr w:type="spellEnd"/>
          </w:p>
          <w:p w14:paraId="1580EED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9F97313"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C9E872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FBA7E77"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2388267E" w14:textId="01427B98"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2, then this is the offspring viability selection value for the 9 genotypes in the 2-locus selection model. If offspring has AABB, then this mortality fitness value is used at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agefilename</w:t>
            </w:r>
            <w:proofErr w:type="spellEnd"/>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Agevars</w:t>
            </w:r>
            <w:proofErr w:type="spellEnd"/>
            <w:r w:rsidRPr="009548B8">
              <w:rPr>
                <w:rFonts w:ascii="Courier New" w:hAnsi="Courier New" w:cs="Courier New"/>
                <w:color w:val="000000" w:themeColor="text1"/>
                <w:sz w:val="24"/>
                <w:szCs w:val="24"/>
              </w:rPr>
              <w:t>’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 Supply a file in the </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class’ – Number of age classes sequential (start initial age class at 0, assume Age 0’s </w:t>
            </w:r>
            <w:proofErr w:type="gramStart"/>
            <w:r w:rsidRPr="009548B8">
              <w:rPr>
                <w:rFonts w:ascii="Courier New" w:hAnsi="Courier New" w:cs="Courier New"/>
                <w:color w:val="000000" w:themeColor="text1"/>
                <w:sz w:val="24"/>
                <w:szCs w:val="24"/>
              </w:rPr>
              <w:t>are</w:t>
            </w:r>
            <w:proofErr w:type="gramEnd"/>
            <w:r w:rsidRPr="009548B8">
              <w:rPr>
                <w:rFonts w:ascii="Courier New" w:hAnsi="Courier New" w:cs="Courier New"/>
                <w:color w:val="000000" w:themeColor="text1"/>
                <w:sz w:val="24"/>
                <w:szCs w:val="24"/>
              </w:rPr>
              <w:t xml:space="preserve"> the egg/clutch/litter produced from 1+ ages). The first row of information corresponds 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4B1FC07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w:t>
            </w:r>
            <w:r w:rsidRPr="009548B8">
              <w:rPr>
                <w:rFonts w:ascii="Courier New" w:hAnsi="Courier New" w:cs="Courier New"/>
                <w:color w:val="000000" w:themeColor="text1"/>
                <w:sz w:val="24"/>
                <w:szCs w:val="24"/>
              </w:rPr>
              <w:lastRenderedPageBreak/>
              <w:t>here specify the distribution within each class -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Maturation’ – the 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w:t>
            </w:r>
            <w:proofErr w:type="spellStart"/>
            <w:r w:rsidRPr="009548B8">
              <w:rPr>
                <w:rFonts w:ascii="Courier New" w:hAnsi="Courier New" w:cs="Courier New"/>
                <w:color w:val="000000" w:themeColor="text1"/>
                <w:sz w:val="24"/>
                <w:szCs w:val="24"/>
              </w:rPr>
              <w:t>i</w:t>
            </w:r>
            <w:proofErr w:type="spellEnd"/>
            <w:r w:rsidRPr="009548B8">
              <w:rPr>
                <w:rFonts w:ascii="Courier New" w:hAnsi="Courier New" w:cs="Courier New"/>
                <w:color w:val="000000" w:themeColor="text1"/>
                <w:sz w:val="24"/>
                <w:szCs w:val="24"/>
              </w:rPr>
              <w:t xml:space="preserve">)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AgevarsA.csv|AgevarsB|AgevarsC.csv|AgevarsD</w:t>
            </w:r>
            <w:proofErr w:type="spellEnd"/>
            <w:r w:rsidRPr="009548B8">
              <w:rPr>
                <w:rFonts w:ascii="Courier New" w:hAnsi="Courier New" w:cs="Courier New"/>
                <w:color w:val="000000" w:themeColor="text1"/>
                <w:sz w:val="24"/>
                <w:szCs w:val="24"/>
              </w:rPr>
              <w:t xml:space="preserve">’.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mcruns</w:t>
            </w:r>
            <w:proofErr w:type="spellEnd"/>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5 replicate runs denoted in folders labeled with ‘mcrun0’, ‘mcrun1</w:t>
            </w:r>
            <w:proofErr w:type="gramStart"/>
            <w:r w:rsidRPr="009548B8">
              <w:rPr>
                <w:rFonts w:ascii="Courier New" w:hAnsi="Courier New" w:cs="Courier New"/>
                <w:color w:val="000000" w:themeColor="text1"/>
                <w:sz w:val="24"/>
                <w:szCs w:val="24"/>
              </w:rPr>
              <w:t>’,…</w:t>
            </w:r>
            <w:proofErr w:type="gramEnd"/>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repeated number of simulations to be conducted for the Monte Carlo method (i.e., the number of replicates for 1 batch of 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Looptime</w:t>
            </w:r>
            <w:proofErr w:type="spellEnd"/>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lastRenderedPageBreak/>
              <w:t xml:space="preserve">grid0.csv, grid1.csv, grid2.csv, grid3.csv, and grid4.csv would be output for a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 xml:space="preserv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Output_years</w:t>
            </w:r>
            <w:proofErr w:type="spellEnd"/>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Enter a single number to produce a sequence of values.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gridformat</w:t>
            </w:r>
            <w:proofErr w:type="spellEnd"/>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xml:space="preserve">’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 This format is the default. The </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‘general’ - for a general genotype output. The general format will follow Locus1a, Locus1b, Locus2a, Locus2b, …, </w:t>
            </w:r>
            <w:proofErr w:type="spellStart"/>
            <w:r w:rsidRPr="009548B8">
              <w:rPr>
                <w:rFonts w:ascii="Courier New" w:hAnsi="Courier New" w:cs="Courier New"/>
                <w:color w:val="000000" w:themeColor="text1"/>
                <w:sz w:val="24"/>
                <w:szCs w:val="24"/>
              </w:rPr>
              <w:t>LocusNa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LocusNb</w:t>
            </w:r>
            <w:proofErr w:type="spellEnd"/>
            <w:r w:rsidRPr="009548B8">
              <w:rPr>
                <w:rFonts w:ascii="Courier New" w:hAnsi="Courier New" w:cs="Courier New"/>
                <w:color w:val="000000" w:themeColor="text1"/>
                <w:sz w:val="24"/>
                <w:szCs w:val="24"/>
              </w:rPr>
              <w:t>.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genalex</w:t>
            </w:r>
            <w:proofErr w:type="spellEnd"/>
            <w:r w:rsidRPr="009548B8">
              <w:rPr>
                <w:rFonts w:ascii="Courier New" w:hAnsi="Courier New" w:cs="Courier New"/>
                <w:color w:val="000000" w:themeColor="text1"/>
                <w:sz w:val="24"/>
                <w:szCs w:val="24"/>
              </w:rPr>
              <w:t>’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‘structure’ – for the program structure or related programs. Output will be labeled </w:t>
            </w:r>
            <w:proofErr w:type="spellStart"/>
            <w:r w:rsidRPr="009548B8">
              <w:rPr>
                <w:rFonts w:ascii="Courier New" w:hAnsi="Courier New" w:cs="Courier New"/>
                <w:color w:val="000000" w:themeColor="text1"/>
                <w:sz w:val="24"/>
                <w:szCs w:val="24"/>
              </w:rPr>
              <w:t>structuregrid</w:t>
            </w:r>
            <w:proofErr w:type="spellEnd"/>
            <w:r w:rsidRPr="009548B8">
              <w:rPr>
                <w:rFonts w:ascii="Courier New" w:hAnsi="Courier New" w:cs="Courier New"/>
                <w:color w:val="000000" w:themeColor="text1"/>
                <w:sz w:val="24"/>
                <w:szCs w:val="24"/>
              </w:rPr>
              <w:t>{generation</w:t>
            </w:r>
            <w:proofErr w:type="gramStart"/>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stru</w:t>
            </w:r>
            <w:proofErr w:type="spellEnd"/>
            <w:proofErr w:type="gramEnd"/>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proofErr w:type="spellStart"/>
            <w:r w:rsidRPr="009548B8">
              <w:rPr>
                <w:rFonts w:ascii="Courier New" w:hAnsi="Courier New" w:cs="Courier New"/>
                <w:b/>
                <w:i/>
                <w:color w:val="000000" w:themeColor="text1"/>
                <w:sz w:val="24"/>
                <w:szCs w:val="24"/>
              </w:rPr>
              <w:t>CDClimate</w:t>
            </w:r>
            <w:proofErr w:type="spellEnd"/>
            <w:r w:rsidRPr="009548B8">
              <w:rPr>
                <w:rFonts w:ascii="Courier New" w:hAnsi="Courier New" w:cs="Courier New"/>
                <w:b/>
                <w:i/>
                <w:color w:val="000000" w:themeColor="text1"/>
                <w:sz w:val="24"/>
                <w:szCs w:val="24"/>
              </w:rPr>
              <w:t xml:space="preserv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 xml:space="preserve">Parameter options to vary temporally, include effective distance matrices, movement functions within the Inputvars.csv file, and mortality and fecundity values within the Agevars.csv file. See Agevars_climate.csv as an example </w:t>
            </w:r>
            <w:proofErr w:type="spellStart"/>
            <w:r w:rsidRPr="009548B8">
              <w:rPr>
                <w:rFonts w:ascii="Courier New" w:hAnsi="Courier New" w:cs="Courier New"/>
                <w:i/>
                <w:color w:val="000000" w:themeColor="text1"/>
                <w:sz w:val="24"/>
                <w:szCs w:val="24"/>
              </w:rPr>
              <w:t>formate</w:t>
            </w:r>
            <w:proofErr w:type="spellEnd"/>
            <w:r w:rsidRPr="009548B8">
              <w:rPr>
                <w:rFonts w:ascii="Courier New" w:hAnsi="Courier New" w:cs="Courier New"/>
                <w:i/>
                <w:color w:val="000000" w:themeColor="text1"/>
                <w:sz w:val="24"/>
                <w:szCs w:val="24"/>
              </w:rPr>
              <w:t xml:space="preserve"> for mortality and fecundity temporal change. The first batch run of the Inputvars.csv file then corresponds to how temporal changing values should be entered to </w:t>
            </w:r>
            <w:proofErr w:type="spellStart"/>
            <w:r w:rsidRPr="009548B8">
              <w:rPr>
                <w:rFonts w:ascii="Courier New" w:hAnsi="Courier New" w:cs="Courier New"/>
                <w:i/>
                <w:color w:val="000000" w:themeColor="text1"/>
                <w:sz w:val="24"/>
                <w:szCs w:val="24"/>
              </w:rPr>
              <w:t>intiated</w:t>
            </w:r>
            <w:proofErr w:type="spellEnd"/>
            <w:r w:rsidRPr="009548B8">
              <w:rPr>
                <w:rFonts w:ascii="Courier New" w:hAnsi="Courier New" w:cs="Courier New"/>
                <w:i/>
                <w:color w:val="000000" w:themeColor="text1"/>
                <w:sz w:val="24"/>
                <w:szCs w:val="24"/>
              </w:rPr>
              <w:t xml:space="preserve"> the module </w:t>
            </w:r>
            <w:proofErr w:type="spellStart"/>
            <w:r w:rsidRPr="009548B8">
              <w:rPr>
                <w:rFonts w:ascii="Courier New" w:hAnsi="Courier New" w:cs="Courier New"/>
                <w:i/>
                <w:color w:val="000000" w:themeColor="text1"/>
                <w:sz w:val="24"/>
                <w:szCs w:val="24"/>
              </w:rPr>
              <w:t>CDClimate</w:t>
            </w:r>
            <w:proofErr w:type="spellEnd"/>
            <w:r w:rsidRPr="009548B8">
              <w:rPr>
                <w:rFonts w:ascii="Courier New" w:hAnsi="Courier New" w:cs="Courier New"/>
                <w:i/>
                <w:color w:val="000000" w:themeColor="text1"/>
                <w:sz w:val="24"/>
                <w:szCs w:val="24"/>
              </w:rPr>
              <w:t>.</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Cdclimgentime</w:t>
            </w:r>
            <w:proofErr w:type="spellEnd"/>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Place only a ‘0’ here to start simulations with one surface and continue to use this surface throughout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matecdmat</w:t>
            </w:r>
            <w:proofErr w:type="spellEnd"/>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‘EDcdmatrix16’ – an example </w:t>
            </w:r>
            <w:r w:rsidRPr="009548B8">
              <w:rPr>
                <w:rFonts w:ascii="Courier New" w:hAnsi="Courier New" w:cs="Courier New"/>
                <w:color w:val="000000" w:themeColor="text1"/>
                <w:sz w:val="24"/>
                <w:szCs w:val="24"/>
              </w:rPr>
              <w:lastRenderedPageBreak/>
              <w:t>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t>
            </w:r>
            <w:r w:rsidRPr="009548B8">
              <w:rPr>
                <w:rFonts w:ascii="Courier New" w:hAnsi="Courier New" w:cs="Courier New"/>
                <w:color w:val="000000" w:themeColor="text1"/>
                <w:sz w:val="24"/>
                <w:szCs w:val="24"/>
              </w:rPr>
              <w:lastRenderedPageBreak/>
              <w:t xml:space="preserve">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w:t>
            </w:r>
            <w:proofErr w:type="spellStart"/>
            <w:r w:rsidRPr="009548B8">
              <w:rPr>
                <w:rFonts w:ascii="Courier New" w:hAnsi="Courier New" w:cs="Courier New"/>
                <w:color w:val="000000" w:themeColor="text1"/>
                <w:sz w:val="24"/>
                <w:szCs w:val="24"/>
              </w:rPr>
              <w:t>gdistance</w:t>
            </w:r>
            <w:proofErr w:type="spellEnd"/>
            <w:r w:rsidRPr="009548B8">
              <w:rPr>
                <w:rFonts w:ascii="Courier New" w:hAnsi="Courier New" w:cs="Courier New"/>
                <w:color w:val="000000" w:themeColor="text1"/>
                <w:sz w:val="24"/>
                <w:szCs w:val="24"/>
              </w:rPr>
              <w:t xml:space="preserv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was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xml:space="preserve">’, then the same number of surfaces must be given here separated by a ‘|’, e.g., ‘EDcdmatrix16| EDcdmatrix16| EDcdmatrix16’ could correspond to the example given for reading in a </w:t>
            </w:r>
            <w:proofErr w:type="gramStart"/>
            <w:r w:rsidRPr="009548B8">
              <w:rPr>
                <w:rFonts w:ascii="Courier New" w:hAnsi="Courier New" w:cs="Courier New"/>
                <w:color w:val="000000" w:themeColor="text1"/>
                <w:sz w:val="24"/>
                <w:szCs w:val="24"/>
              </w:rPr>
              <w:t>new surfaces</w:t>
            </w:r>
            <w:proofErr w:type="gramEnd"/>
            <w:r w:rsidRPr="009548B8">
              <w:rPr>
                <w:rFonts w:ascii="Courier New" w:hAnsi="Courier New" w:cs="Courier New"/>
                <w:color w:val="000000" w:themeColor="text1"/>
                <w:sz w:val="24"/>
                <w:szCs w:val="24"/>
              </w:rPr>
              <w:t xml:space="preserve">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dispcdmat</w:t>
            </w:r>
            <w:proofErr w:type="spellEnd"/>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Used for the movement/dispersal of individuals. Same description as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 xml:space="preserve">’. It also can be the same file as the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Matemoveno</w:t>
            </w:r>
            <w:proofErr w:type="spellEnd"/>
            <w:r w:rsidRPr="009548B8">
              <w:rPr>
                <w:rFonts w:ascii="Courier New" w:hAnsi="Courier New" w:cs="Courier New"/>
                <w:color w:val="000000" w:themeColor="text1"/>
                <w:sz w:val="24"/>
                <w:szCs w:val="24"/>
              </w:rPr>
              <w:t>,</w:t>
            </w:r>
          </w:p>
          <w:p w14:paraId="3594BF04"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Fdispmoveo</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Mdispmoveno</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 Nearest Neighbor (Use </w:t>
            </w:r>
            <w:r w:rsidRPr="009548B8">
              <w:rPr>
                <w:rFonts w:ascii="Courier New" w:hAnsi="Courier New" w:cs="Courier New"/>
                <w:color w:val="000000" w:themeColor="text1"/>
                <w:sz w:val="24"/>
                <w:szCs w:val="24"/>
              </w:rPr>
              <w:lastRenderedPageBreak/>
              <w:t>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w:t>
            </w:r>
            <w:proofErr w:type="spellStart"/>
            <w:r w:rsidRPr="009548B8">
              <w:rPr>
                <w:rFonts w:ascii="Courier New" w:hAnsi="Courier New" w:cs="Courier New"/>
                <w:color w:val="000000" w:themeColor="text1"/>
                <w:sz w:val="24"/>
                <w:szCs w:val="24"/>
              </w:rPr>
              <w:t>parA</w:t>
            </w:r>
            <w:proofErr w:type="spellEnd"/>
            <w:r w:rsidRPr="009548B8">
              <w:rPr>
                <w:rFonts w:ascii="Courier New" w:hAnsi="Courier New" w:cs="Courier New"/>
                <w:color w:val="000000" w:themeColor="text1"/>
                <w:sz w:val="24"/>
                <w:szCs w:val="24"/>
              </w:rPr>
              <w:t xml:space="preserve"> * 10</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parB</w:t>
            </w:r>
            <w:proofErr w:type="spellEnd"/>
            <w:r w:rsidRPr="009548B8">
              <w:rPr>
                <w:rFonts w:ascii="Courier New" w:hAnsi="Courier New" w:cs="Courier New"/>
                <w:color w:val="000000" w:themeColor="text1"/>
                <w:sz w:val="24"/>
                <w:szCs w:val="24"/>
              </w:rPr>
              <w:t xml:space="preserve">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7 = Gaussian function: A * exp </w:t>
            </w:r>
            <w:proofErr w:type="gramStart"/>
            <w:r w:rsidRPr="009548B8">
              <w:rPr>
                <w:rFonts w:ascii="Courier New" w:hAnsi="Courier New" w:cs="Courier New"/>
                <w:color w:val="000000" w:themeColor="text1"/>
                <w:sz w:val="24"/>
                <w:szCs w:val="24"/>
              </w:rPr>
              <w:t>( -</w:t>
            </w:r>
            <w:proofErr w:type="gramEnd"/>
            <w:r w:rsidRPr="009548B8">
              <w:rPr>
                <w:rFonts w:ascii="Courier New" w:hAnsi="Courier New" w:cs="Courier New"/>
                <w:color w:val="000000" w:themeColor="text1"/>
                <w:sz w:val="24"/>
                <w:szCs w:val="24"/>
              </w:rPr>
              <w:t xml:space="preserve"> (Cost Distance - B)^2 / (2*C^2)). This function gets rescal</w:t>
            </w:r>
            <w:r w:rsidR="00ED13B1" w:rsidRPr="009548B8">
              <w:rPr>
                <w:rFonts w:ascii="Courier New" w:hAnsi="Courier New" w:cs="Courier New"/>
                <w:color w:val="000000" w:themeColor="text1"/>
                <w:sz w:val="24"/>
                <w:szCs w:val="24"/>
              </w:rPr>
              <w:t>ed to min and threshold of the 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individual cost </w:t>
            </w:r>
            <w:r w:rsidRPr="009548B8">
              <w:rPr>
                <w:rFonts w:ascii="Courier New" w:hAnsi="Courier New" w:cs="Courier New"/>
                <w:color w:val="000000" w:themeColor="text1"/>
                <w:sz w:val="24"/>
                <w:szCs w:val="24"/>
              </w:rPr>
              <w:lastRenderedPageBreak/>
              <w:t xml:space="preserve">distance values are stored in each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 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MdispmoveparA</w:t>
            </w:r>
            <w:proofErr w:type="spellEnd"/>
            <w:r w:rsidRPr="009548B8">
              <w:rPr>
                <w:rFonts w:ascii="Courier New" w:hAnsi="Courier New" w:cs="Courier New"/>
                <w:color w:val="000000" w:themeColor="text1"/>
                <w:sz w:val="24"/>
                <w:szCs w:val="24"/>
              </w:rPr>
              <w:t xml:space="preserve">,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MdispmoveparB</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matemoveparC</w:t>
            </w:r>
            <w:proofErr w:type="spellEnd"/>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Mdispmovethresh</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w:t>
            </w:r>
            <w:r w:rsidRPr="009548B8">
              <w:rPr>
                <w:rFonts w:ascii="Courier New" w:hAnsi="Courier New" w:cs="Courier New"/>
                <w:color w:val="000000" w:themeColor="text1"/>
                <w:sz w:val="24"/>
                <w:szCs w:val="24"/>
              </w:rPr>
              <w:lastRenderedPageBreak/>
              <w:t xml:space="preserve">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sexans</w:t>
            </w:r>
            <w:proofErr w:type="spellEnd"/>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sexual reproduction is </w:t>
            </w:r>
            <w:proofErr w:type="spellStart"/>
            <w:r w:rsidRPr="009548B8">
              <w:rPr>
                <w:rFonts w:ascii="Courier New" w:hAnsi="Courier New" w:cs="Courier New"/>
                <w:color w:val="000000" w:themeColor="text1"/>
                <w:sz w:val="24"/>
                <w:szCs w:val="24"/>
              </w:rPr>
              <w:t>choosen</w:t>
            </w:r>
            <w:proofErr w:type="spellEnd"/>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and bear offspring, with mates selected according to the movement function choice and without regard to any gender or mating type. It is important to note that this “asexual” reproduction is functionally the sexual paring of hermaphroditic individuals; </w:t>
            </w:r>
            <w:proofErr w:type="gramStart"/>
            <w:r w:rsidRPr="009548B8">
              <w:rPr>
                <w:rFonts w:ascii="Courier New" w:hAnsi="Courier New" w:cs="Courier New"/>
                <w:color w:val="000000" w:themeColor="text1"/>
                <w:sz w:val="24"/>
                <w:szCs w:val="24"/>
              </w:rPr>
              <w:t>thus</w:t>
            </w:r>
            <w:proofErr w:type="gramEnd"/>
            <w:r w:rsidRPr="009548B8">
              <w:rPr>
                <w:rFonts w:ascii="Courier New" w:hAnsi="Courier New" w:cs="Courier New"/>
                <w:color w:val="000000" w:themeColor="text1"/>
                <w:sz w:val="24"/>
                <w:szCs w:val="24"/>
              </w:rPr>
              <w:t xml:space="preserve"> it is asexual in the sense that there are no distinct sexes, </w:t>
            </w:r>
            <w:r w:rsidRPr="009548B8">
              <w:rPr>
                <w:rFonts w:ascii="Courier New" w:hAnsi="Courier New" w:cs="Courier New"/>
                <w:color w:val="000000" w:themeColor="text1"/>
                <w:sz w:val="24"/>
                <w:szCs w:val="24"/>
              </w:rPr>
              <w:lastRenderedPageBreak/>
              <w:t>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Freplace</w:t>
            </w:r>
            <w:proofErr w:type="spellEnd"/>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gramStart"/>
            <w:r w:rsidRPr="009548B8">
              <w:rPr>
                <w:rFonts w:ascii="Courier New" w:hAnsi="Courier New" w:cs="Courier New"/>
                <w:color w:val="000000" w:themeColor="text1"/>
                <w:sz w:val="24"/>
                <w:szCs w:val="24"/>
              </w:rPr>
              <w:t>females</w:t>
            </w:r>
            <w:proofErr w:type="gramEnd"/>
            <w:r w:rsidRPr="009548B8">
              <w:rPr>
                <w:rFonts w:ascii="Courier New" w:hAnsi="Courier New" w:cs="Courier New"/>
                <w:color w:val="000000" w:themeColor="text1"/>
                <w:sz w:val="24"/>
                <w:szCs w:val="24"/>
              </w:rPr>
              <w:t xml:space="preserve">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Mreplace</w:t>
            </w:r>
            <w:proofErr w:type="spellEnd"/>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w:t>
            </w:r>
            <w:proofErr w:type="gramStart"/>
            <w:r w:rsidRPr="009548B8">
              <w:rPr>
                <w:rFonts w:ascii="Courier New" w:hAnsi="Courier New" w:cs="Courier New"/>
                <w:color w:val="000000" w:themeColor="text1"/>
                <w:sz w:val="24"/>
                <w:szCs w:val="24"/>
              </w:rPr>
              <w:t>males</w:t>
            </w:r>
            <w:proofErr w:type="gramEnd"/>
            <w:r w:rsidRPr="009548B8">
              <w:rPr>
                <w:rFonts w:ascii="Courier New" w:hAnsi="Courier New" w:cs="Courier New"/>
                <w:color w:val="000000" w:themeColor="text1"/>
                <w:sz w:val="24"/>
                <w:szCs w:val="24"/>
              </w:rPr>
              <w:t xml:space="preserve">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multiple_paternity</w:t>
            </w:r>
            <w:proofErr w:type="spellEnd"/>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multiple paternity with birth rates applied unequally for each 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w:t>
            </w:r>
            <w:proofErr w:type="spellStart"/>
            <w:r w:rsidRPr="009548B8">
              <w:rPr>
                <w:rFonts w:ascii="Courier New" w:hAnsi="Courier New" w:cs="Courier New"/>
                <w:color w:val="000000" w:themeColor="text1"/>
                <w:sz w:val="24"/>
                <w:szCs w:val="24"/>
              </w:rPr>
              <w:t>functionly</w:t>
            </w:r>
            <w:proofErr w:type="spellEnd"/>
            <w:r w:rsidRPr="009548B8">
              <w:rPr>
                <w:rFonts w:ascii="Courier New" w:hAnsi="Courier New" w:cs="Courier New"/>
                <w:color w:val="000000" w:themeColor="text1"/>
                <w:sz w:val="24"/>
                <w:szCs w:val="24"/>
              </w:rPr>
              <w:t xml:space="preserve"> when </w:t>
            </w:r>
            <w:proofErr w:type="spellStart"/>
            <w:r w:rsidRPr="009548B8">
              <w:rPr>
                <w:rFonts w:ascii="Courier New" w:hAnsi="Courier New" w:cs="Courier New"/>
                <w:color w:val="000000" w:themeColor="text1"/>
                <w:sz w:val="24"/>
                <w:szCs w:val="24"/>
              </w:rPr>
              <w:t>Freplace</w:t>
            </w:r>
            <w:proofErr w:type="spellEnd"/>
            <w:r w:rsidRPr="009548B8">
              <w:rPr>
                <w:rFonts w:ascii="Courier New" w:hAnsi="Courier New" w:cs="Courier New"/>
                <w:color w:val="000000" w:themeColor="text1"/>
                <w:sz w:val="24"/>
                <w:szCs w:val="24"/>
              </w:rPr>
              <w:t xml:space="preserve"> = ‘Y’ and </w:t>
            </w:r>
            <w:proofErr w:type="spellStart"/>
            <w:r w:rsidRPr="009548B8">
              <w:rPr>
                <w:rFonts w:ascii="Courier New" w:hAnsi="Courier New" w:cs="Courier New"/>
                <w:color w:val="000000" w:themeColor="text1"/>
                <w:sz w:val="24"/>
                <w:szCs w:val="24"/>
              </w:rPr>
              <w:t>Mreplace</w:t>
            </w:r>
            <w:proofErr w:type="spellEnd"/>
            <w:r w:rsidRPr="009548B8">
              <w:rPr>
                <w:rFonts w:ascii="Courier New" w:hAnsi="Courier New" w:cs="Courier New"/>
                <w:color w:val="000000" w:themeColor="text1"/>
                <w:sz w:val="24"/>
                <w:szCs w:val="24"/>
              </w:rPr>
              <w:t xml:space="preserve"> = ‘Y’ or multiple paternity option. The difference is subtle.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if the birth rate is set at a constant litter size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 3) of 2 (lambda = 2) and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‘Y’, then if a female mates with 2 males the female would have 2 offspring (1 from </w:t>
            </w:r>
            <w:r w:rsidRPr="009548B8">
              <w:rPr>
                <w:rFonts w:ascii="Courier New" w:hAnsi="Courier New" w:cs="Courier New"/>
                <w:color w:val="000000" w:themeColor="text1"/>
                <w:sz w:val="24"/>
                <w:szCs w:val="24"/>
              </w:rPr>
              <w:lastRenderedPageBreak/>
              <w:t xml:space="preserve">each male). However, if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Selfing</w:t>
            </w:r>
            <w:proofErr w:type="spellEnd"/>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Selfans</w:t>
            </w:r>
            <w:proofErr w:type="spellEnd"/>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to allowing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do not want to allow for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Care should be taken when running this philopatry option. In order to prevent unequal sex ratio bias due </w:t>
            </w:r>
            <w:r w:rsidRPr="009548B8">
              <w:rPr>
                <w:rFonts w:ascii="Courier New" w:hAnsi="Courier New" w:cs="Courier New"/>
                <w:color w:val="000000" w:themeColor="text1"/>
                <w:sz w:val="24"/>
                <w:szCs w:val="24"/>
              </w:rPr>
              <w:lastRenderedPageBreak/>
              <w:t>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Use a movement dispersal threshold of ‘0’ for strict philopatry (e.g., female offspring takes over the mother’s locations). The use of </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Offno</w:t>
            </w:r>
            <w:proofErr w:type="spellEnd"/>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for an equal clutch size for each female that would be equal to the ‘mean fecundity’ given in the </w:t>
            </w:r>
            <w:r w:rsidRPr="009548B8">
              <w:rPr>
                <w:rFonts w:ascii="Courier New" w:hAnsi="Courier New" w:cs="Courier New"/>
                <w:color w:val="000000" w:themeColor="text1"/>
                <w:sz w:val="24"/>
                <w:szCs w:val="24"/>
              </w:rPr>
              <w:lastRenderedPageBreak/>
              <w:t>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6 – special case for stable age distribution: females reproduce with given fecundity </w:t>
            </w:r>
            <w:proofErr w:type="gramStart"/>
            <w:r w:rsidRPr="009548B8">
              <w:rPr>
                <w:rFonts w:ascii="Courier New" w:hAnsi="Courier New" w:cs="Courier New"/>
                <w:color w:val="000000" w:themeColor="text1"/>
                <w:sz w:val="24"/>
                <w:szCs w:val="24"/>
              </w:rPr>
              <w:t>values,</w:t>
            </w:r>
            <w:proofErr w:type="gramEnd"/>
            <w:r w:rsidRPr="009548B8">
              <w:rPr>
                <w:rFonts w:ascii="Courier New" w:hAnsi="Courier New" w:cs="Courier New"/>
                <w:color w:val="000000" w:themeColor="text1"/>
                <w:sz w:val="24"/>
                <w:szCs w:val="24"/>
              </w:rPr>
              <w:t xml:space="preserve">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option 1 – 3 will assign a clutch size to each mate event.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3 with a ‘mean fecundity’ of 2, then she will have 8 offspring. Option 4 will assign a clutch size to each female that mated.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w:t>
            </w:r>
            <w:r w:rsidRPr="009548B8">
              <w:rPr>
                <w:rFonts w:ascii="Courier New" w:hAnsi="Courier New" w:cs="Courier New"/>
                <w:color w:val="000000" w:themeColor="text1"/>
                <w:sz w:val="24"/>
                <w:szCs w:val="24"/>
              </w:rPr>
              <w:lastRenderedPageBreak/>
              <w:t>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multiple birth functions can also be specified here separated by a ‘|’. E.g., ‘1|1|1’ with a combination of a ‘</w:t>
            </w:r>
            <w:proofErr w:type="spellStart"/>
            <w:r w:rsidRPr="009548B8">
              <w:rPr>
                <w:rFonts w:ascii="Courier New" w:hAnsi="Courier New" w:cs="Courier New"/>
                <w:color w:val="000000" w:themeColor="text1"/>
                <w:sz w:val="24"/>
                <w:szCs w:val="24"/>
              </w:rPr>
              <w:t>Lmbda</w:t>
            </w:r>
            <w:proofErr w:type="spellEnd"/>
            <w:r w:rsidRPr="009548B8">
              <w:rPr>
                <w:rFonts w:ascii="Courier New" w:hAnsi="Courier New" w:cs="Courier New"/>
                <w:color w:val="000000" w:themeColor="text1"/>
                <w:sz w:val="24"/>
                <w:szCs w:val="24"/>
              </w:rPr>
              <w:t xml:space="preserve">’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Femalepercent</w:t>
            </w:r>
            <w:proofErr w:type="spellEnd"/>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TwinningPercent</w:t>
            </w:r>
            <w:proofErr w:type="spellEnd"/>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w:t>
            </w:r>
            <w:proofErr w:type="spellStart"/>
            <w:r w:rsidRPr="009548B8">
              <w:rPr>
                <w:rFonts w:ascii="Courier New" w:hAnsi="Courier New" w:cs="Courier New"/>
                <w:color w:val="000000" w:themeColor="text1"/>
                <w:sz w:val="24"/>
                <w:szCs w:val="24"/>
              </w:rPr>
              <w:t>output.scv</w:t>
            </w:r>
            <w:proofErr w:type="spellEnd"/>
            <w:r w:rsidRPr="009548B8">
              <w:rPr>
                <w:rFonts w:ascii="Courier New" w:hAnsi="Courier New" w:cs="Courier New"/>
                <w:color w:val="000000" w:themeColor="text1"/>
                <w:sz w:val="24"/>
                <w:szCs w:val="24"/>
              </w:rPr>
              <w:t xml:space="preserve">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EqualsexratioBirth</w:t>
            </w:r>
            <w:proofErr w:type="spellEnd"/>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WrightFisher</w:t>
            </w:r>
            <w:proofErr w:type="spellEnd"/>
            <w:r w:rsidRPr="009548B8">
              <w:rPr>
                <w:rFonts w:ascii="Courier New" w:hAnsi="Courier New" w:cs="Courier New"/>
                <w:color w:val="000000" w:themeColor="text1"/>
                <w:sz w:val="24"/>
                <w:szCs w:val="24"/>
              </w:rPr>
              <w:t xml:space="preserve">’ - The answer to have every generation start with equal sex ratios. CAREFUL, this parameter is not realistic for </w:t>
            </w:r>
            <w:proofErr w:type="spellStart"/>
            <w:r w:rsidRPr="009548B8">
              <w:rPr>
                <w:rFonts w:ascii="Courier New" w:hAnsi="Courier New" w:cs="Courier New"/>
                <w:color w:val="000000" w:themeColor="text1"/>
                <w:sz w:val="24"/>
                <w:szCs w:val="24"/>
              </w:rPr>
              <w:t>non panmictic</w:t>
            </w:r>
            <w:proofErr w:type="spellEnd"/>
            <w:r w:rsidRPr="009548B8">
              <w:rPr>
                <w:rFonts w:ascii="Courier New" w:hAnsi="Courier New" w:cs="Courier New"/>
                <w:color w:val="000000" w:themeColor="text1"/>
                <w:sz w:val="24"/>
                <w:szCs w:val="24"/>
              </w:rPr>
              <w:t xml:space="preserve">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 This will ensure </w:t>
            </w:r>
            <w:r w:rsidRPr="009548B8">
              <w:rPr>
                <w:rFonts w:ascii="Courier New" w:hAnsi="Courier New" w:cs="Courier New"/>
                <w:color w:val="000000" w:themeColor="text1"/>
                <w:sz w:val="24"/>
                <w:szCs w:val="24"/>
              </w:rPr>
              <w:lastRenderedPageBreak/>
              <w:t>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Popmodel</w:t>
            </w:r>
            <w:proofErr w:type="spellEnd"/>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where r is the intrinsic growth rate and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can be a </w:t>
            </w:r>
            <w:r w:rsidRPr="009548B8">
              <w:rPr>
                <w:rFonts w:ascii="Courier New" w:hAnsi="Courier New" w:cs="Courier New"/>
                <w:color w:val="000000" w:themeColor="text1"/>
                <w:sz w:val="24"/>
                <w:szCs w:val="24"/>
              </w:rPr>
              <w:lastRenderedPageBreak/>
              <w:t>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K_env</w:t>
            </w:r>
            <w:proofErr w:type="spellEnd"/>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carrying capacity used in the density dependent equations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xml:space="preserve">’,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this </w:t>
            </w:r>
            <w:proofErr w:type="spellStart"/>
            <w:r w:rsidRPr="009548B8">
              <w:rPr>
                <w:rFonts w:ascii="Courier New" w:hAnsi="Courier New" w:cs="Courier New"/>
                <w:color w:val="000000" w:themeColor="text1"/>
                <w:sz w:val="24"/>
                <w:szCs w:val="24"/>
              </w:rPr>
              <w:t>K_env</w:t>
            </w:r>
            <w:proofErr w:type="spellEnd"/>
            <w:r w:rsidRPr="009548B8">
              <w:rPr>
                <w:rFonts w:ascii="Courier New" w:hAnsi="Courier New" w:cs="Courier New"/>
                <w:color w:val="000000" w:themeColor="text1"/>
                <w:sz w:val="24"/>
                <w:szCs w:val="24"/>
              </w:rPr>
              <w:t xml:space="preserve">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Subpopmortperc</w:t>
            </w:r>
            <w:proofErr w:type="spellEnd"/>
          </w:p>
        </w:tc>
        <w:tc>
          <w:tcPr>
            <w:tcW w:w="2645" w:type="dxa"/>
            <w:tcBorders>
              <w:top w:val="single" w:sz="4" w:space="0" w:color="000000"/>
              <w:left w:val="single" w:sz="4" w:space="0" w:color="000000"/>
              <w:bottom w:val="single" w:sz="4" w:space="0" w:color="000000"/>
            </w:tcBorders>
          </w:tcPr>
          <w:p w14:paraId="5F2B61C4" w14:textId="51A7D5E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the percent mortality for a dispersing offspring into another subpopulation. Each subpopulation gets separated by a ‘|’ and has </w:t>
            </w:r>
            <w:proofErr w:type="spellStart"/>
            <w:proofErr w:type="gramStart"/>
            <w:r w:rsidRPr="009548B8">
              <w:rPr>
                <w:rFonts w:ascii="Courier New" w:hAnsi="Courier New" w:cs="Courier New"/>
                <w:color w:val="000000" w:themeColor="text1"/>
                <w:sz w:val="24"/>
                <w:szCs w:val="24"/>
              </w:rPr>
              <w:t>it’s</w:t>
            </w:r>
            <w:proofErr w:type="spellEnd"/>
            <w:proofErr w:type="gramEnd"/>
            <w:r w:rsidRPr="009548B8">
              <w:rPr>
                <w:rFonts w:ascii="Courier New" w:hAnsi="Courier New" w:cs="Courier New"/>
                <w:color w:val="000000" w:themeColor="text1"/>
                <w:sz w:val="24"/>
                <w:szCs w:val="24"/>
              </w:rPr>
              <w:t xml:space="preserve"> own </w:t>
            </w:r>
            <w:r w:rsidRPr="009548B8">
              <w:rPr>
                <w:rFonts w:ascii="Courier New" w:hAnsi="Courier New" w:cs="Courier New"/>
                <w:color w:val="000000" w:themeColor="text1"/>
                <w:sz w:val="24"/>
                <w:szCs w:val="24"/>
              </w:rPr>
              <w:lastRenderedPageBreak/>
              <w:t xml:space="preserve">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movement and mate selection is also considered here with these mortality percentages. For example, if a female from the second population selects a mate from them 4</w:t>
            </w:r>
            <w:r w:rsidRPr="009548B8">
              <w:rPr>
                <w:rFonts w:ascii="Courier New" w:hAnsi="Courier New" w:cs="Courier New"/>
                <w:color w:val="000000" w:themeColor="text1"/>
                <w:sz w:val="24"/>
                <w:szCs w:val="24"/>
                <w:vertAlign w:val="superscript"/>
              </w:rPr>
              <w:t>th</w:t>
            </w:r>
            <w:r w:rsidRPr="009548B8">
              <w:rPr>
                <w:rFonts w:ascii="Courier New" w:hAnsi="Courier New" w:cs="Courier New"/>
                <w:color w:val="000000" w:themeColor="text1"/>
                <w:sz w:val="24"/>
                <w:szCs w:val="24"/>
              </w:rPr>
              <w:t xml:space="preserve"> population, then there would be a 60% chance that this mate pairing would occur. </w:t>
            </w:r>
          </w:p>
          <w:p w14:paraId="48A85ECC" w14:textId="77777777" w:rsidR="00BF391E" w:rsidRPr="009548B8" w:rsidRDefault="00BF391E" w:rsidP="001463BA">
            <w:pPr>
              <w:rPr>
                <w:rFonts w:ascii="Courier New" w:hAnsi="Courier New" w:cs="Courier New"/>
                <w:color w:val="000000" w:themeColor="text1"/>
                <w:sz w:val="24"/>
                <w:szCs w:val="24"/>
              </w:rPr>
            </w:pPr>
          </w:p>
          <w:p w14:paraId="1E528242" w14:textId="754A90F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very similar to </w:t>
            </w:r>
            <w:proofErr w:type="spellStart"/>
            <w:r w:rsidRPr="009548B8">
              <w:rPr>
                <w:rFonts w:ascii="Courier New" w:hAnsi="Courier New" w:cs="Courier New"/>
                <w:color w:val="000000" w:themeColor="text1"/>
                <w:sz w:val="24"/>
                <w:szCs w:val="24"/>
              </w:rPr>
              <w:t>cdevolve</w:t>
            </w:r>
            <w:proofErr w:type="spellEnd"/>
            <w:r w:rsidRPr="009548B8">
              <w:rPr>
                <w:rFonts w:ascii="Courier New" w:hAnsi="Courier New" w:cs="Courier New"/>
                <w:color w:val="000000" w:themeColor="text1"/>
                <w:sz w:val="24"/>
                <w:szCs w:val="24"/>
              </w:rPr>
              <w:t xml:space="preserve"> offspring viability, but applied to subpopulations instead of individuals spatial locations.</w:t>
            </w: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muterate</w:t>
            </w:r>
            <w:proofErr w:type="spellEnd"/>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mutation </w:t>
            </w:r>
            <w:proofErr w:type="gramStart"/>
            <w:r w:rsidRPr="009548B8">
              <w:rPr>
                <w:rFonts w:ascii="Courier New" w:hAnsi="Courier New" w:cs="Courier New"/>
                <w:color w:val="000000" w:themeColor="text1"/>
                <w:sz w:val="24"/>
                <w:szCs w:val="24"/>
              </w:rPr>
              <w:t>rate</w:t>
            </w:r>
            <w:proofErr w:type="gramEnd"/>
            <w:r w:rsidRPr="009548B8">
              <w:rPr>
                <w:rFonts w:ascii="Courier New" w:hAnsi="Courier New" w:cs="Courier New"/>
                <w:color w:val="000000" w:themeColor="text1"/>
                <w:sz w:val="24"/>
                <w:szCs w:val="24"/>
              </w:rPr>
              <w:t>.</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mutationtype</w:t>
            </w:r>
            <w:proofErr w:type="spellEnd"/>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forwardbackward</w:t>
            </w:r>
            <w:proofErr w:type="spellEnd"/>
            <w:r w:rsidRPr="009548B8">
              <w:rPr>
                <w:rFonts w:ascii="Courier New" w:hAnsi="Courier New" w:cs="Courier New"/>
                <w:color w:val="000000" w:themeColor="text1"/>
                <w:sz w:val="24"/>
                <w:szCs w:val="24"/>
              </w:rPr>
              <w:t xml:space="preserve">’ – This is </w:t>
            </w:r>
            <w:r w:rsidRPr="009548B8">
              <w:rPr>
                <w:rFonts w:ascii="Courier New" w:hAnsi="Courier New" w:cs="Courier New"/>
                <w:color w:val="000000" w:themeColor="text1"/>
                <w:sz w:val="24"/>
                <w:szCs w:val="24"/>
              </w:rPr>
              <w:lastRenderedPageBreak/>
              <w:t>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forwardAbackwardBrandomN</w:t>
            </w:r>
            <w:proofErr w:type="spellEnd"/>
            <w:r w:rsidRPr="009548B8">
              <w:rPr>
                <w:rFonts w:ascii="Courier New" w:hAnsi="Courier New" w:cs="Courier New"/>
                <w:color w:val="000000" w:themeColor="text1"/>
                <w:sz w:val="24"/>
                <w:szCs w:val="24"/>
              </w:rPr>
              <w:t>’ – This is a special case for the 2-loci selection model. The first locus under 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intgenesans</w:t>
            </w:r>
            <w:proofErr w:type="spellEnd"/>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‘file’ is entered, then the genetics get drawn from the allele frequency distribution file (specified in next column, </w:t>
            </w:r>
            <w:proofErr w:type="spellStart"/>
            <w:r w:rsidRPr="009548B8">
              <w:rPr>
                <w:rFonts w:ascii="Courier New" w:hAnsi="Courier New" w:cs="Courier New"/>
                <w:color w:val="000000" w:themeColor="text1"/>
                <w:sz w:val="24"/>
                <w:szCs w:val="24"/>
              </w:rPr>
              <w:t>allefreqfilename</w:t>
            </w:r>
            <w:proofErr w:type="spellEnd"/>
            <w:r w:rsidRPr="009548B8">
              <w:rPr>
                <w:rFonts w:ascii="Courier New" w:hAnsi="Courier New" w:cs="Courier New"/>
                <w:color w:val="000000" w:themeColor="text1"/>
                <w:sz w:val="24"/>
                <w:szCs w:val="24"/>
              </w:rPr>
              <w:t>).</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xml:space="preserve">’ is entered, then the program expects to see a file with variable alleles / locus and the genotypes are drawn from the </w:t>
            </w:r>
            <w:r>
              <w:rPr>
                <w:rFonts w:ascii="Courier New" w:hAnsi="Courier New" w:cs="Courier New"/>
                <w:color w:val="000000" w:themeColor="text1"/>
                <w:sz w:val="24"/>
                <w:szCs w:val="24"/>
              </w:rPr>
              <w:lastRenderedPageBreak/>
              <w:t xml:space="preserve">allele frequency distribution file (specified in the next column, </w:t>
            </w:r>
            <w:proofErr w:type="spellStart"/>
            <w:r>
              <w:rPr>
                <w:rFonts w:ascii="Courier New" w:hAnsi="Courier New" w:cs="Courier New"/>
                <w:color w:val="000000" w:themeColor="text1"/>
                <w:sz w:val="24"/>
                <w:szCs w:val="24"/>
              </w:rPr>
              <w:t>allefreqfilename</w:t>
            </w:r>
            <w:proofErr w:type="spellEnd"/>
            <w:r>
              <w:rPr>
                <w:rFonts w:ascii="Courier New" w:hAnsi="Courier New" w:cs="Courier New"/>
                <w:color w:val="000000" w:themeColor="text1"/>
                <w:sz w:val="24"/>
                <w:szCs w:val="24"/>
              </w:rPr>
              <w:t>).</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Allefreqfilename</w:t>
            </w:r>
            <w:proofErr w:type="spellEnd"/>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proofErr w:type="spellStart"/>
            <w:r w:rsidRPr="009548B8">
              <w:rPr>
                <w:rFonts w:ascii="Courier New" w:hAnsi="Courier New" w:cs="Courier New"/>
                <w:i/>
                <w:iCs/>
                <w:color w:val="000000" w:themeColor="text1"/>
                <w:sz w:val="24"/>
                <w:szCs w:val="24"/>
              </w:rPr>
              <w:t>n</w:t>
            </w:r>
            <w:proofErr w:type="spellEnd"/>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w:t>
            </w:r>
            <w:proofErr w:type="spellStart"/>
            <w:r w:rsidRPr="009548B8">
              <w:rPr>
                <w:rFonts w:ascii="Courier New" w:hAnsi="Courier New" w:cs="Courier New"/>
                <w:color w:val="000000" w:themeColor="text1"/>
                <w:sz w:val="24"/>
                <w:szCs w:val="24"/>
              </w:rPr>
              <w:t>intgenesans</w:t>
            </w:r>
            <w:proofErr w:type="spellEnd"/>
            <w:r w:rsidRPr="009548B8">
              <w:rPr>
                <w:rFonts w:ascii="Courier New" w:hAnsi="Courier New" w:cs="Courier New"/>
                <w:color w:val="000000" w:themeColor="text1"/>
                <w:sz w:val="24"/>
                <w:szCs w:val="24"/>
              </w:rPr>
              <w:t xml:space="preserve">’ equals ‘file’. Then a separate allele frequency file can be entered for each subpopulation given. E.g., in the XY file, if 4 subpopulations were designated in the first column and separate allele frequencies are wished for </w:t>
            </w:r>
            <w:r w:rsidRPr="009548B8">
              <w:rPr>
                <w:rFonts w:ascii="Courier New" w:hAnsi="Courier New" w:cs="Courier New"/>
                <w:color w:val="000000" w:themeColor="text1"/>
                <w:sz w:val="24"/>
                <w:szCs w:val="24"/>
              </w:rPr>
              <w:lastRenderedPageBreak/>
              <w:t>each of these populations, then enter in the file name for each subpopulation separated by a ‘|’, e.g., ‘</w:t>
            </w:r>
            <w:proofErr w:type="spellStart"/>
            <w:r w:rsidRPr="009548B8">
              <w:rPr>
                <w:rFonts w:ascii="Courier New" w:hAnsi="Courier New" w:cs="Courier New"/>
                <w:color w:val="000000" w:themeColor="text1"/>
                <w:sz w:val="24"/>
                <w:szCs w:val="24"/>
              </w:rPr>
              <w:t>allelefrequencyA.csv|random|allelefrequencyB.csv|random</w:t>
            </w:r>
            <w:proofErr w:type="spellEnd"/>
            <w:r w:rsidRPr="009548B8">
              <w:rPr>
                <w:rFonts w:ascii="Courier New" w:hAnsi="Courier New" w:cs="Courier New"/>
                <w:color w:val="000000" w:themeColor="text1"/>
                <w:sz w:val="24"/>
                <w:szCs w:val="24"/>
              </w:rPr>
              <w:t>’.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or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is entered in the ‘</w:t>
            </w:r>
            <w:proofErr w:type="spellStart"/>
            <w:r>
              <w:rPr>
                <w:rFonts w:ascii="Courier New" w:hAnsi="Courier New" w:cs="Courier New"/>
                <w:color w:val="000000" w:themeColor="text1"/>
                <w:sz w:val="24"/>
                <w:szCs w:val="24"/>
              </w:rPr>
              <w:t>intgenesans</w:t>
            </w:r>
            <w:proofErr w:type="spellEnd"/>
            <w:r>
              <w:rPr>
                <w:rFonts w:ascii="Courier New" w:hAnsi="Courier New" w:cs="Courier New"/>
                <w:color w:val="000000" w:themeColor="text1"/>
                <w:sz w:val="24"/>
                <w:szCs w:val="24"/>
              </w:rPr>
              <w:t xml:space="preserve">’ field, then variable alleles per locus can be specified here. This can be achieved by 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startGenes</w:t>
            </w:r>
            <w:proofErr w:type="spellEnd"/>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generation/time at which genetic exchange will occur. Values for genotypes in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 xml:space="preserve">}.csv files will be ‘NA’ until this time unit occurs. Then when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last locus becomes </w:t>
            </w: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and every </w:t>
            </w:r>
            <w:r w:rsidRPr="009548B8">
              <w:rPr>
                <w:rFonts w:ascii="Courier New" w:hAnsi="Courier New" w:cs="Courier New"/>
                <w:color w:val="000000" w:themeColor="text1"/>
                <w:sz w:val="24"/>
                <w:szCs w:val="24"/>
              </w:rPr>
              <w:lastRenderedPageBreak/>
              <w:t xml:space="preserve">offspring inherits this locus from its mother only. If ‘N’, then regular </w:t>
            </w:r>
            <w:proofErr w:type="spellStart"/>
            <w:r w:rsidRPr="009548B8">
              <w:rPr>
                <w:rFonts w:ascii="Courier New" w:hAnsi="Courier New" w:cs="Courier New"/>
                <w:color w:val="000000" w:themeColor="text1"/>
                <w:sz w:val="24"/>
                <w:szCs w:val="24"/>
              </w:rPr>
              <w:t>Mendal</w:t>
            </w:r>
            <w:proofErr w:type="spellEnd"/>
            <w:r w:rsidRPr="009548B8">
              <w:rPr>
                <w:rFonts w:ascii="Courier New" w:hAnsi="Courier New" w:cs="Courier New"/>
                <w:color w:val="000000" w:themeColor="text1"/>
                <w:sz w:val="24"/>
                <w:szCs w:val="24"/>
              </w:rPr>
              <w:t xml:space="preserve">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cdevolveans</w:t>
            </w:r>
            <w:proofErr w:type="spellEnd"/>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w:t>
            </w:r>
            <w:proofErr w:type="gramStart"/>
            <w:r w:rsidR="00860999">
              <w:rPr>
                <w:rFonts w:ascii="Courier New" w:hAnsi="Courier New" w:cs="Courier New"/>
                <w:color w:val="000000" w:themeColor="text1"/>
                <w:sz w:val="24"/>
                <w:szCs w:val="24"/>
              </w:rPr>
              <w:t>Model{</w:t>
            </w:r>
            <w:proofErr w:type="gramEnd"/>
            <w:r w:rsidR="00860999">
              <w:rPr>
                <w:rFonts w:ascii="Courier New" w:hAnsi="Courier New" w:cs="Courier New"/>
                <w:color w:val="000000" w:themeColor="text1"/>
                <w:sz w:val="24"/>
                <w:szCs w:val="24"/>
              </w:rPr>
              <w:t>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 xml:space="preserve">Mort_GEA’ and ‘1_HeMort_All’ are special cases that apply selection as a function of individual heterozygosity or survival = m * (Heterozygosity) + b. Values for m and b are entered in the fitness value AA, Aa, and aa columns in the XY file and entered as </w:t>
            </w:r>
            <w:proofErr w:type="spellStart"/>
            <w:r w:rsidR="001158EF" w:rsidRPr="00AF45D4">
              <w:rPr>
                <w:rFonts w:ascii="Courier New" w:hAnsi="Courier New" w:cs="Courier New"/>
                <w:color w:val="000000" w:themeColor="text1"/>
                <w:sz w:val="24"/>
                <w:szCs w:val="24"/>
              </w:rPr>
              <w:t>m;b</w:t>
            </w:r>
            <w:proofErr w:type="spellEnd"/>
            <w:r w:rsidR="001158EF" w:rsidRPr="00AF45D4">
              <w:rPr>
                <w:rFonts w:ascii="Courier New" w:hAnsi="Courier New" w:cs="Courier New"/>
                <w:color w:val="000000" w:themeColor="text1"/>
                <w:sz w:val="24"/>
                <w:szCs w:val="24"/>
              </w:rPr>
              <w:t xml:space="preserve">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 xml:space="preserve">vidual regardless of genotype. The calculation </w:t>
            </w:r>
            <w:r w:rsidRPr="00AF45D4">
              <w:rPr>
                <w:rFonts w:ascii="Courier New" w:hAnsi="Courier New" w:cs="Courier New"/>
                <w:color w:val="000000" w:themeColor="text1"/>
                <w:sz w:val="24"/>
                <w:szCs w:val="24"/>
              </w:rPr>
              <w:lastRenderedPageBreak/>
              <w:t>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Multiple loci/allele selection model can be considered by entering ‘M_X{n}_L{l}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_Model{XY}</w:t>
            </w:r>
            <w:r w:rsidRPr="00D74967">
              <w:rPr>
                <w:rFonts w:ascii="Courier New" w:hAnsi="Courier New" w:cs="Courier New"/>
                <w:color w:val="000000" w:themeColor="text1"/>
                <w:sz w:val="24"/>
                <w:szCs w:val="24"/>
              </w:rPr>
              <w:t xml:space="preserve">’ for </w:t>
            </w:r>
            <w:proofErr w:type="spellStart"/>
            <w:r w:rsidRPr="00D74967">
              <w:rPr>
                <w:rFonts w:ascii="Courier New" w:hAnsi="Courier New" w:cs="Courier New"/>
                <w:color w:val="000000" w:themeColor="text1"/>
                <w:sz w:val="24"/>
                <w:szCs w:val="24"/>
              </w:rPr>
              <w:t>n</w:t>
            </w:r>
            <w:proofErr w:type="spellEnd"/>
            <w:r w:rsidRPr="00D74967">
              <w:rPr>
                <w:rFonts w:ascii="Courier New" w:hAnsi="Courier New" w:cs="Courier New"/>
                <w:color w:val="000000" w:themeColor="text1"/>
                <w:sz w:val="24"/>
                <w:szCs w:val="24"/>
              </w:rPr>
              <w:t xml:space="preserve"> environmental 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at the end of the XY file with a column 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w:t>
            </w:r>
            <w:proofErr w:type="gramStart"/>
            <w:r w:rsidR="00D74967">
              <w:rPr>
                <w:rFonts w:ascii="Courier New" w:hAnsi="Courier New" w:cs="Courier New"/>
                <w:color w:val="000000" w:themeColor="text1"/>
                <w:sz w:val="24"/>
                <w:szCs w:val="24"/>
              </w:rPr>
              <w:t xml:space="preserve">rescaled  </w:t>
            </w:r>
            <w:r w:rsidR="00434D8B" w:rsidRPr="00D74967">
              <w:rPr>
                <w:rFonts w:ascii="Courier New" w:hAnsi="Courier New" w:cs="Courier New"/>
                <w:color w:val="000000" w:themeColor="text1"/>
                <w:sz w:val="24"/>
                <w:szCs w:val="24"/>
              </w:rPr>
              <w:t>based</w:t>
            </w:r>
            <w:proofErr w:type="gramEnd"/>
            <w:r w:rsidR="00434D8B" w:rsidRPr="00D74967">
              <w:rPr>
                <w:rFonts w:ascii="Courier New" w:hAnsi="Courier New" w:cs="Courier New"/>
                <w:color w:val="000000" w:themeColor="text1"/>
                <w:sz w:val="24"/>
                <w:szCs w:val="24"/>
              </w:rPr>
              <w:t xml:space="preserve">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Enter ‘</w:t>
            </w:r>
            <w:proofErr w:type="spellStart"/>
            <w:r>
              <w:rPr>
                <w:rFonts w:ascii="Courier New" w:hAnsi="Courier New" w:cs="Courier New"/>
                <w:color w:val="000000" w:themeColor="text1"/>
                <w:sz w:val="24"/>
                <w:szCs w:val="24"/>
              </w:rPr>
              <w:t>Hindex_Linear_</w:t>
            </w:r>
            <w:proofErr w:type="gramStart"/>
            <w:r>
              <w:rPr>
                <w:rFonts w:ascii="Courier New" w:hAnsi="Courier New" w:cs="Courier New"/>
                <w:color w:val="000000" w:themeColor="text1"/>
                <w:sz w:val="24"/>
                <w:szCs w:val="24"/>
              </w:rPr>
              <w:t>SlopeMin;SlopeMax</w:t>
            </w:r>
            <w:proofErr w:type="gramEnd"/>
            <w:r>
              <w:rPr>
                <w:rFonts w:ascii="Courier New" w:hAnsi="Courier New" w:cs="Courier New"/>
                <w:color w:val="000000" w:themeColor="text1"/>
                <w:sz w:val="24"/>
                <w:szCs w:val="24"/>
              </w:rPr>
              <w:t>;IntMin;IntMax;XMin;XMax</w:t>
            </w:r>
            <w:proofErr w:type="spellEnd"/>
            <w:r>
              <w:rPr>
                <w:rFonts w:ascii="Courier New" w:hAnsi="Courier New" w:cs="Courier New"/>
                <w:color w:val="000000" w:themeColor="text1"/>
                <w:sz w:val="24"/>
                <w:szCs w:val="24"/>
              </w:rPr>
              <w:t>’ to apply spatial selection as a function of each individual’s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using a linear function. For example, enter ‘Hindex_Linear_-1;1;0;</w:t>
            </w:r>
            <w:proofErr w:type="gramStart"/>
            <w:r>
              <w:rPr>
                <w:rFonts w:ascii="Courier New" w:hAnsi="Courier New" w:cs="Courier New"/>
                <w:color w:val="000000" w:themeColor="text1"/>
                <w:sz w:val="24"/>
                <w:szCs w:val="24"/>
              </w:rPr>
              <w:t>1;-</w:t>
            </w:r>
            <w:proofErr w:type="gramEnd"/>
            <w:r>
              <w:rPr>
                <w:rFonts w:ascii="Courier New" w:hAnsi="Courier New" w:cs="Courier New"/>
                <w:color w:val="000000" w:themeColor="text1"/>
                <w:sz w:val="24"/>
                <w:szCs w:val="24"/>
              </w:rPr>
              <w:t xml:space="preserve">1;1’for </w:t>
            </w:r>
            <w:r w:rsidR="00775F3D">
              <w:rPr>
                <w:rFonts w:ascii="Courier New" w:hAnsi="Courier New" w:cs="Courier New"/>
                <w:color w:val="000000" w:themeColor="text1"/>
                <w:sz w:val="24"/>
                <w:szCs w:val="24"/>
              </w:rPr>
              <w:t xml:space="preserve">spatially explicit environmental values in which an individual can settle on the landscape between -1 and 1 </w:t>
            </w:r>
            <w:r w:rsidR="00775F3D">
              <w:rPr>
                <w:rFonts w:ascii="Courier New" w:hAnsi="Courier New" w:cs="Courier New"/>
                <w:color w:val="000000" w:themeColor="text1"/>
                <w:sz w:val="24"/>
                <w:szCs w:val="24"/>
              </w:rPr>
              <w:lastRenderedPageBreak/>
              <w:t>(standardized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0.0 is most fit in the environment (</w:t>
            </w:r>
            <w:proofErr w:type="spellStart"/>
            <w:r w:rsidR="00461912">
              <w:rPr>
                <w:rFonts w:ascii="Courier New" w:hAnsi="Courier New" w:cs="Courier New"/>
                <w:color w:val="000000" w:themeColor="text1"/>
                <w:sz w:val="24"/>
                <w:szCs w:val="24"/>
              </w:rPr>
              <w:t>X</w:t>
            </w:r>
            <w:r w:rsidR="00461912">
              <w:rPr>
                <w:rFonts w:ascii="Courier New" w:hAnsi="Courier New" w:cs="Courier New"/>
                <w:color w:val="000000" w:themeColor="text1"/>
                <w:sz w:val="24"/>
                <w:szCs w:val="24"/>
                <w:vertAlign w:val="subscript"/>
              </w:rPr>
              <w:t>j</w:t>
            </w:r>
            <w:proofErr w:type="spellEnd"/>
            <w:r w:rsidR="00461912">
              <w:rPr>
                <w:rFonts w:ascii="Courier New" w:hAnsi="Courier New" w:cs="Courier New"/>
                <w:color w:val="000000" w:themeColor="text1"/>
                <w:sz w:val="24"/>
                <w:szCs w:val="24"/>
              </w:rPr>
              <w:t xml:space="preserve">) values of -1.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1.0 would then be most fit in environmental 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SlopeMax</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and ‘</w:t>
            </w:r>
            <w:proofErr w:type="spellStart"/>
            <w:r>
              <w:rPr>
                <w:rFonts w:ascii="Courier New" w:hAnsi="Courier New" w:cs="Courier New"/>
                <w:color w:val="000000" w:themeColor="text1"/>
                <w:sz w:val="24"/>
                <w:szCs w:val="24"/>
              </w:rPr>
              <w:t>XMax</w:t>
            </w:r>
            <w:proofErr w:type="spellEnd"/>
            <w:r>
              <w:rPr>
                <w:rFonts w:ascii="Courier New" w:hAnsi="Courier New" w:cs="Courier New"/>
                <w:color w:val="000000" w:themeColor="text1"/>
                <w:sz w:val="24"/>
                <w:szCs w:val="24"/>
              </w:rPr>
              <w:t>’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gramStart"/>
            <w:r w:rsidRPr="00775F3D">
              <w:rPr>
                <w:rFonts w:ascii="Courier New" w:hAnsi="Courier New" w:cs="Courier New"/>
                <w:color w:val="000000" w:themeColor="text1"/>
                <w:sz w:val="24"/>
                <w:szCs w:val="24"/>
              </w:rPr>
              <w:t>/(</w:t>
            </w:r>
            <w:proofErr w:type="spellStart"/>
            <w:proofErr w:type="gramEnd"/>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SlopeMin</w:t>
            </w:r>
            <w:proofErr w:type="spellEnd"/>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IntMax</w:t>
            </w:r>
            <w:proofErr w:type="spellEnd"/>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Fitness = m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77777777" w:rsidR="00775F3D" w:rsidRPr="00AF45D4" w:rsidRDefault="00775F3D" w:rsidP="00775F3D">
            <w:pPr>
              <w:pStyle w:val="ListParagraph"/>
              <w:ind w:left="360"/>
              <w:rPr>
                <w:rFonts w:ascii="Courier New" w:hAnsi="Courier New" w:cs="Courier New"/>
                <w:color w:val="000000" w:themeColor="text1"/>
                <w:sz w:val="24"/>
                <w:szCs w:val="24"/>
              </w:rPr>
            </w:pP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Burn-in </w:t>
            </w:r>
            <w:r w:rsidRPr="009548B8">
              <w:rPr>
                <w:rFonts w:ascii="Courier New" w:hAnsi="Courier New" w:cs="Courier New"/>
                <w:color w:val="000000" w:themeColor="text1"/>
                <w:sz w:val="24"/>
                <w:szCs w:val="24"/>
              </w:rPr>
              <w:lastRenderedPageBreak/>
              <w:t>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lastRenderedPageBreak/>
              <w:t>startSelection</w:t>
            </w:r>
            <w:proofErr w:type="spellEnd"/>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year that the selection </w:t>
            </w:r>
            <w:r w:rsidRPr="009548B8">
              <w:rPr>
                <w:rFonts w:ascii="Courier New" w:hAnsi="Courier New" w:cs="Courier New"/>
                <w:color w:val="000000" w:themeColor="text1"/>
                <w:sz w:val="24"/>
                <w:szCs w:val="24"/>
              </w:rPr>
              <w:lastRenderedPageBreak/>
              <w:t>surface will begin operating on the locus or loci under selection, specified in previous field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If ‘N’ is specified for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xml:space="preserve">’, 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roofErr w:type="spellEnd"/>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e.g., 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a comma delimited file that specifies the beta 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epigeneans</w:t>
            </w:r>
            <w:proofErr w:type="spellEnd"/>
          </w:p>
        </w:tc>
        <w:tc>
          <w:tcPr>
            <w:tcW w:w="2645" w:type="dxa"/>
            <w:tcBorders>
              <w:top w:val="single" w:sz="4" w:space="0" w:color="000000"/>
              <w:left w:val="single" w:sz="4" w:space="0" w:color="000000"/>
              <w:bottom w:val="single" w:sz="4" w:space="0" w:color="000000"/>
            </w:tcBorders>
          </w:tcPr>
          <w:p w14:paraId="0C2CB60C" w14:textId="586E86E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w:t>
            </w:r>
            <w:proofErr w:type="gramStart"/>
            <w:r>
              <w:rPr>
                <w:rFonts w:ascii="Courier New" w:hAnsi="Courier New" w:cs="Courier New"/>
                <w:color w:val="000000" w:themeColor="text1"/>
                <w:sz w:val="24"/>
                <w:szCs w:val="24"/>
              </w:rPr>
              <w:t>Model{</w:t>
            </w:r>
            <w:proofErr w:type="gramEnd"/>
            <w:r>
              <w:rPr>
                <w:rFonts w:ascii="Courier New" w:hAnsi="Courier New" w:cs="Courier New"/>
                <w:color w:val="000000" w:themeColor="text1"/>
                <w:sz w:val="24"/>
                <w:szCs w:val="24"/>
              </w:rPr>
              <w:t>XY}</w:t>
            </w:r>
            <w:r w:rsidR="00EE1616">
              <w:rPr>
                <w:rFonts w:ascii="Courier New" w:hAnsi="Courier New" w:cs="Courier New"/>
                <w:color w:val="000000" w:themeColor="text1"/>
                <w:sz w:val="24"/>
                <w:szCs w:val="24"/>
              </w:rPr>
              <w:t>_{Ind/Dep}</w:t>
            </w:r>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00DB4A39" w14:textId="0A44F0E8"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This tells the program to implement epigenetic model by entering, e.g., X2_L2_A2_ModelY</w:t>
            </w:r>
            <w:r w:rsidR="00EE1616">
              <w:rPr>
                <w:rFonts w:ascii="Courier New" w:hAnsi="Courier New" w:cs="Courier New"/>
                <w:color w:val="000000" w:themeColor="text1"/>
                <w:sz w:val="24"/>
                <w:szCs w:val="24"/>
              </w:rPr>
              <w:t>_Ind</w:t>
            </w:r>
            <w:r>
              <w:rPr>
                <w:rFonts w:ascii="Courier New" w:hAnsi="Courier New" w:cs="Courier New"/>
                <w:color w:val="000000" w:themeColor="text1"/>
                <w:sz w:val="24"/>
                <w:szCs w:val="24"/>
              </w:rPr>
              <w:t xml:space="preserve"> for </w:t>
            </w:r>
            <w:proofErr w:type="spellStart"/>
            <w:r w:rsidRPr="009548B8">
              <w:rPr>
                <w:rFonts w:ascii="Courier New" w:hAnsi="Courier New" w:cs="Courier New"/>
                <w:color w:val="000000" w:themeColor="text1"/>
                <w:sz w:val="24"/>
                <w:szCs w:val="24"/>
              </w:rPr>
              <w:t>n</w:t>
            </w:r>
            <w:proofErr w:type="spellEnd"/>
            <w:r w:rsidRPr="009548B8">
              <w:rPr>
                <w:rFonts w:ascii="Courier New" w:hAnsi="Courier New" w:cs="Courier New"/>
                <w:color w:val="000000" w:themeColor="text1"/>
                <w:sz w:val="24"/>
                <w:szCs w:val="24"/>
              </w:rPr>
              <w:t xml:space="preserve">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either Model X or Model Y</w:t>
            </w:r>
            <w:r w:rsidR="00EE1616">
              <w:rPr>
                <w:rFonts w:ascii="Courier New" w:hAnsi="Courier New" w:cs="Courier New"/>
                <w:color w:val="000000" w:themeColor="text1"/>
                <w:sz w:val="24"/>
                <w:szCs w:val="24"/>
              </w:rPr>
              <w:t xml:space="preserve">, and either Ind or Dep options.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Model X codes the alleles 2, 1, or 0 and Model Y codes the alleles 1 or 0.</w:t>
            </w:r>
            <w:r w:rsidR="00EE1616">
              <w:rPr>
                <w:rFonts w:ascii="Courier New" w:hAnsi="Courier New" w:cs="Courier New"/>
                <w:color w:val="000000" w:themeColor="text1"/>
                <w:sz w:val="24"/>
                <w:szCs w:val="24"/>
              </w:rPr>
              <w:t xml:space="preserve"> Ind corresponds to an independence check on second allele epigenetic mutation </w:t>
            </w:r>
            <w:r w:rsidR="00EE1616">
              <w:rPr>
                <w:rFonts w:ascii="Courier New" w:hAnsi="Courier New" w:cs="Courier New"/>
                <w:color w:val="000000" w:themeColor="text1"/>
                <w:sz w:val="24"/>
                <w:szCs w:val="24"/>
              </w:rPr>
              <w:lastRenderedPageBreak/>
              <w:t>and Dep corresponds to a dependent check on second allele epigenetic mutation, that is only check second allele if first allele was epigenetically mutated or ‘turned on’)</w:t>
            </w:r>
            <w:r w:rsidR="00EE1616"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It is assumed that the first l loci in the grid files correspond to the epigenetic region. However, 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startEpigenetics</w:t>
            </w:r>
            <w:proofErr w:type="spellEnd"/>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betaFile_epigenetics</w:t>
            </w:r>
            <w:proofErr w:type="spellEnd"/>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the </w:t>
            </w:r>
            <w:proofErr w:type="spellStart"/>
            <w:r>
              <w:rPr>
                <w:rFonts w:ascii="Courier New" w:hAnsi="Courier New" w:cs="Courier New"/>
                <w:color w:val="000000" w:themeColor="text1"/>
                <w:sz w:val="24"/>
                <w:szCs w:val="24"/>
              </w:rPr>
              <w:t>epigeneans</w:t>
            </w:r>
            <w:proofErr w:type="spellEnd"/>
            <w:r>
              <w:rPr>
                <w:rFonts w:ascii="Courier New" w:hAnsi="Courier New" w:cs="Courier New"/>
                <w:color w:val="000000" w:themeColor="text1"/>
                <w:sz w:val="24"/>
                <w:szCs w:val="24"/>
              </w:rPr>
              <w:t xml:space="preserve">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cdinfect</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a random status infection (0 or 1) is created and initialized for 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Transmissionprob</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7"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7"/>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w:t>
      </w:r>
      <w:proofErr w:type="gramStart"/>
      <w:r w:rsidRPr="009548B8">
        <w:rPr>
          <w:rFonts w:ascii="Courier New" w:hAnsi="Courier New" w:cs="Courier New"/>
          <w:color w:val="000000" w:themeColor="text1"/>
          <w:sz w:val="24"/>
          <w:szCs w:val="24"/>
        </w:rPr>
        <w:t>1,…</w:t>
      </w:r>
      <w:proofErr w:type="gramEnd"/>
      <w:r w:rsidRPr="009548B8">
        <w:rPr>
          <w:rFonts w:ascii="Courier New" w:hAnsi="Courier New" w:cs="Courier New"/>
          <w:color w:val="000000" w:themeColor="text1"/>
          <w:sz w:val="24"/>
          <w:szCs w:val="24"/>
        </w:rPr>
        <w:t xml:space="preserve">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 xml:space="preserve">unique </w:t>
      </w:r>
      <w:proofErr w:type="gramStart"/>
      <w:r w:rsidR="007A7A07" w:rsidRPr="009548B8">
        <w:rPr>
          <w:rFonts w:ascii="Courier New" w:hAnsi="Courier New" w:cs="Courier New"/>
          <w:color w:val="000000" w:themeColor="text1"/>
          <w:sz w:val="24"/>
          <w:szCs w:val="24"/>
        </w:rPr>
        <w:t>ID</w:t>
      </w:r>
      <w:r w:rsidR="00821F7D" w:rsidRPr="009548B8">
        <w:rPr>
          <w:rFonts w:ascii="Courier New" w:hAnsi="Courier New" w:cs="Courier New"/>
          <w:color w:val="000000" w:themeColor="text1"/>
          <w:sz w:val="24"/>
          <w:szCs w:val="24"/>
        </w:rPr>
        <w:t>(</w:t>
      </w:r>
      <w:proofErr w:type="gramEnd"/>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w:t>
      </w:r>
      <w:proofErr w:type="gramStart"/>
      <w:r w:rsidRPr="009548B8">
        <w:rPr>
          <w:rFonts w:ascii="Courier New" w:hAnsi="Courier New" w:cs="Courier New"/>
          <w:color w:val="000000" w:themeColor="text1"/>
          <w:sz w:val="24"/>
          <w:szCs w:val="24"/>
        </w:rPr>
        <w:t>population based</w:t>
      </w:r>
      <w:proofErr w:type="gramEnd"/>
      <w:r w:rsidRPr="009548B8">
        <w:rPr>
          <w:rFonts w:ascii="Courier New" w:hAnsi="Courier New" w:cs="Courier New"/>
          <w:color w:val="000000" w:themeColor="text1"/>
          <w:sz w:val="24"/>
          <w:szCs w:val="24"/>
        </w:rPr>
        <w:t xml:space="preserve">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Population_Age</w:t>
      </w:r>
      <w:proofErr w:type="spellEnd"/>
      <w:r w:rsidRPr="009548B8">
        <w:rPr>
          <w:rFonts w:ascii="Courier New" w:hAnsi="Courier New" w:cs="Courier New"/>
          <w:color w:val="000000" w:themeColor="text1"/>
          <w:sz w:val="24"/>
          <w:szCs w:val="24"/>
        </w:rPr>
        <w:t xml:space="preserv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GrowthRate</w:t>
      </w:r>
      <w:proofErr w:type="spellEnd"/>
      <w:r w:rsidRPr="009548B8">
        <w:rPr>
          <w:rFonts w:ascii="Courier New" w:hAnsi="Courier New" w:cs="Courier New"/>
          <w:color w:val="000000" w:themeColor="text1"/>
          <w:sz w:val="24"/>
          <w:szCs w:val="24"/>
        </w:rPr>
        <w:t xml:space="preserv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ToTFemales</w:t>
      </w:r>
      <w:proofErr w:type="spellEnd"/>
      <w:r w:rsidRPr="009548B8">
        <w:rPr>
          <w:rFonts w:ascii="Courier New" w:hAnsi="Courier New" w:cs="Courier New"/>
          <w:color w:val="000000" w:themeColor="text1"/>
          <w:sz w:val="24"/>
          <w:szCs w:val="24"/>
        </w:rPr>
        <w:t xml:space="preserve">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ToTMales</w:t>
      </w:r>
      <w:proofErr w:type="spellEnd"/>
      <w:r w:rsidRPr="009548B8">
        <w:rPr>
          <w:rFonts w:ascii="Courier New" w:hAnsi="Courier New" w:cs="Courier New"/>
          <w:color w:val="000000" w:themeColor="text1"/>
          <w:sz w:val="24"/>
          <w:szCs w:val="24"/>
        </w:rPr>
        <w:t xml:space="preserve">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BreedFemales_Age</w:t>
      </w:r>
      <w:proofErr w:type="spellEnd"/>
      <w:r w:rsidRPr="009548B8">
        <w:rPr>
          <w:rFonts w:ascii="Courier New" w:hAnsi="Courier New" w:cs="Courier New"/>
          <w:color w:val="000000" w:themeColor="text1"/>
          <w:sz w:val="24"/>
          <w:szCs w:val="24"/>
        </w:rPr>
        <w:t xml:space="preserv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Female_BreedEvents</w:t>
      </w:r>
      <w:proofErr w:type="spellEnd"/>
      <w:r w:rsidRPr="009548B8">
        <w:rPr>
          <w:rFonts w:ascii="Courier New" w:hAnsi="Courier New" w:cs="Courier New"/>
          <w:color w:val="000000" w:themeColor="text1"/>
          <w:sz w:val="24"/>
          <w:szCs w:val="24"/>
        </w:rPr>
        <w:t xml:space="preserve">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Females_NoMate</w:t>
      </w:r>
      <w:proofErr w:type="spellEnd"/>
      <w:r w:rsidRPr="009548B8">
        <w:rPr>
          <w:rFonts w:ascii="Courier New" w:hAnsi="Courier New" w:cs="Courier New"/>
          <w:color w:val="000000" w:themeColor="text1"/>
          <w:sz w:val="24"/>
          <w:szCs w:val="24"/>
        </w:rPr>
        <w:t xml:space="preserv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w:t>
      </w:r>
      <w:proofErr w:type="spellEnd"/>
      <w:r w:rsidR="00EF7FEC" w:rsidRPr="009548B8">
        <w:rPr>
          <w:rFonts w:ascii="Courier New" w:hAnsi="Courier New" w:cs="Courier New"/>
          <w:color w:val="000000" w:themeColor="text1"/>
          <w:sz w:val="24"/>
          <w:szCs w:val="24"/>
        </w:rPr>
        <w:t xml:space="preserve">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w:t>
      </w:r>
      <w:proofErr w:type="spellStart"/>
      <w:r w:rsidR="00192504" w:rsidRPr="009548B8">
        <w:rPr>
          <w:rFonts w:ascii="Courier New" w:hAnsi="Courier New" w:cs="Courier New"/>
          <w:color w:val="000000" w:themeColor="text1"/>
          <w:sz w:val="24"/>
          <w:szCs w:val="24"/>
        </w:rPr>
        <w:t>xyfilename</w:t>
      </w:r>
      <w:proofErr w:type="spellEnd"/>
      <w:r w:rsidR="0019250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w:t>
      </w:r>
      <w:r w:rsidRPr="009548B8">
        <w:rPr>
          <w:rFonts w:ascii="Courier New" w:hAnsi="Courier New" w:cs="Courier New"/>
          <w:color w:val="000000" w:themeColor="text1"/>
          <w:sz w:val="24"/>
          <w:szCs w:val="24"/>
        </w:rPr>
        <w:lastRenderedPageBreak/>
        <w:t>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 - This is the observed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MateDistED</w:t>
      </w:r>
      <w:proofErr w:type="spellEnd"/>
      <w:r w:rsidRPr="009548B8">
        <w:rPr>
          <w:rFonts w:ascii="Courier New" w:hAnsi="Courier New" w:cs="Courier New"/>
          <w:color w:val="000000" w:themeColor="text1"/>
          <w:sz w:val="24"/>
          <w:szCs w:val="24"/>
        </w:rPr>
        <w:t xml:space="preserve">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DispDistED</w:t>
      </w:r>
      <w:proofErr w:type="spellEnd"/>
      <w:r w:rsidRPr="009548B8">
        <w:rPr>
          <w:rFonts w:ascii="Courier New" w:hAnsi="Courier New" w:cs="Courier New"/>
          <w:color w:val="000000" w:themeColor="text1"/>
          <w:sz w:val="24"/>
          <w:szCs w:val="24"/>
        </w:rPr>
        <w:t xml:space="preserve">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AllMateDistances</w:t>
      </w:r>
      <w:proofErr w:type="spellEnd"/>
      <w:r w:rsidRPr="009548B8">
        <w:rPr>
          <w:rFonts w:ascii="Courier New" w:hAnsi="Courier New" w:cs="Courier New"/>
          <w:color w:val="000000" w:themeColor="text1"/>
          <w:sz w:val="24"/>
          <w:szCs w:val="24"/>
        </w:rPr>
        <w:t xml:space="preserve">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w:t>
      </w:r>
      <w:proofErr w:type="spellEnd"/>
      <w:r w:rsidR="007F4C19" w:rsidRPr="009548B8">
        <w:rPr>
          <w:rFonts w:ascii="Courier New" w:hAnsi="Courier New" w:cs="Courier New"/>
          <w:color w:val="000000" w:themeColor="text1"/>
          <w:sz w:val="24"/>
          <w:szCs w:val="24"/>
        </w:rPr>
        <w:t xml:space="preserve">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SubpopEmigration</w:t>
      </w:r>
      <w:proofErr w:type="spellEnd"/>
      <w:r w:rsidRPr="009548B8">
        <w:rPr>
          <w:rFonts w:ascii="Courier New" w:hAnsi="Courier New" w:cs="Courier New"/>
          <w:color w:val="000000" w:themeColor="text1"/>
          <w:sz w:val="24"/>
          <w:szCs w:val="24"/>
        </w:rPr>
        <w:t xml:space="preserve">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SubpopNoMate</w:t>
      </w:r>
      <w:proofErr w:type="spellEnd"/>
      <w:r w:rsidRPr="009548B8">
        <w:rPr>
          <w:rFonts w:ascii="Courier New" w:hAnsi="Courier New" w:cs="Courier New"/>
          <w:color w:val="000000" w:themeColor="text1"/>
          <w:sz w:val="24"/>
          <w:szCs w:val="24"/>
        </w:rPr>
        <w:t xml:space="preserve"> – The number of times a mate selection was attempted and did not succeed from another subpopulation. Used with </w:t>
      </w:r>
      <w:proofErr w:type="spellStart"/>
      <w:r w:rsidRPr="009548B8">
        <w:rPr>
          <w:rFonts w:ascii="Courier New" w:hAnsi="Courier New" w:cs="Courier New"/>
          <w:color w:val="000000" w:themeColor="text1"/>
          <w:sz w:val="24"/>
          <w:szCs w:val="24"/>
        </w:rPr>
        <w:t>subpopmortperc</w:t>
      </w:r>
      <w:proofErr w:type="spellEnd"/>
      <w:r w:rsidRPr="009548B8">
        <w:rPr>
          <w:rFonts w:ascii="Courier New" w:hAnsi="Courier New" w:cs="Courier New"/>
          <w:color w:val="000000" w:themeColor="text1"/>
          <w:sz w:val="24"/>
          <w:szCs w:val="24"/>
        </w:rPr>
        <w:t xml:space="preserve">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w:t>
      </w:r>
      <w:proofErr w:type="spellStart"/>
      <w:r w:rsidR="00EF7FEC" w:rsidRPr="009548B8">
        <w:rPr>
          <w:rFonts w:ascii="Courier New" w:hAnsi="Courier New" w:cs="Courier New"/>
          <w:color w:val="000000" w:themeColor="text1"/>
          <w:sz w:val="24"/>
          <w:szCs w:val="24"/>
        </w:rPr>
        <w:t>probility</w:t>
      </w:r>
      <w:proofErr w:type="spellEnd"/>
      <w:r w:rsidR="00EF7FEC" w:rsidRPr="009548B8">
        <w:rPr>
          <w:rFonts w:ascii="Courier New" w:hAnsi="Courier New" w:cs="Courier New"/>
          <w:color w:val="000000" w:themeColor="text1"/>
          <w:sz w:val="24"/>
          <w:szCs w:val="24"/>
        </w:rPr>
        <w:t xml:space="preserve">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w:t>
      </w:r>
      <w:proofErr w:type="spellEnd"/>
      <w:r w:rsidR="007F4C19" w:rsidRPr="009548B8">
        <w:rPr>
          <w:rFonts w:ascii="Courier New" w:hAnsi="Courier New" w:cs="Courier New"/>
          <w:color w:val="000000" w:themeColor="text1"/>
          <w:sz w:val="24"/>
          <w:szCs w:val="24"/>
        </w:rPr>
        <w:t xml:space="preserve"> – The mean number of females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MalesMeanMate</w:t>
      </w:r>
      <w:proofErr w:type="spellEnd"/>
      <w:r w:rsidRPr="009548B8">
        <w:rPr>
          <w:rFonts w:ascii="Courier New" w:hAnsi="Courier New" w:cs="Courier New"/>
          <w:color w:val="000000" w:themeColor="text1"/>
          <w:sz w:val="24"/>
          <w:szCs w:val="24"/>
        </w:rPr>
        <w:t xml:space="preserve"> – The mean number of male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proofErr w:type="spellEnd"/>
      <w:r w:rsidRPr="009548B8">
        <w:rPr>
          <w:rFonts w:ascii="Courier New" w:hAnsi="Courier New" w:cs="Courier New"/>
          <w:color w:val="000000" w:themeColor="text1"/>
          <w:sz w:val="24"/>
          <w:szCs w:val="24"/>
        </w:rPr>
        <w:t xml:space="preserve"> – The standard deviation in the number of females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MalesSDMate</w:t>
      </w:r>
      <w:proofErr w:type="spellEnd"/>
      <w:r w:rsidR="007F4C19" w:rsidRPr="009548B8">
        <w:rPr>
          <w:rFonts w:ascii="Courier New" w:hAnsi="Courier New" w:cs="Courier New"/>
          <w:color w:val="000000" w:themeColor="text1"/>
          <w:sz w:val="24"/>
          <w:szCs w:val="24"/>
        </w:rPr>
        <w:t xml:space="preserve"> – The standard deviation in the number of male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OpenLocations</w:t>
      </w:r>
      <w:proofErr w:type="spellEnd"/>
      <w:r w:rsidRPr="009548B8">
        <w:rPr>
          <w:rFonts w:ascii="Courier New" w:hAnsi="Courier New" w:cs="Courier New"/>
          <w:color w:val="000000" w:themeColor="text1"/>
          <w:sz w:val="24"/>
          <w:szCs w:val="24"/>
        </w:rPr>
        <w:t xml:space="preserve">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CouldNotDisperse</w:t>
      </w:r>
      <w:proofErr w:type="spellEnd"/>
      <w:r w:rsidRPr="009548B8">
        <w:rPr>
          <w:rFonts w:ascii="Courier New" w:hAnsi="Courier New" w:cs="Courier New"/>
          <w:color w:val="000000" w:themeColor="text1"/>
          <w:sz w:val="24"/>
          <w:szCs w:val="24"/>
        </w:rPr>
        <w:t xml:space="preserv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w:t>
      </w:r>
      <w:proofErr w:type="gramStart"/>
      <w:r w:rsidRPr="009548B8">
        <w:rPr>
          <w:rFonts w:ascii="Courier New" w:hAnsi="Courier New" w:cs="Courier New"/>
          <w:color w:val="000000" w:themeColor="text1"/>
          <w:sz w:val="24"/>
          <w:szCs w:val="24"/>
        </w:rPr>
        <w:t>open locations</w:t>
      </w:r>
      <w:proofErr w:type="gramEnd"/>
      <w:r w:rsidRPr="009548B8">
        <w:rPr>
          <w:rFonts w:ascii="Courier New" w:hAnsi="Courier New" w:cs="Courier New"/>
          <w:color w:val="000000" w:themeColor="text1"/>
          <w:sz w:val="24"/>
          <w:szCs w:val="24"/>
        </w:rPr>
        <w:t>.</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proofErr w:type="spellStart"/>
      <w:r w:rsidRPr="008E08E4">
        <w:rPr>
          <w:rFonts w:ascii="Courier New" w:hAnsi="Courier New" w:cs="Courier New"/>
          <w:color w:val="000000" w:themeColor="text1"/>
          <w:sz w:val="24"/>
          <w:szCs w:val="24"/>
        </w:rPr>
        <w:t>EpigeneDeaths</w:t>
      </w:r>
      <w:proofErr w:type="spellEnd"/>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EpigeneResets</w:t>
      </w:r>
      <w:proofErr w:type="spellEnd"/>
      <w:r>
        <w:rPr>
          <w:rFonts w:ascii="Courier New" w:hAnsi="Courier New" w:cs="Courier New"/>
          <w:color w:val="000000" w:themeColor="text1"/>
          <w:sz w:val="24"/>
          <w:szCs w:val="24"/>
        </w:rPr>
        <w:t xml:space="preserve">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8" w:name="_Toc529867275"/>
      <w:r w:rsidRPr="009548B8">
        <w:rPr>
          <w:rFonts w:ascii="Courier New" w:hAnsi="Courier New" w:cs="Courier New"/>
          <w:b/>
          <w:color w:val="000000" w:themeColor="text1"/>
          <w:sz w:val="24"/>
          <w:szCs w:val="24"/>
        </w:rPr>
        <w:t>Validation</w:t>
      </w:r>
      <w:bookmarkEnd w:id="18"/>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19"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19"/>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0"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0"/>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1" w:name="_Toc529867278"/>
      <w:r>
        <w:rPr>
          <w:rFonts w:ascii="Courier New" w:hAnsi="Courier New" w:cs="Courier New"/>
          <w:b/>
          <w:color w:val="000000" w:themeColor="text1"/>
          <w:sz w:val="24"/>
          <w:szCs w:val="24"/>
        </w:rPr>
        <w:t>Theoretical predictions of allele frequencies for multiple loci selection models</w:t>
      </w:r>
      <w:bookmarkEnd w:id="21"/>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2" w:name="_Toc529867279"/>
      <w:r w:rsidRPr="009548B8">
        <w:rPr>
          <w:rFonts w:ascii="Courier New" w:hAnsi="Courier New" w:cs="Courier New"/>
          <w:b/>
          <w:color w:val="000000" w:themeColor="text1"/>
          <w:sz w:val="24"/>
          <w:szCs w:val="24"/>
        </w:rPr>
        <w:t>General issues</w:t>
      </w:r>
      <w:bookmarkEnd w:id="22"/>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3"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3"/>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4"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4"/>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0"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5" w:name="_Toc529867282"/>
      <w:r w:rsidRPr="009548B8">
        <w:rPr>
          <w:rFonts w:ascii="Courier New" w:hAnsi="Courier New" w:cs="Courier New"/>
          <w:b/>
          <w:color w:val="000000" w:themeColor="text1"/>
          <w:sz w:val="24"/>
          <w:szCs w:val="24"/>
        </w:rPr>
        <w:t>Is your population crashing?</w:t>
      </w:r>
      <w:bookmarkEnd w:id="25"/>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3"/>
      <w:r w:rsidRPr="009548B8">
        <w:rPr>
          <w:rFonts w:ascii="Courier New" w:hAnsi="Courier New" w:cs="Courier New"/>
          <w:b/>
          <w:color w:val="000000" w:themeColor="text1"/>
          <w:sz w:val="24"/>
          <w:szCs w:val="24"/>
        </w:rPr>
        <w:lastRenderedPageBreak/>
        <w:t>Your simulated data are not producing a signal?</w:t>
      </w:r>
      <w:bookmarkEnd w:id="26"/>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7" w:name="_Toc529867284"/>
      <w:r w:rsidRPr="009548B8">
        <w:rPr>
          <w:rFonts w:ascii="Courier New" w:hAnsi="Courier New" w:cs="Courier New"/>
          <w:b/>
          <w:color w:val="000000" w:themeColor="text1"/>
          <w:sz w:val="24"/>
          <w:szCs w:val="24"/>
        </w:rPr>
        <w:t>You can’t get the example CDPOP to run?</w:t>
      </w:r>
      <w:bookmarkEnd w:id="27"/>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have followed all of the installation instructions for python and attempted to run the example steps, but get an error like: “</w:t>
      </w:r>
      <w:proofErr w:type="spellStart"/>
      <w:r w:rsidRPr="009548B8">
        <w:rPr>
          <w:rFonts w:ascii="Courier New" w:hAnsi="Courier New" w:cs="Courier New"/>
          <w:color w:val="000000" w:themeColor="text1"/>
          <w:sz w:val="24"/>
          <w:szCs w:val="24"/>
        </w:rPr>
        <w:t>CDPOP_Modules</w:t>
      </w:r>
      <w:proofErr w:type="spellEnd"/>
      <w:r w:rsidRPr="009548B8">
        <w:rPr>
          <w:rFonts w:ascii="Courier New" w:hAnsi="Courier New" w:cs="Courier New"/>
          <w:color w:val="000000" w:themeColor="text1"/>
          <w:sz w:val="24"/>
          <w:szCs w:val="24"/>
        </w:rPr>
        <w:t xml:space="preserve">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w:t>
      </w:r>
      <w:proofErr w:type="gramStart"/>
      <w:r w:rsidR="00DD1701" w:rsidRPr="009548B8">
        <w:rPr>
          <w:rFonts w:ascii="Courier New" w:hAnsi="Courier New" w:cs="Courier New"/>
          <w:color w:val="000000" w:themeColor="text1"/>
          <w:sz w:val="24"/>
          <w:szCs w:val="24"/>
        </w:rPr>
        <w:t>64 bit</w:t>
      </w:r>
      <w:proofErr w:type="gramEnd"/>
      <w:r w:rsidR="00DD1701" w:rsidRPr="009548B8">
        <w:rPr>
          <w:rFonts w:ascii="Courier New" w:hAnsi="Courier New" w:cs="Courier New"/>
          <w:color w:val="000000" w:themeColor="text1"/>
          <w:sz w:val="24"/>
          <w:szCs w:val="24"/>
        </w:rPr>
        <w:t xml:space="preserve">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755FBBF4"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what version of python did you install? Open a command prompt and type ‘python’, what version was displayed? Currently if it says anything other than </w:t>
      </w:r>
      <w:r w:rsidR="008D0D3F">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w:t>
      </w:r>
      <w:proofErr w:type="gramStart"/>
      <w:r w:rsidR="008D0D3F">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.something</w:t>
      </w:r>
      <w:proofErr w:type="gramEnd"/>
      <w:r w:rsidRPr="009548B8">
        <w:rPr>
          <w:rFonts w:ascii="Courier New" w:hAnsi="Courier New" w:cs="Courier New"/>
          <w:color w:val="000000" w:themeColor="text1"/>
          <w:sz w:val="24"/>
          <w:szCs w:val="24"/>
        </w:rPr>
        <w:t xml:space="preserve">, then </w:t>
      </w:r>
      <w:r w:rsidR="008D0D3F">
        <w:rPr>
          <w:rFonts w:ascii="Courier New" w:hAnsi="Courier New" w:cs="Courier New"/>
          <w:color w:val="000000" w:themeColor="text1"/>
          <w:sz w:val="24"/>
          <w:szCs w:val="24"/>
        </w:rPr>
        <w:t>we</w:t>
      </w:r>
      <w:r w:rsidRPr="009548B8">
        <w:rPr>
          <w:rFonts w:ascii="Courier New" w:hAnsi="Courier New" w:cs="Courier New"/>
          <w:color w:val="000000" w:themeColor="text1"/>
          <w:sz w:val="24"/>
          <w:szCs w:val="24"/>
        </w:rPr>
        <w:t xml:space="preserve"> recommend reinstalling </w:t>
      </w:r>
      <w:r w:rsidR="008D0D3F">
        <w:rPr>
          <w:rFonts w:ascii="Courier New" w:hAnsi="Courier New" w:cs="Courier New"/>
          <w:color w:val="000000" w:themeColor="text1"/>
          <w:sz w:val="24"/>
          <w:szCs w:val="24"/>
        </w:rPr>
        <w:t>Python</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 xml:space="preserve"> It’s also possible that you have multiple Python versions installed, in which case, make sure you are pointing to the correct python version. </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6313D21B"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or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installed? In the command prompt, after python is open, you will see &gt;&gt;&gt; and then type ‘import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If you did not get an error after these statements, then good. However, there still could be issues with what version of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you are using. Because of this, I highly recommend installing a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xml:space="preserve"> installer that takes care of everything for you. </w:t>
      </w:r>
      <w:r w:rsidR="008D0D3F">
        <w:rPr>
          <w:rFonts w:ascii="Courier New" w:hAnsi="Courier New" w:cs="Courier New"/>
          <w:color w:val="000000" w:themeColor="text1"/>
          <w:sz w:val="24"/>
          <w:szCs w:val="24"/>
        </w:rPr>
        <w:t>Anaconda.</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8"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8"/>
    </w:p>
    <w:p w14:paraId="7FDFFD26" w14:textId="0C9AB3B3"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w:t>
      </w:r>
      <w:r w:rsidR="008D0D3F">
        <w:rPr>
          <w:rFonts w:ascii="Courier New" w:hAnsi="Courier New" w:cs="Courier New"/>
          <w:color w:val="000000" w:themeColor="text1"/>
          <w:sz w:val="24"/>
          <w:szCs w:val="24"/>
        </w:rPr>
        <w:t>many</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18C54729" w:rsidR="00C4644F"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 xml:space="preserve">Cushman </w:t>
      </w:r>
      <w:proofErr w:type="gramStart"/>
      <w:r w:rsidR="00E73519" w:rsidRPr="009548B8">
        <w:rPr>
          <w:rFonts w:ascii="Courier New" w:hAnsi="Courier New" w:cs="Courier New"/>
          <w:color w:val="000000" w:themeColor="text1"/>
          <w:sz w:val="24"/>
          <w:szCs w:val="24"/>
        </w:rPr>
        <w:t>SA</w:t>
      </w:r>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070AB0CF" w14:textId="77777777" w:rsidR="00793722" w:rsidRDefault="00793722" w:rsidP="008D0D3F">
      <w:pPr>
        <w:rPr>
          <w:rFonts w:ascii="Courier New" w:hAnsi="Courier New" w:cs="Courier New"/>
          <w:color w:val="000000" w:themeColor="text1"/>
          <w:sz w:val="24"/>
          <w:szCs w:val="24"/>
        </w:rPr>
      </w:pPr>
    </w:p>
    <w:p w14:paraId="6347B3C7" w14:textId="00819A57" w:rsidR="008D0D3F" w:rsidRPr="009548B8" w:rsidRDefault="008D0D3F"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Modular extensions included the first natural selection:</w:t>
      </w:r>
    </w:p>
    <w:p w14:paraId="1136AF98" w14:textId="0CF0BB46" w:rsidR="00610BCC"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 xml:space="preserve">selection in landscape genetics. Molecular Ecology Resources. </w:t>
      </w:r>
      <w:proofErr w:type="spellStart"/>
      <w:r w:rsidRPr="009548B8">
        <w:rPr>
          <w:rFonts w:ascii="Courier New" w:hAnsi="Courier New" w:cs="Courier New"/>
          <w:color w:val="000000" w:themeColor="text1"/>
          <w:sz w:val="24"/>
          <w:szCs w:val="24"/>
        </w:rPr>
        <w:t>doi</w:t>
      </w:r>
      <w:proofErr w:type="spellEnd"/>
      <w:r w:rsidRPr="009548B8">
        <w:rPr>
          <w:rFonts w:ascii="Courier New" w:hAnsi="Courier New" w:cs="Courier New"/>
          <w:color w:val="000000" w:themeColor="text1"/>
          <w:sz w:val="24"/>
          <w:szCs w:val="24"/>
        </w:rPr>
        <w:t>: 10.1111/j.1755-0998.2011.</w:t>
      </w:r>
      <w:proofErr w:type="gramStart"/>
      <w:r w:rsidRPr="009548B8">
        <w:rPr>
          <w:rFonts w:ascii="Courier New" w:hAnsi="Courier New" w:cs="Courier New"/>
          <w:color w:val="000000" w:themeColor="text1"/>
          <w:sz w:val="24"/>
          <w:szCs w:val="24"/>
        </w:rPr>
        <w:t>03075.x.</w:t>
      </w:r>
      <w:proofErr w:type="gramEnd"/>
    </w:p>
    <w:p w14:paraId="0A4D2035" w14:textId="402DA754" w:rsidR="008D0D3F" w:rsidRDefault="00793722" w:rsidP="008D0D3F">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Multilocus</w:t>
      </w:r>
      <w:proofErr w:type="spellEnd"/>
      <w:r>
        <w:rPr>
          <w:rFonts w:ascii="Courier New" w:hAnsi="Courier New" w:cs="Courier New"/>
          <w:color w:val="000000" w:themeColor="text1"/>
          <w:sz w:val="24"/>
          <w:szCs w:val="24"/>
        </w:rPr>
        <w:t xml:space="preserve"> selection:</w:t>
      </w:r>
    </w:p>
    <w:p w14:paraId="3279145A" w14:textId="69FB267F"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Forester B, Shirk AJ, Menon M, Eckert AJ, Whipple A, Day CC, Cushman SA (2020) Modeling polygenic selection in a landscape genetics framework. Molecular Ecology Resources 20, 605-615. </w:t>
      </w:r>
      <w:hyperlink r:id="rId11" w:history="1">
        <w:r w:rsidRPr="008F12B2">
          <w:rPr>
            <w:rStyle w:val="Hyperlink"/>
            <w:rFonts w:ascii="Courier New" w:hAnsi="Courier New" w:cs="Courier New"/>
            <w:sz w:val="24"/>
            <w:szCs w:val="24"/>
          </w:rPr>
          <w:t>https://doi.org/10.1111/1755-0998.13121</w:t>
        </w:r>
      </w:hyperlink>
      <w:r w:rsidRPr="00793722">
        <w:rPr>
          <w:rFonts w:ascii="Courier New" w:hAnsi="Courier New" w:cs="Courier New"/>
          <w:color w:val="000000" w:themeColor="text1"/>
          <w:sz w:val="24"/>
          <w:szCs w:val="24"/>
        </w:rPr>
        <w:t>.</w:t>
      </w:r>
    </w:p>
    <w:p w14:paraId="4BF59453" w14:textId="122E53B2" w:rsidR="00793722" w:rsidRDefault="00793722" w:rsidP="00793722">
      <w:pPr>
        <w:rPr>
          <w:rFonts w:ascii="Courier New" w:hAnsi="Courier New" w:cs="Courier New"/>
          <w:color w:val="000000" w:themeColor="text1"/>
          <w:sz w:val="24"/>
          <w:szCs w:val="24"/>
        </w:rPr>
      </w:pPr>
      <w:r>
        <w:rPr>
          <w:rFonts w:ascii="Courier New" w:hAnsi="Courier New" w:cs="Courier New"/>
          <w:color w:val="000000" w:themeColor="text1"/>
          <w:sz w:val="24"/>
          <w:szCs w:val="24"/>
        </w:rPr>
        <w:t>Metapopulations:</w:t>
      </w:r>
    </w:p>
    <w:p w14:paraId="164D84AC" w14:textId="593A3745"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w:t>
      </w:r>
      <w:proofErr w:type="spellStart"/>
      <w:r w:rsidRPr="00793722">
        <w:rPr>
          <w:rFonts w:ascii="Courier New" w:hAnsi="Courier New" w:cs="Courier New"/>
          <w:color w:val="000000" w:themeColor="text1"/>
          <w:sz w:val="24"/>
          <w:szCs w:val="24"/>
        </w:rPr>
        <w:t>Bearlin</w:t>
      </w:r>
      <w:proofErr w:type="spellEnd"/>
      <w:r w:rsidRPr="00793722">
        <w:rPr>
          <w:rFonts w:ascii="Courier New" w:hAnsi="Courier New" w:cs="Courier New"/>
          <w:color w:val="000000" w:themeColor="text1"/>
          <w:sz w:val="24"/>
          <w:szCs w:val="24"/>
        </w:rPr>
        <w:t xml:space="preserve"> A, Day C, Dunham J (2017) </w:t>
      </w:r>
      <w:proofErr w:type="spellStart"/>
      <w:r w:rsidRPr="00793722">
        <w:rPr>
          <w:rFonts w:ascii="Courier New" w:hAnsi="Courier New" w:cs="Courier New"/>
          <w:color w:val="000000" w:themeColor="text1"/>
          <w:sz w:val="24"/>
          <w:szCs w:val="24"/>
        </w:rPr>
        <w:t>CDmetaPOP</w:t>
      </w:r>
      <w:proofErr w:type="spellEnd"/>
      <w:r w:rsidRPr="00793722">
        <w:rPr>
          <w:rFonts w:ascii="Courier New" w:hAnsi="Courier New" w:cs="Courier New"/>
          <w:color w:val="000000" w:themeColor="text1"/>
          <w:sz w:val="24"/>
          <w:szCs w:val="24"/>
        </w:rPr>
        <w:t xml:space="preserve">: an individual-based, eco-evolutionary model for spatially-explicit simulation of landscape </w:t>
      </w:r>
      <w:proofErr w:type="spellStart"/>
      <w:r w:rsidRPr="00793722">
        <w:rPr>
          <w:rFonts w:ascii="Courier New" w:hAnsi="Courier New" w:cs="Courier New"/>
          <w:color w:val="000000" w:themeColor="text1"/>
          <w:sz w:val="24"/>
          <w:szCs w:val="24"/>
        </w:rPr>
        <w:t>demogenetics</w:t>
      </w:r>
      <w:proofErr w:type="spellEnd"/>
      <w:r w:rsidRPr="00793722">
        <w:rPr>
          <w:rFonts w:ascii="Courier New" w:hAnsi="Courier New" w:cs="Courier New"/>
          <w:color w:val="000000" w:themeColor="text1"/>
          <w:sz w:val="24"/>
          <w:szCs w:val="24"/>
        </w:rPr>
        <w:t xml:space="preserve">. Methods in Ecology and Evolution. 8, 4-11, </w:t>
      </w:r>
      <w:proofErr w:type="spellStart"/>
      <w:r w:rsidRPr="00793722">
        <w:rPr>
          <w:rFonts w:ascii="Courier New" w:hAnsi="Courier New" w:cs="Courier New"/>
          <w:color w:val="000000" w:themeColor="text1"/>
          <w:sz w:val="24"/>
          <w:szCs w:val="24"/>
        </w:rPr>
        <w:t>doi</w:t>
      </w:r>
      <w:proofErr w:type="spellEnd"/>
      <w:r w:rsidRPr="00793722">
        <w:rPr>
          <w:rFonts w:ascii="Courier New" w:hAnsi="Courier New" w:cs="Courier New"/>
          <w:color w:val="000000" w:themeColor="text1"/>
          <w:sz w:val="24"/>
          <w:szCs w:val="24"/>
        </w:rPr>
        <w:t>: 10.1111/2041-210X.12608</w:t>
      </w:r>
    </w:p>
    <w:p w14:paraId="6DDF5D1E" w14:textId="77777777" w:rsidR="00793722" w:rsidRPr="009548B8" w:rsidRDefault="00793722" w:rsidP="008D0D3F">
      <w:pPr>
        <w:rPr>
          <w:rFonts w:ascii="Courier New" w:hAnsi="Courier New" w:cs="Courier New"/>
          <w:color w:val="000000" w:themeColor="text1"/>
          <w:sz w:val="24"/>
          <w:szCs w:val="24"/>
        </w:rPr>
      </w:pP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6"/>
      <w:r w:rsidRPr="009548B8">
        <w:rPr>
          <w:rFonts w:ascii="Courier New" w:hAnsi="Courier New" w:cs="Courier New"/>
          <w:b/>
          <w:color w:val="000000" w:themeColor="text1"/>
          <w:sz w:val="24"/>
          <w:szCs w:val="24"/>
        </w:rPr>
        <w:t>Disclaimer</w:t>
      </w:r>
      <w:bookmarkEnd w:id="29"/>
    </w:p>
    <w:p w14:paraId="2AC99CF1" w14:textId="75CA17ED"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The software is in the public domain, and the recipient may not assert any proprietary rights thereto nor represent it to anyone as other than a University of Montana-produced program (version </w:t>
      </w:r>
      <w:proofErr w:type="spellStart"/>
      <w:r w:rsidR="00793722">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.x</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t>
      </w:r>
      <w:r w:rsidRPr="009548B8">
        <w:rPr>
          <w:rFonts w:ascii="Courier New" w:hAnsi="Courier New" w:cs="Courier New"/>
          <w:color w:val="000000" w:themeColor="text1"/>
        </w:rPr>
        <w:lastRenderedPageBreak/>
        <w:t xml:space="preserve">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03DB229F" w14:textId="77777777" w:rsidR="00793722" w:rsidRDefault="00C4644F" w:rsidP="00302758">
      <w:pPr>
        <w:pStyle w:val="NormalWeb"/>
        <w:rPr>
          <w:rStyle w:val="Emphasis"/>
          <w:rFonts w:ascii="Courier New" w:hAnsi="Courier New" w:cs="Courier New"/>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0" w:name="_Toc529867287"/>
      <w:r w:rsidRPr="00C11909">
        <w:rPr>
          <w:rFonts w:ascii="Courier New" w:hAnsi="Courier New" w:cs="Courier New"/>
          <w:b/>
          <w:color w:val="000000" w:themeColor="text1"/>
          <w:sz w:val="24"/>
          <w:szCs w:val="24"/>
        </w:rPr>
        <w:t>References</w:t>
      </w:r>
      <w:bookmarkEnd w:id="30"/>
    </w:p>
    <w:p w14:paraId="6A241714"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Allendorf,F.W</w:t>
      </w:r>
      <w:proofErr w:type="spellEnd"/>
      <w:r w:rsidRPr="009548B8">
        <w:rPr>
          <w:rFonts w:ascii="Courier New" w:hAnsi="Courier New" w:cs="Courier New"/>
          <w:bCs/>
          <w:color w:val="000000" w:themeColor="text1"/>
          <w:sz w:val="24"/>
          <w:szCs w:val="24"/>
        </w:rPr>
        <w:t>.</w:t>
      </w:r>
      <w:proofErr w:type="gramEnd"/>
      <w:r w:rsidRPr="009548B8">
        <w:rPr>
          <w:rFonts w:ascii="Courier New" w:hAnsi="Courier New" w:cs="Courier New"/>
          <w:bCs/>
          <w:color w:val="000000" w:themeColor="text1"/>
          <w:sz w:val="24"/>
          <w:szCs w:val="24"/>
        </w:rPr>
        <w:t xml:space="preserve"> and </w:t>
      </w:r>
      <w:proofErr w:type="spellStart"/>
      <w:r w:rsidRPr="009548B8">
        <w:rPr>
          <w:rFonts w:ascii="Courier New" w:hAnsi="Courier New" w:cs="Courier New"/>
          <w:bCs/>
          <w:color w:val="000000" w:themeColor="text1"/>
          <w:sz w:val="24"/>
          <w:szCs w:val="24"/>
        </w:rPr>
        <w:t>Luikart,G</w:t>
      </w:r>
      <w:proofErr w:type="spellEnd"/>
      <w:r w:rsidRPr="009548B8">
        <w:rPr>
          <w:rFonts w:ascii="Courier New" w:hAnsi="Courier New" w:cs="Courier New"/>
          <w:bCs/>
          <w:color w:val="000000" w:themeColor="text1"/>
          <w:sz w:val="24"/>
          <w:szCs w:val="24"/>
        </w:rPr>
        <w:t xml:space="preserve">.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proofErr w:type="spellStart"/>
      <w:proofErr w:type="gramStart"/>
      <w:r w:rsidRPr="009548B8">
        <w:rPr>
          <w:rFonts w:ascii="Courier New" w:hAnsi="Courier New" w:cs="Courier New"/>
          <w:color w:val="000000" w:themeColor="text1"/>
          <w:sz w:val="24"/>
          <w:szCs w:val="24"/>
        </w:rPr>
        <w:t>Bowcock,A.M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w:t>
      </w:r>
      <w:proofErr w:type="spellStart"/>
      <w:r w:rsidRPr="009548B8">
        <w:rPr>
          <w:rFonts w:ascii="Courier New" w:hAnsi="Courier New" w:cs="Courier New"/>
          <w:color w:val="000000" w:themeColor="text1"/>
          <w:sz w:val="24"/>
          <w:szCs w:val="24"/>
        </w:rPr>
        <w:t>micorsatellites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Holderegger,R</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Wagner,H.H</w:t>
      </w:r>
      <w:proofErr w:type="spellEnd"/>
      <w:r w:rsidRPr="009548B8">
        <w:rPr>
          <w:rFonts w:ascii="Courier New" w:hAnsi="Courier New" w:cs="Courier New"/>
          <w:color w:val="000000" w:themeColor="text1"/>
          <w:sz w:val="24"/>
          <w:szCs w:val="24"/>
        </w:rPr>
        <w:t xml:space="preserve">.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color w:val="000000" w:themeColor="text1"/>
          <w:sz w:val="24"/>
          <w:szCs w:val="24"/>
        </w:rPr>
        <w:t>Legendre,P</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Legendre,L</w:t>
      </w:r>
      <w:proofErr w:type="spellEnd"/>
      <w:r w:rsidRPr="009548B8">
        <w:rPr>
          <w:rFonts w:ascii="Courier New" w:hAnsi="Courier New" w:cs="Courier New"/>
          <w:color w:val="000000" w:themeColor="text1"/>
          <w:sz w:val="24"/>
          <w:szCs w:val="24"/>
        </w:rPr>
        <w:t xml:space="preserve">.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Elsevier,Amsterdam</w:t>
      </w:r>
      <w:proofErr w:type="spellEnd"/>
      <w:proofErr w:type="gramEnd"/>
      <w:r w:rsidRPr="009548B8">
        <w:rPr>
          <w:rFonts w:ascii="Courier New" w:hAnsi="Courier New" w:cs="Courier New"/>
          <w:bCs/>
          <w:color w:val="000000" w:themeColor="text1"/>
          <w:sz w:val="24"/>
          <w:szCs w:val="24"/>
        </w:rPr>
        <w:t>.</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McRae,B.H</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Beier,P</w:t>
      </w:r>
      <w:proofErr w:type="spellEnd"/>
      <w:r w:rsidRPr="009548B8">
        <w:rPr>
          <w:rFonts w:ascii="Courier New" w:hAnsi="Courier New" w:cs="Courier New"/>
          <w:color w:val="000000" w:themeColor="text1"/>
          <w:sz w:val="24"/>
          <w:szCs w:val="24"/>
        </w:rPr>
        <w:t xml:space="preserve">. (2007) Circuit theory predicts gene flow </w:t>
      </w:r>
      <w:r w:rsidRPr="009548B8">
        <w:rPr>
          <w:rFonts w:ascii="Courier New" w:hAnsi="Courier New" w:cs="Courier New"/>
          <w:color w:val="000000" w:themeColor="text1"/>
          <w:sz w:val="24"/>
          <w:szCs w:val="24"/>
        </w:rPr>
        <w:lastRenderedPageBreak/>
        <w:t xml:space="preserve">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Nei,M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Ray,N</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Storfer,A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Wright,S</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081A7" w14:textId="77777777" w:rsidR="00145DF1" w:rsidRDefault="00145DF1" w:rsidP="00410D8D">
      <w:r>
        <w:separator/>
      </w:r>
    </w:p>
  </w:endnote>
  <w:endnote w:type="continuationSeparator" w:id="0">
    <w:p w14:paraId="36EB67EF" w14:textId="77777777" w:rsidR="00145DF1" w:rsidRDefault="00145DF1"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EB29" w14:textId="77777777" w:rsidR="00145DF1" w:rsidRDefault="00145DF1" w:rsidP="00410D8D">
      <w:r>
        <w:separator/>
      </w:r>
    </w:p>
  </w:footnote>
  <w:footnote w:type="continuationSeparator" w:id="0">
    <w:p w14:paraId="518E8BF0" w14:textId="77777777" w:rsidR="00145DF1" w:rsidRDefault="00145DF1"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7"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7"/>
  </w:num>
  <w:num w:numId="5">
    <w:abstractNumId w:val="26"/>
  </w:num>
  <w:num w:numId="6">
    <w:abstractNumId w:val="10"/>
  </w:num>
  <w:num w:numId="7">
    <w:abstractNumId w:val="24"/>
  </w:num>
  <w:num w:numId="8">
    <w:abstractNumId w:val="16"/>
  </w:num>
  <w:num w:numId="9">
    <w:abstractNumId w:val="21"/>
  </w:num>
  <w:num w:numId="10">
    <w:abstractNumId w:val="22"/>
  </w:num>
  <w:num w:numId="11">
    <w:abstractNumId w:val="15"/>
  </w:num>
  <w:num w:numId="12">
    <w:abstractNumId w:val="1"/>
  </w:num>
  <w:num w:numId="13">
    <w:abstractNumId w:val="17"/>
  </w:num>
  <w:num w:numId="14">
    <w:abstractNumId w:val="0"/>
  </w:num>
  <w:num w:numId="15">
    <w:abstractNumId w:val="8"/>
  </w:num>
  <w:num w:numId="16">
    <w:abstractNumId w:val="3"/>
  </w:num>
  <w:num w:numId="17">
    <w:abstractNumId w:val="14"/>
  </w:num>
  <w:num w:numId="18">
    <w:abstractNumId w:val="19"/>
  </w:num>
  <w:num w:numId="19">
    <w:abstractNumId w:val="30"/>
  </w:num>
  <w:num w:numId="20">
    <w:abstractNumId w:val="23"/>
  </w:num>
  <w:num w:numId="21">
    <w:abstractNumId w:val="25"/>
  </w:num>
  <w:num w:numId="22">
    <w:abstractNumId w:val="11"/>
  </w:num>
  <w:num w:numId="23">
    <w:abstractNumId w:val="2"/>
  </w:num>
  <w:num w:numId="24">
    <w:abstractNumId w:val="13"/>
  </w:num>
  <w:num w:numId="25">
    <w:abstractNumId w:val="27"/>
  </w:num>
  <w:num w:numId="26">
    <w:abstractNumId w:val="9"/>
  </w:num>
  <w:num w:numId="27">
    <w:abstractNumId w:val="29"/>
  </w:num>
  <w:num w:numId="28">
    <w:abstractNumId w:val="5"/>
  </w:num>
  <w:num w:numId="29">
    <w:abstractNumId w:val="12"/>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5DF1"/>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80410"/>
    <w:rsid w:val="00380F5B"/>
    <w:rsid w:val="00381349"/>
    <w:rsid w:val="00381E63"/>
    <w:rsid w:val="003903B5"/>
    <w:rsid w:val="00391D89"/>
    <w:rsid w:val="00392C4B"/>
    <w:rsid w:val="003A0331"/>
    <w:rsid w:val="003A225C"/>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66F2"/>
    <w:rsid w:val="00652462"/>
    <w:rsid w:val="00652832"/>
    <w:rsid w:val="00653853"/>
    <w:rsid w:val="00654558"/>
    <w:rsid w:val="00656C38"/>
    <w:rsid w:val="0066105E"/>
    <w:rsid w:val="006611D3"/>
    <w:rsid w:val="00661FB0"/>
    <w:rsid w:val="00672350"/>
    <w:rsid w:val="006729A4"/>
    <w:rsid w:val="00676481"/>
    <w:rsid w:val="00682464"/>
    <w:rsid w:val="0069787C"/>
    <w:rsid w:val="006A15FD"/>
    <w:rsid w:val="006A5B7F"/>
    <w:rsid w:val="006B2843"/>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93722"/>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0D3F"/>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5100"/>
    <w:rsid w:val="00B80293"/>
    <w:rsid w:val="00B8095B"/>
    <w:rsid w:val="00B820EF"/>
    <w:rsid w:val="00B871AA"/>
    <w:rsid w:val="00B87A38"/>
    <w:rsid w:val="00B914C1"/>
    <w:rsid w:val="00B963D9"/>
    <w:rsid w:val="00BA3809"/>
    <w:rsid w:val="00BA742C"/>
    <w:rsid w:val="00BB43ED"/>
    <w:rsid w:val="00BB4549"/>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F26"/>
    <w:rsid w:val="00C54699"/>
    <w:rsid w:val="00C57621"/>
    <w:rsid w:val="00C621CD"/>
    <w:rsid w:val="00C62564"/>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1616"/>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2187"/>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 w:type="character" w:styleId="UnresolvedMention">
    <w:name w:val="Unresolved Mention"/>
    <w:basedOn w:val="DefaultParagraphFont"/>
    <w:uiPriority w:val="99"/>
    <w:semiHidden/>
    <w:unhideWhenUsed/>
    <w:rsid w:val="0067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1755-0998.13121" TargetMode="External"/><Relationship Id="rId5" Type="http://schemas.openxmlformats.org/officeDocument/2006/relationships/webSettings" Target="webSettings.xml"/><Relationship Id="rId10" Type="http://schemas.openxmlformats.org/officeDocument/2006/relationships/hyperlink" Target="mailto:erin.landguth@mso.umt.edu"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C2-AB0C-4181-8E15-8555CC9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50</Pages>
  <Words>11114</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5</cp:revision>
  <cp:lastPrinted>2012-03-29T19:33:00Z</cp:lastPrinted>
  <dcterms:created xsi:type="dcterms:W3CDTF">2018-11-14T00:35:00Z</dcterms:created>
  <dcterms:modified xsi:type="dcterms:W3CDTF">2022-03-09T15:09:00Z</dcterms:modified>
</cp:coreProperties>
</file>