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2DA64A4" w14:textId="5E4A8476" w:rsidR="0064672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869014" w:history="1">
            <w:r w:rsidR="00646723" w:rsidRPr="00D110EA">
              <w:rPr>
                <w:rStyle w:val="Hipervnculo"/>
                <w:noProof/>
                <w:lang w:val="es-ES_tradnl"/>
              </w:rPr>
              <w:t>1</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Introducción</w:t>
            </w:r>
            <w:r w:rsidR="00646723">
              <w:rPr>
                <w:noProof/>
                <w:webHidden/>
              </w:rPr>
              <w:tab/>
            </w:r>
            <w:r w:rsidR="00646723">
              <w:rPr>
                <w:noProof/>
                <w:webHidden/>
              </w:rPr>
              <w:fldChar w:fldCharType="begin"/>
            </w:r>
            <w:r w:rsidR="00646723">
              <w:rPr>
                <w:noProof/>
                <w:webHidden/>
              </w:rPr>
              <w:instrText xml:space="preserve"> PAGEREF _Toc169869014 \h </w:instrText>
            </w:r>
            <w:r w:rsidR="00646723">
              <w:rPr>
                <w:noProof/>
                <w:webHidden/>
              </w:rPr>
            </w:r>
            <w:r w:rsidR="00646723">
              <w:rPr>
                <w:noProof/>
                <w:webHidden/>
              </w:rPr>
              <w:fldChar w:fldCharType="separate"/>
            </w:r>
            <w:r w:rsidR="00646723">
              <w:rPr>
                <w:noProof/>
                <w:webHidden/>
              </w:rPr>
              <w:t>9</w:t>
            </w:r>
            <w:r w:rsidR="00646723">
              <w:rPr>
                <w:noProof/>
                <w:webHidden/>
              </w:rPr>
              <w:fldChar w:fldCharType="end"/>
            </w:r>
          </w:hyperlink>
        </w:p>
        <w:p w14:paraId="4F53B7AD" w14:textId="78190B2E"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5" w:history="1">
            <w:r w:rsidRPr="00D110EA">
              <w:rPr>
                <w:rStyle w:val="Hipervnculo"/>
                <w:noProof/>
                <w:lang w:val="es-ES_tradnl"/>
              </w:rPr>
              <w:t>2</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Trabajo relacionado</w:t>
            </w:r>
            <w:r>
              <w:rPr>
                <w:noProof/>
                <w:webHidden/>
              </w:rPr>
              <w:tab/>
            </w:r>
            <w:r>
              <w:rPr>
                <w:noProof/>
                <w:webHidden/>
              </w:rPr>
              <w:fldChar w:fldCharType="begin"/>
            </w:r>
            <w:r>
              <w:rPr>
                <w:noProof/>
                <w:webHidden/>
              </w:rPr>
              <w:instrText xml:space="preserve"> PAGEREF _Toc169869015 \h </w:instrText>
            </w:r>
            <w:r>
              <w:rPr>
                <w:noProof/>
                <w:webHidden/>
              </w:rPr>
            </w:r>
            <w:r>
              <w:rPr>
                <w:noProof/>
                <w:webHidden/>
              </w:rPr>
              <w:fldChar w:fldCharType="separate"/>
            </w:r>
            <w:r>
              <w:rPr>
                <w:noProof/>
                <w:webHidden/>
              </w:rPr>
              <w:t>11</w:t>
            </w:r>
            <w:r>
              <w:rPr>
                <w:noProof/>
                <w:webHidden/>
              </w:rPr>
              <w:fldChar w:fldCharType="end"/>
            </w:r>
          </w:hyperlink>
        </w:p>
        <w:p w14:paraId="59BA485B" w14:textId="544C0401"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6" w:history="1">
            <w:r w:rsidRPr="00D110EA">
              <w:rPr>
                <w:rStyle w:val="Hipervnculo"/>
                <w:noProof/>
                <w:lang w:val="es-ES_tradnl"/>
              </w:rPr>
              <w:t>3</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Descripción del sistema</w:t>
            </w:r>
            <w:r>
              <w:rPr>
                <w:noProof/>
                <w:webHidden/>
              </w:rPr>
              <w:tab/>
            </w:r>
            <w:r>
              <w:rPr>
                <w:noProof/>
                <w:webHidden/>
              </w:rPr>
              <w:fldChar w:fldCharType="begin"/>
            </w:r>
            <w:r>
              <w:rPr>
                <w:noProof/>
                <w:webHidden/>
              </w:rPr>
              <w:instrText xml:space="preserve"> PAGEREF _Toc169869016 \h </w:instrText>
            </w:r>
            <w:r>
              <w:rPr>
                <w:noProof/>
                <w:webHidden/>
              </w:rPr>
            </w:r>
            <w:r>
              <w:rPr>
                <w:noProof/>
                <w:webHidden/>
              </w:rPr>
              <w:fldChar w:fldCharType="separate"/>
            </w:r>
            <w:r>
              <w:rPr>
                <w:noProof/>
                <w:webHidden/>
              </w:rPr>
              <w:t>13</w:t>
            </w:r>
            <w:r>
              <w:rPr>
                <w:noProof/>
                <w:webHidden/>
              </w:rPr>
              <w:fldChar w:fldCharType="end"/>
            </w:r>
          </w:hyperlink>
        </w:p>
        <w:p w14:paraId="5A76A319" w14:textId="006A5421"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7" w:history="1">
            <w:r w:rsidRPr="00D110EA">
              <w:rPr>
                <w:rStyle w:val="Hipervnculo"/>
                <w:noProof/>
                <w:lang w:val="es-ES_tradnl"/>
              </w:rPr>
              <w:t>3.1</w:t>
            </w:r>
            <w:r>
              <w:rPr>
                <w:rFonts w:cstheme="minorBidi"/>
                <w:smallCaps w:val="0"/>
                <w:noProof/>
                <w:kern w:val="2"/>
                <w:sz w:val="24"/>
                <w:szCs w:val="24"/>
                <w:lang w:val="es-ES" w:eastAsia="es-ES"/>
                <w14:ligatures w14:val="standardContextual"/>
              </w:rPr>
              <w:tab/>
            </w:r>
            <w:r w:rsidRPr="00D110EA">
              <w:rPr>
                <w:rStyle w:val="Hipervnculo"/>
                <w:noProof/>
                <w:lang w:val="es-ES_tradnl"/>
              </w:rPr>
              <w:t xml:space="preserve">Extracción de </w:t>
            </w:r>
            <w:r w:rsidRPr="00D110EA">
              <w:rPr>
                <w:rStyle w:val="Hipervnculo"/>
                <w:i/>
                <w:iCs/>
                <w:noProof/>
                <w:lang w:val="es-ES_tradnl"/>
              </w:rPr>
              <w:t>AST</w:t>
            </w:r>
            <w:r w:rsidRPr="00D110EA">
              <w:rPr>
                <w:rStyle w:val="Hipervnculo"/>
                <w:noProof/>
                <w:lang w:val="es-ES_tradnl"/>
              </w:rPr>
              <w:t>s</w:t>
            </w:r>
            <w:r>
              <w:rPr>
                <w:noProof/>
                <w:webHidden/>
              </w:rPr>
              <w:tab/>
            </w:r>
            <w:r>
              <w:rPr>
                <w:noProof/>
                <w:webHidden/>
              </w:rPr>
              <w:fldChar w:fldCharType="begin"/>
            </w:r>
            <w:r>
              <w:rPr>
                <w:noProof/>
                <w:webHidden/>
              </w:rPr>
              <w:instrText xml:space="preserve"> PAGEREF _Toc169869017 \h </w:instrText>
            </w:r>
            <w:r>
              <w:rPr>
                <w:noProof/>
                <w:webHidden/>
              </w:rPr>
            </w:r>
            <w:r>
              <w:rPr>
                <w:noProof/>
                <w:webHidden/>
              </w:rPr>
              <w:fldChar w:fldCharType="separate"/>
            </w:r>
            <w:r>
              <w:rPr>
                <w:noProof/>
                <w:webHidden/>
              </w:rPr>
              <w:t>14</w:t>
            </w:r>
            <w:r>
              <w:rPr>
                <w:noProof/>
                <w:webHidden/>
              </w:rPr>
              <w:fldChar w:fldCharType="end"/>
            </w:r>
          </w:hyperlink>
        </w:p>
        <w:p w14:paraId="145BE055" w14:textId="563EA149"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8" w:history="1">
            <w:r w:rsidRPr="00D110EA">
              <w:rPr>
                <w:rStyle w:val="Hipervnculo"/>
                <w:noProof/>
                <w:lang w:val="es-ES_tradnl"/>
              </w:rPr>
              <w:t>3.2</w:t>
            </w:r>
            <w:r>
              <w:rPr>
                <w:rFonts w:cstheme="minorBidi"/>
                <w:smallCaps w:val="0"/>
                <w:noProof/>
                <w:kern w:val="2"/>
                <w:sz w:val="24"/>
                <w:szCs w:val="24"/>
                <w:lang w:val="es-ES" w:eastAsia="es-ES"/>
                <w14:ligatures w14:val="standardContextual"/>
              </w:rPr>
              <w:tab/>
            </w:r>
            <w:r w:rsidRPr="00D110EA">
              <w:rPr>
                <w:rStyle w:val="Hipervnculo"/>
                <w:noProof/>
                <w:lang w:val="es-ES_tradnl"/>
              </w:rPr>
              <w:t>Generación de tablas</w:t>
            </w:r>
            <w:r>
              <w:rPr>
                <w:noProof/>
                <w:webHidden/>
              </w:rPr>
              <w:tab/>
            </w:r>
            <w:r>
              <w:rPr>
                <w:noProof/>
                <w:webHidden/>
              </w:rPr>
              <w:fldChar w:fldCharType="begin"/>
            </w:r>
            <w:r>
              <w:rPr>
                <w:noProof/>
                <w:webHidden/>
              </w:rPr>
              <w:instrText xml:space="preserve"> PAGEREF _Toc169869018 \h </w:instrText>
            </w:r>
            <w:r>
              <w:rPr>
                <w:noProof/>
                <w:webHidden/>
              </w:rPr>
            </w:r>
            <w:r>
              <w:rPr>
                <w:noProof/>
                <w:webHidden/>
              </w:rPr>
              <w:fldChar w:fldCharType="separate"/>
            </w:r>
            <w:r>
              <w:rPr>
                <w:noProof/>
                <w:webHidden/>
              </w:rPr>
              <w:t>15</w:t>
            </w:r>
            <w:r>
              <w:rPr>
                <w:noProof/>
                <w:webHidden/>
              </w:rPr>
              <w:fldChar w:fldCharType="end"/>
            </w:r>
          </w:hyperlink>
        </w:p>
        <w:p w14:paraId="23B9E616" w14:textId="77EA5E07"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19" w:history="1">
            <w:r w:rsidRPr="00D110EA">
              <w:rPr>
                <w:rStyle w:val="Hipervnculo"/>
                <w:noProof/>
                <w:lang w:val="es-ES"/>
              </w:rPr>
              <w:t>3.2.1</w:t>
            </w:r>
            <w:r>
              <w:rPr>
                <w:rFonts w:cstheme="minorBidi"/>
                <w:i w:val="0"/>
                <w:iCs w:val="0"/>
                <w:noProof/>
                <w:kern w:val="2"/>
                <w:sz w:val="24"/>
                <w:szCs w:val="24"/>
                <w:lang w:val="es-ES" w:eastAsia="es-ES"/>
                <w14:ligatures w14:val="standardContextual"/>
              </w:rPr>
              <w:tab/>
            </w:r>
            <w:r w:rsidRPr="00D110EA">
              <w:rPr>
                <w:rStyle w:val="Hipervnculo"/>
                <w:noProof/>
                <w:lang w:val="es-ES"/>
              </w:rPr>
              <w:t>Programs</w:t>
            </w:r>
            <w:r>
              <w:rPr>
                <w:noProof/>
                <w:webHidden/>
              </w:rPr>
              <w:tab/>
            </w:r>
            <w:r>
              <w:rPr>
                <w:noProof/>
                <w:webHidden/>
              </w:rPr>
              <w:fldChar w:fldCharType="begin"/>
            </w:r>
            <w:r>
              <w:rPr>
                <w:noProof/>
                <w:webHidden/>
              </w:rPr>
              <w:instrText xml:space="preserve"> PAGEREF _Toc169869019 \h </w:instrText>
            </w:r>
            <w:r>
              <w:rPr>
                <w:noProof/>
                <w:webHidden/>
              </w:rPr>
            </w:r>
            <w:r>
              <w:rPr>
                <w:noProof/>
                <w:webHidden/>
              </w:rPr>
              <w:fldChar w:fldCharType="separate"/>
            </w:r>
            <w:r>
              <w:rPr>
                <w:noProof/>
                <w:webHidden/>
              </w:rPr>
              <w:t>16</w:t>
            </w:r>
            <w:r>
              <w:rPr>
                <w:noProof/>
                <w:webHidden/>
              </w:rPr>
              <w:fldChar w:fldCharType="end"/>
            </w:r>
          </w:hyperlink>
        </w:p>
        <w:p w14:paraId="2DBC9F3A" w14:textId="5CA47C94"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0" w:history="1">
            <w:r w:rsidRPr="00D110EA">
              <w:rPr>
                <w:rStyle w:val="Hipervnculo"/>
                <w:noProof/>
                <w:lang w:val="es-ES"/>
              </w:rPr>
              <w:t>3.2.2</w:t>
            </w:r>
            <w:r>
              <w:rPr>
                <w:rFonts w:cstheme="minorBidi"/>
                <w:i w:val="0"/>
                <w:iCs w:val="0"/>
                <w:noProof/>
                <w:kern w:val="2"/>
                <w:sz w:val="24"/>
                <w:szCs w:val="24"/>
                <w:lang w:val="es-ES" w:eastAsia="es-ES"/>
                <w14:ligatures w14:val="standardContextual"/>
              </w:rPr>
              <w:tab/>
            </w:r>
            <w:r w:rsidRPr="00D110EA">
              <w:rPr>
                <w:rStyle w:val="Hipervnculo"/>
                <w:noProof/>
                <w:lang w:val="es-ES"/>
              </w:rPr>
              <w:t>Modules</w:t>
            </w:r>
            <w:r>
              <w:rPr>
                <w:noProof/>
                <w:webHidden/>
              </w:rPr>
              <w:tab/>
            </w:r>
            <w:r>
              <w:rPr>
                <w:noProof/>
                <w:webHidden/>
              </w:rPr>
              <w:fldChar w:fldCharType="begin"/>
            </w:r>
            <w:r>
              <w:rPr>
                <w:noProof/>
                <w:webHidden/>
              </w:rPr>
              <w:instrText xml:space="preserve"> PAGEREF _Toc169869020 \h </w:instrText>
            </w:r>
            <w:r>
              <w:rPr>
                <w:noProof/>
                <w:webHidden/>
              </w:rPr>
            </w:r>
            <w:r>
              <w:rPr>
                <w:noProof/>
                <w:webHidden/>
              </w:rPr>
              <w:fldChar w:fldCharType="separate"/>
            </w:r>
            <w:r>
              <w:rPr>
                <w:noProof/>
                <w:webHidden/>
              </w:rPr>
              <w:t>18</w:t>
            </w:r>
            <w:r>
              <w:rPr>
                <w:noProof/>
                <w:webHidden/>
              </w:rPr>
              <w:fldChar w:fldCharType="end"/>
            </w:r>
          </w:hyperlink>
        </w:p>
        <w:p w14:paraId="3835479E" w14:textId="6584E401"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1" w:history="1">
            <w:r w:rsidRPr="00D110EA">
              <w:rPr>
                <w:rStyle w:val="Hipervnculo"/>
                <w:noProof/>
                <w:lang w:val="es-ES"/>
              </w:rPr>
              <w:t>3.2.3</w:t>
            </w:r>
            <w:r>
              <w:rPr>
                <w:rFonts w:cstheme="minorBidi"/>
                <w:i w:val="0"/>
                <w:iCs w:val="0"/>
                <w:noProof/>
                <w:kern w:val="2"/>
                <w:sz w:val="24"/>
                <w:szCs w:val="24"/>
                <w:lang w:val="es-ES" w:eastAsia="es-ES"/>
                <w14:ligatures w14:val="standardContextual"/>
              </w:rPr>
              <w:tab/>
            </w:r>
            <w:r w:rsidRPr="00D110EA">
              <w:rPr>
                <w:rStyle w:val="Hipervnculo"/>
                <w:noProof/>
                <w:lang w:val="es-ES"/>
              </w:rPr>
              <w:t>Imports</w:t>
            </w:r>
            <w:r>
              <w:rPr>
                <w:noProof/>
                <w:webHidden/>
              </w:rPr>
              <w:tab/>
            </w:r>
            <w:r>
              <w:rPr>
                <w:noProof/>
                <w:webHidden/>
              </w:rPr>
              <w:fldChar w:fldCharType="begin"/>
            </w:r>
            <w:r>
              <w:rPr>
                <w:noProof/>
                <w:webHidden/>
              </w:rPr>
              <w:instrText xml:space="preserve"> PAGEREF _Toc169869021 \h </w:instrText>
            </w:r>
            <w:r>
              <w:rPr>
                <w:noProof/>
                <w:webHidden/>
              </w:rPr>
            </w:r>
            <w:r>
              <w:rPr>
                <w:noProof/>
                <w:webHidden/>
              </w:rPr>
              <w:fldChar w:fldCharType="separate"/>
            </w:r>
            <w:r>
              <w:rPr>
                <w:noProof/>
                <w:webHidden/>
              </w:rPr>
              <w:t>19</w:t>
            </w:r>
            <w:r>
              <w:rPr>
                <w:noProof/>
                <w:webHidden/>
              </w:rPr>
              <w:fldChar w:fldCharType="end"/>
            </w:r>
          </w:hyperlink>
        </w:p>
        <w:p w14:paraId="6F09402D" w14:textId="129B71C5"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2" w:history="1">
            <w:r w:rsidRPr="00D110EA">
              <w:rPr>
                <w:rStyle w:val="Hipervnculo"/>
                <w:noProof/>
                <w:lang w:val="es-ES"/>
              </w:rPr>
              <w:t>3.2.4</w:t>
            </w:r>
            <w:r>
              <w:rPr>
                <w:rFonts w:cstheme="minorBidi"/>
                <w:i w:val="0"/>
                <w:iCs w:val="0"/>
                <w:noProof/>
                <w:kern w:val="2"/>
                <w:sz w:val="24"/>
                <w:szCs w:val="24"/>
                <w:lang w:val="es-ES" w:eastAsia="es-ES"/>
                <w14:ligatures w14:val="standardContextual"/>
              </w:rPr>
              <w:tab/>
            </w:r>
            <w:r w:rsidRPr="00D110EA">
              <w:rPr>
                <w:rStyle w:val="Hipervnculo"/>
                <w:noProof/>
                <w:lang w:val="es-ES"/>
              </w:rPr>
              <w:t>Class Definitions</w:t>
            </w:r>
            <w:r>
              <w:rPr>
                <w:noProof/>
                <w:webHidden/>
              </w:rPr>
              <w:tab/>
            </w:r>
            <w:r>
              <w:rPr>
                <w:noProof/>
                <w:webHidden/>
              </w:rPr>
              <w:fldChar w:fldCharType="begin"/>
            </w:r>
            <w:r>
              <w:rPr>
                <w:noProof/>
                <w:webHidden/>
              </w:rPr>
              <w:instrText xml:space="preserve"> PAGEREF _Toc169869022 \h </w:instrText>
            </w:r>
            <w:r>
              <w:rPr>
                <w:noProof/>
                <w:webHidden/>
              </w:rPr>
            </w:r>
            <w:r>
              <w:rPr>
                <w:noProof/>
                <w:webHidden/>
              </w:rPr>
              <w:fldChar w:fldCharType="separate"/>
            </w:r>
            <w:r>
              <w:rPr>
                <w:noProof/>
                <w:webHidden/>
              </w:rPr>
              <w:t>19</w:t>
            </w:r>
            <w:r>
              <w:rPr>
                <w:noProof/>
                <w:webHidden/>
              </w:rPr>
              <w:fldChar w:fldCharType="end"/>
            </w:r>
          </w:hyperlink>
        </w:p>
        <w:p w14:paraId="50EFFF00" w14:textId="517F01DA"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3" w:history="1">
            <w:r w:rsidRPr="00D110EA">
              <w:rPr>
                <w:rStyle w:val="Hipervnculo"/>
                <w:noProof/>
                <w:lang w:val="es-ES"/>
              </w:rPr>
              <w:t>3.2.5</w:t>
            </w:r>
            <w:r>
              <w:rPr>
                <w:rFonts w:cstheme="minorBidi"/>
                <w:i w:val="0"/>
                <w:iCs w:val="0"/>
                <w:noProof/>
                <w:kern w:val="2"/>
                <w:sz w:val="24"/>
                <w:szCs w:val="24"/>
                <w:lang w:val="es-ES" w:eastAsia="es-ES"/>
                <w14:ligatures w14:val="standardContextual"/>
              </w:rPr>
              <w:tab/>
            </w:r>
            <w:r w:rsidRPr="00D110EA">
              <w:rPr>
                <w:rStyle w:val="Hipervnculo"/>
                <w:noProof/>
                <w:lang w:val="es-ES"/>
              </w:rPr>
              <w:t>Function Definitions</w:t>
            </w:r>
            <w:r>
              <w:rPr>
                <w:noProof/>
                <w:webHidden/>
              </w:rPr>
              <w:tab/>
            </w:r>
            <w:r>
              <w:rPr>
                <w:noProof/>
                <w:webHidden/>
              </w:rPr>
              <w:fldChar w:fldCharType="begin"/>
            </w:r>
            <w:r>
              <w:rPr>
                <w:noProof/>
                <w:webHidden/>
              </w:rPr>
              <w:instrText xml:space="preserve"> PAGEREF _Toc169869023 \h </w:instrText>
            </w:r>
            <w:r>
              <w:rPr>
                <w:noProof/>
                <w:webHidden/>
              </w:rPr>
            </w:r>
            <w:r>
              <w:rPr>
                <w:noProof/>
                <w:webHidden/>
              </w:rPr>
              <w:fldChar w:fldCharType="separate"/>
            </w:r>
            <w:r>
              <w:rPr>
                <w:noProof/>
                <w:webHidden/>
              </w:rPr>
              <w:t>21</w:t>
            </w:r>
            <w:r>
              <w:rPr>
                <w:noProof/>
                <w:webHidden/>
              </w:rPr>
              <w:fldChar w:fldCharType="end"/>
            </w:r>
          </w:hyperlink>
        </w:p>
        <w:p w14:paraId="22167832" w14:textId="6B5E23F1"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4" w:history="1">
            <w:r w:rsidRPr="00D110EA">
              <w:rPr>
                <w:rStyle w:val="Hipervnculo"/>
                <w:noProof/>
                <w:lang w:val="es-ES"/>
              </w:rPr>
              <w:t>3.2.6</w:t>
            </w:r>
            <w:r>
              <w:rPr>
                <w:rFonts w:cstheme="minorBidi"/>
                <w:i w:val="0"/>
                <w:iCs w:val="0"/>
                <w:noProof/>
                <w:kern w:val="2"/>
                <w:sz w:val="24"/>
                <w:szCs w:val="24"/>
                <w:lang w:val="es-ES" w:eastAsia="es-ES"/>
                <w14:ligatures w14:val="standardContextual"/>
              </w:rPr>
              <w:tab/>
            </w:r>
            <w:r w:rsidRPr="00D110EA">
              <w:rPr>
                <w:rStyle w:val="Hipervnculo"/>
                <w:noProof/>
                <w:lang w:val="es-ES"/>
              </w:rPr>
              <w:t>Method Definitions</w:t>
            </w:r>
            <w:r>
              <w:rPr>
                <w:noProof/>
                <w:webHidden/>
              </w:rPr>
              <w:tab/>
            </w:r>
            <w:r>
              <w:rPr>
                <w:noProof/>
                <w:webHidden/>
              </w:rPr>
              <w:fldChar w:fldCharType="begin"/>
            </w:r>
            <w:r>
              <w:rPr>
                <w:noProof/>
                <w:webHidden/>
              </w:rPr>
              <w:instrText xml:space="preserve"> PAGEREF _Toc169869024 \h </w:instrText>
            </w:r>
            <w:r>
              <w:rPr>
                <w:noProof/>
                <w:webHidden/>
              </w:rPr>
            </w:r>
            <w:r>
              <w:rPr>
                <w:noProof/>
                <w:webHidden/>
              </w:rPr>
              <w:fldChar w:fldCharType="separate"/>
            </w:r>
            <w:r>
              <w:rPr>
                <w:noProof/>
                <w:webHidden/>
              </w:rPr>
              <w:t>22</w:t>
            </w:r>
            <w:r>
              <w:rPr>
                <w:noProof/>
                <w:webHidden/>
              </w:rPr>
              <w:fldChar w:fldCharType="end"/>
            </w:r>
          </w:hyperlink>
        </w:p>
        <w:p w14:paraId="530DDDCB" w14:textId="6E188D59"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5" w:history="1">
            <w:r w:rsidRPr="00D110EA">
              <w:rPr>
                <w:rStyle w:val="Hipervnculo"/>
                <w:noProof/>
                <w:lang w:val="es-ES"/>
              </w:rPr>
              <w:t>3.2.7</w:t>
            </w:r>
            <w:r>
              <w:rPr>
                <w:rFonts w:cstheme="minorBidi"/>
                <w:i w:val="0"/>
                <w:iCs w:val="0"/>
                <w:noProof/>
                <w:kern w:val="2"/>
                <w:sz w:val="24"/>
                <w:szCs w:val="24"/>
                <w:lang w:val="es-ES" w:eastAsia="es-ES"/>
                <w14:ligatures w14:val="standardContextual"/>
              </w:rPr>
              <w:tab/>
            </w:r>
            <w:r w:rsidRPr="00D110EA">
              <w:rPr>
                <w:rStyle w:val="Hipervnculo"/>
                <w:noProof/>
                <w:lang w:val="es-ES"/>
              </w:rPr>
              <w:t>Statements</w:t>
            </w:r>
            <w:r>
              <w:rPr>
                <w:noProof/>
                <w:webHidden/>
              </w:rPr>
              <w:tab/>
            </w:r>
            <w:r>
              <w:rPr>
                <w:noProof/>
                <w:webHidden/>
              </w:rPr>
              <w:fldChar w:fldCharType="begin"/>
            </w:r>
            <w:r>
              <w:rPr>
                <w:noProof/>
                <w:webHidden/>
              </w:rPr>
              <w:instrText xml:space="preserve"> PAGEREF _Toc169869025 \h </w:instrText>
            </w:r>
            <w:r>
              <w:rPr>
                <w:noProof/>
                <w:webHidden/>
              </w:rPr>
            </w:r>
            <w:r>
              <w:rPr>
                <w:noProof/>
                <w:webHidden/>
              </w:rPr>
              <w:fldChar w:fldCharType="separate"/>
            </w:r>
            <w:r>
              <w:rPr>
                <w:noProof/>
                <w:webHidden/>
              </w:rPr>
              <w:t>23</w:t>
            </w:r>
            <w:r>
              <w:rPr>
                <w:noProof/>
                <w:webHidden/>
              </w:rPr>
              <w:fldChar w:fldCharType="end"/>
            </w:r>
          </w:hyperlink>
        </w:p>
        <w:p w14:paraId="5602A776" w14:textId="5AE3D704"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6" w:history="1">
            <w:r w:rsidRPr="00D110EA">
              <w:rPr>
                <w:rStyle w:val="Hipervnculo"/>
                <w:noProof/>
                <w:lang w:val="es-ES"/>
              </w:rPr>
              <w:t>3.2.8</w:t>
            </w:r>
            <w:r>
              <w:rPr>
                <w:rFonts w:cstheme="minorBidi"/>
                <w:i w:val="0"/>
                <w:iCs w:val="0"/>
                <w:noProof/>
                <w:kern w:val="2"/>
                <w:sz w:val="24"/>
                <w:szCs w:val="24"/>
                <w:lang w:val="es-ES" w:eastAsia="es-ES"/>
                <w14:ligatures w14:val="standardContextual"/>
              </w:rPr>
              <w:tab/>
            </w:r>
            <w:r w:rsidRPr="00D110EA">
              <w:rPr>
                <w:rStyle w:val="Hipervnculo"/>
                <w:noProof/>
                <w:lang w:val="es-ES"/>
              </w:rPr>
              <w:t>Cases</w:t>
            </w:r>
            <w:r>
              <w:rPr>
                <w:noProof/>
                <w:webHidden/>
              </w:rPr>
              <w:tab/>
            </w:r>
            <w:r>
              <w:rPr>
                <w:noProof/>
                <w:webHidden/>
              </w:rPr>
              <w:fldChar w:fldCharType="begin"/>
            </w:r>
            <w:r>
              <w:rPr>
                <w:noProof/>
                <w:webHidden/>
              </w:rPr>
              <w:instrText xml:space="preserve"> PAGEREF _Toc169869026 \h </w:instrText>
            </w:r>
            <w:r>
              <w:rPr>
                <w:noProof/>
                <w:webHidden/>
              </w:rPr>
            </w:r>
            <w:r>
              <w:rPr>
                <w:noProof/>
                <w:webHidden/>
              </w:rPr>
              <w:fldChar w:fldCharType="separate"/>
            </w:r>
            <w:r>
              <w:rPr>
                <w:noProof/>
                <w:webHidden/>
              </w:rPr>
              <w:t>24</w:t>
            </w:r>
            <w:r>
              <w:rPr>
                <w:noProof/>
                <w:webHidden/>
              </w:rPr>
              <w:fldChar w:fldCharType="end"/>
            </w:r>
          </w:hyperlink>
        </w:p>
        <w:p w14:paraId="3EDF373A" w14:textId="4396C57A"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7" w:history="1">
            <w:r w:rsidRPr="00D110EA">
              <w:rPr>
                <w:rStyle w:val="Hipervnculo"/>
                <w:noProof/>
                <w:lang w:val="es-ES"/>
              </w:rPr>
              <w:t>3.2.9</w:t>
            </w:r>
            <w:r>
              <w:rPr>
                <w:rFonts w:cstheme="minorBidi"/>
                <w:i w:val="0"/>
                <w:iCs w:val="0"/>
                <w:noProof/>
                <w:kern w:val="2"/>
                <w:sz w:val="24"/>
                <w:szCs w:val="24"/>
                <w:lang w:val="es-ES" w:eastAsia="es-ES"/>
                <w14:ligatures w14:val="standardContextual"/>
              </w:rPr>
              <w:tab/>
            </w:r>
            <w:r w:rsidRPr="00D110EA">
              <w:rPr>
                <w:rStyle w:val="Hipervnculo"/>
                <w:noProof/>
                <w:lang w:val="es-ES"/>
              </w:rPr>
              <w:t>Handlers</w:t>
            </w:r>
            <w:r>
              <w:rPr>
                <w:noProof/>
                <w:webHidden/>
              </w:rPr>
              <w:tab/>
            </w:r>
            <w:r>
              <w:rPr>
                <w:noProof/>
                <w:webHidden/>
              </w:rPr>
              <w:fldChar w:fldCharType="begin"/>
            </w:r>
            <w:r>
              <w:rPr>
                <w:noProof/>
                <w:webHidden/>
              </w:rPr>
              <w:instrText xml:space="preserve"> PAGEREF _Toc169869027 \h </w:instrText>
            </w:r>
            <w:r>
              <w:rPr>
                <w:noProof/>
                <w:webHidden/>
              </w:rPr>
            </w:r>
            <w:r>
              <w:rPr>
                <w:noProof/>
                <w:webHidden/>
              </w:rPr>
              <w:fldChar w:fldCharType="separate"/>
            </w:r>
            <w:r>
              <w:rPr>
                <w:noProof/>
                <w:webHidden/>
              </w:rPr>
              <w:t>25</w:t>
            </w:r>
            <w:r>
              <w:rPr>
                <w:noProof/>
                <w:webHidden/>
              </w:rPr>
              <w:fldChar w:fldCharType="end"/>
            </w:r>
          </w:hyperlink>
        </w:p>
        <w:p w14:paraId="1456925A" w14:textId="25272A7C"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8" w:history="1">
            <w:r w:rsidRPr="00D110EA">
              <w:rPr>
                <w:rStyle w:val="Hipervnculo"/>
                <w:noProof/>
                <w:lang w:val="es-ES"/>
              </w:rPr>
              <w:t>3.2.10</w:t>
            </w:r>
            <w:r>
              <w:rPr>
                <w:rFonts w:cstheme="minorBidi"/>
                <w:i w:val="0"/>
                <w:iCs w:val="0"/>
                <w:noProof/>
                <w:kern w:val="2"/>
                <w:sz w:val="24"/>
                <w:szCs w:val="24"/>
                <w:lang w:val="es-ES" w:eastAsia="es-ES"/>
                <w14:ligatures w14:val="standardContextual"/>
              </w:rPr>
              <w:tab/>
            </w:r>
            <w:r w:rsidRPr="00D110EA">
              <w:rPr>
                <w:rStyle w:val="Hipervnculo"/>
                <w:noProof/>
                <w:lang w:val="es-ES"/>
              </w:rPr>
              <w:t>Expressions</w:t>
            </w:r>
            <w:r>
              <w:rPr>
                <w:noProof/>
                <w:webHidden/>
              </w:rPr>
              <w:tab/>
            </w:r>
            <w:r>
              <w:rPr>
                <w:noProof/>
                <w:webHidden/>
              </w:rPr>
              <w:fldChar w:fldCharType="begin"/>
            </w:r>
            <w:r>
              <w:rPr>
                <w:noProof/>
                <w:webHidden/>
              </w:rPr>
              <w:instrText xml:space="preserve"> PAGEREF _Toc169869028 \h </w:instrText>
            </w:r>
            <w:r>
              <w:rPr>
                <w:noProof/>
                <w:webHidden/>
              </w:rPr>
            </w:r>
            <w:r>
              <w:rPr>
                <w:noProof/>
                <w:webHidden/>
              </w:rPr>
              <w:fldChar w:fldCharType="separate"/>
            </w:r>
            <w:r>
              <w:rPr>
                <w:noProof/>
                <w:webHidden/>
              </w:rPr>
              <w:t>25</w:t>
            </w:r>
            <w:r>
              <w:rPr>
                <w:noProof/>
                <w:webHidden/>
              </w:rPr>
              <w:fldChar w:fldCharType="end"/>
            </w:r>
          </w:hyperlink>
        </w:p>
        <w:p w14:paraId="583937D9" w14:textId="09991428"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9" w:history="1">
            <w:r w:rsidRPr="00D110EA">
              <w:rPr>
                <w:rStyle w:val="Hipervnculo"/>
                <w:noProof/>
                <w:lang w:val="es-ES"/>
              </w:rPr>
              <w:t>3.2.11</w:t>
            </w:r>
            <w:r>
              <w:rPr>
                <w:rFonts w:cstheme="minorBidi"/>
                <w:i w:val="0"/>
                <w:iCs w:val="0"/>
                <w:noProof/>
                <w:kern w:val="2"/>
                <w:sz w:val="24"/>
                <w:szCs w:val="24"/>
                <w:lang w:val="es-ES" w:eastAsia="es-ES"/>
                <w14:ligatures w14:val="standardContextual"/>
              </w:rPr>
              <w:tab/>
            </w:r>
            <w:r w:rsidRPr="00D110EA">
              <w:rPr>
                <w:rStyle w:val="Hipervnculo"/>
                <w:noProof/>
                <w:lang w:val="es-ES"/>
              </w:rPr>
              <w:t>Comprehensions</w:t>
            </w:r>
            <w:r>
              <w:rPr>
                <w:noProof/>
                <w:webHidden/>
              </w:rPr>
              <w:tab/>
            </w:r>
            <w:r>
              <w:rPr>
                <w:noProof/>
                <w:webHidden/>
              </w:rPr>
              <w:fldChar w:fldCharType="begin"/>
            </w:r>
            <w:r>
              <w:rPr>
                <w:noProof/>
                <w:webHidden/>
              </w:rPr>
              <w:instrText xml:space="preserve"> PAGEREF _Toc169869029 \h </w:instrText>
            </w:r>
            <w:r>
              <w:rPr>
                <w:noProof/>
                <w:webHidden/>
              </w:rPr>
            </w:r>
            <w:r>
              <w:rPr>
                <w:noProof/>
                <w:webHidden/>
              </w:rPr>
              <w:fldChar w:fldCharType="separate"/>
            </w:r>
            <w:r>
              <w:rPr>
                <w:noProof/>
                <w:webHidden/>
              </w:rPr>
              <w:t>26</w:t>
            </w:r>
            <w:r>
              <w:rPr>
                <w:noProof/>
                <w:webHidden/>
              </w:rPr>
              <w:fldChar w:fldCharType="end"/>
            </w:r>
          </w:hyperlink>
        </w:p>
        <w:p w14:paraId="26205FAB" w14:textId="6A1E77B7"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0" w:history="1">
            <w:r w:rsidRPr="00D110EA">
              <w:rPr>
                <w:rStyle w:val="Hipervnculo"/>
                <w:noProof/>
                <w:lang w:val="es-ES"/>
              </w:rPr>
              <w:t>3.2.12</w:t>
            </w:r>
            <w:r>
              <w:rPr>
                <w:rFonts w:cstheme="minorBidi"/>
                <w:i w:val="0"/>
                <w:iCs w:val="0"/>
                <w:noProof/>
                <w:kern w:val="2"/>
                <w:sz w:val="24"/>
                <w:szCs w:val="24"/>
                <w:lang w:val="es-ES" w:eastAsia="es-ES"/>
                <w14:ligatures w14:val="standardContextual"/>
              </w:rPr>
              <w:tab/>
            </w:r>
            <w:r w:rsidRPr="00D110EA">
              <w:rPr>
                <w:rStyle w:val="Hipervnculo"/>
                <w:noProof/>
                <w:lang w:val="es-ES"/>
              </w:rPr>
              <w:t>CallArgs</w:t>
            </w:r>
            <w:r>
              <w:rPr>
                <w:noProof/>
                <w:webHidden/>
              </w:rPr>
              <w:tab/>
            </w:r>
            <w:r>
              <w:rPr>
                <w:noProof/>
                <w:webHidden/>
              </w:rPr>
              <w:fldChar w:fldCharType="begin"/>
            </w:r>
            <w:r>
              <w:rPr>
                <w:noProof/>
                <w:webHidden/>
              </w:rPr>
              <w:instrText xml:space="preserve"> PAGEREF _Toc169869030 \h </w:instrText>
            </w:r>
            <w:r>
              <w:rPr>
                <w:noProof/>
                <w:webHidden/>
              </w:rPr>
            </w:r>
            <w:r>
              <w:rPr>
                <w:noProof/>
                <w:webHidden/>
              </w:rPr>
              <w:fldChar w:fldCharType="separate"/>
            </w:r>
            <w:r>
              <w:rPr>
                <w:noProof/>
                <w:webHidden/>
              </w:rPr>
              <w:t>26</w:t>
            </w:r>
            <w:r>
              <w:rPr>
                <w:noProof/>
                <w:webHidden/>
              </w:rPr>
              <w:fldChar w:fldCharType="end"/>
            </w:r>
          </w:hyperlink>
        </w:p>
        <w:p w14:paraId="4302E2CF" w14:textId="2111298B"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1" w:history="1">
            <w:r w:rsidRPr="00D110EA">
              <w:rPr>
                <w:rStyle w:val="Hipervnculo"/>
                <w:noProof/>
                <w:lang w:val="es-ES"/>
              </w:rPr>
              <w:t>3.2.13</w:t>
            </w:r>
            <w:r>
              <w:rPr>
                <w:rFonts w:cstheme="minorBidi"/>
                <w:i w:val="0"/>
                <w:iCs w:val="0"/>
                <w:noProof/>
                <w:kern w:val="2"/>
                <w:sz w:val="24"/>
                <w:szCs w:val="24"/>
                <w:lang w:val="es-ES" w:eastAsia="es-ES"/>
                <w14:ligatures w14:val="standardContextual"/>
              </w:rPr>
              <w:tab/>
            </w:r>
            <w:r w:rsidRPr="00D110EA">
              <w:rPr>
                <w:rStyle w:val="Hipervnculo"/>
                <w:noProof/>
                <w:lang w:val="es-ES"/>
              </w:rPr>
              <w:t>FStrings</w:t>
            </w:r>
            <w:r>
              <w:rPr>
                <w:noProof/>
                <w:webHidden/>
              </w:rPr>
              <w:tab/>
            </w:r>
            <w:r>
              <w:rPr>
                <w:noProof/>
                <w:webHidden/>
              </w:rPr>
              <w:fldChar w:fldCharType="begin"/>
            </w:r>
            <w:r>
              <w:rPr>
                <w:noProof/>
                <w:webHidden/>
              </w:rPr>
              <w:instrText xml:space="preserve"> PAGEREF _Toc169869031 \h </w:instrText>
            </w:r>
            <w:r>
              <w:rPr>
                <w:noProof/>
                <w:webHidden/>
              </w:rPr>
            </w:r>
            <w:r>
              <w:rPr>
                <w:noProof/>
                <w:webHidden/>
              </w:rPr>
              <w:fldChar w:fldCharType="separate"/>
            </w:r>
            <w:r>
              <w:rPr>
                <w:noProof/>
                <w:webHidden/>
              </w:rPr>
              <w:t>27</w:t>
            </w:r>
            <w:r>
              <w:rPr>
                <w:noProof/>
                <w:webHidden/>
              </w:rPr>
              <w:fldChar w:fldCharType="end"/>
            </w:r>
          </w:hyperlink>
        </w:p>
        <w:p w14:paraId="60C4082C" w14:textId="5AD482C0"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2" w:history="1">
            <w:r w:rsidRPr="00D110EA">
              <w:rPr>
                <w:rStyle w:val="Hipervnculo"/>
                <w:noProof/>
                <w:lang w:val="es-ES"/>
              </w:rPr>
              <w:t>3.2.14</w:t>
            </w:r>
            <w:r>
              <w:rPr>
                <w:rFonts w:cstheme="minorBidi"/>
                <w:i w:val="0"/>
                <w:iCs w:val="0"/>
                <w:noProof/>
                <w:kern w:val="2"/>
                <w:sz w:val="24"/>
                <w:szCs w:val="24"/>
                <w:lang w:val="es-ES" w:eastAsia="es-ES"/>
                <w14:ligatures w14:val="standardContextual"/>
              </w:rPr>
              <w:tab/>
            </w:r>
            <w:r w:rsidRPr="00D110EA">
              <w:rPr>
                <w:rStyle w:val="Hipervnculo"/>
                <w:noProof/>
                <w:lang w:val="es-ES"/>
              </w:rPr>
              <w:t>Variables</w:t>
            </w:r>
            <w:r>
              <w:rPr>
                <w:noProof/>
                <w:webHidden/>
              </w:rPr>
              <w:tab/>
            </w:r>
            <w:r>
              <w:rPr>
                <w:noProof/>
                <w:webHidden/>
              </w:rPr>
              <w:fldChar w:fldCharType="begin"/>
            </w:r>
            <w:r>
              <w:rPr>
                <w:noProof/>
                <w:webHidden/>
              </w:rPr>
              <w:instrText xml:space="preserve"> PAGEREF _Toc169869032 \h </w:instrText>
            </w:r>
            <w:r>
              <w:rPr>
                <w:noProof/>
                <w:webHidden/>
              </w:rPr>
            </w:r>
            <w:r>
              <w:rPr>
                <w:noProof/>
                <w:webHidden/>
              </w:rPr>
              <w:fldChar w:fldCharType="separate"/>
            </w:r>
            <w:r>
              <w:rPr>
                <w:noProof/>
                <w:webHidden/>
              </w:rPr>
              <w:t>27</w:t>
            </w:r>
            <w:r>
              <w:rPr>
                <w:noProof/>
                <w:webHidden/>
              </w:rPr>
              <w:fldChar w:fldCharType="end"/>
            </w:r>
          </w:hyperlink>
        </w:p>
        <w:p w14:paraId="5B7A6C2E" w14:textId="764E412E"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3" w:history="1">
            <w:r w:rsidRPr="00D110EA">
              <w:rPr>
                <w:rStyle w:val="Hipervnculo"/>
                <w:noProof/>
                <w:lang w:val="es-ES"/>
              </w:rPr>
              <w:t>3.2.15</w:t>
            </w:r>
            <w:r>
              <w:rPr>
                <w:rFonts w:cstheme="minorBidi"/>
                <w:i w:val="0"/>
                <w:iCs w:val="0"/>
                <w:noProof/>
                <w:kern w:val="2"/>
                <w:sz w:val="24"/>
                <w:szCs w:val="24"/>
                <w:lang w:val="es-ES" w:eastAsia="es-ES"/>
                <w14:ligatures w14:val="standardContextual"/>
              </w:rPr>
              <w:tab/>
            </w:r>
            <w:r w:rsidRPr="00D110EA">
              <w:rPr>
                <w:rStyle w:val="Hipervnculo"/>
                <w:noProof/>
                <w:lang w:val="es-ES"/>
              </w:rPr>
              <w:t>Vectors</w:t>
            </w:r>
            <w:r>
              <w:rPr>
                <w:noProof/>
                <w:webHidden/>
              </w:rPr>
              <w:tab/>
            </w:r>
            <w:r>
              <w:rPr>
                <w:noProof/>
                <w:webHidden/>
              </w:rPr>
              <w:fldChar w:fldCharType="begin"/>
            </w:r>
            <w:r>
              <w:rPr>
                <w:noProof/>
                <w:webHidden/>
              </w:rPr>
              <w:instrText xml:space="preserve"> PAGEREF _Toc169869033 \h </w:instrText>
            </w:r>
            <w:r>
              <w:rPr>
                <w:noProof/>
                <w:webHidden/>
              </w:rPr>
            </w:r>
            <w:r>
              <w:rPr>
                <w:noProof/>
                <w:webHidden/>
              </w:rPr>
              <w:fldChar w:fldCharType="separate"/>
            </w:r>
            <w:r>
              <w:rPr>
                <w:noProof/>
                <w:webHidden/>
              </w:rPr>
              <w:t>28</w:t>
            </w:r>
            <w:r>
              <w:rPr>
                <w:noProof/>
                <w:webHidden/>
              </w:rPr>
              <w:fldChar w:fldCharType="end"/>
            </w:r>
          </w:hyperlink>
        </w:p>
        <w:p w14:paraId="029505A5" w14:textId="6FB61B4B"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4" w:history="1">
            <w:r w:rsidRPr="00D110EA">
              <w:rPr>
                <w:rStyle w:val="Hipervnculo"/>
                <w:noProof/>
                <w:lang w:val="es-ES"/>
              </w:rPr>
              <w:t>3.2.16</w:t>
            </w:r>
            <w:r>
              <w:rPr>
                <w:rFonts w:cstheme="minorBidi"/>
                <w:i w:val="0"/>
                <w:iCs w:val="0"/>
                <w:noProof/>
                <w:kern w:val="2"/>
                <w:sz w:val="24"/>
                <w:szCs w:val="24"/>
                <w:lang w:val="es-ES" w:eastAsia="es-ES"/>
                <w14:ligatures w14:val="standardContextual"/>
              </w:rPr>
              <w:tab/>
            </w:r>
            <w:r w:rsidRPr="00D110EA">
              <w:rPr>
                <w:rStyle w:val="Hipervnculo"/>
                <w:noProof/>
                <w:lang w:val="es-ES"/>
              </w:rPr>
              <w:t>Parameters</w:t>
            </w:r>
            <w:r>
              <w:rPr>
                <w:noProof/>
                <w:webHidden/>
              </w:rPr>
              <w:tab/>
            </w:r>
            <w:r>
              <w:rPr>
                <w:noProof/>
                <w:webHidden/>
              </w:rPr>
              <w:fldChar w:fldCharType="begin"/>
            </w:r>
            <w:r>
              <w:rPr>
                <w:noProof/>
                <w:webHidden/>
              </w:rPr>
              <w:instrText xml:space="preserve"> PAGEREF _Toc169869034 \h </w:instrText>
            </w:r>
            <w:r>
              <w:rPr>
                <w:noProof/>
                <w:webHidden/>
              </w:rPr>
            </w:r>
            <w:r>
              <w:rPr>
                <w:noProof/>
                <w:webHidden/>
              </w:rPr>
              <w:fldChar w:fldCharType="separate"/>
            </w:r>
            <w:r>
              <w:rPr>
                <w:noProof/>
                <w:webHidden/>
              </w:rPr>
              <w:t>28</w:t>
            </w:r>
            <w:r>
              <w:rPr>
                <w:noProof/>
                <w:webHidden/>
              </w:rPr>
              <w:fldChar w:fldCharType="end"/>
            </w:r>
          </w:hyperlink>
        </w:p>
        <w:p w14:paraId="2A0631C2" w14:textId="7D86877E"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5" w:history="1">
            <w:r w:rsidRPr="00D110EA">
              <w:rPr>
                <w:rStyle w:val="Hipervnculo"/>
                <w:noProof/>
                <w:lang w:val="es-ES"/>
              </w:rPr>
              <w:t>3.3</w:t>
            </w:r>
            <w:r>
              <w:rPr>
                <w:rFonts w:cstheme="minorBidi"/>
                <w:smallCaps w:val="0"/>
                <w:noProof/>
                <w:kern w:val="2"/>
                <w:sz w:val="24"/>
                <w:szCs w:val="24"/>
                <w:lang w:val="es-ES" w:eastAsia="es-ES"/>
                <w14:ligatures w14:val="standardContextual"/>
              </w:rPr>
              <w:tab/>
            </w:r>
            <w:r w:rsidRPr="00D110EA">
              <w:rPr>
                <w:rStyle w:val="Hipervnculo"/>
                <w:noProof/>
                <w:lang w:val="es-ES"/>
              </w:rPr>
              <w:t>Detección de valores atípicos</w:t>
            </w:r>
            <w:r>
              <w:rPr>
                <w:noProof/>
                <w:webHidden/>
              </w:rPr>
              <w:tab/>
            </w:r>
            <w:r>
              <w:rPr>
                <w:noProof/>
                <w:webHidden/>
              </w:rPr>
              <w:fldChar w:fldCharType="begin"/>
            </w:r>
            <w:r>
              <w:rPr>
                <w:noProof/>
                <w:webHidden/>
              </w:rPr>
              <w:instrText xml:space="preserve"> PAGEREF _Toc169869035 \h </w:instrText>
            </w:r>
            <w:r>
              <w:rPr>
                <w:noProof/>
                <w:webHidden/>
              </w:rPr>
            </w:r>
            <w:r>
              <w:rPr>
                <w:noProof/>
                <w:webHidden/>
              </w:rPr>
              <w:fldChar w:fldCharType="separate"/>
            </w:r>
            <w:r>
              <w:rPr>
                <w:noProof/>
                <w:webHidden/>
              </w:rPr>
              <w:t>29</w:t>
            </w:r>
            <w:r>
              <w:rPr>
                <w:noProof/>
                <w:webHidden/>
              </w:rPr>
              <w:fldChar w:fldCharType="end"/>
            </w:r>
          </w:hyperlink>
        </w:p>
        <w:p w14:paraId="4AAF9667" w14:textId="1937AD57"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6" w:history="1">
            <w:r w:rsidRPr="00D110EA">
              <w:rPr>
                <w:rStyle w:val="Hipervnculo"/>
                <w:noProof/>
                <w:lang w:val="es-ES_tradnl"/>
              </w:rPr>
              <w:t>4</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Metodología</w:t>
            </w:r>
            <w:r>
              <w:rPr>
                <w:noProof/>
                <w:webHidden/>
              </w:rPr>
              <w:tab/>
            </w:r>
            <w:r>
              <w:rPr>
                <w:noProof/>
                <w:webHidden/>
              </w:rPr>
              <w:fldChar w:fldCharType="begin"/>
            </w:r>
            <w:r>
              <w:rPr>
                <w:noProof/>
                <w:webHidden/>
              </w:rPr>
              <w:instrText xml:space="preserve"> PAGEREF _Toc169869036 \h </w:instrText>
            </w:r>
            <w:r>
              <w:rPr>
                <w:noProof/>
                <w:webHidden/>
              </w:rPr>
            </w:r>
            <w:r>
              <w:rPr>
                <w:noProof/>
                <w:webHidden/>
              </w:rPr>
              <w:fldChar w:fldCharType="separate"/>
            </w:r>
            <w:r>
              <w:rPr>
                <w:noProof/>
                <w:webHidden/>
              </w:rPr>
              <w:t>31</w:t>
            </w:r>
            <w:r>
              <w:rPr>
                <w:noProof/>
                <w:webHidden/>
              </w:rPr>
              <w:fldChar w:fldCharType="end"/>
            </w:r>
          </w:hyperlink>
        </w:p>
        <w:p w14:paraId="4D29BD5E" w14:textId="7DB676E7"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7" w:history="1">
            <w:r w:rsidRPr="00D110EA">
              <w:rPr>
                <w:rStyle w:val="Hipervnculo"/>
                <w:noProof/>
                <w:lang w:val="es-ES"/>
              </w:rPr>
              <w:t>4.1</w:t>
            </w:r>
            <w:r>
              <w:rPr>
                <w:rFonts w:cstheme="minorBidi"/>
                <w:smallCaps w:val="0"/>
                <w:noProof/>
                <w:kern w:val="2"/>
                <w:sz w:val="24"/>
                <w:szCs w:val="24"/>
                <w:lang w:val="es-ES" w:eastAsia="es-ES"/>
                <w14:ligatures w14:val="standardContextual"/>
              </w:rPr>
              <w:tab/>
            </w:r>
            <w:r w:rsidRPr="00D110EA">
              <w:rPr>
                <w:rStyle w:val="Hipervnculo"/>
                <w:noProof/>
                <w:lang w:val="es-ES"/>
              </w:rPr>
              <w:t>Conjunto de Datos</w:t>
            </w:r>
            <w:r>
              <w:rPr>
                <w:noProof/>
                <w:webHidden/>
              </w:rPr>
              <w:tab/>
            </w:r>
            <w:r>
              <w:rPr>
                <w:noProof/>
                <w:webHidden/>
              </w:rPr>
              <w:fldChar w:fldCharType="begin"/>
            </w:r>
            <w:r>
              <w:rPr>
                <w:noProof/>
                <w:webHidden/>
              </w:rPr>
              <w:instrText xml:space="preserve"> PAGEREF _Toc169869037 \h </w:instrText>
            </w:r>
            <w:r>
              <w:rPr>
                <w:noProof/>
                <w:webHidden/>
              </w:rPr>
            </w:r>
            <w:r>
              <w:rPr>
                <w:noProof/>
                <w:webHidden/>
              </w:rPr>
              <w:fldChar w:fldCharType="separate"/>
            </w:r>
            <w:r>
              <w:rPr>
                <w:noProof/>
                <w:webHidden/>
              </w:rPr>
              <w:t>31</w:t>
            </w:r>
            <w:r>
              <w:rPr>
                <w:noProof/>
                <w:webHidden/>
              </w:rPr>
              <w:fldChar w:fldCharType="end"/>
            </w:r>
          </w:hyperlink>
        </w:p>
        <w:p w14:paraId="555291B8" w14:textId="52930B8F"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8" w:history="1">
            <w:r w:rsidRPr="00D110EA">
              <w:rPr>
                <w:rStyle w:val="Hipervnculo"/>
                <w:noProof/>
                <w:lang w:val="es-ES_tradnl"/>
              </w:rPr>
              <w:t>4.2</w:t>
            </w:r>
            <w:r>
              <w:rPr>
                <w:rFonts w:cstheme="minorBidi"/>
                <w:smallCaps w:val="0"/>
                <w:noProof/>
                <w:kern w:val="2"/>
                <w:sz w:val="24"/>
                <w:szCs w:val="24"/>
                <w:lang w:val="es-ES" w:eastAsia="es-ES"/>
                <w14:ligatures w14:val="standardContextual"/>
              </w:rPr>
              <w:tab/>
            </w:r>
            <w:r w:rsidRPr="00D110EA">
              <w:rPr>
                <w:rStyle w:val="Hipervnculo"/>
                <w:noProof/>
                <w:lang w:val="es-ES_tradnl"/>
              </w:rPr>
              <w:t>Entorno de ejecución</w:t>
            </w:r>
            <w:r>
              <w:rPr>
                <w:noProof/>
                <w:webHidden/>
              </w:rPr>
              <w:tab/>
            </w:r>
            <w:r>
              <w:rPr>
                <w:noProof/>
                <w:webHidden/>
              </w:rPr>
              <w:fldChar w:fldCharType="begin"/>
            </w:r>
            <w:r>
              <w:rPr>
                <w:noProof/>
                <w:webHidden/>
              </w:rPr>
              <w:instrText xml:space="preserve"> PAGEREF _Toc169869038 \h </w:instrText>
            </w:r>
            <w:r>
              <w:rPr>
                <w:noProof/>
                <w:webHidden/>
              </w:rPr>
            </w:r>
            <w:r>
              <w:rPr>
                <w:noProof/>
                <w:webHidden/>
              </w:rPr>
              <w:fldChar w:fldCharType="separate"/>
            </w:r>
            <w:r>
              <w:rPr>
                <w:noProof/>
                <w:webHidden/>
              </w:rPr>
              <w:t>32</w:t>
            </w:r>
            <w:r>
              <w:rPr>
                <w:noProof/>
                <w:webHidden/>
              </w:rPr>
              <w:fldChar w:fldCharType="end"/>
            </w:r>
          </w:hyperlink>
        </w:p>
        <w:p w14:paraId="5BAD2020" w14:textId="0ED21070"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9" w:history="1">
            <w:r w:rsidRPr="00D110EA">
              <w:rPr>
                <w:rStyle w:val="Hipervnculo"/>
                <w:noProof/>
                <w:lang w:val="es-ES_tradnl"/>
              </w:rPr>
              <w:t>5</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Evaluación</w:t>
            </w:r>
            <w:r>
              <w:rPr>
                <w:noProof/>
                <w:webHidden/>
              </w:rPr>
              <w:tab/>
            </w:r>
            <w:r>
              <w:rPr>
                <w:noProof/>
                <w:webHidden/>
              </w:rPr>
              <w:fldChar w:fldCharType="begin"/>
            </w:r>
            <w:r>
              <w:rPr>
                <w:noProof/>
                <w:webHidden/>
              </w:rPr>
              <w:instrText xml:space="preserve"> PAGEREF _Toc169869039 \h </w:instrText>
            </w:r>
            <w:r>
              <w:rPr>
                <w:noProof/>
                <w:webHidden/>
              </w:rPr>
            </w:r>
            <w:r>
              <w:rPr>
                <w:noProof/>
                <w:webHidden/>
              </w:rPr>
              <w:fldChar w:fldCharType="separate"/>
            </w:r>
            <w:r>
              <w:rPr>
                <w:noProof/>
                <w:webHidden/>
              </w:rPr>
              <w:t>33</w:t>
            </w:r>
            <w:r>
              <w:rPr>
                <w:noProof/>
                <w:webHidden/>
              </w:rPr>
              <w:fldChar w:fldCharType="end"/>
            </w:r>
          </w:hyperlink>
        </w:p>
        <w:p w14:paraId="1BB65520" w14:textId="136DF68A"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0" w:history="1">
            <w:r w:rsidRPr="00D110EA">
              <w:rPr>
                <w:rStyle w:val="Hipervnculo"/>
                <w:noProof/>
                <w:lang w:val="es-ES_tradnl"/>
              </w:rPr>
              <w:t>5.1</w:t>
            </w:r>
            <w:r>
              <w:rPr>
                <w:rFonts w:cstheme="minorBidi"/>
                <w:smallCaps w:val="0"/>
                <w:noProof/>
                <w:kern w:val="2"/>
                <w:sz w:val="24"/>
                <w:szCs w:val="24"/>
                <w:lang w:val="es-ES" w:eastAsia="es-ES"/>
                <w14:ligatures w14:val="standardContextual"/>
              </w:rPr>
              <w:tab/>
            </w:r>
            <w:r w:rsidRPr="00D110EA">
              <w:rPr>
                <w:rStyle w:val="Hipervnculo"/>
                <w:noProof/>
                <w:lang w:val="es-ES_tradnl"/>
              </w:rPr>
              <w:t>Programs</w:t>
            </w:r>
            <w:r>
              <w:rPr>
                <w:noProof/>
                <w:webHidden/>
              </w:rPr>
              <w:tab/>
            </w:r>
            <w:r>
              <w:rPr>
                <w:noProof/>
                <w:webHidden/>
              </w:rPr>
              <w:fldChar w:fldCharType="begin"/>
            </w:r>
            <w:r>
              <w:rPr>
                <w:noProof/>
                <w:webHidden/>
              </w:rPr>
              <w:instrText xml:space="preserve"> PAGEREF _Toc169869040 \h </w:instrText>
            </w:r>
            <w:r>
              <w:rPr>
                <w:noProof/>
                <w:webHidden/>
              </w:rPr>
            </w:r>
            <w:r>
              <w:rPr>
                <w:noProof/>
                <w:webHidden/>
              </w:rPr>
              <w:fldChar w:fldCharType="separate"/>
            </w:r>
            <w:r>
              <w:rPr>
                <w:noProof/>
                <w:webHidden/>
              </w:rPr>
              <w:t>33</w:t>
            </w:r>
            <w:r>
              <w:rPr>
                <w:noProof/>
                <w:webHidden/>
              </w:rPr>
              <w:fldChar w:fldCharType="end"/>
            </w:r>
          </w:hyperlink>
        </w:p>
        <w:p w14:paraId="3CEC7CE0" w14:textId="77A5F6DA"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1" w:history="1">
            <w:r w:rsidRPr="00D110EA">
              <w:rPr>
                <w:rStyle w:val="Hipervnculo"/>
                <w:noProof/>
                <w:lang w:val="es-ES_tradnl"/>
              </w:rPr>
              <w:t>5.2</w:t>
            </w:r>
            <w:r>
              <w:rPr>
                <w:rFonts w:cstheme="minorBidi"/>
                <w:smallCaps w:val="0"/>
                <w:noProof/>
                <w:kern w:val="2"/>
                <w:sz w:val="24"/>
                <w:szCs w:val="24"/>
                <w:lang w:val="es-ES" w:eastAsia="es-ES"/>
                <w14:ligatures w14:val="standardContextual"/>
              </w:rPr>
              <w:tab/>
            </w:r>
            <w:r w:rsidRPr="00D110EA">
              <w:rPr>
                <w:rStyle w:val="Hipervnculo"/>
                <w:noProof/>
                <w:lang w:val="es-ES_tradnl"/>
              </w:rPr>
              <w:t>Modules</w:t>
            </w:r>
            <w:r>
              <w:rPr>
                <w:noProof/>
                <w:webHidden/>
              </w:rPr>
              <w:tab/>
            </w:r>
            <w:r>
              <w:rPr>
                <w:noProof/>
                <w:webHidden/>
              </w:rPr>
              <w:fldChar w:fldCharType="begin"/>
            </w:r>
            <w:r>
              <w:rPr>
                <w:noProof/>
                <w:webHidden/>
              </w:rPr>
              <w:instrText xml:space="preserve"> PAGEREF _Toc169869041 \h </w:instrText>
            </w:r>
            <w:r>
              <w:rPr>
                <w:noProof/>
                <w:webHidden/>
              </w:rPr>
            </w:r>
            <w:r>
              <w:rPr>
                <w:noProof/>
                <w:webHidden/>
              </w:rPr>
              <w:fldChar w:fldCharType="separate"/>
            </w:r>
            <w:r>
              <w:rPr>
                <w:noProof/>
                <w:webHidden/>
              </w:rPr>
              <w:t>33</w:t>
            </w:r>
            <w:r>
              <w:rPr>
                <w:noProof/>
                <w:webHidden/>
              </w:rPr>
              <w:fldChar w:fldCharType="end"/>
            </w:r>
          </w:hyperlink>
        </w:p>
        <w:p w14:paraId="577F6574" w14:textId="3B5256C8"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2" w:history="1">
            <w:r w:rsidRPr="00D110EA">
              <w:rPr>
                <w:rStyle w:val="Hipervnculo"/>
                <w:noProof/>
                <w:lang w:val="es-ES_tradnl"/>
              </w:rPr>
              <w:t>5.3</w:t>
            </w:r>
            <w:r>
              <w:rPr>
                <w:rFonts w:cstheme="minorBidi"/>
                <w:smallCaps w:val="0"/>
                <w:noProof/>
                <w:kern w:val="2"/>
                <w:sz w:val="24"/>
                <w:szCs w:val="24"/>
                <w:lang w:val="es-ES" w:eastAsia="es-ES"/>
                <w14:ligatures w14:val="standardContextual"/>
              </w:rPr>
              <w:tab/>
            </w:r>
            <w:r w:rsidRPr="00D110EA">
              <w:rPr>
                <w:rStyle w:val="Hipervnculo"/>
                <w:noProof/>
                <w:lang w:val="es-ES_tradnl"/>
              </w:rPr>
              <w:t>Imports</w:t>
            </w:r>
            <w:r>
              <w:rPr>
                <w:noProof/>
                <w:webHidden/>
              </w:rPr>
              <w:tab/>
            </w:r>
            <w:r>
              <w:rPr>
                <w:noProof/>
                <w:webHidden/>
              </w:rPr>
              <w:fldChar w:fldCharType="begin"/>
            </w:r>
            <w:r>
              <w:rPr>
                <w:noProof/>
                <w:webHidden/>
              </w:rPr>
              <w:instrText xml:space="preserve"> PAGEREF _Toc169869042 \h </w:instrText>
            </w:r>
            <w:r>
              <w:rPr>
                <w:noProof/>
                <w:webHidden/>
              </w:rPr>
            </w:r>
            <w:r>
              <w:rPr>
                <w:noProof/>
                <w:webHidden/>
              </w:rPr>
              <w:fldChar w:fldCharType="separate"/>
            </w:r>
            <w:r>
              <w:rPr>
                <w:noProof/>
                <w:webHidden/>
              </w:rPr>
              <w:t>34</w:t>
            </w:r>
            <w:r>
              <w:rPr>
                <w:noProof/>
                <w:webHidden/>
              </w:rPr>
              <w:fldChar w:fldCharType="end"/>
            </w:r>
          </w:hyperlink>
        </w:p>
        <w:p w14:paraId="4D64094D" w14:textId="183E3CAD"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3" w:history="1">
            <w:r w:rsidRPr="00D110EA">
              <w:rPr>
                <w:rStyle w:val="Hipervnculo"/>
                <w:noProof/>
                <w:lang w:val="es-ES_tradnl"/>
              </w:rPr>
              <w:t>5.4</w:t>
            </w:r>
            <w:r>
              <w:rPr>
                <w:rFonts w:cstheme="minorBidi"/>
                <w:smallCaps w:val="0"/>
                <w:noProof/>
                <w:kern w:val="2"/>
                <w:sz w:val="24"/>
                <w:szCs w:val="24"/>
                <w:lang w:val="es-ES" w:eastAsia="es-ES"/>
                <w14:ligatures w14:val="standardContextual"/>
              </w:rPr>
              <w:tab/>
            </w:r>
            <w:r w:rsidRPr="00D110EA">
              <w:rPr>
                <w:rStyle w:val="Hipervnculo"/>
                <w:noProof/>
                <w:lang w:val="es-ES_tradnl"/>
              </w:rPr>
              <w:t>Class Definitions</w:t>
            </w:r>
            <w:r>
              <w:rPr>
                <w:noProof/>
                <w:webHidden/>
              </w:rPr>
              <w:tab/>
            </w:r>
            <w:r>
              <w:rPr>
                <w:noProof/>
                <w:webHidden/>
              </w:rPr>
              <w:fldChar w:fldCharType="begin"/>
            </w:r>
            <w:r>
              <w:rPr>
                <w:noProof/>
                <w:webHidden/>
              </w:rPr>
              <w:instrText xml:space="preserve"> PAGEREF _Toc169869043 \h </w:instrText>
            </w:r>
            <w:r>
              <w:rPr>
                <w:noProof/>
                <w:webHidden/>
              </w:rPr>
            </w:r>
            <w:r>
              <w:rPr>
                <w:noProof/>
                <w:webHidden/>
              </w:rPr>
              <w:fldChar w:fldCharType="separate"/>
            </w:r>
            <w:r>
              <w:rPr>
                <w:noProof/>
                <w:webHidden/>
              </w:rPr>
              <w:t>34</w:t>
            </w:r>
            <w:r>
              <w:rPr>
                <w:noProof/>
                <w:webHidden/>
              </w:rPr>
              <w:fldChar w:fldCharType="end"/>
            </w:r>
          </w:hyperlink>
        </w:p>
        <w:p w14:paraId="11C5B9F9" w14:textId="6C90F977"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4" w:history="1">
            <w:r w:rsidRPr="00D110EA">
              <w:rPr>
                <w:rStyle w:val="Hipervnculo"/>
                <w:noProof/>
                <w:lang w:val="es-ES_tradnl"/>
              </w:rPr>
              <w:t>5.5</w:t>
            </w:r>
            <w:r>
              <w:rPr>
                <w:rFonts w:cstheme="minorBidi"/>
                <w:smallCaps w:val="0"/>
                <w:noProof/>
                <w:kern w:val="2"/>
                <w:sz w:val="24"/>
                <w:szCs w:val="24"/>
                <w:lang w:val="es-ES" w:eastAsia="es-ES"/>
                <w14:ligatures w14:val="standardContextual"/>
              </w:rPr>
              <w:tab/>
            </w:r>
            <w:r w:rsidRPr="00D110EA">
              <w:rPr>
                <w:rStyle w:val="Hipervnculo"/>
                <w:noProof/>
                <w:lang w:val="es-ES_tradnl"/>
              </w:rPr>
              <w:t>Function Definitions</w:t>
            </w:r>
            <w:r>
              <w:rPr>
                <w:noProof/>
                <w:webHidden/>
              </w:rPr>
              <w:tab/>
            </w:r>
            <w:r>
              <w:rPr>
                <w:noProof/>
                <w:webHidden/>
              </w:rPr>
              <w:fldChar w:fldCharType="begin"/>
            </w:r>
            <w:r>
              <w:rPr>
                <w:noProof/>
                <w:webHidden/>
              </w:rPr>
              <w:instrText xml:space="preserve"> PAGEREF _Toc169869044 \h </w:instrText>
            </w:r>
            <w:r>
              <w:rPr>
                <w:noProof/>
                <w:webHidden/>
              </w:rPr>
            </w:r>
            <w:r>
              <w:rPr>
                <w:noProof/>
                <w:webHidden/>
              </w:rPr>
              <w:fldChar w:fldCharType="separate"/>
            </w:r>
            <w:r>
              <w:rPr>
                <w:noProof/>
                <w:webHidden/>
              </w:rPr>
              <w:t>35</w:t>
            </w:r>
            <w:r>
              <w:rPr>
                <w:noProof/>
                <w:webHidden/>
              </w:rPr>
              <w:fldChar w:fldCharType="end"/>
            </w:r>
          </w:hyperlink>
        </w:p>
        <w:p w14:paraId="697C479E" w14:textId="707B65F1"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5" w:history="1">
            <w:r w:rsidRPr="00D110EA">
              <w:rPr>
                <w:rStyle w:val="Hipervnculo"/>
                <w:noProof/>
                <w:lang w:val="es-ES_tradnl"/>
              </w:rPr>
              <w:t>5.6</w:t>
            </w:r>
            <w:r>
              <w:rPr>
                <w:rFonts w:cstheme="minorBidi"/>
                <w:smallCaps w:val="0"/>
                <w:noProof/>
                <w:kern w:val="2"/>
                <w:sz w:val="24"/>
                <w:szCs w:val="24"/>
                <w:lang w:val="es-ES" w:eastAsia="es-ES"/>
                <w14:ligatures w14:val="standardContextual"/>
              </w:rPr>
              <w:tab/>
            </w:r>
            <w:r w:rsidRPr="00D110EA">
              <w:rPr>
                <w:rStyle w:val="Hipervnculo"/>
                <w:noProof/>
                <w:lang w:val="es-ES_tradnl"/>
              </w:rPr>
              <w:t>Method Definitions</w:t>
            </w:r>
            <w:r>
              <w:rPr>
                <w:noProof/>
                <w:webHidden/>
              </w:rPr>
              <w:tab/>
            </w:r>
            <w:r>
              <w:rPr>
                <w:noProof/>
                <w:webHidden/>
              </w:rPr>
              <w:fldChar w:fldCharType="begin"/>
            </w:r>
            <w:r>
              <w:rPr>
                <w:noProof/>
                <w:webHidden/>
              </w:rPr>
              <w:instrText xml:space="preserve"> PAGEREF _Toc169869045 \h </w:instrText>
            </w:r>
            <w:r>
              <w:rPr>
                <w:noProof/>
                <w:webHidden/>
              </w:rPr>
            </w:r>
            <w:r>
              <w:rPr>
                <w:noProof/>
                <w:webHidden/>
              </w:rPr>
              <w:fldChar w:fldCharType="separate"/>
            </w:r>
            <w:r>
              <w:rPr>
                <w:noProof/>
                <w:webHidden/>
              </w:rPr>
              <w:t>35</w:t>
            </w:r>
            <w:r>
              <w:rPr>
                <w:noProof/>
                <w:webHidden/>
              </w:rPr>
              <w:fldChar w:fldCharType="end"/>
            </w:r>
          </w:hyperlink>
        </w:p>
        <w:p w14:paraId="5FD46126" w14:textId="219F6B8E"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6" w:history="1">
            <w:r w:rsidRPr="00D110EA">
              <w:rPr>
                <w:rStyle w:val="Hipervnculo"/>
                <w:noProof/>
                <w:lang w:val="es-ES_tradnl"/>
              </w:rPr>
              <w:t>5.7</w:t>
            </w:r>
            <w:r>
              <w:rPr>
                <w:rFonts w:cstheme="minorBidi"/>
                <w:smallCaps w:val="0"/>
                <w:noProof/>
                <w:kern w:val="2"/>
                <w:sz w:val="24"/>
                <w:szCs w:val="24"/>
                <w:lang w:val="es-ES" w:eastAsia="es-ES"/>
                <w14:ligatures w14:val="standardContextual"/>
              </w:rPr>
              <w:tab/>
            </w:r>
            <w:r w:rsidRPr="00D110EA">
              <w:rPr>
                <w:rStyle w:val="Hipervnculo"/>
                <w:noProof/>
                <w:lang w:val="es-ES_tradnl"/>
              </w:rPr>
              <w:t>Statements</w:t>
            </w:r>
            <w:r>
              <w:rPr>
                <w:noProof/>
                <w:webHidden/>
              </w:rPr>
              <w:tab/>
            </w:r>
            <w:r>
              <w:rPr>
                <w:noProof/>
                <w:webHidden/>
              </w:rPr>
              <w:fldChar w:fldCharType="begin"/>
            </w:r>
            <w:r>
              <w:rPr>
                <w:noProof/>
                <w:webHidden/>
              </w:rPr>
              <w:instrText xml:space="preserve"> PAGEREF _Toc169869046 \h </w:instrText>
            </w:r>
            <w:r>
              <w:rPr>
                <w:noProof/>
                <w:webHidden/>
              </w:rPr>
            </w:r>
            <w:r>
              <w:rPr>
                <w:noProof/>
                <w:webHidden/>
              </w:rPr>
              <w:fldChar w:fldCharType="separate"/>
            </w:r>
            <w:r>
              <w:rPr>
                <w:noProof/>
                <w:webHidden/>
              </w:rPr>
              <w:t>36</w:t>
            </w:r>
            <w:r>
              <w:rPr>
                <w:noProof/>
                <w:webHidden/>
              </w:rPr>
              <w:fldChar w:fldCharType="end"/>
            </w:r>
          </w:hyperlink>
        </w:p>
        <w:p w14:paraId="719FC618" w14:textId="4AEBEBF8"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7" w:history="1">
            <w:r w:rsidRPr="00D110EA">
              <w:rPr>
                <w:rStyle w:val="Hipervnculo"/>
                <w:noProof/>
                <w:lang w:val="es-ES_tradnl"/>
              </w:rPr>
              <w:t>5.8</w:t>
            </w:r>
            <w:r>
              <w:rPr>
                <w:rFonts w:cstheme="minorBidi"/>
                <w:smallCaps w:val="0"/>
                <w:noProof/>
                <w:kern w:val="2"/>
                <w:sz w:val="24"/>
                <w:szCs w:val="24"/>
                <w:lang w:val="es-ES" w:eastAsia="es-ES"/>
                <w14:ligatures w14:val="standardContextual"/>
              </w:rPr>
              <w:tab/>
            </w:r>
            <w:r w:rsidRPr="00D110EA">
              <w:rPr>
                <w:rStyle w:val="Hipervnculo"/>
                <w:noProof/>
                <w:lang w:val="es-ES_tradnl"/>
              </w:rPr>
              <w:t>Cases</w:t>
            </w:r>
            <w:r>
              <w:rPr>
                <w:noProof/>
                <w:webHidden/>
              </w:rPr>
              <w:tab/>
            </w:r>
            <w:r>
              <w:rPr>
                <w:noProof/>
                <w:webHidden/>
              </w:rPr>
              <w:fldChar w:fldCharType="begin"/>
            </w:r>
            <w:r>
              <w:rPr>
                <w:noProof/>
                <w:webHidden/>
              </w:rPr>
              <w:instrText xml:space="preserve"> PAGEREF _Toc169869047 \h </w:instrText>
            </w:r>
            <w:r>
              <w:rPr>
                <w:noProof/>
                <w:webHidden/>
              </w:rPr>
            </w:r>
            <w:r>
              <w:rPr>
                <w:noProof/>
                <w:webHidden/>
              </w:rPr>
              <w:fldChar w:fldCharType="separate"/>
            </w:r>
            <w:r>
              <w:rPr>
                <w:noProof/>
                <w:webHidden/>
              </w:rPr>
              <w:t>36</w:t>
            </w:r>
            <w:r>
              <w:rPr>
                <w:noProof/>
                <w:webHidden/>
              </w:rPr>
              <w:fldChar w:fldCharType="end"/>
            </w:r>
          </w:hyperlink>
        </w:p>
        <w:p w14:paraId="197F7803" w14:textId="16BA13E8"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8" w:history="1">
            <w:r w:rsidRPr="00D110EA">
              <w:rPr>
                <w:rStyle w:val="Hipervnculo"/>
                <w:noProof/>
                <w:lang w:val="es-ES_tradnl"/>
              </w:rPr>
              <w:t>5.9</w:t>
            </w:r>
            <w:r>
              <w:rPr>
                <w:rFonts w:cstheme="minorBidi"/>
                <w:smallCaps w:val="0"/>
                <w:noProof/>
                <w:kern w:val="2"/>
                <w:sz w:val="24"/>
                <w:szCs w:val="24"/>
                <w:lang w:val="es-ES" w:eastAsia="es-ES"/>
                <w14:ligatures w14:val="standardContextual"/>
              </w:rPr>
              <w:tab/>
            </w:r>
            <w:r w:rsidRPr="00D110EA">
              <w:rPr>
                <w:rStyle w:val="Hipervnculo"/>
                <w:noProof/>
                <w:lang w:val="es-ES_tradnl"/>
              </w:rPr>
              <w:t>Handlers</w:t>
            </w:r>
            <w:r>
              <w:rPr>
                <w:noProof/>
                <w:webHidden/>
              </w:rPr>
              <w:tab/>
            </w:r>
            <w:r>
              <w:rPr>
                <w:noProof/>
                <w:webHidden/>
              </w:rPr>
              <w:fldChar w:fldCharType="begin"/>
            </w:r>
            <w:r>
              <w:rPr>
                <w:noProof/>
                <w:webHidden/>
              </w:rPr>
              <w:instrText xml:space="preserve"> PAGEREF _Toc169869048 \h </w:instrText>
            </w:r>
            <w:r>
              <w:rPr>
                <w:noProof/>
                <w:webHidden/>
              </w:rPr>
            </w:r>
            <w:r>
              <w:rPr>
                <w:noProof/>
                <w:webHidden/>
              </w:rPr>
              <w:fldChar w:fldCharType="separate"/>
            </w:r>
            <w:r>
              <w:rPr>
                <w:noProof/>
                <w:webHidden/>
              </w:rPr>
              <w:t>36</w:t>
            </w:r>
            <w:r>
              <w:rPr>
                <w:noProof/>
                <w:webHidden/>
              </w:rPr>
              <w:fldChar w:fldCharType="end"/>
            </w:r>
          </w:hyperlink>
        </w:p>
        <w:p w14:paraId="4A2BD724" w14:textId="1B20101C"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9" w:history="1">
            <w:r w:rsidRPr="00D110EA">
              <w:rPr>
                <w:rStyle w:val="Hipervnculo"/>
                <w:noProof/>
                <w:lang w:val="es-ES_tradnl"/>
              </w:rPr>
              <w:t>5.10</w:t>
            </w:r>
            <w:r>
              <w:rPr>
                <w:rFonts w:cstheme="minorBidi"/>
                <w:smallCaps w:val="0"/>
                <w:noProof/>
                <w:kern w:val="2"/>
                <w:sz w:val="24"/>
                <w:szCs w:val="24"/>
                <w:lang w:val="es-ES" w:eastAsia="es-ES"/>
                <w14:ligatures w14:val="standardContextual"/>
              </w:rPr>
              <w:tab/>
            </w:r>
            <w:r w:rsidRPr="00D110EA">
              <w:rPr>
                <w:rStyle w:val="Hipervnculo"/>
                <w:noProof/>
                <w:lang w:val="es-ES_tradnl"/>
              </w:rPr>
              <w:t>Expressions</w:t>
            </w:r>
            <w:r>
              <w:rPr>
                <w:noProof/>
                <w:webHidden/>
              </w:rPr>
              <w:tab/>
            </w:r>
            <w:r>
              <w:rPr>
                <w:noProof/>
                <w:webHidden/>
              </w:rPr>
              <w:fldChar w:fldCharType="begin"/>
            </w:r>
            <w:r>
              <w:rPr>
                <w:noProof/>
                <w:webHidden/>
              </w:rPr>
              <w:instrText xml:space="preserve"> PAGEREF _Toc169869049 \h </w:instrText>
            </w:r>
            <w:r>
              <w:rPr>
                <w:noProof/>
                <w:webHidden/>
              </w:rPr>
            </w:r>
            <w:r>
              <w:rPr>
                <w:noProof/>
                <w:webHidden/>
              </w:rPr>
              <w:fldChar w:fldCharType="separate"/>
            </w:r>
            <w:r>
              <w:rPr>
                <w:noProof/>
                <w:webHidden/>
              </w:rPr>
              <w:t>36</w:t>
            </w:r>
            <w:r>
              <w:rPr>
                <w:noProof/>
                <w:webHidden/>
              </w:rPr>
              <w:fldChar w:fldCharType="end"/>
            </w:r>
          </w:hyperlink>
        </w:p>
        <w:p w14:paraId="0EE967EF" w14:textId="5E235D09"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0" w:history="1">
            <w:r w:rsidRPr="00D110EA">
              <w:rPr>
                <w:rStyle w:val="Hipervnculo"/>
                <w:noProof/>
              </w:rPr>
              <w:t>5.11</w:t>
            </w:r>
            <w:r>
              <w:rPr>
                <w:rFonts w:cstheme="minorBidi"/>
                <w:smallCaps w:val="0"/>
                <w:noProof/>
                <w:kern w:val="2"/>
                <w:sz w:val="24"/>
                <w:szCs w:val="24"/>
                <w:lang w:val="es-ES" w:eastAsia="es-ES"/>
                <w14:ligatures w14:val="standardContextual"/>
              </w:rPr>
              <w:tab/>
            </w:r>
            <w:r w:rsidRPr="00D110EA">
              <w:rPr>
                <w:rStyle w:val="Hipervnculo"/>
                <w:noProof/>
              </w:rPr>
              <w:t>Comprehensions</w:t>
            </w:r>
            <w:r>
              <w:rPr>
                <w:noProof/>
                <w:webHidden/>
              </w:rPr>
              <w:tab/>
            </w:r>
            <w:r>
              <w:rPr>
                <w:noProof/>
                <w:webHidden/>
              </w:rPr>
              <w:fldChar w:fldCharType="begin"/>
            </w:r>
            <w:r>
              <w:rPr>
                <w:noProof/>
                <w:webHidden/>
              </w:rPr>
              <w:instrText xml:space="preserve"> PAGEREF _Toc169869050 \h </w:instrText>
            </w:r>
            <w:r>
              <w:rPr>
                <w:noProof/>
                <w:webHidden/>
              </w:rPr>
            </w:r>
            <w:r>
              <w:rPr>
                <w:noProof/>
                <w:webHidden/>
              </w:rPr>
              <w:fldChar w:fldCharType="separate"/>
            </w:r>
            <w:r>
              <w:rPr>
                <w:noProof/>
                <w:webHidden/>
              </w:rPr>
              <w:t>37</w:t>
            </w:r>
            <w:r>
              <w:rPr>
                <w:noProof/>
                <w:webHidden/>
              </w:rPr>
              <w:fldChar w:fldCharType="end"/>
            </w:r>
          </w:hyperlink>
        </w:p>
        <w:p w14:paraId="2B44E5DC" w14:textId="3C6CE3E0"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1" w:history="1">
            <w:r w:rsidRPr="00D110EA">
              <w:rPr>
                <w:rStyle w:val="Hipervnculo"/>
                <w:noProof/>
                <w:lang w:val="es-ES_tradnl"/>
              </w:rPr>
              <w:t>5.12</w:t>
            </w:r>
            <w:r>
              <w:rPr>
                <w:rFonts w:cstheme="minorBidi"/>
                <w:smallCaps w:val="0"/>
                <w:noProof/>
                <w:kern w:val="2"/>
                <w:sz w:val="24"/>
                <w:szCs w:val="24"/>
                <w:lang w:val="es-ES" w:eastAsia="es-ES"/>
                <w14:ligatures w14:val="standardContextual"/>
              </w:rPr>
              <w:tab/>
            </w:r>
            <w:r w:rsidRPr="00D110EA">
              <w:rPr>
                <w:rStyle w:val="Hipervnculo"/>
                <w:noProof/>
                <w:lang w:val="es-ES_tradnl"/>
              </w:rPr>
              <w:t>CallArgs</w:t>
            </w:r>
            <w:r>
              <w:rPr>
                <w:noProof/>
                <w:webHidden/>
              </w:rPr>
              <w:tab/>
            </w:r>
            <w:r>
              <w:rPr>
                <w:noProof/>
                <w:webHidden/>
              </w:rPr>
              <w:fldChar w:fldCharType="begin"/>
            </w:r>
            <w:r>
              <w:rPr>
                <w:noProof/>
                <w:webHidden/>
              </w:rPr>
              <w:instrText xml:space="preserve"> PAGEREF _Toc169869051 \h </w:instrText>
            </w:r>
            <w:r>
              <w:rPr>
                <w:noProof/>
                <w:webHidden/>
              </w:rPr>
            </w:r>
            <w:r>
              <w:rPr>
                <w:noProof/>
                <w:webHidden/>
              </w:rPr>
              <w:fldChar w:fldCharType="separate"/>
            </w:r>
            <w:r>
              <w:rPr>
                <w:noProof/>
                <w:webHidden/>
              </w:rPr>
              <w:t>37</w:t>
            </w:r>
            <w:r>
              <w:rPr>
                <w:noProof/>
                <w:webHidden/>
              </w:rPr>
              <w:fldChar w:fldCharType="end"/>
            </w:r>
          </w:hyperlink>
        </w:p>
        <w:p w14:paraId="0D32FEF1" w14:textId="563B18DD"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2" w:history="1">
            <w:r w:rsidRPr="00D110EA">
              <w:rPr>
                <w:rStyle w:val="Hipervnculo"/>
                <w:noProof/>
                <w:lang w:val="es-ES_tradnl"/>
              </w:rPr>
              <w:t>5.13</w:t>
            </w:r>
            <w:r>
              <w:rPr>
                <w:rFonts w:cstheme="minorBidi"/>
                <w:smallCaps w:val="0"/>
                <w:noProof/>
                <w:kern w:val="2"/>
                <w:sz w:val="24"/>
                <w:szCs w:val="24"/>
                <w:lang w:val="es-ES" w:eastAsia="es-ES"/>
                <w14:ligatures w14:val="standardContextual"/>
              </w:rPr>
              <w:tab/>
            </w:r>
            <w:r w:rsidRPr="00D110EA">
              <w:rPr>
                <w:rStyle w:val="Hipervnculo"/>
                <w:noProof/>
                <w:lang w:val="es-ES_tradnl"/>
              </w:rPr>
              <w:t>FStrings</w:t>
            </w:r>
            <w:r>
              <w:rPr>
                <w:noProof/>
                <w:webHidden/>
              </w:rPr>
              <w:tab/>
            </w:r>
            <w:r>
              <w:rPr>
                <w:noProof/>
                <w:webHidden/>
              </w:rPr>
              <w:fldChar w:fldCharType="begin"/>
            </w:r>
            <w:r>
              <w:rPr>
                <w:noProof/>
                <w:webHidden/>
              </w:rPr>
              <w:instrText xml:space="preserve"> PAGEREF _Toc169869052 \h </w:instrText>
            </w:r>
            <w:r>
              <w:rPr>
                <w:noProof/>
                <w:webHidden/>
              </w:rPr>
            </w:r>
            <w:r>
              <w:rPr>
                <w:noProof/>
                <w:webHidden/>
              </w:rPr>
              <w:fldChar w:fldCharType="separate"/>
            </w:r>
            <w:r>
              <w:rPr>
                <w:noProof/>
                <w:webHidden/>
              </w:rPr>
              <w:t>37</w:t>
            </w:r>
            <w:r>
              <w:rPr>
                <w:noProof/>
                <w:webHidden/>
              </w:rPr>
              <w:fldChar w:fldCharType="end"/>
            </w:r>
          </w:hyperlink>
        </w:p>
        <w:p w14:paraId="786B2B1B" w14:textId="37618C07"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3" w:history="1">
            <w:r w:rsidRPr="00D110EA">
              <w:rPr>
                <w:rStyle w:val="Hipervnculo"/>
                <w:noProof/>
                <w:lang w:val="es-ES_tradnl"/>
              </w:rPr>
              <w:t>5.14</w:t>
            </w:r>
            <w:r>
              <w:rPr>
                <w:rFonts w:cstheme="minorBidi"/>
                <w:smallCaps w:val="0"/>
                <w:noProof/>
                <w:kern w:val="2"/>
                <w:sz w:val="24"/>
                <w:szCs w:val="24"/>
                <w:lang w:val="es-ES" w:eastAsia="es-ES"/>
                <w14:ligatures w14:val="standardContextual"/>
              </w:rPr>
              <w:tab/>
            </w:r>
            <w:r w:rsidRPr="00D110EA">
              <w:rPr>
                <w:rStyle w:val="Hipervnculo"/>
                <w:noProof/>
                <w:lang w:val="es-ES_tradnl"/>
              </w:rPr>
              <w:t>Variables</w:t>
            </w:r>
            <w:r>
              <w:rPr>
                <w:noProof/>
                <w:webHidden/>
              </w:rPr>
              <w:tab/>
            </w:r>
            <w:r>
              <w:rPr>
                <w:noProof/>
                <w:webHidden/>
              </w:rPr>
              <w:fldChar w:fldCharType="begin"/>
            </w:r>
            <w:r>
              <w:rPr>
                <w:noProof/>
                <w:webHidden/>
              </w:rPr>
              <w:instrText xml:space="preserve"> PAGEREF _Toc169869053 \h </w:instrText>
            </w:r>
            <w:r>
              <w:rPr>
                <w:noProof/>
                <w:webHidden/>
              </w:rPr>
            </w:r>
            <w:r>
              <w:rPr>
                <w:noProof/>
                <w:webHidden/>
              </w:rPr>
              <w:fldChar w:fldCharType="separate"/>
            </w:r>
            <w:r>
              <w:rPr>
                <w:noProof/>
                <w:webHidden/>
              </w:rPr>
              <w:t>37</w:t>
            </w:r>
            <w:r>
              <w:rPr>
                <w:noProof/>
                <w:webHidden/>
              </w:rPr>
              <w:fldChar w:fldCharType="end"/>
            </w:r>
          </w:hyperlink>
        </w:p>
        <w:p w14:paraId="4261968E" w14:textId="01937EDA"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4" w:history="1">
            <w:r w:rsidRPr="00D110EA">
              <w:rPr>
                <w:rStyle w:val="Hipervnculo"/>
                <w:noProof/>
                <w:lang w:val="es-ES_tradnl"/>
              </w:rPr>
              <w:t>5.15</w:t>
            </w:r>
            <w:r>
              <w:rPr>
                <w:rFonts w:cstheme="minorBidi"/>
                <w:smallCaps w:val="0"/>
                <w:noProof/>
                <w:kern w:val="2"/>
                <w:sz w:val="24"/>
                <w:szCs w:val="24"/>
                <w:lang w:val="es-ES" w:eastAsia="es-ES"/>
                <w14:ligatures w14:val="standardContextual"/>
              </w:rPr>
              <w:tab/>
            </w:r>
            <w:r w:rsidRPr="00D110EA">
              <w:rPr>
                <w:rStyle w:val="Hipervnculo"/>
                <w:noProof/>
                <w:lang w:val="es-ES_tradnl"/>
              </w:rPr>
              <w:t>Vectors</w:t>
            </w:r>
            <w:r>
              <w:rPr>
                <w:noProof/>
                <w:webHidden/>
              </w:rPr>
              <w:tab/>
            </w:r>
            <w:r>
              <w:rPr>
                <w:noProof/>
                <w:webHidden/>
              </w:rPr>
              <w:fldChar w:fldCharType="begin"/>
            </w:r>
            <w:r>
              <w:rPr>
                <w:noProof/>
                <w:webHidden/>
              </w:rPr>
              <w:instrText xml:space="preserve"> PAGEREF _Toc169869054 \h </w:instrText>
            </w:r>
            <w:r>
              <w:rPr>
                <w:noProof/>
                <w:webHidden/>
              </w:rPr>
            </w:r>
            <w:r>
              <w:rPr>
                <w:noProof/>
                <w:webHidden/>
              </w:rPr>
              <w:fldChar w:fldCharType="separate"/>
            </w:r>
            <w:r>
              <w:rPr>
                <w:noProof/>
                <w:webHidden/>
              </w:rPr>
              <w:t>37</w:t>
            </w:r>
            <w:r>
              <w:rPr>
                <w:noProof/>
                <w:webHidden/>
              </w:rPr>
              <w:fldChar w:fldCharType="end"/>
            </w:r>
          </w:hyperlink>
        </w:p>
        <w:p w14:paraId="34D9A738" w14:textId="6933516D"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5" w:history="1">
            <w:r w:rsidRPr="00D110EA">
              <w:rPr>
                <w:rStyle w:val="Hipervnculo"/>
                <w:noProof/>
                <w:lang w:val="es-ES_tradnl"/>
              </w:rPr>
              <w:t>5.16</w:t>
            </w:r>
            <w:r>
              <w:rPr>
                <w:rFonts w:cstheme="minorBidi"/>
                <w:smallCaps w:val="0"/>
                <w:noProof/>
                <w:kern w:val="2"/>
                <w:sz w:val="24"/>
                <w:szCs w:val="24"/>
                <w:lang w:val="es-ES" w:eastAsia="es-ES"/>
                <w14:ligatures w14:val="standardContextual"/>
              </w:rPr>
              <w:tab/>
            </w:r>
            <w:r w:rsidRPr="00D110EA">
              <w:rPr>
                <w:rStyle w:val="Hipervnculo"/>
                <w:noProof/>
                <w:lang w:val="es-ES_tradnl"/>
              </w:rPr>
              <w:t>Parameters</w:t>
            </w:r>
            <w:r>
              <w:rPr>
                <w:noProof/>
                <w:webHidden/>
              </w:rPr>
              <w:tab/>
            </w:r>
            <w:r>
              <w:rPr>
                <w:noProof/>
                <w:webHidden/>
              </w:rPr>
              <w:fldChar w:fldCharType="begin"/>
            </w:r>
            <w:r>
              <w:rPr>
                <w:noProof/>
                <w:webHidden/>
              </w:rPr>
              <w:instrText xml:space="preserve"> PAGEREF _Toc169869055 \h </w:instrText>
            </w:r>
            <w:r>
              <w:rPr>
                <w:noProof/>
                <w:webHidden/>
              </w:rPr>
            </w:r>
            <w:r>
              <w:rPr>
                <w:noProof/>
                <w:webHidden/>
              </w:rPr>
              <w:fldChar w:fldCharType="separate"/>
            </w:r>
            <w:r>
              <w:rPr>
                <w:noProof/>
                <w:webHidden/>
              </w:rPr>
              <w:t>37</w:t>
            </w:r>
            <w:r>
              <w:rPr>
                <w:noProof/>
                <w:webHidden/>
              </w:rPr>
              <w:fldChar w:fldCharType="end"/>
            </w:r>
          </w:hyperlink>
        </w:p>
        <w:p w14:paraId="1CF0DCD2" w14:textId="7518F868"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6" w:history="1">
            <w:r w:rsidRPr="00D110EA">
              <w:rPr>
                <w:rStyle w:val="Hipervnculo"/>
                <w:noProof/>
                <w:lang w:val="es-ES_tradnl"/>
              </w:rPr>
              <w:t>6</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_Toc169869056 \h </w:instrText>
            </w:r>
            <w:r>
              <w:rPr>
                <w:noProof/>
                <w:webHidden/>
              </w:rPr>
            </w:r>
            <w:r>
              <w:rPr>
                <w:noProof/>
                <w:webHidden/>
              </w:rPr>
              <w:fldChar w:fldCharType="separate"/>
            </w:r>
            <w:r>
              <w:rPr>
                <w:noProof/>
                <w:webHidden/>
              </w:rPr>
              <w:t>38</w:t>
            </w:r>
            <w:r>
              <w:rPr>
                <w:noProof/>
                <w:webHidden/>
              </w:rPr>
              <w:fldChar w:fldCharType="end"/>
            </w:r>
          </w:hyperlink>
        </w:p>
        <w:p w14:paraId="5F543715" w14:textId="6FFE43D2"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7" w:history="1">
            <w:r w:rsidRPr="00D110EA">
              <w:rPr>
                <w:rStyle w:val="Hipervnculo"/>
                <w:noProof/>
                <w:lang w:val="es-ES_tradnl"/>
              </w:rPr>
              <w:t>6.1</w:t>
            </w:r>
            <w:r>
              <w:rPr>
                <w:rFonts w:cstheme="minorBidi"/>
                <w:smallCaps w:val="0"/>
                <w:noProof/>
                <w:kern w:val="2"/>
                <w:sz w:val="24"/>
                <w:szCs w:val="24"/>
                <w:lang w:val="es-ES" w:eastAsia="es-ES"/>
                <w14:ligatures w14:val="standardContextual"/>
              </w:rPr>
              <w:tab/>
            </w:r>
            <w:r w:rsidRPr="00D110EA">
              <w:rPr>
                <w:rStyle w:val="Hipervnculo"/>
                <w:noProof/>
                <w:lang w:val="es-ES_tradnl"/>
              </w:rPr>
              <w:t>Conclusiones</w:t>
            </w:r>
            <w:r>
              <w:rPr>
                <w:noProof/>
                <w:webHidden/>
              </w:rPr>
              <w:tab/>
            </w:r>
            <w:r>
              <w:rPr>
                <w:noProof/>
                <w:webHidden/>
              </w:rPr>
              <w:fldChar w:fldCharType="begin"/>
            </w:r>
            <w:r>
              <w:rPr>
                <w:noProof/>
                <w:webHidden/>
              </w:rPr>
              <w:instrText xml:space="preserve"> PAGEREF _Toc169869057 \h </w:instrText>
            </w:r>
            <w:r>
              <w:rPr>
                <w:noProof/>
                <w:webHidden/>
              </w:rPr>
            </w:r>
            <w:r>
              <w:rPr>
                <w:noProof/>
                <w:webHidden/>
              </w:rPr>
              <w:fldChar w:fldCharType="separate"/>
            </w:r>
            <w:r>
              <w:rPr>
                <w:noProof/>
                <w:webHidden/>
              </w:rPr>
              <w:t>38</w:t>
            </w:r>
            <w:r>
              <w:rPr>
                <w:noProof/>
                <w:webHidden/>
              </w:rPr>
              <w:fldChar w:fldCharType="end"/>
            </w:r>
          </w:hyperlink>
        </w:p>
        <w:p w14:paraId="3CD215D1" w14:textId="582FA975"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8" w:history="1">
            <w:r w:rsidRPr="00D110EA">
              <w:rPr>
                <w:rStyle w:val="Hipervnculo"/>
                <w:noProof/>
                <w:lang w:val="es-ES_tradnl"/>
              </w:rPr>
              <w:t>6.2</w:t>
            </w:r>
            <w:r>
              <w:rPr>
                <w:rFonts w:cstheme="minorBidi"/>
                <w:smallCaps w:val="0"/>
                <w:noProof/>
                <w:kern w:val="2"/>
                <w:sz w:val="24"/>
                <w:szCs w:val="24"/>
                <w:lang w:val="es-ES" w:eastAsia="es-ES"/>
                <w14:ligatures w14:val="standardContextual"/>
              </w:rPr>
              <w:tab/>
            </w:r>
            <w:r w:rsidRPr="00D110EA">
              <w:rPr>
                <w:rStyle w:val="Hipervnculo"/>
                <w:noProof/>
                <w:lang w:val="es-ES_tradnl"/>
              </w:rPr>
              <w:t>Trabajo Futuro</w:t>
            </w:r>
            <w:r>
              <w:rPr>
                <w:noProof/>
                <w:webHidden/>
              </w:rPr>
              <w:tab/>
            </w:r>
            <w:r>
              <w:rPr>
                <w:noProof/>
                <w:webHidden/>
              </w:rPr>
              <w:fldChar w:fldCharType="begin"/>
            </w:r>
            <w:r>
              <w:rPr>
                <w:noProof/>
                <w:webHidden/>
              </w:rPr>
              <w:instrText xml:space="preserve"> PAGEREF _Toc169869058 \h </w:instrText>
            </w:r>
            <w:r>
              <w:rPr>
                <w:noProof/>
                <w:webHidden/>
              </w:rPr>
            </w:r>
            <w:r>
              <w:rPr>
                <w:noProof/>
                <w:webHidden/>
              </w:rPr>
              <w:fldChar w:fldCharType="separate"/>
            </w:r>
            <w:r>
              <w:rPr>
                <w:noProof/>
                <w:webHidden/>
              </w:rPr>
              <w:t>38</w:t>
            </w:r>
            <w:r>
              <w:rPr>
                <w:noProof/>
                <w:webHidden/>
              </w:rPr>
              <w:fldChar w:fldCharType="end"/>
            </w:r>
          </w:hyperlink>
        </w:p>
        <w:p w14:paraId="629BD00F" w14:textId="17EAABDA"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9" w:history="1">
            <w:r w:rsidRPr="00D110EA">
              <w:rPr>
                <w:rStyle w:val="Hipervnculo"/>
                <w:noProof/>
                <w:lang w:val="es-ES_tradnl"/>
              </w:rPr>
              <w:t>7</w:t>
            </w:r>
            <w:r>
              <w:rPr>
                <w:rFonts w:cstheme="minorBidi"/>
                <w:b w:val="0"/>
                <w:bCs w:val="0"/>
                <w:caps w:val="0"/>
                <w:noProof/>
                <w:kern w:val="2"/>
                <w:sz w:val="24"/>
                <w:szCs w:val="24"/>
                <w:lang w:val="es-ES" w:eastAsia="es-ES"/>
                <w14:ligatures w14:val="standardContextual"/>
              </w:rPr>
              <w:tab/>
            </w:r>
            <w:r w:rsidRPr="00D110EA">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_Toc169869059 \h </w:instrText>
            </w:r>
            <w:r>
              <w:rPr>
                <w:noProof/>
                <w:webHidden/>
              </w:rPr>
            </w:r>
            <w:r>
              <w:rPr>
                <w:noProof/>
                <w:webHidden/>
              </w:rPr>
              <w:fldChar w:fldCharType="separate"/>
            </w:r>
            <w:r>
              <w:rPr>
                <w:noProof/>
                <w:webHidden/>
              </w:rPr>
              <w:t>39</w:t>
            </w:r>
            <w:r>
              <w:rPr>
                <w:noProof/>
                <w:webHidden/>
              </w:rPr>
              <w:fldChar w:fldCharType="end"/>
            </w:r>
          </w:hyperlink>
        </w:p>
        <w:p w14:paraId="0E89C730" w14:textId="79B2E822"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0" w:history="1">
            <w:r w:rsidRPr="00D110EA">
              <w:rPr>
                <w:rStyle w:val="Hipervnculo"/>
                <w:noProof/>
                <w:lang w:val="es-ES_tradnl"/>
              </w:rPr>
              <w:t>7.1</w:t>
            </w:r>
            <w:r>
              <w:rPr>
                <w:rFonts w:cstheme="minorBidi"/>
                <w:smallCaps w:val="0"/>
                <w:noProof/>
                <w:kern w:val="2"/>
                <w:sz w:val="24"/>
                <w:szCs w:val="24"/>
                <w:lang w:val="es-ES" w:eastAsia="es-ES"/>
                <w14:ligatures w14:val="standardContextual"/>
              </w:rPr>
              <w:tab/>
            </w:r>
            <w:r w:rsidRPr="00D110EA">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_Toc169869060 \h </w:instrText>
            </w:r>
            <w:r>
              <w:rPr>
                <w:noProof/>
                <w:webHidden/>
              </w:rPr>
            </w:r>
            <w:r>
              <w:rPr>
                <w:noProof/>
                <w:webHidden/>
              </w:rPr>
              <w:fldChar w:fldCharType="separate"/>
            </w:r>
            <w:r>
              <w:rPr>
                <w:noProof/>
                <w:webHidden/>
              </w:rPr>
              <w:t>39</w:t>
            </w:r>
            <w:r>
              <w:rPr>
                <w:noProof/>
                <w:webHidden/>
              </w:rPr>
              <w:fldChar w:fldCharType="end"/>
            </w:r>
          </w:hyperlink>
        </w:p>
        <w:p w14:paraId="56AB39F4" w14:textId="0A4E1D29"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1" w:history="1">
            <w:r w:rsidRPr="00D110EA">
              <w:rPr>
                <w:rStyle w:val="Hipervnculo"/>
                <w:noProof/>
                <w:lang w:val="es-ES_tradnl"/>
              </w:rPr>
              <w:t>7.2</w:t>
            </w:r>
            <w:r>
              <w:rPr>
                <w:rFonts w:cstheme="minorBidi"/>
                <w:smallCaps w:val="0"/>
                <w:noProof/>
                <w:kern w:val="2"/>
                <w:sz w:val="24"/>
                <w:szCs w:val="24"/>
                <w:lang w:val="es-ES" w:eastAsia="es-ES"/>
                <w14:ligatures w14:val="standardContextual"/>
              </w:rPr>
              <w:tab/>
            </w:r>
            <w:r w:rsidRPr="00D110EA">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_Toc169869061 \h </w:instrText>
            </w:r>
            <w:r>
              <w:rPr>
                <w:noProof/>
                <w:webHidden/>
              </w:rPr>
            </w:r>
            <w:r>
              <w:rPr>
                <w:noProof/>
                <w:webHidden/>
              </w:rPr>
              <w:fldChar w:fldCharType="separate"/>
            </w:r>
            <w:r>
              <w:rPr>
                <w:noProof/>
                <w:webHidden/>
              </w:rPr>
              <w:t>39</w:t>
            </w:r>
            <w:r>
              <w:rPr>
                <w:noProof/>
                <w:webHidden/>
              </w:rPr>
              <w:fldChar w:fldCharType="end"/>
            </w:r>
          </w:hyperlink>
        </w:p>
        <w:p w14:paraId="01DB245B" w14:textId="6CAC5DAD"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2" w:history="1">
            <w:r w:rsidRPr="00D110EA">
              <w:rPr>
                <w:rStyle w:val="Hipervnculo"/>
                <w:noProof/>
                <w:lang w:val="es-ES_tradnl"/>
              </w:rPr>
              <w:t>7.2.1</w:t>
            </w:r>
            <w:r>
              <w:rPr>
                <w:rFonts w:cstheme="minorBidi"/>
                <w:i w:val="0"/>
                <w:iCs w:val="0"/>
                <w:noProof/>
                <w:kern w:val="2"/>
                <w:sz w:val="24"/>
                <w:szCs w:val="24"/>
                <w:lang w:val="es-ES" w:eastAsia="es-ES"/>
                <w14:ligatures w14:val="standardContextual"/>
              </w:rPr>
              <w:tab/>
            </w:r>
            <w:r w:rsidRPr="00D110EA">
              <w:rPr>
                <w:rStyle w:val="Hipervnculo"/>
                <w:noProof/>
                <w:lang w:val="es-ES_tradnl"/>
              </w:rPr>
              <w:t>Precios por hora</w:t>
            </w:r>
            <w:r>
              <w:rPr>
                <w:noProof/>
                <w:webHidden/>
              </w:rPr>
              <w:tab/>
            </w:r>
            <w:r>
              <w:rPr>
                <w:noProof/>
                <w:webHidden/>
              </w:rPr>
              <w:fldChar w:fldCharType="begin"/>
            </w:r>
            <w:r>
              <w:rPr>
                <w:noProof/>
                <w:webHidden/>
              </w:rPr>
              <w:instrText xml:space="preserve"> PAGEREF _Toc169869062 \h </w:instrText>
            </w:r>
            <w:r>
              <w:rPr>
                <w:noProof/>
                <w:webHidden/>
              </w:rPr>
            </w:r>
            <w:r>
              <w:rPr>
                <w:noProof/>
                <w:webHidden/>
              </w:rPr>
              <w:fldChar w:fldCharType="separate"/>
            </w:r>
            <w:r>
              <w:rPr>
                <w:noProof/>
                <w:webHidden/>
              </w:rPr>
              <w:t>39</w:t>
            </w:r>
            <w:r>
              <w:rPr>
                <w:noProof/>
                <w:webHidden/>
              </w:rPr>
              <w:fldChar w:fldCharType="end"/>
            </w:r>
          </w:hyperlink>
        </w:p>
        <w:p w14:paraId="4F0E5AF3" w14:textId="3A8EA3DC"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3" w:history="1">
            <w:r w:rsidRPr="00D110EA">
              <w:rPr>
                <w:rStyle w:val="Hipervnculo"/>
                <w:noProof/>
                <w:lang w:val="es-ES"/>
              </w:rPr>
              <w:t>7.2.2</w:t>
            </w:r>
            <w:r>
              <w:rPr>
                <w:rFonts w:cstheme="minorBidi"/>
                <w:i w:val="0"/>
                <w:iCs w:val="0"/>
                <w:noProof/>
                <w:kern w:val="2"/>
                <w:sz w:val="24"/>
                <w:szCs w:val="24"/>
                <w:lang w:val="es-ES" w:eastAsia="es-ES"/>
                <w14:ligatures w14:val="standardContextual"/>
              </w:rPr>
              <w:tab/>
            </w:r>
            <w:r w:rsidRPr="00D110EA">
              <w:rPr>
                <w:rStyle w:val="Hipervnculo"/>
                <w:noProof/>
                <w:lang w:val="es-ES"/>
              </w:rPr>
              <w:t>Precio por unidad de trabajo</w:t>
            </w:r>
            <w:r>
              <w:rPr>
                <w:noProof/>
                <w:webHidden/>
              </w:rPr>
              <w:tab/>
            </w:r>
            <w:r>
              <w:rPr>
                <w:noProof/>
                <w:webHidden/>
              </w:rPr>
              <w:fldChar w:fldCharType="begin"/>
            </w:r>
            <w:r>
              <w:rPr>
                <w:noProof/>
                <w:webHidden/>
              </w:rPr>
              <w:instrText xml:space="preserve"> PAGEREF _Toc169869063 \h </w:instrText>
            </w:r>
            <w:r>
              <w:rPr>
                <w:noProof/>
                <w:webHidden/>
              </w:rPr>
            </w:r>
            <w:r>
              <w:rPr>
                <w:noProof/>
                <w:webHidden/>
              </w:rPr>
              <w:fldChar w:fldCharType="separate"/>
            </w:r>
            <w:r>
              <w:rPr>
                <w:noProof/>
                <w:webHidden/>
              </w:rPr>
              <w:t>40</w:t>
            </w:r>
            <w:r>
              <w:rPr>
                <w:noProof/>
                <w:webHidden/>
              </w:rPr>
              <w:fldChar w:fldCharType="end"/>
            </w:r>
          </w:hyperlink>
        </w:p>
        <w:p w14:paraId="74C3F657" w14:textId="2BED2631"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4" w:history="1">
            <w:r w:rsidRPr="00D110EA">
              <w:rPr>
                <w:rStyle w:val="Hipervnculo"/>
                <w:noProof/>
                <w:lang w:val="es-ES_tradnl"/>
              </w:rPr>
              <w:t>7.2.3</w:t>
            </w:r>
            <w:r>
              <w:rPr>
                <w:rFonts w:cstheme="minorBidi"/>
                <w:i w:val="0"/>
                <w:iCs w:val="0"/>
                <w:noProof/>
                <w:kern w:val="2"/>
                <w:sz w:val="24"/>
                <w:szCs w:val="24"/>
                <w:lang w:val="es-ES" w:eastAsia="es-ES"/>
                <w14:ligatures w14:val="standardContextual"/>
              </w:rPr>
              <w:tab/>
            </w:r>
            <w:r w:rsidRPr="00D110EA">
              <w:rPr>
                <w:rStyle w:val="Hipervnculo"/>
                <w:noProof/>
                <w:lang w:val="es-ES_tradnl"/>
              </w:rPr>
              <w:t>Presupuesto total</w:t>
            </w:r>
            <w:r>
              <w:rPr>
                <w:noProof/>
                <w:webHidden/>
              </w:rPr>
              <w:tab/>
            </w:r>
            <w:r>
              <w:rPr>
                <w:noProof/>
                <w:webHidden/>
              </w:rPr>
              <w:fldChar w:fldCharType="begin"/>
            </w:r>
            <w:r>
              <w:rPr>
                <w:noProof/>
                <w:webHidden/>
              </w:rPr>
              <w:instrText xml:space="preserve"> PAGEREF _Toc169869064 \h </w:instrText>
            </w:r>
            <w:r>
              <w:rPr>
                <w:noProof/>
                <w:webHidden/>
              </w:rPr>
            </w:r>
            <w:r>
              <w:rPr>
                <w:noProof/>
                <w:webHidden/>
              </w:rPr>
              <w:fldChar w:fldCharType="separate"/>
            </w:r>
            <w:r>
              <w:rPr>
                <w:noProof/>
                <w:webHidden/>
              </w:rPr>
              <w:t>43</w:t>
            </w:r>
            <w:r>
              <w:rPr>
                <w:noProof/>
                <w:webHidden/>
              </w:rPr>
              <w:fldChar w:fldCharType="end"/>
            </w:r>
          </w:hyperlink>
        </w:p>
        <w:p w14:paraId="1CCE6530" w14:textId="303B91AF"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5" w:history="1">
            <w:r w:rsidRPr="00D110EA">
              <w:rPr>
                <w:rStyle w:val="Hipervnculo"/>
                <w:noProof/>
              </w:rPr>
              <w:t>8</w:t>
            </w:r>
            <w:r>
              <w:rPr>
                <w:rFonts w:cstheme="minorBidi"/>
                <w:b w:val="0"/>
                <w:bCs w:val="0"/>
                <w:caps w:val="0"/>
                <w:noProof/>
                <w:kern w:val="2"/>
                <w:sz w:val="24"/>
                <w:szCs w:val="24"/>
                <w:lang w:val="es-ES" w:eastAsia="es-ES"/>
                <w14:ligatures w14:val="standardContextual"/>
              </w:rPr>
              <w:tab/>
            </w:r>
            <w:r w:rsidRPr="00D110EA">
              <w:rPr>
                <w:rStyle w:val="Hipervnculo"/>
                <w:noProof/>
                <w:lang w:val="es-ES"/>
              </w:rPr>
              <w:t>Referencias</w:t>
            </w:r>
            <w:r>
              <w:rPr>
                <w:noProof/>
                <w:webHidden/>
              </w:rPr>
              <w:tab/>
            </w:r>
            <w:r>
              <w:rPr>
                <w:noProof/>
                <w:webHidden/>
              </w:rPr>
              <w:fldChar w:fldCharType="begin"/>
            </w:r>
            <w:r>
              <w:rPr>
                <w:noProof/>
                <w:webHidden/>
              </w:rPr>
              <w:instrText xml:space="preserve"> PAGEREF _Toc169869065 \h </w:instrText>
            </w:r>
            <w:r>
              <w:rPr>
                <w:noProof/>
                <w:webHidden/>
              </w:rPr>
            </w:r>
            <w:r>
              <w:rPr>
                <w:noProof/>
                <w:webHidden/>
              </w:rPr>
              <w:fldChar w:fldCharType="separate"/>
            </w:r>
            <w:r>
              <w:rPr>
                <w:noProof/>
                <w:webHidden/>
              </w:rPr>
              <w:t>44</w:t>
            </w:r>
            <w:r>
              <w:rPr>
                <w:noProof/>
                <w:webHidden/>
              </w:rPr>
              <w:fldChar w:fldCharType="end"/>
            </w:r>
          </w:hyperlink>
        </w:p>
        <w:p w14:paraId="350CA666" w14:textId="4BAAAA6F" w:rsidR="00646723" w:rsidRDefault="0064672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6" w:history="1">
            <w:r w:rsidRPr="00D110EA">
              <w:rPr>
                <w:rStyle w:val="Hipervnculo"/>
                <w:noProof/>
              </w:rPr>
              <w:t>9</w:t>
            </w:r>
            <w:r>
              <w:rPr>
                <w:rFonts w:cstheme="minorBidi"/>
                <w:b w:val="0"/>
                <w:bCs w:val="0"/>
                <w:caps w:val="0"/>
                <w:noProof/>
                <w:kern w:val="2"/>
                <w:sz w:val="24"/>
                <w:szCs w:val="24"/>
                <w:lang w:val="es-ES" w:eastAsia="es-ES"/>
                <w14:ligatures w14:val="standardContextual"/>
              </w:rPr>
              <w:tab/>
            </w:r>
            <w:r w:rsidRPr="00D110EA">
              <w:rPr>
                <w:rStyle w:val="Hipervnculo"/>
                <w:noProof/>
              </w:rPr>
              <w:t>Anexos</w:t>
            </w:r>
            <w:r>
              <w:rPr>
                <w:noProof/>
                <w:webHidden/>
              </w:rPr>
              <w:tab/>
            </w:r>
            <w:r>
              <w:rPr>
                <w:noProof/>
                <w:webHidden/>
              </w:rPr>
              <w:fldChar w:fldCharType="begin"/>
            </w:r>
            <w:r>
              <w:rPr>
                <w:noProof/>
                <w:webHidden/>
              </w:rPr>
              <w:instrText xml:space="preserve"> PAGEREF _Toc169869066 \h </w:instrText>
            </w:r>
            <w:r>
              <w:rPr>
                <w:noProof/>
                <w:webHidden/>
              </w:rPr>
            </w:r>
            <w:r>
              <w:rPr>
                <w:noProof/>
                <w:webHidden/>
              </w:rPr>
              <w:fldChar w:fldCharType="separate"/>
            </w:r>
            <w:r>
              <w:rPr>
                <w:noProof/>
                <w:webHidden/>
              </w:rPr>
              <w:t>45</w:t>
            </w:r>
            <w:r>
              <w:rPr>
                <w:noProof/>
                <w:webHidden/>
              </w:rPr>
              <w:fldChar w:fldCharType="end"/>
            </w:r>
          </w:hyperlink>
        </w:p>
        <w:p w14:paraId="4158673A" w14:textId="6AF1E176"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7" w:history="1">
            <w:r w:rsidRPr="00D110EA">
              <w:rPr>
                <w:rStyle w:val="Hipervnculo"/>
                <w:noProof/>
                <w:lang w:val="es-ES_tradnl"/>
              </w:rPr>
              <w:t>9.1</w:t>
            </w:r>
            <w:r>
              <w:rPr>
                <w:rFonts w:cstheme="minorBidi"/>
                <w:smallCaps w:val="0"/>
                <w:noProof/>
                <w:kern w:val="2"/>
                <w:sz w:val="24"/>
                <w:szCs w:val="24"/>
                <w:lang w:val="es-ES" w:eastAsia="es-ES"/>
                <w14:ligatures w14:val="standardContextual"/>
              </w:rPr>
              <w:tab/>
            </w:r>
            <w:r w:rsidRPr="00D110EA">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_Toc169869067 \h </w:instrText>
            </w:r>
            <w:r>
              <w:rPr>
                <w:noProof/>
                <w:webHidden/>
              </w:rPr>
            </w:r>
            <w:r>
              <w:rPr>
                <w:noProof/>
                <w:webHidden/>
              </w:rPr>
              <w:fldChar w:fldCharType="separate"/>
            </w:r>
            <w:r>
              <w:rPr>
                <w:noProof/>
                <w:webHidden/>
              </w:rPr>
              <w:t>46</w:t>
            </w:r>
            <w:r>
              <w:rPr>
                <w:noProof/>
                <w:webHidden/>
              </w:rPr>
              <w:fldChar w:fldCharType="end"/>
            </w:r>
          </w:hyperlink>
        </w:p>
        <w:p w14:paraId="777D038B" w14:textId="59C82D85"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8" w:history="1">
            <w:r w:rsidRPr="00D110EA">
              <w:rPr>
                <w:rStyle w:val="Hipervnculo"/>
                <w:noProof/>
                <w:lang w:val="es-ES_tradnl"/>
              </w:rPr>
              <w:t>9.2</w:t>
            </w:r>
            <w:r>
              <w:rPr>
                <w:rFonts w:cstheme="minorBidi"/>
                <w:smallCaps w:val="0"/>
                <w:noProof/>
                <w:kern w:val="2"/>
                <w:sz w:val="24"/>
                <w:szCs w:val="24"/>
                <w:lang w:val="es-ES" w:eastAsia="es-ES"/>
                <w14:ligatures w14:val="standardContextual"/>
              </w:rPr>
              <w:tab/>
            </w:r>
            <w:r w:rsidRPr="00D110EA">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_Toc169869068 \h </w:instrText>
            </w:r>
            <w:r>
              <w:rPr>
                <w:noProof/>
                <w:webHidden/>
              </w:rPr>
            </w:r>
            <w:r>
              <w:rPr>
                <w:noProof/>
                <w:webHidden/>
              </w:rPr>
              <w:fldChar w:fldCharType="separate"/>
            </w:r>
            <w:r>
              <w:rPr>
                <w:noProof/>
                <w:webHidden/>
              </w:rPr>
              <w:t>47</w:t>
            </w:r>
            <w:r>
              <w:rPr>
                <w:noProof/>
                <w:webHidden/>
              </w:rPr>
              <w:fldChar w:fldCharType="end"/>
            </w:r>
          </w:hyperlink>
        </w:p>
        <w:p w14:paraId="11FDE5C8" w14:textId="4A5D0AC0"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9" w:history="1">
            <w:r w:rsidRPr="00D110EA">
              <w:rPr>
                <w:rStyle w:val="Hipervnculo"/>
                <w:noProof/>
              </w:rPr>
              <w:t>9.2.1</w:t>
            </w:r>
            <w:r>
              <w:rPr>
                <w:rFonts w:cstheme="minorBidi"/>
                <w:i w:val="0"/>
                <w:iCs w:val="0"/>
                <w:noProof/>
                <w:kern w:val="2"/>
                <w:sz w:val="24"/>
                <w:szCs w:val="24"/>
                <w:lang w:val="es-ES" w:eastAsia="es-ES"/>
                <w14:ligatures w14:val="standardContextual"/>
              </w:rPr>
              <w:tab/>
            </w:r>
            <w:r w:rsidRPr="00D110EA">
              <w:rPr>
                <w:rStyle w:val="Hipervnculo"/>
                <w:noProof/>
              </w:rPr>
              <w:t>Statement Category</w:t>
            </w:r>
            <w:r>
              <w:rPr>
                <w:noProof/>
                <w:webHidden/>
              </w:rPr>
              <w:tab/>
            </w:r>
            <w:r>
              <w:rPr>
                <w:noProof/>
                <w:webHidden/>
              </w:rPr>
              <w:fldChar w:fldCharType="begin"/>
            </w:r>
            <w:r>
              <w:rPr>
                <w:noProof/>
                <w:webHidden/>
              </w:rPr>
              <w:instrText xml:space="preserve"> PAGEREF _Toc169869069 \h </w:instrText>
            </w:r>
            <w:r>
              <w:rPr>
                <w:noProof/>
                <w:webHidden/>
              </w:rPr>
            </w:r>
            <w:r>
              <w:rPr>
                <w:noProof/>
                <w:webHidden/>
              </w:rPr>
              <w:fldChar w:fldCharType="separate"/>
            </w:r>
            <w:r>
              <w:rPr>
                <w:noProof/>
                <w:webHidden/>
              </w:rPr>
              <w:t>47</w:t>
            </w:r>
            <w:r>
              <w:rPr>
                <w:noProof/>
                <w:webHidden/>
              </w:rPr>
              <w:fldChar w:fldCharType="end"/>
            </w:r>
          </w:hyperlink>
        </w:p>
        <w:p w14:paraId="5464EDEA" w14:textId="130F6CB1"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0" w:history="1">
            <w:r w:rsidRPr="00D110EA">
              <w:rPr>
                <w:rStyle w:val="Hipervnculo"/>
                <w:noProof/>
                <w:lang w:val="en-US"/>
              </w:rPr>
              <w:t>9.2.2</w:t>
            </w:r>
            <w:r>
              <w:rPr>
                <w:rFonts w:cstheme="minorBidi"/>
                <w:i w:val="0"/>
                <w:iCs w:val="0"/>
                <w:noProof/>
                <w:kern w:val="2"/>
                <w:sz w:val="24"/>
                <w:szCs w:val="24"/>
                <w:lang w:val="es-ES" w:eastAsia="es-ES"/>
                <w14:ligatures w14:val="standardContextual"/>
              </w:rPr>
              <w:tab/>
            </w:r>
            <w:r w:rsidRPr="00D110EA">
              <w:rPr>
                <w:rStyle w:val="Hipervnculo"/>
                <w:noProof/>
                <w:lang w:val="en-US"/>
              </w:rPr>
              <w:t>Statement Role</w:t>
            </w:r>
            <w:r>
              <w:rPr>
                <w:noProof/>
                <w:webHidden/>
              </w:rPr>
              <w:tab/>
            </w:r>
            <w:r>
              <w:rPr>
                <w:noProof/>
                <w:webHidden/>
              </w:rPr>
              <w:fldChar w:fldCharType="begin"/>
            </w:r>
            <w:r>
              <w:rPr>
                <w:noProof/>
                <w:webHidden/>
              </w:rPr>
              <w:instrText xml:space="preserve"> PAGEREF _Toc169869070 \h </w:instrText>
            </w:r>
            <w:r>
              <w:rPr>
                <w:noProof/>
                <w:webHidden/>
              </w:rPr>
            </w:r>
            <w:r>
              <w:rPr>
                <w:noProof/>
                <w:webHidden/>
              </w:rPr>
              <w:fldChar w:fldCharType="separate"/>
            </w:r>
            <w:r>
              <w:rPr>
                <w:noProof/>
                <w:webHidden/>
              </w:rPr>
              <w:t>47</w:t>
            </w:r>
            <w:r>
              <w:rPr>
                <w:noProof/>
                <w:webHidden/>
              </w:rPr>
              <w:fldChar w:fldCharType="end"/>
            </w:r>
          </w:hyperlink>
        </w:p>
        <w:p w14:paraId="3F08160E" w14:textId="26E935C4"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1" w:history="1">
            <w:r w:rsidRPr="00D110EA">
              <w:rPr>
                <w:rStyle w:val="Hipervnculo"/>
                <w:noProof/>
              </w:rPr>
              <w:t>9.2.3</w:t>
            </w:r>
            <w:r>
              <w:rPr>
                <w:rFonts w:cstheme="minorBidi"/>
                <w:i w:val="0"/>
                <w:iCs w:val="0"/>
                <w:noProof/>
                <w:kern w:val="2"/>
                <w:sz w:val="24"/>
                <w:szCs w:val="24"/>
                <w:lang w:val="es-ES" w:eastAsia="es-ES"/>
                <w14:ligatures w14:val="standardContextual"/>
              </w:rPr>
              <w:tab/>
            </w:r>
            <w:r w:rsidRPr="00D110EA">
              <w:rPr>
                <w:rStyle w:val="Hipervnculo"/>
                <w:noProof/>
              </w:rPr>
              <w:t>Expression Category</w:t>
            </w:r>
            <w:r>
              <w:rPr>
                <w:noProof/>
                <w:webHidden/>
              </w:rPr>
              <w:tab/>
            </w:r>
            <w:r>
              <w:rPr>
                <w:noProof/>
                <w:webHidden/>
              </w:rPr>
              <w:fldChar w:fldCharType="begin"/>
            </w:r>
            <w:r>
              <w:rPr>
                <w:noProof/>
                <w:webHidden/>
              </w:rPr>
              <w:instrText xml:space="preserve"> PAGEREF _Toc169869071 \h </w:instrText>
            </w:r>
            <w:r>
              <w:rPr>
                <w:noProof/>
                <w:webHidden/>
              </w:rPr>
            </w:r>
            <w:r>
              <w:rPr>
                <w:noProof/>
                <w:webHidden/>
              </w:rPr>
              <w:fldChar w:fldCharType="separate"/>
            </w:r>
            <w:r>
              <w:rPr>
                <w:noProof/>
                <w:webHidden/>
              </w:rPr>
              <w:t>47</w:t>
            </w:r>
            <w:r>
              <w:rPr>
                <w:noProof/>
                <w:webHidden/>
              </w:rPr>
              <w:fldChar w:fldCharType="end"/>
            </w:r>
          </w:hyperlink>
        </w:p>
        <w:p w14:paraId="3442EE14" w14:textId="7730F0A6"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2" w:history="1">
            <w:r w:rsidRPr="00D110EA">
              <w:rPr>
                <w:rStyle w:val="Hipervnculo"/>
                <w:noProof/>
              </w:rPr>
              <w:t>9.2.4</w:t>
            </w:r>
            <w:r>
              <w:rPr>
                <w:rFonts w:cstheme="minorBidi"/>
                <w:i w:val="0"/>
                <w:iCs w:val="0"/>
                <w:noProof/>
                <w:kern w:val="2"/>
                <w:sz w:val="24"/>
                <w:szCs w:val="24"/>
                <w:lang w:val="es-ES" w:eastAsia="es-ES"/>
                <w14:ligatures w14:val="standardContextual"/>
              </w:rPr>
              <w:tab/>
            </w:r>
            <w:r w:rsidRPr="00D110EA">
              <w:rPr>
                <w:rStyle w:val="Hipervnculo"/>
                <w:noProof/>
              </w:rPr>
              <w:t>Expression Role</w:t>
            </w:r>
            <w:r>
              <w:rPr>
                <w:noProof/>
                <w:webHidden/>
              </w:rPr>
              <w:tab/>
            </w:r>
            <w:r>
              <w:rPr>
                <w:noProof/>
                <w:webHidden/>
              </w:rPr>
              <w:fldChar w:fldCharType="begin"/>
            </w:r>
            <w:r>
              <w:rPr>
                <w:noProof/>
                <w:webHidden/>
              </w:rPr>
              <w:instrText xml:space="preserve"> PAGEREF _Toc169869072 \h </w:instrText>
            </w:r>
            <w:r>
              <w:rPr>
                <w:noProof/>
                <w:webHidden/>
              </w:rPr>
            </w:r>
            <w:r>
              <w:rPr>
                <w:noProof/>
                <w:webHidden/>
              </w:rPr>
              <w:fldChar w:fldCharType="separate"/>
            </w:r>
            <w:r>
              <w:rPr>
                <w:noProof/>
                <w:webHidden/>
              </w:rPr>
              <w:t>47</w:t>
            </w:r>
            <w:r>
              <w:rPr>
                <w:noProof/>
                <w:webHidden/>
              </w:rPr>
              <w:fldChar w:fldCharType="end"/>
            </w:r>
          </w:hyperlink>
        </w:p>
        <w:p w14:paraId="06B44AB0" w14:textId="7C5E046E"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73" w:history="1">
            <w:r w:rsidRPr="00D110EA">
              <w:rPr>
                <w:rStyle w:val="Hipervnculo"/>
                <w:noProof/>
                <w:lang w:val="es-ES_tradnl"/>
              </w:rPr>
              <w:t>9.3</w:t>
            </w:r>
            <w:r>
              <w:rPr>
                <w:rFonts w:cstheme="minorBidi"/>
                <w:smallCaps w:val="0"/>
                <w:noProof/>
                <w:kern w:val="2"/>
                <w:sz w:val="24"/>
                <w:szCs w:val="24"/>
                <w:lang w:val="es-ES" w:eastAsia="es-ES"/>
                <w14:ligatures w14:val="standardContextual"/>
              </w:rPr>
              <w:tab/>
            </w:r>
            <w:r w:rsidRPr="00D110EA">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_Toc169869073 \h </w:instrText>
            </w:r>
            <w:r>
              <w:rPr>
                <w:noProof/>
                <w:webHidden/>
              </w:rPr>
            </w:r>
            <w:r>
              <w:rPr>
                <w:noProof/>
                <w:webHidden/>
              </w:rPr>
              <w:fldChar w:fldCharType="separate"/>
            </w:r>
            <w:r>
              <w:rPr>
                <w:noProof/>
                <w:webHidden/>
              </w:rPr>
              <w:t>48</w:t>
            </w:r>
            <w:r>
              <w:rPr>
                <w:noProof/>
                <w:webHidden/>
              </w:rPr>
              <w:fldChar w:fldCharType="end"/>
            </w:r>
          </w:hyperlink>
        </w:p>
        <w:p w14:paraId="4DA1F81C" w14:textId="71CAF8CD"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4" w:history="1">
            <w:r w:rsidRPr="00D110EA">
              <w:rPr>
                <w:rStyle w:val="Hipervnculo"/>
                <w:noProof/>
              </w:rPr>
              <w:t>9.3.1</w:t>
            </w:r>
            <w:r>
              <w:rPr>
                <w:rFonts w:cstheme="minorBidi"/>
                <w:i w:val="0"/>
                <w:iCs w:val="0"/>
                <w:noProof/>
                <w:kern w:val="2"/>
                <w:sz w:val="24"/>
                <w:szCs w:val="24"/>
                <w:lang w:val="es-ES" w:eastAsia="es-ES"/>
                <w14:ligatures w14:val="standardContextual"/>
              </w:rPr>
              <w:tab/>
            </w:r>
            <w:r w:rsidRPr="00D110EA">
              <w:rPr>
                <w:rStyle w:val="Hipervnculo"/>
                <w:noProof/>
              </w:rPr>
              <w:t>Programs</w:t>
            </w:r>
            <w:r>
              <w:rPr>
                <w:noProof/>
                <w:webHidden/>
              </w:rPr>
              <w:tab/>
            </w:r>
            <w:r>
              <w:rPr>
                <w:noProof/>
                <w:webHidden/>
              </w:rPr>
              <w:fldChar w:fldCharType="begin"/>
            </w:r>
            <w:r>
              <w:rPr>
                <w:noProof/>
                <w:webHidden/>
              </w:rPr>
              <w:instrText xml:space="preserve"> PAGEREF _Toc169869074 \h </w:instrText>
            </w:r>
            <w:r>
              <w:rPr>
                <w:noProof/>
                <w:webHidden/>
              </w:rPr>
            </w:r>
            <w:r>
              <w:rPr>
                <w:noProof/>
                <w:webHidden/>
              </w:rPr>
              <w:fldChar w:fldCharType="separate"/>
            </w:r>
            <w:r>
              <w:rPr>
                <w:noProof/>
                <w:webHidden/>
              </w:rPr>
              <w:t>48</w:t>
            </w:r>
            <w:r>
              <w:rPr>
                <w:noProof/>
                <w:webHidden/>
              </w:rPr>
              <w:fldChar w:fldCharType="end"/>
            </w:r>
          </w:hyperlink>
        </w:p>
        <w:p w14:paraId="59B83086" w14:textId="16335604"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5" w:history="1">
            <w:r w:rsidRPr="00D110EA">
              <w:rPr>
                <w:rStyle w:val="Hipervnculo"/>
                <w:noProof/>
                <w:lang w:val="en-US"/>
              </w:rPr>
              <w:t>9.3.2</w:t>
            </w:r>
            <w:r>
              <w:rPr>
                <w:rFonts w:cstheme="minorBidi"/>
                <w:i w:val="0"/>
                <w:iCs w:val="0"/>
                <w:noProof/>
                <w:kern w:val="2"/>
                <w:sz w:val="24"/>
                <w:szCs w:val="24"/>
                <w:lang w:val="es-ES" w:eastAsia="es-ES"/>
                <w14:ligatures w14:val="standardContextual"/>
              </w:rPr>
              <w:tab/>
            </w:r>
            <w:r w:rsidRPr="00D110EA">
              <w:rPr>
                <w:rStyle w:val="Hipervnculo"/>
                <w:noProof/>
                <w:lang w:val="en-US"/>
              </w:rPr>
              <w:t>Modules</w:t>
            </w:r>
            <w:r>
              <w:rPr>
                <w:noProof/>
                <w:webHidden/>
              </w:rPr>
              <w:tab/>
            </w:r>
            <w:r>
              <w:rPr>
                <w:noProof/>
                <w:webHidden/>
              </w:rPr>
              <w:fldChar w:fldCharType="begin"/>
            </w:r>
            <w:r>
              <w:rPr>
                <w:noProof/>
                <w:webHidden/>
              </w:rPr>
              <w:instrText xml:space="preserve"> PAGEREF _Toc169869075 \h </w:instrText>
            </w:r>
            <w:r>
              <w:rPr>
                <w:noProof/>
                <w:webHidden/>
              </w:rPr>
            </w:r>
            <w:r>
              <w:rPr>
                <w:noProof/>
                <w:webHidden/>
              </w:rPr>
              <w:fldChar w:fldCharType="separate"/>
            </w:r>
            <w:r>
              <w:rPr>
                <w:noProof/>
                <w:webHidden/>
              </w:rPr>
              <w:t>49</w:t>
            </w:r>
            <w:r>
              <w:rPr>
                <w:noProof/>
                <w:webHidden/>
              </w:rPr>
              <w:fldChar w:fldCharType="end"/>
            </w:r>
          </w:hyperlink>
        </w:p>
        <w:p w14:paraId="0A2A632B" w14:textId="5664FCE8"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6" w:history="1">
            <w:r w:rsidRPr="00D110EA">
              <w:rPr>
                <w:rStyle w:val="Hipervnculo"/>
                <w:noProof/>
                <w:lang w:val="es-ES"/>
              </w:rPr>
              <w:t>9.3.3</w:t>
            </w:r>
            <w:r>
              <w:rPr>
                <w:rFonts w:cstheme="minorBidi"/>
                <w:i w:val="0"/>
                <w:iCs w:val="0"/>
                <w:noProof/>
                <w:kern w:val="2"/>
                <w:sz w:val="24"/>
                <w:szCs w:val="24"/>
                <w:lang w:val="es-ES" w:eastAsia="es-ES"/>
                <w14:ligatures w14:val="standardContextual"/>
              </w:rPr>
              <w:tab/>
            </w:r>
            <w:r w:rsidRPr="00D110EA">
              <w:rPr>
                <w:rStyle w:val="Hipervnculo"/>
                <w:noProof/>
                <w:lang w:val="es-ES"/>
              </w:rPr>
              <w:t>Imports</w:t>
            </w:r>
            <w:r>
              <w:rPr>
                <w:noProof/>
                <w:webHidden/>
              </w:rPr>
              <w:tab/>
            </w:r>
            <w:r>
              <w:rPr>
                <w:noProof/>
                <w:webHidden/>
              </w:rPr>
              <w:fldChar w:fldCharType="begin"/>
            </w:r>
            <w:r>
              <w:rPr>
                <w:noProof/>
                <w:webHidden/>
              </w:rPr>
              <w:instrText xml:space="preserve"> PAGEREF _Toc169869076 \h </w:instrText>
            </w:r>
            <w:r>
              <w:rPr>
                <w:noProof/>
                <w:webHidden/>
              </w:rPr>
            </w:r>
            <w:r>
              <w:rPr>
                <w:noProof/>
                <w:webHidden/>
              </w:rPr>
              <w:fldChar w:fldCharType="separate"/>
            </w:r>
            <w:r>
              <w:rPr>
                <w:noProof/>
                <w:webHidden/>
              </w:rPr>
              <w:t>50</w:t>
            </w:r>
            <w:r>
              <w:rPr>
                <w:noProof/>
                <w:webHidden/>
              </w:rPr>
              <w:fldChar w:fldCharType="end"/>
            </w:r>
          </w:hyperlink>
        </w:p>
        <w:p w14:paraId="172B1DF9" w14:textId="34780F08"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7" w:history="1">
            <w:r w:rsidRPr="00D110EA">
              <w:rPr>
                <w:rStyle w:val="Hipervnculo"/>
                <w:noProof/>
                <w:lang w:val="es-ES"/>
              </w:rPr>
              <w:t>9.3.4</w:t>
            </w:r>
            <w:r>
              <w:rPr>
                <w:rFonts w:cstheme="minorBidi"/>
                <w:i w:val="0"/>
                <w:iCs w:val="0"/>
                <w:noProof/>
                <w:kern w:val="2"/>
                <w:sz w:val="24"/>
                <w:szCs w:val="24"/>
                <w:lang w:val="es-ES" w:eastAsia="es-ES"/>
                <w14:ligatures w14:val="standardContextual"/>
              </w:rPr>
              <w:tab/>
            </w:r>
            <w:r w:rsidRPr="00D110EA">
              <w:rPr>
                <w:rStyle w:val="Hipervnculo"/>
                <w:noProof/>
                <w:lang w:val="es-ES"/>
              </w:rPr>
              <w:t>Class Definitions</w:t>
            </w:r>
            <w:r>
              <w:rPr>
                <w:noProof/>
                <w:webHidden/>
              </w:rPr>
              <w:tab/>
            </w:r>
            <w:r>
              <w:rPr>
                <w:noProof/>
                <w:webHidden/>
              </w:rPr>
              <w:fldChar w:fldCharType="begin"/>
            </w:r>
            <w:r>
              <w:rPr>
                <w:noProof/>
                <w:webHidden/>
              </w:rPr>
              <w:instrText xml:space="preserve"> PAGEREF _Toc169869077 \h </w:instrText>
            </w:r>
            <w:r>
              <w:rPr>
                <w:noProof/>
                <w:webHidden/>
              </w:rPr>
            </w:r>
            <w:r>
              <w:rPr>
                <w:noProof/>
                <w:webHidden/>
              </w:rPr>
              <w:fldChar w:fldCharType="separate"/>
            </w:r>
            <w:r>
              <w:rPr>
                <w:noProof/>
                <w:webHidden/>
              </w:rPr>
              <w:t>51</w:t>
            </w:r>
            <w:r>
              <w:rPr>
                <w:noProof/>
                <w:webHidden/>
              </w:rPr>
              <w:fldChar w:fldCharType="end"/>
            </w:r>
          </w:hyperlink>
        </w:p>
        <w:p w14:paraId="6C299985" w14:textId="0717D130"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8" w:history="1">
            <w:r w:rsidRPr="00D110EA">
              <w:rPr>
                <w:rStyle w:val="Hipervnculo"/>
                <w:noProof/>
              </w:rPr>
              <w:t>9.3.5</w:t>
            </w:r>
            <w:r>
              <w:rPr>
                <w:rFonts w:cstheme="minorBidi"/>
                <w:i w:val="0"/>
                <w:iCs w:val="0"/>
                <w:noProof/>
                <w:kern w:val="2"/>
                <w:sz w:val="24"/>
                <w:szCs w:val="24"/>
                <w:lang w:val="es-ES" w:eastAsia="es-ES"/>
                <w14:ligatures w14:val="standardContextual"/>
              </w:rPr>
              <w:tab/>
            </w:r>
            <w:r w:rsidRPr="00D110EA">
              <w:rPr>
                <w:rStyle w:val="Hipervnculo"/>
                <w:noProof/>
              </w:rPr>
              <w:t>Function Definitions</w:t>
            </w:r>
            <w:r>
              <w:rPr>
                <w:noProof/>
                <w:webHidden/>
              </w:rPr>
              <w:tab/>
            </w:r>
            <w:r>
              <w:rPr>
                <w:noProof/>
                <w:webHidden/>
              </w:rPr>
              <w:fldChar w:fldCharType="begin"/>
            </w:r>
            <w:r>
              <w:rPr>
                <w:noProof/>
                <w:webHidden/>
              </w:rPr>
              <w:instrText xml:space="preserve"> PAGEREF _Toc169869078 \h </w:instrText>
            </w:r>
            <w:r>
              <w:rPr>
                <w:noProof/>
                <w:webHidden/>
              </w:rPr>
            </w:r>
            <w:r>
              <w:rPr>
                <w:noProof/>
                <w:webHidden/>
              </w:rPr>
              <w:fldChar w:fldCharType="separate"/>
            </w:r>
            <w:r>
              <w:rPr>
                <w:noProof/>
                <w:webHidden/>
              </w:rPr>
              <w:t>54</w:t>
            </w:r>
            <w:r>
              <w:rPr>
                <w:noProof/>
                <w:webHidden/>
              </w:rPr>
              <w:fldChar w:fldCharType="end"/>
            </w:r>
          </w:hyperlink>
        </w:p>
        <w:p w14:paraId="12F368C6" w14:textId="266BC848"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9" w:history="1">
            <w:r w:rsidRPr="00D110EA">
              <w:rPr>
                <w:rStyle w:val="Hipervnculo"/>
                <w:noProof/>
                <w:lang w:val="es-ES"/>
              </w:rPr>
              <w:t>9.3.6</w:t>
            </w:r>
            <w:r>
              <w:rPr>
                <w:rFonts w:cstheme="minorBidi"/>
                <w:i w:val="0"/>
                <w:iCs w:val="0"/>
                <w:noProof/>
                <w:kern w:val="2"/>
                <w:sz w:val="24"/>
                <w:szCs w:val="24"/>
                <w:lang w:val="es-ES" w:eastAsia="es-ES"/>
                <w14:ligatures w14:val="standardContextual"/>
              </w:rPr>
              <w:tab/>
            </w:r>
            <w:r w:rsidRPr="00D110EA">
              <w:rPr>
                <w:rStyle w:val="Hipervnculo"/>
                <w:noProof/>
                <w:lang w:val="es-ES"/>
              </w:rPr>
              <w:t>Method Definitions</w:t>
            </w:r>
            <w:r>
              <w:rPr>
                <w:noProof/>
                <w:webHidden/>
              </w:rPr>
              <w:tab/>
            </w:r>
            <w:r>
              <w:rPr>
                <w:noProof/>
                <w:webHidden/>
              </w:rPr>
              <w:fldChar w:fldCharType="begin"/>
            </w:r>
            <w:r>
              <w:rPr>
                <w:noProof/>
                <w:webHidden/>
              </w:rPr>
              <w:instrText xml:space="preserve"> PAGEREF _Toc169869079 \h </w:instrText>
            </w:r>
            <w:r>
              <w:rPr>
                <w:noProof/>
                <w:webHidden/>
              </w:rPr>
            </w:r>
            <w:r>
              <w:rPr>
                <w:noProof/>
                <w:webHidden/>
              </w:rPr>
              <w:fldChar w:fldCharType="separate"/>
            </w:r>
            <w:r>
              <w:rPr>
                <w:noProof/>
                <w:webHidden/>
              </w:rPr>
              <w:t>55</w:t>
            </w:r>
            <w:r>
              <w:rPr>
                <w:noProof/>
                <w:webHidden/>
              </w:rPr>
              <w:fldChar w:fldCharType="end"/>
            </w:r>
          </w:hyperlink>
        </w:p>
        <w:p w14:paraId="1F07254F" w14:textId="51F71965"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0" w:history="1">
            <w:r w:rsidRPr="00D110EA">
              <w:rPr>
                <w:rStyle w:val="Hipervnculo"/>
                <w:noProof/>
                <w:lang w:val="es-ES"/>
              </w:rPr>
              <w:t>9.3.7</w:t>
            </w:r>
            <w:r>
              <w:rPr>
                <w:rFonts w:cstheme="minorBidi"/>
                <w:i w:val="0"/>
                <w:iCs w:val="0"/>
                <w:noProof/>
                <w:kern w:val="2"/>
                <w:sz w:val="24"/>
                <w:szCs w:val="24"/>
                <w:lang w:val="es-ES" w:eastAsia="es-ES"/>
                <w14:ligatures w14:val="standardContextual"/>
              </w:rPr>
              <w:tab/>
            </w:r>
            <w:r w:rsidRPr="00D110EA">
              <w:rPr>
                <w:rStyle w:val="Hipervnculo"/>
                <w:noProof/>
                <w:lang w:val="es-ES"/>
              </w:rPr>
              <w:t>Statements</w:t>
            </w:r>
            <w:r>
              <w:rPr>
                <w:noProof/>
                <w:webHidden/>
              </w:rPr>
              <w:tab/>
            </w:r>
            <w:r>
              <w:rPr>
                <w:noProof/>
                <w:webHidden/>
              </w:rPr>
              <w:fldChar w:fldCharType="begin"/>
            </w:r>
            <w:r>
              <w:rPr>
                <w:noProof/>
                <w:webHidden/>
              </w:rPr>
              <w:instrText xml:space="preserve"> PAGEREF _Toc169869080 \h </w:instrText>
            </w:r>
            <w:r>
              <w:rPr>
                <w:noProof/>
                <w:webHidden/>
              </w:rPr>
            </w:r>
            <w:r>
              <w:rPr>
                <w:noProof/>
                <w:webHidden/>
              </w:rPr>
              <w:fldChar w:fldCharType="separate"/>
            </w:r>
            <w:r>
              <w:rPr>
                <w:noProof/>
                <w:webHidden/>
              </w:rPr>
              <w:t>58</w:t>
            </w:r>
            <w:r>
              <w:rPr>
                <w:noProof/>
                <w:webHidden/>
              </w:rPr>
              <w:fldChar w:fldCharType="end"/>
            </w:r>
          </w:hyperlink>
        </w:p>
        <w:p w14:paraId="702F1612" w14:textId="0E89432B"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1" w:history="1">
            <w:r w:rsidRPr="00D110EA">
              <w:rPr>
                <w:rStyle w:val="Hipervnculo"/>
                <w:noProof/>
                <w:lang w:val="es-ES"/>
              </w:rPr>
              <w:t>9.3.8</w:t>
            </w:r>
            <w:r>
              <w:rPr>
                <w:rFonts w:cstheme="minorBidi"/>
                <w:i w:val="0"/>
                <w:iCs w:val="0"/>
                <w:noProof/>
                <w:kern w:val="2"/>
                <w:sz w:val="24"/>
                <w:szCs w:val="24"/>
                <w:lang w:val="es-ES" w:eastAsia="es-ES"/>
                <w14:ligatures w14:val="standardContextual"/>
              </w:rPr>
              <w:tab/>
            </w:r>
            <w:r w:rsidRPr="00D110EA">
              <w:rPr>
                <w:rStyle w:val="Hipervnculo"/>
                <w:noProof/>
                <w:lang w:val="es-ES"/>
              </w:rPr>
              <w:t>Cases</w:t>
            </w:r>
            <w:r>
              <w:rPr>
                <w:noProof/>
                <w:webHidden/>
              </w:rPr>
              <w:tab/>
            </w:r>
            <w:r>
              <w:rPr>
                <w:noProof/>
                <w:webHidden/>
              </w:rPr>
              <w:fldChar w:fldCharType="begin"/>
            </w:r>
            <w:r>
              <w:rPr>
                <w:noProof/>
                <w:webHidden/>
              </w:rPr>
              <w:instrText xml:space="preserve"> PAGEREF _Toc169869081 \h </w:instrText>
            </w:r>
            <w:r>
              <w:rPr>
                <w:noProof/>
                <w:webHidden/>
              </w:rPr>
            </w:r>
            <w:r>
              <w:rPr>
                <w:noProof/>
                <w:webHidden/>
              </w:rPr>
              <w:fldChar w:fldCharType="separate"/>
            </w:r>
            <w:r>
              <w:rPr>
                <w:noProof/>
                <w:webHidden/>
              </w:rPr>
              <w:t>61</w:t>
            </w:r>
            <w:r>
              <w:rPr>
                <w:noProof/>
                <w:webHidden/>
              </w:rPr>
              <w:fldChar w:fldCharType="end"/>
            </w:r>
          </w:hyperlink>
        </w:p>
        <w:p w14:paraId="596EB097" w14:textId="3E48990A"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2" w:history="1">
            <w:r w:rsidRPr="00D110EA">
              <w:rPr>
                <w:rStyle w:val="Hipervnculo"/>
                <w:noProof/>
                <w:lang w:val="es-ES"/>
              </w:rPr>
              <w:t>9.3.9</w:t>
            </w:r>
            <w:r>
              <w:rPr>
                <w:rFonts w:cstheme="minorBidi"/>
                <w:i w:val="0"/>
                <w:iCs w:val="0"/>
                <w:noProof/>
                <w:kern w:val="2"/>
                <w:sz w:val="24"/>
                <w:szCs w:val="24"/>
                <w:lang w:val="es-ES" w:eastAsia="es-ES"/>
                <w14:ligatures w14:val="standardContextual"/>
              </w:rPr>
              <w:tab/>
            </w:r>
            <w:r w:rsidRPr="00D110EA">
              <w:rPr>
                <w:rStyle w:val="Hipervnculo"/>
                <w:noProof/>
                <w:lang w:val="es-ES"/>
              </w:rPr>
              <w:t>Handlers</w:t>
            </w:r>
            <w:r>
              <w:rPr>
                <w:noProof/>
                <w:webHidden/>
              </w:rPr>
              <w:tab/>
            </w:r>
            <w:r>
              <w:rPr>
                <w:noProof/>
                <w:webHidden/>
              </w:rPr>
              <w:fldChar w:fldCharType="begin"/>
            </w:r>
            <w:r>
              <w:rPr>
                <w:noProof/>
                <w:webHidden/>
              </w:rPr>
              <w:instrText xml:space="preserve"> PAGEREF _Toc169869082 \h </w:instrText>
            </w:r>
            <w:r>
              <w:rPr>
                <w:noProof/>
                <w:webHidden/>
              </w:rPr>
            </w:r>
            <w:r>
              <w:rPr>
                <w:noProof/>
                <w:webHidden/>
              </w:rPr>
              <w:fldChar w:fldCharType="separate"/>
            </w:r>
            <w:r>
              <w:rPr>
                <w:noProof/>
                <w:webHidden/>
              </w:rPr>
              <w:t>62</w:t>
            </w:r>
            <w:r>
              <w:rPr>
                <w:noProof/>
                <w:webHidden/>
              </w:rPr>
              <w:fldChar w:fldCharType="end"/>
            </w:r>
          </w:hyperlink>
        </w:p>
        <w:p w14:paraId="06797B08" w14:textId="0BB2FF7D"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3" w:history="1">
            <w:r w:rsidRPr="00D110EA">
              <w:rPr>
                <w:rStyle w:val="Hipervnculo"/>
                <w:noProof/>
                <w:lang w:val="es-ES"/>
              </w:rPr>
              <w:t>9.3.10</w:t>
            </w:r>
            <w:r>
              <w:rPr>
                <w:rFonts w:cstheme="minorBidi"/>
                <w:i w:val="0"/>
                <w:iCs w:val="0"/>
                <w:noProof/>
                <w:kern w:val="2"/>
                <w:sz w:val="24"/>
                <w:szCs w:val="24"/>
                <w:lang w:val="es-ES" w:eastAsia="es-ES"/>
                <w14:ligatures w14:val="standardContextual"/>
              </w:rPr>
              <w:tab/>
            </w:r>
            <w:r w:rsidRPr="00D110EA">
              <w:rPr>
                <w:rStyle w:val="Hipervnculo"/>
                <w:noProof/>
                <w:lang w:val="es-ES"/>
              </w:rPr>
              <w:t>Expressions</w:t>
            </w:r>
            <w:r>
              <w:rPr>
                <w:noProof/>
                <w:webHidden/>
              </w:rPr>
              <w:tab/>
            </w:r>
            <w:r>
              <w:rPr>
                <w:noProof/>
                <w:webHidden/>
              </w:rPr>
              <w:fldChar w:fldCharType="begin"/>
            </w:r>
            <w:r>
              <w:rPr>
                <w:noProof/>
                <w:webHidden/>
              </w:rPr>
              <w:instrText xml:space="preserve"> PAGEREF _Toc169869083 \h </w:instrText>
            </w:r>
            <w:r>
              <w:rPr>
                <w:noProof/>
                <w:webHidden/>
              </w:rPr>
            </w:r>
            <w:r>
              <w:rPr>
                <w:noProof/>
                <w:webHidden/>
              </w:rPr>
              <w:fldChar w:fldCharType="separate"/>
            </w:r>
            <w:r>
              <w:rPr>
                <w:noProof/>
                <w:webHidden/>
              </w:rPr>
              <w:t>63</w:t>
            </w:r>
            <w:r>
              <w:rPr>
                <w:noProof/>
                <w:webHidden/>
              </w:rPr>
              <w:fldChar w:fldCharType="end"/>
            </w:r>
          </w:hyperlink>
        </w:p>
        <w:p w14:paraId="7D71A424" w14:textId="5AB0399B"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4" w:history="1">
            <w:r w:rsidRPr="00D110EA">
              <w:rPr>
                <w:rStyle w:val="Hipervnculo"/>
                <w:noProof/>
                <w:lang w:val="es-ES"/>
              </w:rPr>
              <w:t>9.3.11</w:t>
            </w:r>
            <w:r>
              <w:rPr>
                <w:rFonts w:cstheme="minorBidi"/>
                <w:i w:val="0"/>
                <w:iCs w:val="0"/>
                <w:noProof/>
                <w:kern w:val="2"/>
                <w:sz w:val="24"/>
                <w:szCs w:val="24"/>
                <w:lang w:val="es-ES" w:eastAsia="es-ES"/>
                <w14:ligatures w14:val="standardContextual"/>
              </w:rPr>
              <w:tab/>
            </w:r>
            <w:r w:rsidRPr="00D110EA">
              <w:rPr>
                <w:rStyle w:val="Hipervnculo"/>
                <w:noProof/>
                <w:lang w:val="es-ES"/>
              </w:rPr>
              <w:t>Comprehensions</w:t>
            </w:r>
            <w:r>
              <w:rPr>
                <w:noProof/>
                <w:webHidden/>
              </w:rPr>
              <w:tab/>
            </w:r>
            <w:r>
              <w:rPr>
                <w:noProof/>
                <w:webHidden/>
              </w:rPr>
              <w:fldChar w:fldCharType="begin"/>
            </w:r>
            <w:r>
              <w:rPr>
                <w:noProof/>
                <w:webHidden/>
              </w:rPr>
              <w:instrText xml:space="preserve"> PAGEREF _Toc169869084 \h </w:instrText>
            </w:r>
            <w:r>
              <w:rPr>
                <w:noProof/>
                <w:webHidden/>
              </w:rPr>
            </w:r>
            <w:r>
              <w:rPr>
                <w:noProof/>
                <w:webHidden/>
              </w:rPr>
              <w:fldChar w:fldCharType="separate"/>
            </w:r>
            <w:r>
              <w:rPr>
                <w:noProof/>
                <w:webHidden/>
              </w:rPr>
              <w:t>66</w:t>
            </w:r>
            <w:r>
              <w:rPr>
                <w:noProof/>
                <w:webHidden/>
              </w:rPr>
              <w:fldChar w:fldCharType="end"/>
            </w:r>
          </w:hyperlink>
        </w:p>
        <w:p w14:paraId="0BB2E8CD" w14:textId="41A6509D"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5" w:history="1">
            <w:r w:rsidRPr="00D110EA">
              <w:rPr>
                <w:rStyle w:val="Hipervnculo"/>
                <w:noProof/>
              </w:rPr>
              <w:t>9.3.12</w:t>
            </w:r>
            <w:r>
              <w:rPr>
                <w:rFonts w:cstheme="minorBidi"/>
                <w:i w:val="0"/>
                <w:iCs w:val="0"/>
                <w:noProof/>
                <w:kern w:val="2"/>
                <w:sz w:val="24"/>
                <w:szCs w:val="24"/>
                <w:lang w:val="es-ES" w:eastAsia="es-ES"/>
                <w14:ligatures w14:val="standardContextual"/>
              </w:rPr>
              <w:tab/>
            </w:r>
            <w:r w:rsidRPr="00D110EA">
              <w:rPr>
                <w:rStyle w:val="Hipervnculo"/>
                <w:noProof/>
              </w:rPr>
              <w:t>CallArgs</w:t>
            </w:r>
            <w:r>
              <w:rPr>
                <w:noProof/>
                <w:webHidden/>
              </w:rPr>
              <w:tab/>
            </w:r>
            <w:r>
              <w:rPr>
                <w:noProof/>
                <w:webHidden/>
              </w:rPr>
              <w:fldChar w:fldCharType="begin"/>
            </w:r>
            <w:r>
              <w:rPr>
                <w:noProof/>
                <w:webHidden/>
              </w:rPr>
              <w:instrText xml:space="preserve"> PAGEREF _Toc169869085 \h </w:instrText>
            </w:r>
            <w:r>
              <w:rPr>
                <w:noProof/>
                <w:webHidden/>
              </w:rPr>
            </w:r>
            <w:r>
              <w:rPr>
                <w:noProof/>
                <w:webHidden/>
              </w:rPr>
              <w:fldChar w:fldCharType="separate"/>
            </w:r>
            <w:r>
              <w:rPr>
                <w:noProof/>
                <w:webHidden/>
              </w:rPr>
              <w:t>67</w:t>
            </w:r>
            <w:r>
              <w:rPr>
                <w:noProof/>
                <w:webHidden/>
              </w:rPr>
              <w:fldChar w:fldCharType="end"/>
            </w:r>
          </w:hyperlink>
        </w:p>
        <w:p w14:paraId="6999AD5A" w14:textId="4321FA27"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6" w:history="1">
            <w:r w:rsidRPr="00D110EA">
              <w:rPr>
                <w:rStyle w:val="Hipervnculo"/>
                <w:noProof/>
                <w:lang w:val="es-ES"/>
              </w:rPr>
              <w:t>9.3.13</w:t>
            </w:r>
            <w:r>
              <w:rPr>
                <w:rFonts w:cstheme="minorBidi"/>
                <w:i w:val="0"/>
                <w:iCs w:val="0"/>
                <w:noProof/>
                <w:kern w:val="2"/>
                <w:sz w:val="24"/>
                <w:szCs w:val="24"/>
                <w:lang w:val="es-ES" w:eastAsia="es-ES"/>
                <w14:ligatures w14:val="standardContextual"/>
              </w:rPr>
              <w:tab/>
            </w:r>
            <w:r w:rsidRPr="00D110EA">
              <w:rPr>
                <w:rStyle w:val="Hipervnculo"/>
                <w:noProof/>
                <w:lang w:val="es-ES"/>
              </w:rPr>
              <w:t>FStrings</w:t>
            </w:r>
            <w:r>
              <w:rPr>
                <w:noProof/>
                <w:webHidden/>
              </w:rPr>
              <w:tab/>
            </w:r>
            <w:r>
              <w:rPr>
                <w:noProof/>
                <w:webHidden/>
              </w:rPr>
              <w:fldChar w:fldCharType="begin"/>
            </w:r>
            <w:r>
              <w:rPr>
                <w:noProof/>
                <w:webHidden/>
              </w:rPr>
              <w:instrText xml:space="preserve"> PAGEREF _Toc169869086 \h </w:instrText>
            </w:r>
            <w:r>
              <w:rPr>
                <w:noProof/>
                <w:webHidden/>
              </w:rPr>
            </w:r>
            <w:r>
              <w:rPr>
                <w:noProof/>
                <w:webHidden/>
              </w:rPr>
              <w:fldChar w:fldCharType="separate"/>
            </w:r>
            <w:r>
              <w:rPr>
                <w:noProof/>
                <w:webHidden/>
              </w:rPr>
              <w:t>67</w:t>
            </w:r>
            <w:r>
              <w:rPr>
                <w:noProof/>
                <w:webHidden/>
              </w:rPr>
              <w:fldChar w:fldCharType="end"/>
            </w:r>
          </w:hyperlink>
        </w:p>
        <w:p w14:paraId="479C4E54" w14:textId="35517A6D"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7" w:history="1">
            <w:r w:rsidRPr="00D110EA">
              <w:rPr>
                <w:rStyle w:val="Hipervnculo"/>
                <w:noProof/>
                <w:lang w:val="es-ES"/>
              </w:rPr>
              <w:t>9.3.14</w:t>
            </w:r>
            <w:r>
              <w:rPr>
                <w:rFonts w:cstheme="minorBidi"/>
                <w:i w:val="0"/>
                <w:iCs w:val="0"/>
                <w:noProof/>
                <w:kern w:val="2"/>
                <w:sz w:val="24"/>
                <w:szCs w:val="24"/>
                <w:lang w:val="es-ES" w:eastAsia="es-ES"/>
                <w14:ligatures w14:val="standardContextual"/>
              </w:rPr>
              <w:tab/>
            </w:r>
            <w:r w:rsidRPr="00D110EA">
              <w:rPr>
                <w:rStyle w:val="Hipervnculo"/>
                <w:noProof/>
                <w:lang w:val="es-ES"/>
              </w:rPr>
              <w:t>Variables</w:t>
            </w:r>
            <w:r>
              <w:rPr>
                <w:noProof/>
                <w:webHidden/>
              </w:rPr>
              <w:tab/>
            </w:r>
            <w:r>
              <w:rPr>
                <w:noProof/>
                <w:webHidden/>
              </w:rPr>
              <w:fldChar w:fldCharType="begin"/>
            </w:r>
            <w:r>
              <w:rPr>
                <w:noProof/>
                <w:webHidden/>
              </w:rPr>
              <w:instrText xml:space="preserve"> PAGEREF _Toc169869087 \h </w:instrText>
            </w:r>
            <w:r>
              <w:rPr>
                <w:noProof/>
                <w:webHidden/>
              </w:rPr>
            </w:r>
            <w:r>
              <w:rPr>
                <w:noProof/>
                <w:webHidden/>
              </w:rPr>
              <w:fldChar w:fldCharType="separate"/>
            </w:r>
            <w:r>
              <w:rPr>
                <w:noProof/>
                <w:webHidden/>
              </w:rPr>
              <w:t>68</w:t>
            </w:r>
            <w:r>
              <w:rPr>
                <w:noProof/>
                <w:webHidden/>
              </w:rPr>
              <w:fldChar w:fldCharType="end"/>
            </w:r>
          </w:hyperlink>
        </w:p>
        <w:p w14:paraId="5275D74A" w14:textId="0E088EB0"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8" w:history="1">
            <w:r w:rsidRPr="00D110EA">
              <w:rPr>
                <w:rStyle w:val="Hipervnculo"/>
                <w:noProof/>
                <w:lang w:val="es-ES"/>
              </w:rPr>
              <w:t>9.3.15</w:t>
            </w:r>
            <w:r>
              <w:rPr>
                <w:rFonts w:cstheme="minorBidi"/>
                <w:i w:val="0"/>
                <w:iCs w:val="0"/>
                <w:noProof/>
                <w:kern w:val="2"/>
                <w:sz w:val="24"/>
                <w:szCs w:val="24"/>
                <w:lang w:val="es-ES" w:eastAsia="es-ES"/>
                <w14:ligatures w14:val="standardContextual"/>
              </w:rPr>
              <w:tab/>
            </w:r>
            <w:r w:rsidRPr="00D110EA">
              <w:rPr>
                <w:rStyle w:val="Hipervnculo"/>
                <w:noProof/>
                <w:lang w:val="es-ES"/>
              </w:rPr>
              <w:t>Vectors</w:t>
            </w:r>
            <w:r>
              <w:rPr>
                <w:noProof/>
                <w:webHidden/>
              </w:rPr>
              <w:tab/>
            </w:r>
            <w:r>
              <w:rPr>
                <w:noProof/>
                <w:webHidden/>
              </w:rPr>
              <w:fldChar w:fldCharType="begin"/>
            </w:r>
            <w:r>
              <w:rPr>
                <w:noProof/>
                <w:webHidden/>
              </w:rPr>
              <w:instrText xml:space="preserve"> PAGEREF _Toc169869088 \h </w:instrText>
            </w:r>
            <w:r>
              <w:rPr>
                <w:noProof/>
                <w:webHidden/>
              </w:rPr>
            </w:r>
            <w:r>
              <w:rPr>
                <w:noProof/>
                <w:webHidden/>
              </w:rPr>
              <w:fldChar w:fldCharType="separate"/>
            </w:r>
            <w:r>
              <w:rPr>
                <w:noProof/>
                <w:webHidden/>
              </w:rPr>
              <w:t>69</w:t>
            </w:r>
            <w:r>
              <w:rPr>
                <w:noProof/>
                <w:webHidden/>
              </w:rPr>
              <w:fldChar w:fldCharType="end"/>
            </w:r>
          </w:hyperlink>
        </w:p>
        <w:p w14:paraId="0DD10582" w14:textId="1B39F285" w:rsidR="00646723" w:rsidRDefault="0064672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9" w:history="1">
            <w:r w:rsidRPr="00D110EA">
              <w:rPr>
                <w:rStyle w:val="Hipervnculo"/>
                <w:noProof/>
                <w:lang w:val="es-ES"/>
              </w:rPr>
              <w:t>9.3.16</w:t>
            </w:r>
            <w:r>
              <w:rPr>
                <w:rFonts w:cstheme="minorBidi"/>
                <w:i w:val="0"/>
                <w:iCs w:val="0"/>
                <w:noProof/>
                <w:kern w:val="2"/>
                <w:sz w:val="24"/>
                <w:szCs w:val="24"/>
                <w:lang w:val="es-ES" w:eastAsia="es-ES"/>
                <w14:ligatures w14:val="standardContextual"/>
              </w:rPr>
              <w:tab/>
            </w:r>
            <w:r w:rsidRPr="00D110EA">
              <w:rPr>
                <w:rStyle w:val="Hipervnculo"/>
                <w:noProof/>
                <w:lang w:val="es-ES"/>
              </w:rPr>
              <w:t>Parameters</w:t>
            </w:r>
            <w:r>
              <w:rPr>
                <w:noProof/>
                <w:webHidden/>
              </w:rPr>
              <w:tab/>
            </w:r>
            <w:r>
              <w:rPr>
                <w:noProof/>
                <w:webHidden/>
              </w:rPr>
              <w:fldChar w:fldCharType="begin"/>
            </w:r>
            <w:r>
              <w:rPr>
                <w:noProof/>
                <w:webHidden/>
              </w:rPr>
              <w:instrText xml:space="preserve"> PAGEREF _Toc169869089 \h </w:instrText>
            </w:r>
            <w:r>
              <w:rPr>
                <w:noProof/>
                <w:webHidden/>
              </w:rPr>
            </w:r>
            <w:r>
              <w:rPr>
                <w:noProof/>
                <w:webHidden/>
              </w:rPr>
              <w:fldChar w:fldCharType="separate"/>
            </w:r>
            <w:r>
              <w:rPr>
                <w:noProof/>
                <w:webHidden/>
              </w:rPr>
              <w:t>69</w:t>
            </w:r>
            <w:r>
              <w:rPr>
                <w:noProof/>
                <w:webHidden/>
              </w:rPr>
              <w:fldChar w:fldCharType="end"/>
            </w:r>
          </w:hyperlink>
        </w:p>
        <w:p w14:paraId="26CCF49D" w14:textId="10F9CDAF" w:rsidR="00646723" w:rsidRDefault="0064672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90" w:history="1">
            <w:r w:rsidRPr="00D110EA">
              <w:rPr>
                <w:rStyle w:val="Hipervnculo"/>
                <w:noProof/>
                <w:lang w:val="es-ES"/>
              </w:rPr>
              <w:t>9.4</w:t>
            </w:r>
            <w:r>
              <w:rPr>
                <w:rFonts w:cstheme="minorBidi"/>
                <w:smallCaps w:val="0"/>
                <w:noProof/>
                <w:kern w:val="2"/>
                <w:sz w:val="24"/>
                <w:szCs w:val="24"/>
                <w:lang w:val="es-ES" w:eastAsia="es-ES"/>
                <w14:ligatures w14:val="standardContextual"/>
              </w:rPr>
              <w:tab/>
            </w:r>
            <w:r w:rsidRPr="00D110EA">
              <w:rPr>
                <w:rStyle w:val="Hipervnculo"/>
                <w:noProof/>
                <w:lang w:val="es-ES"/>
              </w:rPr>
              <w:t>Repositorios GitHub</w:t>
            </w:r>
            <w:r>
              <w:rPr>
                <w:noProof/>
                <w:webHidden/>
              </w:rPr>
              <w:tab/>
            </w:r>
            <w:r>
              <w:rPr>
                <w:noProof/>
                <w:webHidden/>
              </w:rPr>
              <w:fldChar w:fldCharType="begin"/>
            </w:r>
            <w:r>
              <w:rPr>
                <w:noProof/>
                <w:webHidden/>
              </w:rPr>
              <w:instrText xml:space="preserve"> PAGEREF _Toc169869090 \h </w:instrText>
            </w:r>
            <w:r>
              <w:rPr>
                <w:noProof/>
                <w:webHidden/>
              </w:rPr>
            </w:r>
            <w:r>
              <w:rPr>
                <w:noProof/>
                <w:webHidden/>
              </w:rPr>
              <w:fldChar w:fldCharType="separate"/>
            </w:r>
            <w:r>
              <w:rPr>
                <w:noProof/>
                <w:webHidden/>
              </w:rPr>
              <w:t>71</w:t>
            </w:r>
            <w:r>
              <w:rPr>
                <w:noProof/>
                <w:webHidden/>
              </w:rPr>
              <w:fldChar w:fldCharType="end"/>
            </w:r>
          </w:hyperlink>
        </w:p>
        <w:p w14:paraId="647D926B" w14:textId="1FD1013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38BFB9C" w14:textId="68444F34" w:rsidR="0064672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869091" w:history="1">
        <w:r w:rsidR="00646723" w:rsidRPr="00FF3089">
          <w:rPr>
            <w:rStyle w:val="Hipervnculo"/>
            <w:noProof/>
            <w:lang w:val="es-ES"/>
          </w:rPr>
          <w:t>Figura 1: Arquitectura del sistema propuesto para la extracción de información sintáctica.</w:t>
        </w:r>
        <w:r w:rsidR="00646723">
          <w:rPr>
            <w:noProof/>
            <w:webHidden/>
          </w:rPr>
          <w:tab/>
        </w:r>
        <w:r w:rsidR="00646723">
          <w:rPr>
            <w:noProof/>
            <w:webHidden/>
          </w:rPr>
          <w:fldChar w:fldCharType="begin"/>
        </w:r>
        <w:r w:rsidR="00646723">
          <w:rPr>
            <w:noProof/>
            <w:webHidden/>
          </w:rPr>
          <w:instrText xml:space="preserve"> PAGEREF _Toc169869091 \h </w:instrText>
        </w:r>
        <w:r w:rsidR="00646723">
          <w:rPr>
            <w:noProof/>
            <w:webHidden/>
          </w:rPr>
        </w:r>
        <w:r w:rsidR="00646723">
          <w:rPr>
            <w:noProof/>
            <w:webHidden/>
          </w:rPr>
          <w:fldChar w:fldCharType="separate"/>
        </w:r>
        <w:r w:rsidR="00646723">
          <w:rPr>
            <w:noProof/>
            <w:webHidden/>
          </w:rPr>
          <w:t>13</w:t>
        </w:r>
        <w:r w:rsidR="00646723">
          <w:rPr>
            <w:noProof/>
            <w:webHidden/>
          </w:rPr>
          <w:fldChar w:fldCharType="end"/>
        </w:r>
      </w:hyperlink>
    </w:p>
    <w:p w14:paraId="3C4082FD" w14:textId="0FC0C368"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2" w:history="1">
        <w:r w:rsidRPr="00FF3089">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_Toc169869092 \h </w:instrText>
        </w:r>
        <w:r>
          <w:rPr>
            <w:noProof/>
            <w:webHidden/>
          </w:rPr>
        </w:r>
        <w:r>
          <w:rPr>
            <w:noProof/>
            <w:webHidden/>
          </w:rPr>
          <w:fldChar w:fldCharType="separate"/>
        </w:r>
        <w:r>
          <w:rPr>
            <w:noProof/>
            <w:webHidden/>
          </w:rPr>
          <w:t>15</w:t>
        </w:r>
        <w:r>
          <w:rPr>
            <w:noProof/>
            <w:webHidden/>
          </w:rPr>
          <w:fldChar w:fldCharType="end"/>
        </w:r>
      </w:hyperlink>
    </w:p>
    <w:p w14:paraId="11EDEC4B" w14:textId="5C27BA29"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3" w:history="1">
        <w:r w:rsidRPr="00FF3089">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_Toc169869093 \h </w:instrText>
        </w:r>
        <w:r>
          <w:rPr>
            <w:noProof/>
            <w:webHidden/>
          </w:rPr>
        </w:r>
        <w:r>
          <w:rPr>
            <w:noProof/>
            <w:webHidden/>
          </w:rPr>
          <w:fldChar w:fldCharType="separate"/>
        </w:r>
        <w:r>
          <w:rPr>
            <w:noProof/>
            <w:webHidden/>
          </w:rPr>
          <w:t>46</w:t>
        </w:r>
        <w:r>
          <w:rPr>
            <w:noProof/>
            <w:webHidden/>
          </w:rPr>
          <w:fldChar w:fldCharType="end"/>
        </w:r>
      </w:hyperlink>
    </w:p>
    <w:p w14:paraId="397B5CCF" w14:textId="6F8EBE8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052C6CA8" w14:textId="717DD059" w:rsidR="0064672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869094" w:history="1">
        <w:r w:rsidR="00646723" w:rsidRPr="00B10101">
          <w:rPr>
            <w:rStyle w:val="Hipervnculo"/>
            <w:noProof/>
            <w:lang w:val="es-ES"/>
          </w:rPr>
          <w:t>Tabla 1: Características de programa.</w:t>
        </w:r>
        <w:r w:rsidR="00646723">
          <w:rPr>
            <w:noProof/>
            <w:webHidden/>
          </w:rPr>
          <w:tab/>
        </w:r>
        <w:r w:rsidR="00646723">
          <w:rPr>
            <w:noProof/>
            <w:webHidden/>
          </w:rPr>
          <w:fldChar w:fldCharType="begin"/>
        </w:r>
        <w:r w:rsidR="00646723">
          <w:rPr>
            <w:noProof/>
            <w:webHidden/>
          </w:rPr>
          <w:instrText xml:space="preserve"> PAGEREF _Toc169869094 \h </w:instrText>
        </w:r>
        <w:r w:rsidR="00646723">
          <w:rPr>
            <w:noProof/>
            <w:webHidden/>
          </w:rPr>
        </w:r>
        <w:r w:rsidR="00646723">
          <w:rPr>
            <w:noProof/>
            <w:webHidden/>
          </w:rPr>
          <w:fldChar w:fldCharType="separate"/>
        </w:r>
        <w:r w:rsidR="00646723">
          <w:rPr>
            <w:noProof/>
            <w:webHidden/>
          </w:rPr>
          <w:t>17</w:t>
        </w:r>
        <w:r w:rsidR="00646723">
          <w:rPr>
            <w:noProof/>
            <w:webHidden/>
          </w:rPr>
          <w:fldChar w:fldCharType="end"/>
        </w:r>
      </w:hyperlink>
    </w:p>
    <w:p w14:paraId="14512234" w14:textId="6020DB77"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5" w:history="1">
        <w:r w:rsidRPr="00B10101">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_Toc169869095 \h </w:instrText>
        </w:r>
        <w:r>
          <w:rPr>
            <w:noProof/>
            <w:webHidden/>
          </w:rPr>
        </w:r>
        <w:r>
          <w:rPr>
            <w:noProof/>
            <w:webHidden/>
          </w:rPr>
          <w:fldChar w:fldCharType="separate"/>
        </w:r>
        <w:r>
          <w:rPr>
            <w:noProof/>
            <w:webHidden/>
          </w:rPr>
          <w:t>18</w:t>
        </w:r>
        <w:r>
          <w:rPr>
            <w:noProof/>
            <w:webHidden/>
          </w:rPr>
          <w:fldChar w:fldCharType="end"/>
        </w:r>
      </w:hyperlink>
    </w:p>
    <w:p w14:paraId="0799EF13" w14:textId="3CCC0202"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6" w:history="1">
        <w:r w:rsidRPr="00B10101">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_Toc169869096 \h </w:instrText>
        </w:r>
        <w:r>
          <w:rPr>
            <w:noProof/>
            <w:webHidden/>
          </w:rPr>
        </w:r>
        <w:r>
          <w:rPr>
            <w:noProof/>
            <w:webHidden/>
          </w:rPr>
          <w:fldChar w:fldCharType="separate"/>
        </w:r>
        <w:r>
          <w:rPr>
            <w:noProof/>
            <w:webHidden/>
          </w:rPr>
          <w:t>19</w:t>
        </w:r>
        <w:r>
          <w:rPr>
            <w:noProof/>
            <w:webHidden/>
          </w:rPr>
          <w:fldChar w:fldCharType="end"/>
        </w:r>
      </w:hyperlink>
    </w:p>
    <w:p w14:paraId="377558A3" w14:textId="218D0C7E"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7" w:history="1">
        <w:r w:rsidRPr="00B10101">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_Toc169869097 \h </w:instrText>
        </w:r>
        <w:r>
          <w:rPr>
            <w:noProof/>
            <w:webHidden/>
          </w:rPr>
        </w:r>
        <w:r>
          <w:rPr>
            <w:noProof/>
            <w:webHidden/>
          </w:rPr>
          <w:fldChar w:fldCharType="separate"/>
        </w:r>
        <w:r>
          <w:rPr>
            <w:noProof/>
            <w:webHidden/>
          </w:rPr>
          <w:t>20</w:t>
        </w:r>
        <w:r>
          <w:rPr>
            <w:noProof/>
            <w:webHidden/>
          </w:rPr>
          <w:fldChar w:fldCharType="end"/>
        </w:r>
      </w:hyperlink>
    </w:p>
    <w:p w14:paraId="2BD6298D" w14:textId="5DD63DDE"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8" w:history="1">
        <w:r w:rsidRPr="00B10101">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_Toc169869098 \h </w:instrText>
        </w:r>
        <w:r>
          <w:rPr>
            <w:noProof/>
            <w:webHidden/>
          </w:rPr>
        </w:r>
        <w:r>
          <w:rPr>
            <w:noProof/>
            <w:webHidden/>
          </w:rPr>
          <w:fldChar w:fldCharType="separate"/>
        </w:r>
        <w:r>
          <w:rPr>
            <w:noProof/>
            <w:webHidden/>
          </w:rPr>
          <w:t>21</w:t>
        </w:r>
        <w:r>
          <w:rPr>
            <w:noProof/>
            <w:webHidden/>
          </w:rPr>
          <w:fldChar w:fldCharType="end"/>
        </w:r>
      </w:hyperlink>
    </w:p>
    <w:p w14:paraId="5204D2E0" w14:textId="671166CD"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9" w:history="1">
        <w:r w:rsidRPr="00B10101">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_Toc169869099 \h </w:instrText>
        </w:r>
        <w:r>
          <w:rPr>
            <w:noProof/>
            <w:webHidden/>
          </w:rPr>
        </w:r>
        <w:r>
          <w:rPr>
            <w:noProof/>
            <w:webHidden/>
          </w:rPr>
          <w:fldChar w:fldCharType="separate"/>
        </w:r>
        <w:r>
          <w:rPr>
            <w:noProof/>
            <w:webHidden/>
          </w:rPr>
          <w:t>22</w:t>
        </w:r>
        <w:r>
          <w:rPr>
            <w:noProof/>
            <w:webHidden/>
          </w:rPr>
          <w:fldChar w:fldCharType="end"/>
        </w:r>
      </w:hyperlink>
    </w:p>
    <w:p w14:paraId="1E1AAE40" w14:textId="04B9EC71"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0" w:history="1">
        <w:r w:rsidRPr="00B10101">
          <w:rPr>
            <w:rStyle w:val="Hipervnculo"/>
            <w:noProof/>
            <w:lang w:val="es-ES"/>
          </w:rPr>
          <w:t xml:space="preserve">Tabla 7: </w:t>
        </w:r>
        <w:r w:rsidRPr="00B10101">
          <w:rPr>
            <w:rStyle w:val="Hipervnculo"/>
            <w:noProof/>
          </w:rPr>
          <w:t>Características de sentencias.</w:t>
        </w:r>
        <w:r>
          <w:rPr>
            <w:noProof/>
            <w:webHidden/>
          </w:rPr>
          <w:tab/>
        </w:r>
        <w:r>
          <w:rPr>
            <w:noProof/>
            <w:webHidden/>
          </w:rPr>
          <w:fldChar w:fldCharType="begin"/>
        </w:r>
        <w:r>
          <w:rPr>
            <w:noProof/>
            <w:webHidden/>
          </w:rPr>
          <w:instrText xml:space="preserve"> PAGEREF _Toc169869100 \h </w:instrText>
        </w:r>
        <w:r>
          <w:rPr>
            <w:noProof/>
            <w:webHidden/>
          </w:rPr>
        </w:r>
        <w:r>
          <w:rPr>
            <w:noProof/>
            <w:webHidden/>
          </w:rPr>
          <w:fldChar w:fldCharType="separate"/>
        </w:r>
        <w:r>
          <w:rPr>
            <w:noProof/>
            <w:webHidden/>
          </w:rPr>
          <w:t>23</w:t>
        </w:r>
        <w:r>
          <w:rPr>
            <w:noProof/>
            <w:webHidden/>
          </w:rPr>
          <w:fldChar w:fldCharType="end"/>
        </w:r>
      </w:hyperlink>
    </w:p>
    <w:p w14:paraId="009B7CAF" w14:textId="32A166A8"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1" w:history="1">
        <w:r w:rsidRPr="00B10101">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_Toc169869101 \h </w:instrText>
        </w:r>
        <w:r>
          <w:rPr>
            <w:noProof/>
            <w:webHidden/>
          </w:rPr>
        </w:r>
        <w:r>
          <w:rPr>
            <w:noProof/>
            <w:webHidden/>
          </w:rPr>
          <w:fldChar w:fldCharType="separate"/>
        </w:r>
        <w:r>
          <w:rPr>
            <w:noProof/>
            <w:webHidden/>
          </w:rPr>
          <w:t>24</w:t>
        </w:r>
        <w:r>
          <w:rPr>
            <w:noProof/>
            <w:webHidden/>
          </w:rPr>
          <w:fldChar w:fldCharType="end"/>
        </w:r>
      </w:hyperlink>
    </w:p>
    <w:p w14:paraId="680AF839" w14:textId="3F15DEC3"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2" w:history="1">
        <w:r w:rsidRPr="00B10101">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_Toc169869102 \h </w:instrText>
        </w:r>
        <w:r>
          <w:rPr>
            <w:noProof/>
            <w:webHidden/>
          </w:rPr>
        </w:r>
        <w:r>
          <w:rPr>
            <w:noProof/>
            <w:webHidden/>
          </w:rPr>
          <w:fldChar w:fldCharType="separate"/>
        </w:r>
        <w:r>
          <w:rPr>
            <w:noProof/>
            <w:webHidden/>
          </w:rPr>
          <w:t>25</w:t>
        </w:r>
        <w:r>
          <w:rPr>
            <w:noProof/>
            <w:webHidden/>
          </w:rPr>
          <w:fldChar w:fldCharType="end"/>
        </w:r>
      </w:hyperlink>
    </w:p>
    <w:p w14:paraId="07E19AD2" w14:textId="3B4D30EF"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3" w:history="1">
        <w:r w:rsidRPr="00B10101">
          <w:rPr>
            <w:rStyle w:val="Hipervnculo"/>
            <w:noProof/>
            <w:lang w:val="es-ES"/>
          </w:rPr>
          <w:t xml:space="preserve">Tabla 10: </w:t>
        </w:r>
        <w:r w:rsidRPr="00B10101">
          <w:rPr>
            <w:rStyle w:val="Hipervnculo"/>
            <w:noProof/>
          </w:rPr>
          <w:t>Características de expression.</w:t>
        </w:r>
        <w:r>
          <w:rPr>
            <w:noProof/>
            <w:webHidden/>
          </w:rPr>
          <w:tab/>
        </w:r>
        <w:r>
          <w:rPr>
            <w:noProof/>
            <w:webHidden/>
          </w:rPr>
          <w:fldChar w:fldCharType="begin"/>
        </w:r>
        <w:r>
          <w:rPr>
            <w:noProof/>
            <w:webHidden/>
          </w:rPr>
          <w:instrText xml:space="preserve"> PAGEREF _Toc169869103 \h </w:instrText>
        </w:r>
        <w:r>
          <w:rPr>
            <w:noProof/>
            <w:webHidden/>
          </w:rPr>
        </w:r>
        <w:r>
          <w:rPr>
            <w:noProof/>
            <w:webHidden/>
          </w:rPr>
          <w:fldChar w:fldCharType="separate"/>
        </w:r>
        <w:r>
          <w:rPr>
            <w:noProof/>
            <w:webHidden/>
          </w:rPr>
          <w:t>25</w:t>
        </w:r>
        <w:r>
          <w:rPr>
            <w:noProof/>
            <w:webHidden/>
          </w:rPr>
          <w:fldChar w:fldCharType="end"/>
        </w:r>
      </w:hyperlink>
    </w:p>
    <w:p w14:paraId="74FD2FBF" w14:textId="108A1C94"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4" w:history="1">
        <w:r w:rsidRPr="00B10101">
          <w:rPr>
            <w:rStyle w:val="Hipervnculo"/>
            <w:noProof/>
            <w:lang w:val="es-ES"/>
          </w:rPr>
          <w:t>Tabla 11:</w:t>
        </w:r>
        <w:r w:rsidRPr="00B10101">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_Toc169869104 \h </w:instrText>
        </w:r>
        <w:r>
          <w:rPr>
            <w:noProof/>
            <w:webHidden/>
          </w:rPr>
        </w:r>
        <w:r>
          <w:rPr>
            <w:noProof/>
            <w:webHidden/>
          </w:rPr>
          <w:fldChar w:fldCharType="separate"/>
        </w:r>
        <w:r>
          <w:rPr>
            <w:noProof/>
            <w:webHidden/>
          </w:rPr>
          <w:t>26</w:t>
        </w:r>
        <w:r>
          <w:rPr>
            <w:noProof/>
            <w:webHidden/>
          </w:rPr>
          <w:fldChar w:fldCharType="end"/>
        </w:r>
      </w:hyperlink>
    </w:p>
    <w:p w14:paraId="301D9AD7" w14:textId="04296A9A"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5" w:history="1">
        <w:r w:rsidRPr="00B10101">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_Toc169869105 \h </w:instrText>
        </w:r>
        <w:r>
          <w:rPr>
            <w:noProof/>
            <w:webHidden/>
          </w:rPr>
        </w:r>
        <w:r>
          <w:rPr>
            <w:noProof/>
            <w:webHidden/>
          </w:rPr>
          <w:fldChar w:fldCharType="separate"/>
        </w:r>
        <w:r>
          <w:rPr>
            <w:noProof/>
            <w:webHidden/>
          </w:rPr>
          <w:t>26</w:t>
        </w:r>
        <w:r>
          <w:rPr>
            <w:noProof/>
            <w:webHidden/>
          </w:rPr>
          <w:fldChar w:fldCharType="end"/>
        </w:r>
      </w:hyperlink>
    </w:p>
    <w:p w14:paraId="7AC9E5AC" w14:textId="59A913DD"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6" w:history="1">
        <w:r w:rsidRPr="00B10101">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_Toc169869106 \h </w:instrText>
        </w:r>
        <w:r>
          <w:rPr>
            <w:noProof/>
            <w:webHidden/>
          </w:rPr>
        </w:r>
        <w:r>
          <w:rPr>
            <w:noProof/>
            <w:webHidden/>
          </w:rPr>
          <w:fldChar w:fldCharType="separate"/>
        </w:r>
        <w:r>
          <w:rPr>
            <w:noProof/>
            <w:webHidden/>
          </w:rPr>
          <w:t>27</w:t>
        </w:r>
        <w:r>
          <w:rPr>
            <w:noProof/>
            <w:webHidden/>
          </w:rPr>
          <w:fldChar w:fldCharType="end"/>
        </w:r>
      </w:hyperlink>
    </w:p>
    <w:p w14:paraId="2E7CE0D6" w14:textId="003731E7"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7" w:history="1">
        <w:r w:rsidRPr="00B10101">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_Toc169869107 \h </w:instrText>
        </w:r>
        <w:r>
          <w:rPr>
            <w:noProof/>
            <w:webHidden/>
          </w:rPr>
        </w:r>
        <w:r>
          <w:rPr>
            <w:noProof/>
            <w:webHidden/>
          </w:rPr>
          <w:fldChar w:fldCharType="separate"/>
        </w:r>
        <w:r>
          <w:rPr>
            <w:noProof/>
            <w:webHidden/>
          </w:rPr>
          <w:t>27</w:t>
        </w:r>
        <w:r>
          <w:rPr>
            <w:noProof/>
            <w:webHidden/>
          </w:rPr>
          <w:fldChar w:fldCharType="end"/>
        </w:r>
      </w:hyperlink>
    </w:p>
    <w:p w14:paraId="07CA3435" w14:textId="23ED84F6"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8" w:history="1">
        <w:r w:rsidRPr="00B10101">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_Toc169869108 \h </w:instrText>
        </w:r>
        <w:r>
          <w:rPr>
            <w:noProof/>
            <w:webHidden/>
          </w:rPr>
        </w:r>
        <w:r>
          <w:rPr>
            <w:noProof/>
            <w:webHidden/>
          </w:rPr>
          <w:fldChar w:fldCharType="separate"/>
        </w:r>
        <w:r>
          <w:rPr>
            <w:noProof/>
            <w:webHidden/>
          </w:rPr>
          <w:t>28</w:t>
        </w:r>
        <w:r>
          <w:rPr>
            <w:noProof/>
            <w:webHidden/>
          </w:rPr>
          <w:fldChar w:fldCharType="end"/>
        </w:r>
      </w:hyperlink>
    </w:p>
    <w:p w14:paraId="73418D26" w14:textId="73D0E759"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9" w:history="1">
        <w:r w:rsidRPr="00B10101">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_Toc169869109 \h </w:instrText>
        </w:r>
        <w:r>
          <w:rPr>
            <w:noProof/>
            <w:webHidden/>
          </w:rPr>
        </w:r>
        <w:r>
          <w:rPr>
            <w:noProof/>
            <w:webHidden/>
          </w:rPr>
          <w:fldChar w:fldCharType="separate"/>
        </w:r>
        <w:r>
          <w:rPr>
            <w:noProof/>
            <w:webHidden/>
          </w:rPr>
          <w:t>28</w:t>
        </w:r>
        <w:r>
          <w:rPr>
            <w:noProof/>
            <w:webHidden/>
          </w:rPr>
          <w:fldChar w:fldCharType="end"/>
        </w:r>
      </w:hyperlink>
    </w:p>
    <w:p w14:paraId="34D0D7FA" w14:textId="6FF061C5"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0" w:history="1">
        <w:r w:rsidRPr="00B10101">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_Toc169869110 \h </w:instrText>
        </w:r>
        <w:r>
          <w:rPr>
            <w:noProof/>
            <w:webHidden/>
          </w:rPr>
        </w:r>
        <w:r>
          <w:rPr>
            <w:noProof/>
            <w:webHidden/>
          </w:rPr>
          <w:fldChar w:fldCharType="separate"/>
        </w:r>
        <w:r>
          <w:rPr>
            <w:noProof/>
            <w:webHidden/>
          </w:rPr>
          <w:t>31</w:t>
        </w:r>
        <w:r>
          <w:rPr>
            <w:noProof/>
            <w:webHidden/>
          </w:rPr>
          <w:fldChar w:fldCharType="end"/>
        </w:r>
      </w:hyperlink>
    </w:p>
    <w:p w14:paraId="4AFA5E52" w14:textId="34E00E13"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1" w:history="1">
        <w:r w:rsidRPr="00B10101">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_Toc169869111 \h </w:instrText>
        </w:r>
        <w:r>
          <w:rPr>
            <w:noProof/>
            <w:webHidden/>
          </w:rPr>
        </w:r>
        <w:r>
          <w:rPr>
            <w:noProof/>
            <w:webHidden/>
          </w:rPr>
          <w:fldChar w:fldCharType="separate"/>
        </w:r>
        <w:r>
          <w:rPr>
            <w:noProof/>
            <w:webHidden/>
          </w:rPr>
          <w:t>39</w:t>
        </w:r>
        <w:r>
          <w:rPr>
            <w:noProof/>
            <w:webHidden/>
          </w:rPr>
          <w:fldChar w:fldCharType="end"/>
        </w:r>
      </w:hyperlink>
    </w:p>
    <w:p w14:paraId="02015B17" w14:textId="68BEE6B6"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2" w:history="1">
        <w:r w:rsidRPr="00B10101">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_Toc169869112 \h </w:instrText>
        </w:r>
        <w:r>
          <w:rPr>
            <w:noProof/>
            <w:webHidden/>
          </w:rPr>
        </w:r>
        <w:r>
          <w:rPr>
            <w:noProof/>
            <w:webHidden/>
          </w:rPr>
          <w:fldChar w:fldCharType="separate"/>
        </w:r>
        <w:r>
          <w:rPr>
            <w:noProof/>
            <w:webHidden/>
          </w:rPr>
          <w:t>40</w:t>
        </w:r>
        <w:r>
          <w:rPr>
            <w:noProof/>
            <w:webHidden/>
          </w:rPr>
          <w:fldChar w:fldCharType="end"/>
        </w:r>
      </w:hyperlink>
    </w:p>
    <w:p w14:paraId="09103908" w14:textId="29493791"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3" w:history="1">
        <w:r w:rsidRPr="00B10101">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_Toc169869113 \h </w:instrText>
        </w:r>
        <w:r>
          <w:rPr>
            <w:noProof/>
            <w:webHidden/>
          </w:rPr>
        </w:r>
        <w:r>
          <w:rPr>
            <w:noProof/>
            <w:webHidden/>
          </w:rPr>
          <w:fldChar w:fldCharType="separate"/>
        </w:r>
        <w:r>
          <w:rPr>
            <w:noProof/>
            <w:webHidden/>
          </w:rPr>
          <w:t>40</w:t>
        </w:r>
        <w:r>
          <w:rPr>
            <w:noProof/>
            <w:webHidden/>
          </w:rPr>
          <w:fldChar w:fldCharType="end"/>
        </w:r>
      </w:hyperlink>
    </w:p>
    <w:p w14:paraId="4E6899CF" w14:textId="6B112787"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4" w:history="1">
        <w:r w:rsidRPr="00B10101">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_Toc169869114 \h </w:instrText>
        </w:r>
        <w:r>
          <w:rPr>
            <w:noProof/>
            <w:webHidden/>
          </w:rPr>
        </w:r>
        <w:r>
          <w:rPr>
            <w:noProof/>
            <w:webHidden/>
          </w:rPr>
          <w:fldChar w:fldCharType="separate"/>
        </w:r>
        <w:r>
          <w:rPr>
            <w:noProof/>
            <w:webHidden/>
          </w:rPr>
          <w:t>40</w:t>
        </w:r>
        <w:r>
          <w:rPr>
            <w:noProof/>
            <w:webHidden/>
          </w:rPr>
          <w:fldChar w:fldCharType="end"/>
        </w:r>
      </w:hyperlink>
    </w:p>
    <w:p w14:paraId="1DE189FC" w14:textId="4FB4219E"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5" w:history="1">
        <w:r w:rsidRPr="00B10101">
          <w:rPr>
            <w:rStyle w:val="Hipervnculo"/>
            <w:noProof/>
            <w:lang w:val="es-ES_tradnl"/>
          </w:rPr>
          <w:t>Tabla 22:</w:t>
        </w:r>
        <w:r w:rsidRPr="00B10101">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_Toc169869115 \h </w:instrText>
        </w:r>
        <w:r>
          <w:rPr>
            <w:noProof/>
            <w:webHidden/>
          </w:rPr>
        </w:r>
        <w:r>
          <w:rPr>
            <w:noProof/>
            <w:webHidden/>
          </w:rPr>
          <w:fldChar w:fldCharType="separate"/>
        </w:r>
        <w:r>
          <w:rPr>
            <w:noProof/>
            <w:webHidden/>
          </w:rPr>
          <w:t>40</w:t>
        </w:r>
        <w:r>
          <w:rPr>
            <w:noProof/>
            <w:webHidden/>
          </w:rPr>
          <w:fldChar w:fldCharType="end"/>
        </w:r>
      </w:hyperlink>
    </w:p>
    <w:p w14:paraId="70775366" w14:textId="0AD0597D"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6" w:history="1">
        <w:r w:rsidRPr="00B10101">
          <w:rPr>
            <w:rStyle w:val="Hipervnculo"/>
            <w:noProof/>
            <w:lang w:val="es-ES_tradnl"/>
          </w:rPr>
          <w:t>Tabla 23:</w:t>
        </w:r>
        <w:r w:rsidRPr="00B10101">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_Toc169869116 \h </w:instrText>
        </w:r>
        <w:r>
          <w:rPr>
            <w:noProof/>
            <w:webHidden/>
          </w:rPr>
        </w:r>
        <w:r>
          <w:rPr>
            <w:noProof/>
            <w:webHidden/>
          </w:rPr>
          <w:fldChar w:fldCharType="separate"/>
        </w:r>
        <w:r>
          <w:rPr>
            <w:noProof/>
            <w:webHidden/>
          </w:rPr>
          <w:t>40</w:t>
        </w:r>
        <w:r>
          <w:rPr>
            <w:noProof/>
            <w:webHidden/>
          </w:rPr>
          <w:fldChar w:fldCharType="end"/>
        </w:r>
      </w:hyperlink>
    </w:p>
    <w:p w14:paraId="2CC75B81" w14:textId="64C64ABB"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7" w:history="1">
        <w:r w:rsidRPr="00B10101">
          <w:rPr>
            <w:rStyle w:val="Hipervnculo"/>
            <w:noProof/>
            <w:lang w:val="es-ES_tradnl"/>
          </w:rPr>
          <w:t>Tabla 24:</w:t>
        </w:r>
        <w:r w:rsidRPr="00B10101">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_Toc169869117 \h </w:instrText>
        </w:r>
        <w:r>
          <w:rPr>
            <w:noProof/>
            <w:webHidden/>
          </w:rPr>
        </w:r>
        <w:r>
          <w:rPr>
            <w:noProof/>
            <w:webHidden/>
          </w:rPr>
          <w:fldChar w:fldCharType="separate"/>
        </w:r>
        <w:r>
          <w:rPr>
            <w:noProof/>
            <w:webHidden/>
          </w:rPr>
          <w:t>41</w:t>
        </w:r>
        <w:r>
          <w:rPr>
            <w:noProof/>
            <w:webHidden/>
          </w:rPr>
          <w:fldChar w:fldCharType="end"/>
        </w:r>
      </w:hyperlink>
    </w:p>
    <w:p w14:paraId="770E299E" w14:textId="09D631DE"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8" w:history="1">
        <w:r w:rsidRPr="00B10101">
          <w:rPr>
            <w:rStyle w:val="Hipervnculo"/>
            <w:noProof/>
            <w:lang w:val="es-ES_tradnl"/>
          </w:rPr>
          <w:t>Tabla 25:</w:t>
        </w:r>
        <w:r w:rsidRPr="00B10101">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_Toc169869118 \h </w:instrText>
        </w:r>
        <w:r>
          <w:rPr>
            <w:noProof/>
            <w:webHidden/>
          </w:rPr>
        </w:r>
        <w:r>
          <w:rPr>
            <w:noProof/>
            <w:webHidden/>
          </w:rPr>
          <w:fldChar w:fldCharType="separate"/>
        </w:r>
        <w:r>
          <w:rPr>
            <w:noProof/>
            <w:webHidden/>
          </w:rPr>
          <w:t>41</w:t>
        </w:r>
        <w:r>
          <w:rPr>
            <w:noProof/>
            <w:webHidden/>
          </w:rPr>
          <w:fldChar w:fldCharType="end"/>
        </w:r>
      </w:hyperlink>
    </w:p>
    <w:p w14:paraId="755F96B8" w14:textId="62CE1A88"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9" w:history="1">
        <w:r w:rsidRPr="00B10101">
          <w:rPr>
            <w:rStyle w:val="Hipervnculo"/>
            <w:noProof/>
            <w:lang w:val="es-ES_tradnl"/>
          </w:rPr>
          <w:t>Tabla 26</w:t>
        </w:r>
        <w:r w:rsidRPr="00B10101">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_Toc169869119 \h </w:instrText>
        </w:r>
        <w:r>
          <w:rPr>
            <w:noProof/>
            <w:webHidden/>
          </w:rPr>
        </w:r>
        <w:r>
          <w:rPr>
            <w:noProof/>
            <w:webHidden/>
          </w:rPr>
          <w:fldChar w:fldCharType="separate"/>
        </w:r>
        <w:r>
          <w:rPr>
            <w:noProof/>
            <w:webHidden/>
          </w:rPr>
          <w:t>41</w:t>
        </w:r>
        <w:r>
          <w:rPr>
            <w:noProof/>
            <w:webHidden/>
          </w:rPr>
          <w:fldChar w:fldCharType="end"/>
        </w:r>
      </w:hyperlink>
    </w:p>
    <w:p w14:paraId="6F2608A7" w14:textId="3F26BEF7"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0" w:history="1">
        <w:r w:rsidRPr="00B10101">
          <w:rPr>
            <w:rStyle w:val="Hipervnculo"/>
            <w:noProof/>
            <w:lang w:val="es-ES_tradnl"/>
          </w:rPr>
          <w:t>Tabla 27:</w:t>
        </w:r>
        <w:r w:rsidRPr="00B10101">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_Toc169869120 \h </w:instrText>
        </w:r>
        <w:r>
          <w:rPr>
            <w:noProof/>
            <w:webHidden/>
          </w:rPr>
        </w:r>
        <w:r>
          <w:rPr>
            <w:noProof/>
            <w:webHidden/>
          </w:rPr>
          <w:fldChar w:fldCharType="separate"/>
        </w:r>
        <w:r>
          <w:rPr>
            <w:noProof/>
            <w:webHidden/>
          </w:rPr>
          <w:t>41</w:t>
        </w:r>
        <w:r>
          <w:rPr>
            <w:noProof/>
            <w:webHidden/>
          </w:rPr>
          <w:fldChar w:fldCharType="end"/>
        </w:r>
      </w:hyperlink>
    </w:p>
    <w:p w14:paraId="2126D998" w14:textId="217B1281"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1" w:history="1">
        <w:r w:rsidRPr="00B10101">
          <w:rPr>
            <w:rStyle w:val="Hipervnculo"/>
            <w:noProof/>
            <w:lang w:val="es-ES_tradnl"/>
          </w:rPr>
          <w:t>Tabla 28:</w:t>
        </w:r>
        <w:r w:rsidRPr="00B10101">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_Toc169869121 \h </w:instrText>
        </w:r>
        <w:r>
          <w:rPr>
            <w:noProof/>
            <w:webHidden/>
          </w:rPr>
        </w:r>
        <w:r>
          <w:rPr>
            <w:noProof/>
            <w:webHidden/>
          </w:rPr>
          <w:fldChar w:fldCharType="separate"/>
        </w:r>
        <w:r>
          <w:rPr>
            <w:noProof/>
            <w:webHidden/>
          </w:rPr>
          <w:t>41</w:t>
        </w:r>
        <w:r>
          <w:rPr>
            <w:noProof/>
            <w:webHidden/>
          </w:rPr>
          <w:fldChar w:fldCharType="end"/>
        </w:r>
      </w:hyperlink>
    </w:p>
    <w:p w14:paraId="6A76577C" w14:textId="7C806724"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2" w:history="1">
        <w:r w:rsidRPr="00B10101">
          <w:rPr>
            <w:rStyle w:val="Hipervnculo"/>
            <w:noProof/>
            <w:lang w:val="es-ES_tradnl"/>
          </w:rPr>
          <w:t>Tabla 29:</w:t>
        </w:r>
        <w:r w:rsidRPr="00B10101">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_Toc169869122 \h </w:instrText>
        </w:r>
        <w:r>
          <w:rPr>
            <w:noProof/>
            <w:webHidden/>
          </w:rPr>
        </w:r>
        <w:r>
          <w:rPr>
            <w:noProof/>
            <w:webHidden/>
          </w:rPr>
          <w:fldChar w:fldCharType="separate"/>
        </w:r>
        <w:r>
          <w:rPr>
            <w:noProof/>
            <w:webHidden/>
          </w:rPr>
          <w:t>41</w:t>
        </w:r>
        <w:r>
          <w:rPr>
            <w:noProof/>
            <w:webHidden/>
          </w:rPr>
          <w:fldChar w:fldCharType="end"/>
        </w:r>
      </w:hyperlink>
    </w:p>
    <w:p w14:paraId="590723E3" w14:textId="23670CFF"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3" w:history="1">
        <w:r w:rsidRPr="00B10101">
          <w:rPr>
            <w:rStyle w:val="Hipervnculo"/>
            <w:noProof/>
            <w:lang w:val="es-ES_tradnl"/>
          </w:rPr>
          <w:t>Tabla 30:</w:t>
        </w:r>
        <w:r w:rsidRPr="00B10101">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_Toc169869123 \h </w:instrText>
        </w:r>
        <w:r>
          <w:rPr>
            <w:noProof/>
            <w:webHidden/>
          </w:rPr>
        </w:r>
        <w:r>
          <w:rPr>
            <w:noProof/>
            <w:webHidden/>
          </w:rPr>
          <w:fldChar w:fldCharType="separate"/>
        </w:r>
        <w:r>
          <w:rPr>
            <w:noProof/>
            <w:webHidden/>
          </w:rPr>
          <w:t>42</w:t>
        </w:r>
        <w:r>
          <w:rPr>
            <w:noProof/>
            <w:webHidden/>
          </w:rPr>
          <w:fldChar w:fldCharType="end"/>
        </w:r>
      </w:hyperlink>
    </w:p>
    <w:p w14:paraId="01F88E44" w14:textId="76FA9C35"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4" w:history="1">
        <w:r w:rsidRPr="00B10101">
          <w:rPr>
            <w:rStyle w:val="Hipervnculo"/>
            <w:noProof/>
            <w:lang w:val="es-ES_tradnl"/>
          </w:rPr>
          <w:t>Tabla 31:</w:t>
        </w:r>
        <w:r w:rsidRPr="00B10101">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_Toc169869124 \h </w:instrText>
        </w:r>
        <w:r>
          <w:rPr>
            <w:noProof/>
            <w:webHidden/>
          </w:rPr>
        </w:r>
        <w:r>
          <w:rPr>
            <w:noProof/>
            <w:webHidden/>
          </w:rPr>
          <w:fldChar w:fldCharType="separate"/>
        </w:r>
        <w:r>
          <w:rPr>
            <w:noProof/>
            <w:webHidden/>
          </w:rPr>
          <w:t>42</w:t>
        </w:r>
        <w:r>
          <w:rPr>
            <w:noProof/>
            <w:webHidden/>
          </w:rPr>
          <w:fldChar w:fldCharType="end"/>
        </w:r>
      </w:hyperlink>
    </w:p>
    <w:p w14:paraId="37766F2A" w14:textId="2BACA981"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5" w:history="1">
        <w:r w:rsidRPr="00B10101">
          <w:rPr>
            <w:rStyle w:val="Hipervnculo"/>
            <w:noProof/>
            <w:lang w:val="es-ES_tradnl"/>
          </w:rPr>
          <w:t>Tabla 32:</w:t>
        </w:r>
        <w:r w:rsidRPr="00B10101">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_Toc169869125 \h </w:instrText>
        </w:r>
        <w:r>
          <w:rPr>
            <w:noProof/>
            <w:webHidden/>
          </w:rPr>
        </w:r>
        <w:r>
          <w:rPr>
            <w:noProof/>
            <w:webHidden/>
          </w:rPr>
          <w:fldChar w:fldCharType="separate"/>
        </w:r>
        <w:r>
          <w:rPr>
            <w:noProof/>
            <w:webHidden/>
          </w:rPr>
          <w:t>42</w:t>
        </w:r>
        <w:r>
          <w:rPr>
            <w:noProof/>
            <w:webHidden/>
          </w:rPr>
          <w:fldChar w:fldCharType="end"/>
        </w:r>
      </w:hyperlink>
    </w:p>
    <w:p w14:paraId="55937B65" w14:textId="7204D1F9"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6" w:history="1">
        <w:r w:rsidRPr="00B10101">
          <w:rPr>
            <w:rStyle w:val="Hipervnculo"/>
            <w:noProof/>
            <w:lang w:val="es-ES_tradnl"/>
          </w:rPr>
          <w:t>Tabla 33:</w:t>
        </w:r>
        <w:r w:rsidRPr="00B10101">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_Toc169869126 \h </w:instrText>
        </w:r>
        <w:r>
          <w:rPr>
            <w:noProof/>
            <w:webHidden/>
          </w:rPr>
        </w:r>
        <w:r>
          <w:rPr>
            <w:noProof/>
            <w:webHidden/>
          </w:rPr>
          <w:fldChar w:fldCharType="separate"/>
        </w:r>
        <w:r>
          <w:rPr>
            <w:noProof/>
            <w:webHidden/>
          </w:rPr>
          <w:t>42</w:t>
        </w:r>
        <w:r>
          <w:rPr>
            <w:noProof/>
            <w:webHidden/>
          </w:rPr>
          <w:fldChar w:fldCharType="end"/>
        </w:r>
      </w:hyperlink>
    </w:p>
    <w:p w14:paraId="15F1BA12" w14:textId="2D17FA2A"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7" w:history="1">
        <w:r w:rsidRPr="00B10101">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_Toc169869127 \h </w:instrText>
        </w:r>
        <w:r>
          <w:rPr>
            <w:noProof/>
            <w:webHidden/>
          </w:rPr>
        </w:r>
        <w:r>
          <w:rPr>
            <w:noProof/>
            <w:webHidden/>
          </w:rPr>
          <w:fldChar w:fldCharType="separate"/>
        </w:r>
        <w:r>
          <w:rPr>
            <w:noProof/>
            <w:webHidden/>
          </w:rPr>
          <w:t>42</w:t>
        </w:r>
        <w:r>
          <w:rPr>
            <w:noProof/>
            <w:webHidden/>
          </w:rPr>
          <w:fldChar w:fldCharType="end"/>
        </w:r>
      </w:hyperlink>
    </w:p>
    <w:p w14:paraId="757BF8FC" w14:textId="5CC67D8F"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8" w:history="1">
        <w:r w:rsidRPr="00B10101">
          <w:rPr>
            <w:rStyle w:val="Hipervnculo"/>
            <w:noProof/>
            <w:lang w:val="es-ES_tradnl"/>
          </w:rPr>
          <w:t>Tabla 35:</w:t>
        </w:r>
        <w:r w:rsidRPr="00B10101">
          <w:rPr>
            <w:rStyle w:val="Hipervnculo"/>
            <w:noProof/>
          </w:rPr>
          <w:t xml:space="preserve"> </w:t>
        </w:r>
        <w:r w:rsidRPr="00B10101">
          <w:rPr>
            <w:rStyle w:val="Hipervnculo"/>
            <w:noProof/>
            <w:lang w:val="es-ES"/>
          </w:rPr>
          <w:t>Presupuesto total</w:t>
        </w:r>
        <w:r>
          <w:rPr>
            <w:noProof/>
            <w:webHidden/>
          </w:rPr>
          <w:tab/>
        </w:r>
        <w:r>
          <w:rPr>
            <w:noProof/>
            <w:webHidden/>
          </w:rPr>
          <w:fldChar w:fldCharType="begin"/>
        </w:r>
        <w:r>
          <w:rPr>
            <w:noProof/>
            <w:webHidden/>
          </w:rPr>
          <w:instrText xml:space="preserve"> PAGEREF _Toc169869128 \h </w:instrText>
        </w:r>
        <w:r>
          <w:rPr>
            <w:noProof/>
            <w:webHidden/>
          </w:rPr>
        </w:r>
        <w:r>
          <w:rPr>
            <w:noProof/>
            <w:webHidden/>
          </w:rPr>
          <w:fldChar w:fldCharType="separate"/>
        </w:r>
        <w:r>
          <w:rPr>
            <w:noProof/>
            <w:webHidden/>
          </w:rPr>
          <w:t>43</w:t>
        </w:r>
        <w:r>
          <w:rPr>
            <w:noProof/>
            <w:webHidden/>
          </w:rPr>
          <w:fldChar w:fldCharType="end"/>
        </w:r>
      </w:hyperlink>
    </w:p>
    <w:p w14:paraId="300BE172" w14:textId="33784DBF" w:rsidR="00646723" w:rsidRDefault="0064672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9" w:history="1">
        <w:r w:rsidRPr="00B10101">
          <w:rPr>
            <w:rStyle w:val="Hipervnculo"/>
            <w:noProof/>
            <w:lang w:val="es-ES_tradnl"/>
          </w:rPr>
          <w:t>Tabla 36:</w:t>
        </w:r>
        <w:r w:rsidRPr="00B10101">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_Toc169869129 \h </w:instrText>
        </w:r>
        <w:r>
          <w:rPr>
            <w:noProof/>
            <w:webHidden/>
          </w:rPr>
        </w:r>
        <w:r>
          <w:rPr>
            <w:noProof/>
            <w:webHidden/>
          </w:rPr>
          <w:fldChar w:fldCharType="separate"/>
        </w:r>
        <w:r>
          <w:rPr>
            <w:noProof/>
            <w:webHidden/>
          </w:rPr>
          <w:t>43</w:t>
        </w:r>
        <w:r>
          <w:rPr>
            <w:noProof/>
            <w:webHidden/>
          </w:rPr>
          <w:fldChar w:fldCharType="end"/>
        </w:r>
      </w:hyperlink>
    </w:p>
    <w:p w14:paraId="2D414232" w14:textId="52D49CA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86901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0C0AF711"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646723" w:rsidRPr="00646723">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646723" w:rsidRPr="00646723">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646723" w:rsidRPr="00646723">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5667D38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[XXX]</w:t>
      </w:r>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[15 willy]</w:t>
      </w:r>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r>
        <w:rPr>
          <w:lang w:val="es-ES"/>
        </w:rPr>
        <w:t xml:space="preserve"> [16 willy]</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34B12BE8"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646723" w:rsidRPr="00646723">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2649D3DD"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646723">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646723">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646723">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646723">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646723">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869015"/>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datasets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"An Empirical Study for Common Language Features Used in Python Projects" publicado en la IEEE Conference,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“Assessing Developer Expertise from the Statistical Distribution of Programming Syntax Patterns,”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“Assessing Developer Expertise from the Statistical Distribution of Programming Syntax Patterns,” publicado en los Proceedings of the 25th International Conference on Evaluation and Assessment in Software Engineering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(SPs), utilizando específicamente la ley de Zipf.</w:t>
      </w:r>
    </w:p>
    <w:p w14:paraId="6C285023" w14:textId="10AD06C4" w:rsidR="007A5858" w:rsidRDefault="007A5858" w:rsidP="007A5858">
      <w:pPr>
        <w:rPr>
          <w:lang w:val="es-ES"/>
        </w:rPr>
      </w:pPr>
      <w:r w:rsidRPr="009F5EEB">
        <w:rPr>
          <w:lang w:val="es-ES"/>
        </w:rPr>
        <w:t>En el trabajo de A</w:t>
      </w:r>
      <w:r>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869016"/>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698690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9D4F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646723" w:rsidRPr="00646723">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869017"/>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0AE5A01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46723" w:rsidRPr="00646723">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46723" w:rsidRPr="00646723">
            <w:rPr>
              <w:noProof/>
              <w:lang w:val="es-ES"/>
            </w:rPr>
            <w:t>[7]</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46723" w:rsidRPr="00646723">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FEBB6B2"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646723" w:rsidRPr="00646723">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18939DD"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46723" w:rsidRPr="00646723">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69869092"/>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869018"/>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5D0AB469"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646723" w:rsidRPr="00646723">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869019"/>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Toc1698690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869020"/>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4" w:name="_Ref168657791"/>
      <w:bookmarkStart w:id="45" w:name="_Toc75449463"/>
      <w:bookmarkStart w:id="46" w:name="_Toc1698690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869021"/>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8" w:name="_Toc75449464"/>
      <w:bookmarkStart w:id="49" w:name="_Toc1698690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869022"/>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1" w:name="_Toc75449465"/>
      <w:bookmarkStart w:id="52" w:name="_Toc1698690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869023"/>
      <w:r>
        <w:rPr>
          <w:lang w:val="es-ES"/>
        </w:rPr>
        <w:t>Function Definitions</w:t>
      </w:r>
      <w:bookmarkEnd w:id="53"/>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4" w:name="_Ref75466120"/>
      <w:bookmarkStart w:id="55" w:name="_Toc75449466"/>
      <w:bookmarkStart w:id="56" w:name="_Toc16986909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869024"/>
      <w:r>
        <w:rPr>
          <w:lang w:val="es-ES"/>
        </w:rPr>
        <w:t>Method Definitions</w:t>
      </w:r>
      <w:bookmarkEnd w:id="57"/>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8" w:name="_Ref75466214"/>
      <w:bookmarkStart w:id="59" w:name="_Toc75449467"/>
      <w:bookmarkStart w:id="60" w:name="_Toc16986909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869025"/>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5B5B2FA3" w:rsidR="008C6B90" w:rsidRDefault="00184322" w:rsidP="008C6B90">
      <w:pPr>
        <w:pStyle w:val="Descripcin"/>
        <w:keepNext/>
        <w:jc w:val="center"/>
      </w:pPr>
      <w:bookmarkStart w:id="62" w:name="_Ref168482985"/>
      <w:bookmarkStart w:id="63" w:name="_Toc75449469"/>
      <w:bookmarkStart w:id="64" w:name="_Toc1698691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869026"/>
      <w:r>
        <w:rPr>
          <w:lang w:val="es-ES"/>
        </w:rPr>
        <w:t>Cases</w:t>
      </w:r>
      <w:bookmarkEnd w:id="65"/>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6" w:name="_Toc1698691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869027"/>
      <w:r>
        <w:rPr>
          <w:lang w:val="es-ES"/>
        </w:rPr>
        <w:t>Handlers</w:t>
      </w:r>
      <w:bookmarkEnd w:id="67"/>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8" w:name="_Toc1698691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869028"/>
      <w:r>
        <w:rPr>
          <w:lang w:val="es-ES"/>
        </w:rPr>
        <w:t>Expressions</w:t>
      </w:r>
      <w:bookmarkEnd w:id="69"/>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0" w:name="_Ref168928390"/>
      <w:bookmarkStart w:id="71" w:name="_Toc1698691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869029"/>
      <w:r w:rsidRPr="005656AC">
        <w:rPr>
          <w:lang w:val="es-ES"/>
        </w:rPr>
        <w:t>Comprehensions</w:t>
      </w:r>
      <w:bookmarkEnd w:id="72"/>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3" w:name="_Toc1698691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869030"/>
      <w:r>
        <w:rPr>
          <w:lang w:val="es-ES"/>
        </w:rPr>
        <w:t>CallArgs</w:t>
      </w:r>
      <w:bookmarkEnd w:id="74"/>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5" w:name="_Toc1698691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869031"/>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7" w:name="_Toc16986910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869032"/>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79" w:name="_Toc1698691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869033"/>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1" w:name="_Toc1698691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869034"/>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3" w:name="_Toc1698691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869035"/>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32951C6B"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46723" w:rsidRPr="00646723">
            <w:rPr>
              <w:noProof/>
              <w:lang w:val="es-ES"/>
            </w:rPr>
            <w:t>[9]</w:t>
          </w:r>
          <w:r w:rsidR="009F116C">
            <w:rPr>
              <w:lang w:val="es-ES"/>
            </w:rPr>
            <w:fldChar w:fldCharType="end"/>
          </w:r>
        </w:sdtContent>
      </w:sdt>
      <w:r w:rsidR="00E967DE" w:rsidRPr="00DB4E1C">
        <w:rPr>
          <w:lang w:val="es-ES"/>
        </w:rPr>
        <w:t>.</w:t>
      </w:r>
    </w:p>
    <w:p w14:paraId="67A5DF70" w14:textId="72DAD0D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46723" w:rsidRPr="00646723">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0535BA"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46723" w:rsidRPr="00646723">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49E4E17C"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46723" w:rsidRPr="00646723">
            <w:rPr>
              <w:noProof/>
              <w:lang w:val="es-ES"/>
            </w:rPr>
            <w:t>[12]</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869036"/>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869037"/>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16D408D"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46723" w:rsidRPr="00646723">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869110"/>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869038"/>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226813EB"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646723" w:rsidRPr="00646723">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646723">
            <w:rPr>
              <w:bCs/>
              <w:noProof/>
              <w:lang w:val="es-ES"/>
            </w:rPr>
            <w:t xml:space="preserve"> </w:t>
          </w:r>
          <w:r w:rsidR="00646723" w:rsidRPr="00646723">
            <w:rPr>
              <w:noProof/>
              <w:lang w:val="es-ES"/>
            </w:rPr>
            <w:t>[14]</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86903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869040"/>
      <w:r>
        <w:rPr>
          <w:lang w:val="es-ES_tradnl"/>
        </w:rPr>
        <w:t>Programs</w:t>
      </w:r>
      <w:bookmarkEnd w:id="114"/>
      <w:bookmarkEnd w:id="115"/>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869041"/>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869042"/>
      <w:r w:rsidRPr="00396E1C">
        <w:rPr>
          <w:lang w:val="es-ES_tradnl"/>
        </w:rPr>
        <w:t>Imports</w:t>
      </w:r>
      <w:bookmarkEnd w:id="118"/>
      <w:bookmarkEnd w:id="119"/>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0" w:name="_Toc169869043"/>
      <w:r w:rsidRPr="006F2E6A">
        <w:rPr>
          <w:lang w:val="es-ES_tradnl"/>
        </w:rPr>
        <w:t>Class Definitions</w:t>
      </w:r>
      <w:bookmarkEnd w:id="120"/>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1" w:name="_Toc169869044"/>
      <w:r w:rsidRPr="00D634A1">
        <w:rPr>
          <w:lang w:val="es-ES_tradnl"/>
        </w:rPr>
        <w:t>Function Definitions</w:t>
      </w:r>
      <w:bookmarkEnd w:id="121"/>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869045"/>
      <w:r>
        <w:rPr>
          <w:lang w:val="es-ES_tradnl"/>
        </w:rPr>
        <w:t>Method Definitions</w:t>
      </w:r>
      <w:bookmarkEnd w:id="122"/>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869046"/>
      <w:r>
        <w:rPr>
          <w:lang w:val="es-ES_tradnl"/>
        </w:rPr>
        <w:t>Statements</w:t>
      </w:r>
      <w:bookmarkEnd w:id="123"/>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869047"/>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869048"/>
      <w:r>
        <w:rPr>
          <w:lang w:val="es-ES_tradnl"/>
        </w:rPr>
        <w:t>Handler</w:t>
      </w:r>
      <w:r w:rsidR="00537C80">
        <w:rPr>
          <w:lang w:val="es-ES_tradnl"/>
        </w:rPr>
        <w:t>s</w:t>
      </w:r>
      <w:bookmarkEnd w:id="125"/>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6" w:name="_Toc169869049"/>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6"/>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7" w:name="_Toc169869050"/>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869051"/>
      <w:r w:rsidRPr="004D71E2">
        <w:rPr>
          <w:lang w:val="es-ES_tradnl"/>
        </w:rPr>
        <w:t>CallArgs</w:t>
      </w:r>
      <w:bookmarkEnd w:id="128"/>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29" w:name="_Toc169869052"/>
      <w:r w:rsidRPr="004D71E2">
        <w:rPr>
          <w:lang w:val="es-ES_tradnl"/>
        </w:rPr>
        <w:t>FStrings</w:t>
      </w:r>
      <w:bookmarkEnd w:id="129"/>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869053"/>
      <w:r>
        <w:rPr>
          <w:lang w:val="es-ES_tradnl"/>
        </w:rPr>
        <w:t>Variables</w:t>
      </w:r>
      <w:bookmarkEnd w:id="130"/>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869054"/>
      <w:r>
        <w:rPr>
          <w:lang w:val="es-ES_tradnl"/>
        </w:rPr>
        <w:t>Vectors</w:t>
      </w:r>
      <w:bookmarkEnd w:id="131"/>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869055"/>
      <w:r w:rsidRPr="00123721">
        <w:rPr>
          <w:lang w:val="es-ES_tradnl"/>
        </w:rPr>
        <w:t>Parameters</w:t>
      </w:r>
      <w:bookmarkEnd w:id="132"/>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869056"/>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86905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2CB9B717" w14:textId="77777777" w:rsidR="00EA0888" w:rsidRPr="00EA0888" w:rsidRDefault="00EA0888" w:rsidP="00EA0888">
      <w:pPr>
        <w:rPr>
          <w:rFonts w:eastAsia="Times New Roman"/>
          <w:highlight w:val="yellow"/>
          <w:lang w:val="es-ES"/>
        </w:rPr>
      </w:pPr>
      <w:bookmarkStart w:id="157"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r w:rsidRPr="00EA0888">
        <w:rPr>
          <w:rStyle w:val="CdigoHTML"/>
          <w:rFonts w:eastAsiaTheme="minorEastAsia"/>
          <w:highlight w:val="yellow"/>
          <w:lang w:val="es-ES"/>
        </w:rPr>
        <w:t>ast</w:t>
      </w:r>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Utilizando la información obtenida en formato tabular, se ha llevado a cabo la detección de anomalías mediante métodos como el Coeficiente de Medcouple (Medcouple Coefficient, MC) y el test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8" w:name="_Toc169869058"/>
      <w:bookmarkEnd w:id="157"/>
      <w:r w:rsidRPr="00E30EEF">
        <w:rPr>
          <w:lang w:val="es-ES_tradnl"/>
        </w:rPr>
        <w:t>Trabajo Futuro</w:t>
      </w:r>
      <w:bookmarkEnd w:id="158"/>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r w:rsidR="00976FE5" w:rsidRPr="00EA0888">
        <w:rPr>
          <w:i/>
          <w:iCs/>
          <w:highlight w:val="yellow"/>
          <w:lang w:val="es-ES"/>
        </w:rPr>
        <w:t xml:space="preserve">dataset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r w:rsidR="00736410" w:rsidRPr="00EA0888">
        <w:rPr>
          <w:i/>
          <w:iCs/>
          <w:highlight w:val="yellow"/>
          <w:lang w:val="es-ES"/>
        </w:rPr>
        <w:t>datasets</w:t>
      </w:r>
      <w:r w:rsidR="00736410" w:rsidRPr="00EA0888">
        <w:rPr>
          <w:highlight w:val="yellow"/>
          <w:lang w:val="es-ES"/>
        </w:rPr>
        <w:t xml:space="preserve"> generados. Con estas técnicas utilizadas planeamos obtener reglas de asociación, </w:t>
      </w:r>
      <w:r w:rsidR="00F2530E" w:rsidRPr="00EA0888">
        <w:rPr>
          <w:i/>
          <w:iCs/>
          <w:highlight w:val="yellow"/>
          <w:lang w:val="es-ES"/>
        </w:rPr>
        <w:t>clustering</w:t>
      </w:r>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r w:rsidR="004E7FF7">
        <w:rPr>
          <w:lang w:val="es-ES_tradnl"/>
        </w:rPr>
        <w:t xml:space="preserve">omo trabajo futuro planeamos utilizar los </w:t>
      </w:r>
      <w:r w:rsidR="004E7FF7" w:rsidRPr="00444EAF">
        <w:rPr>
          <w:i/>
          <w:iCs/>
          <w:lang w:val="es-ES_tradnl"/>
        </w:rPr>
        <w:t>datasets</w:t>
      </w:r>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869059"/>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869060"/>
      <w:r>
        <w:rPr>
          <w:lang w:val="es-ES_tradnl"/>
        </w:rPr>
        <w:t>Planificación del proyecto</w:t>
      </w:r>
      <w:bookmarkEnd w:id="174"/>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5" w:name="_Toc169869111"/>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869061"/>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7" w:name="_Toc169869062"/>
      <w:r w:rsidRPr="006C30C0">
        <w:rPr>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78" w:name="_Toc45532132"/>
      <w:bookmarkStart w:id="179" w:name="_Toc169869112"/>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78"/>
      <w:r w:rsidR="004249E5" w:rsidRPr="006C30C0">
        <w:rPr>
          <w:lang w:val="es-ES"/>
        </w:rPr>
        <w:t xml:space="preserve"> por hora </w:t>
      </w:r>
      <w:r w:rsidR="009644C8" w:rsidRPr="006C30C0">
        <w:rPr>
          <w:lang w:val="es-ES"/>
        </w:rPr>
        <w:t>investigador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0" w:name="_Ref44796958"/>
      <w:bookmarkStart w:id="181" w:name="_Toc45532133"/>
      <w:bookmarkStart w:id="182" w:name="_Toc169869113"/>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3" w:name="_Toc169869063"/>
      <w:r w:rsidRPr="006C30C0">
        <w:rPr>
          <w:lang w:val="es-ES"/>
        </w:rPr>
        <w:t>Precio por unidad de trabajo</w:t>
      </w:r>
      <w:bookmarkEnd w:id="183"/>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4" w:name="_Toc45532134"/>
      <w:bookmarkStart w:id="185" w:name="_Toc169869114"/>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4"/>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6" w:name="_Toc16986911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7" w:name="_Toc16986911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88" w:name="_Toc16986911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88"/>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89" w:name="_Toc16986911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89"/>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95930"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695930"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0" w:name="_Toc16986911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95930"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695930"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1" w:name="_Toc16986912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2" w:name="_Toc16986912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95930"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695930"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3" w:name="_Toc1698691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3"/>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4" w:name="_Toc45532138"/>
      <w:bookmarkStart w:id="195" w:name="_Toc1698691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4"/>
      <w:r w:rsidR="00020D18" w:rsidRPr="00020D18">
        <w:rPr>
          <w:lang w:val="es-ES"/>
        </w:rPr>
        <w:t>Parte 10: Ejecución del programa</w:t>
      </w:r>
      <w:bookmarkEnd w:id="195"/>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6" w:name="_Toc1698691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695930"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695930"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7" w:name="_Toc1698691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197"/>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198" w:name="_Toc1698691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19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695930"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695930"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199" w:name="_Toc45532142"/>
      <w:bookmarkStart w:id="200" w:name="_Toc169869127"/>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19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1" w:name="_Ref169797806"/>
      <w:bookmarkStart w:id="202" w:name="_Toc169869064"/>
      <w:r w:rsidRPr="00F13DC2">
        <w:rPr>
          <w:lang w:val="es-ES_tradnl"/>
        </w:rPr>
        <w:lastRenderedPageBreak/>
        <w:t>Presupuesto total</w:t>
      </w:r>
      <w:bookmarkEnd w:id="201"/>
      <w:bookmarkEnd w:id="202"/>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3" w:name="_Ref169798803"/>
      <w:bookmarkStart w:id="204" w:name="_Toc1698691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3"/>
      <w:r w:rsidRPr="006C30C0">
        <w:rPr>
          <w:lang w:val="es-ES_tradnl"/>
        </w:rPr>
        <w:t>:</w:t>
      </w:r>
      <w:r>
        <w:t xml:space="preserve"> </w:t>
      </w:r>
      <w:r w:rsidR="00D929E3">
        <w:rPr>
          <w:lang w:val="es-ES"/>
        </w:rPr>
        <w:t>Presupuesto total</w:t>
      </w:r>
      <w:bookmarkEnd w:id="204"/>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5" w:name="_Ref169798843"/>
      <w:bookmarkStart w:id="206" w:name="_Toc1698691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5"/>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6"/>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7" w:name="_Toc16986906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7"/>
        </w:p>
        <w:sdt>
          <w:sdtPr>
            <w:id w:val="-573587230"/>
            <w:bibliography/>
          </w:sdtPr>
          <w:sdtContent>
            <w:p w14:paraId="57D0C092" w14:textId="77777777" w:rsidR="0064672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646723" w14:paraId="5556A9E8" w14:textId="77777777">
                <w:trPr>
                  <w:divId w:val="1487164692"/>
                  <w:tblCellSpacing w:w="15" w:type="dxa"/>
                </w:trPr>
                <w:tc>
                  <w:tcPr>
                    <w:tcW w:w="50" w:type="pct"/>
                    <w:hideMark/>
                  </w:tcPr>
                  <w:p w14:paraId="7204B88E" w14:textId="406402EB" w:rsidR="00646723" w:rsidRDefault="00646723">
                    <w:pPr>
                      <w:pStyle w:val="Bibliografa"/>
                      <w:rPr>
                        <w:noProof/>
                        <w:sz w:val="24"/>
                        <w:szCs w:val="24"/>
                      </w:rPr>
                    </w:pPr>
                    <w:r>
                      <w:rPr>
                        <w:noProof/>
                      </w:rPr>
                      <w:t xml:space="preserve">[1] </w:t>
                    </w:r>
                  </w:p>
                </w:tc>
                <w:tc>
                  <w:tcPr>
                    <w:tcW w:w="0" w:type="auto"/>
                    <w:hideMark/>
                  </w:tcPr>
                  <w:p w14:paraId="3A2916A6" w14:textId="77777777" w:rsidR="00646723" w:rsidRDefault="00646723">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646723" w14:paraId="509735DF" w14:textId="77777777">
                <w:trPr>
                  <w:divId w:val="1487164692"/>
                  <w:tblCellSpacing w:w="15" w:type="dxa"/>
                </w:trPr>
                <w:tc>
                  <w:tcPr>
                    <w:tcW w:w="50" w:type="pct"/>
                    <w:hideMark/>
                  </w:tcPr>
                  <w:p w14:paraId="78C10DAF" w14:textId="77777777" w:rsidR="00646723" w:rsidRDefault="00646723">
                    <w:pPr>
                      <w:pStyle w:val="Bibliografa"/>
                      <w:rPr>
                        <w:noProof/>
                      </w:rPr>
                    </w:pPr>
                    <w:r>
                      <w:rPr>
                        <w:noProof/>
                      </w:rPr>
                      <w:t xml:space="preserve">[2] </w:t>
                    </w:r>
                  </w:p>
                </w:tc>
                <w:tc>
                  <w:tcPr>
                    <w:tcW w:w="0" w:type="auto"/>
                    <w:hideMark/>
                  </w:tcPr>
                  <w:p w14:paraId="2136DBB3" w14:textId="77777777" w:rsidR="00646723" w:rsidRDefault="00646723">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646723" w14:paraId="4807C6B7" w14:textId="77777777">
                <w:trPr>
                  <w:divId w:val="1487164692"/>
                  <w:tblCellSpacing w:w="15" w:type="dxa"/>
                </w:trPr>
                <w:tc>
                  <w:tcPr>
                    <w:tcW w:w="50" w:type="pct"/>
                    <w:hideMark/>
                  </w:tcPr>
                  <w:p w14:paraId="53FA8FAA" w14:textId="77777777" w:rsidR="00646723" w:rsidRDefault="00646723">
                    <w:pPr>
                      <w:pStyle w:val="Bibliografa"/>
                      <w:rPr>
                        <w:noProof/>
                      </w:rPr>
                    </w:pPr>
                    <w:r>
                      <w:rPr>
                        <w:noProof/>
                      </w:rPr>
                      <w:t xml:space="preserve">[3] </w:t>
                    </w:r>
                  </w:p>
                </w:tc>
                <w:tc>
                  <w:tcPr>
                    <w:tcW w:w="0" w:type="auto"/>
                    <w:hideMark/>
                  </w:tcPr>
                  <w:p w14:paraId="4E665CED" w14:textId="77777777" w:rsidR="00646723" w:rsidRDefault="00646723">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646723" w:rsidRPr="00646723" w14:paraId="771634B7" w14:textId="77777777">
                <w:trPr>
                  <w:divId w:val="1487164692"/>
                  <w:tblCellSpacing w:w="15" w:type="dxa"/>
                </w:trPr>
                <w:tc>
                  <w:tcPr>
                    <w:tcW w:w="50" w:type="pct"/>
                    <w:hideMark/>
                  </w:tcPr>
                  <w:p w14:paraId="6D5F336B" w14:textId="77777777" w:rsidR="00646723" w:rsidRDefault="00646723">
                    <w:pPr>
                      <w:pStyle w:val="Bibliografa"/>
                      <w:rPr>
                        <w:noProof/>
                      </w:rPr>
                    </w:pPr>
                    <w:r>
                      <w:rPr>
                        <w:noProof/>
                      </w:rPr>
                      <w:t xml:space="preserve">[4] </w:t>
                    </w:r>
                  </w:p>
                </w:tc>
                <w:tc>
                  <w:tcPr>
                    <w:tcW w:w="0" w:type="auto"/>
                    <w:hideMark/>
                  </w:tcPr>
                  <w:p w14:paraId="78448102" w14:textId="77777777" w:rsidR="00646723" w:rsidRPr="00646723" w:rsidRDefault="00646723">
                    <w:pPr>
                      <w:pStyle w:val="Bibliografa"/>
                      <w:rPr>
                        <w:noProof/>
                        <w:lang w:val="es-ES"/>
                      </w:rPr>
                    </w:pPr>
                    <w:r>
                      <w:rPr>
                        <w:noProof/>
                      </w:rPr>
                      <w:t xml:space="preserve">Python 3.12.3, «The Python Standard Library, ast - Abstract Syntax Trees,» [En línea]. </w:t>
                    </w:r>
                    <w:r w:rsidRPr="00646723">
                      <w:rPr>
                        <w:noProof/>
                        <w:lang w:val="es-ES"/>
                      </w:rPr>
                      <w:t>Available: https://docs.python.org/3/library/ast.html. [Último acceso: Junio 2024].</w:t>
                    </w:r>
                  </w:p>
                </w:tc>
              </w:tr>
              <w:tr w:rsidR="00646723" w14:paraId="7ABE6434" w14:textId="77777777">
                <w:trPr>
                  <w:divId w:val="1487164692"/>
                  <w:tblCellSpacing w:w="15" w:type="dxa"/>
                </w:trPr>
                <w:tc>
                  <w:tcPr>
                    <w:tcW w:w="50" w:type="pct"/>
                    <w:hideMark/>
                  </w:tcPr>
                  <w:p w14:paraId="29F14E96" w14:textId="77777777" w:rsidR="00646723" w:rsidRDefault="00646723">
                    <w:pPr>
                      <w:pStyle w:val="Bibliografa"/>
                      <w:rPr>
                        <w:noProof/>
                      </w:rPr>
                    </w:pPr>
                    <w:r>
                      <w:rPr>
                        <w:noProof/>
                      </w:rPr>
                      <w:t xml:space="preserve">[5] </w:t>
                    </w:r>
                  </w:p>
                </w:tc>
                <w:tc>
                  <w:tcPr>
                    <w:tcW w:w="0" w:type="auto"/>
                    <w:hideMark/>
                  </w:tcPr>
                  <w:p w14:paraId="29609EF2" w14:textId="77777777" w:rsidR="00646723" w:rsidRDefault="0064672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646723" w14:paraId="4A6A90F3" w14:textId="77777777">
                <w:trPr>
                  <w:divId w:val="1487164692"/>
                  <w:tblCellSpacing w:w="15" w:type="dxa"/>
                </w:trPr>
                <w:tc>
                  <w:tcPr>
                    <w:tcW w:w="50" w:type="pct"/>
                    <w:hideMark/>
                  </w:tcPr>
                  <w:p w14:paraId="75172B3A" w14:textId="77777777" w:rsidR="00646723" w:rsidRDefault="00646723">
                    <w:pPr>
                      <w:pStyle w:val="Bibliografa"/>
                      <w:rPr>
                        <w:noProof/>
                      </w:rPr>
                    </w:pPr>
                    <w:r>
                      <w:rPr>
                        <w:noProof/>
                      </w:rPr>
                      <w:t xml:space="preserve">[6] </w:t>
                    </w:r>
                  </w:p>
                </w:tc>
                <w:tc>
                  <w:tcPr>
                    <w:tcW w:w="0" w:type="auto"/>
                    <w:hideMark/>
                  </w:tcPr>
                  <w:p w14:paraId="14E25885" w14:textId="77777777" w:rsidR="00646723" w:rsidRDefault="00646723">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646723" w14:paraId="538CDCB6" w14:textId="77777777">
                <w:trPr>
                  <w:divId w:val="1487164692"/>
                  <w:tblCellSpacing w:w="15" w:type="dxa"/>
                </w:trPr>
                <w:tc>
                  <w:tcPr>
                    <w:tcW w:w="50" w:type="pct"/>
                    <w:hideMark/>
                  </w:tcPr>
                  <w:p w14:paraId="7547A1AD" w14:textId="77777777" w:rsidR="00646723" w:rsidRDefault="00646723">
                    <w:pPr>
                      <w:pStyle w:val="Bibliografa"/>
                      <w:rPr>
                        <w:noProof/>
                      </w:rPr>
                    </w:pPr>
                    <w:r>
                      <w:rPr>
                        <w:noProof/>
                      </w:rPr>
                      <w:t xml:space="preserve">[7] </w:t>
                    </w:r>
                  </w:p>
                </w:tc>
                <w:tc>
                  <w:tcPr>
                    <w:tcW w:w="0" w:type="auto"/>
                    <w:hideMark/>
                  </w:tcPr>
                  <w:p w14:paraId="58125D29" w14:textId="77777777" w:rsidR="00646723" w:rsidRDefault="00646723">
                    <w:pPr>
                      <w:pStyle w:val="Bibliografa"/>
                      <w:rPr>
                        <w:noProof/>
                      </w:rPr>
                    </w:pPr>
                    <w:r>
                      <w:rPr>
                        <w:noProof/>
                      </w:rPr>
                      <w:t xml:space="preserve">Alfred, V. Aho, S. Lam Monica, and D. Ullman Jeffrey, Compilers Principles, Techniques and Tools, Pearson Education, 2007. </w:t>
                    </w:r>
                  </w:p>
                </w:tc>
              </w:tr>
              <w:tr w:rsidR="00646723" w14:paraId="7F63BB0B" w14:textId="77777777">
                <w:trPr>
                  <w:divId w:val="1487164692"/>
                  <w:tblCellSpacing w:w="15" w:type="dxa"/>
                </w:trPr>
                <w:tc>
                  <w:tcPr>
                    <w:tcW w:w="50" w:type="pct"/>
                    <w:hideMark/>
                  </w:tcPr>
                  <w:p w14:paraId="5DFC24C2" w14:textId="77777777" w:rsidR="00646723" w:rsidRDefault="00646723">
                    <w:pPr>
                      <w:pStyle w:val="Bibliografa"/>
                      <w:rPr>
                        <w:noProof/>
                      </w:rPr>
                    </w:pPr>
                    <w:r>
                      <w:rPr>
                        <w:noProof/>
                      </w:rPr>
                      <w:t xml:space="preserve">[8] </w:t>
                    </w:r>
                  </w:p>
                </w:tc>
                <w:tc>
                  <w:tcPr>
                    <w:tcW w:w="0" w:type="auto"/>
                    <w:hideMark/>
                  </w:tcPr>
                  <w:p w14:paraId="2D1AFCDF" w14:textId="77777777" w:rsidR="00646723" w:rsidRDefault="00646723">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646723" w14:paraId="6A3C54B9" w14:textId="77777777">
                <w:trPr>
                  <w:divId w:val="1487164692"/>
                  <w:tblCellSpacing w:w="15" w:type="dxa"/>
                </w:trPr>
                <w:tc>
                  <w:tcPr>
                    <w:tcW w:w="50" w:type="pct"/>
                    <w:hideMark/>
                  </w:tcPr>
                  <w:p w14:paraId="300B9281" w14:textId="77777777" w:rsidR="00646723" w:rsidRDefault="00646723">
                    <w:pPr>
                      <w:pStyle w:val="Bibliografa"/>
                      <w:rPr>
                        <w:noProof/>
                      </w:rPr>
                    </w:pPr>
                    <w:r>
                      <w:rPr>
                        <w:noProof/>
                      </w:rPr>
                      <w:t xml:space="preserve">[9] </w:t>
                    </w:r>
                  </w:p>
                </w:tc>
                <w:tc>
                  <w:tcPr>
                    <w:tcW w:w="0" w:type="auto"/>
                    <w:hideMark/>
                  </w:tcPr>
                  <w:p w14:paraId="47001BEE" w14:textId="77777777" w:rsidR="00646723" w:rsidRDefault="00646723">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646723" w14:paraId="0D8FF7F6" w14:textId="77777777">
                <w:trPr>
                  <w:divId w:val="1487164692"/>
                  <w:tblCellSpacing w:w="15" w:type="dxa"/>
                </w:trPr>
                <w:tc>
                  <w:tcPr>
                    <w:tcW w:w="50" w:type="pct"/>
                    <w:hideMark/>
                  </w:tcPr>
                  <w:p w14:paraId="278B2030" w14:textId="77777777" w:rsidR="00646723" w:rsidRDefault="00646723">
                    <w:pPr>
                      <w:pStyle w:val="Bibliografa"/>
                      <w:rPr>
                        <w:noProof/>
                      </w:rPr>
                    </w:pPr>
                    <w:r>
                      <w:rPr>
                        <w:noProof/>
                      </w:rPr>
                      <w:t xml:space="preserve">[10] </w:t>
                    </w:r>
                  </w:p>
                </w:tc>
                <w:tc>
                  <w:tcPr>
                    <w:tcW w:w="0" w:type="auto"/>
                    <w:hideMark/>
                  </w:tcPr>
                  <w:p w14:paraId="1F5EA941" w14:textId="77777777" w:rsidR="00646723" w:rsidRDefault="00646723">
                    <w:pPr>
                      <w:pStyle w:val="Bibliografa"/>
                      <w:rPr>
                        <w:noProof/>
                      </w:rPr>
                    </w:pPr>
                    <w:r>
                      <w:rPr>
                        <w:noProof/>
                      </w:rPr>
                      <w:t xml:space="preserve">Tukey, J.W., Exploratory data analysis. Vol. 2., Reading, MA: Addison-wesley, 1977. </w:t>
                    </w:r>
                  </w:p>
                </w:tc>
              </w:tr>
              <w:tr w:rsidR="00646723" w14:paraId="54F0FDB3" w14:textId="77777777">
                <w:trPr>
                  <w:divId w:val="1487164692"/>
                  <w:tblCellSpacing w:w="15" w:type="dxa"/>
                </w:trPr>
                <w:tc>
                  <w:tcPr>
                    <w:tcW w:w="50" w:type="pct"/>
                    <w:hideMark/>
                  </w:tcPr>
                  <w:p w14:paraId="67284792" w14:textId="77777777" w:rsidR="00646723" w:rsidRDefault="00646723">
                    <w:pPr>
                      <w:pStyle w:val="Bibliografa"/>
                      <w:rPr>
                        <w:noProof/>
                      </w:rPr>
                    </w:pPr>
                    <w:r>
                      <w:rPr>
                        <w:noProof/>
                      </w:rPr>
                      <w:t xml:space="preserve">[11] </w:t>
                    </w:r>
                  </w:p>
                </w:tc>
                <w:tc>
                  <w:tcPr>
                    <w:tcW w:w="0" w:type="auto"/>
                    <w:hideMark/>
                  </w:tcPr>
                  <w:p w14:paraId="0F4E9684" w14:textId="77777777" w:rsidR="00646723" w:rsidRDefault="00646723">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646723" w14:paraId="3B67E64F" w14:textId="77777777">
                <w:trPr>
                  <w:divId w:val="1487164692"/>
                  <w:tblCellSpacing w:w="15" w:type="dxa"/>
                </w:trPr>
                <w:tc>
                  <w:tcPr>
                    <w:tcW w:w="50" w:type="pct"/>
                    <w:hideMark/>
                  </w:tcPr>
                  <w:p w14:paraId="3C419B43" w14:textId="77777777" w:rsidR="00646723" w:rsidRDefault="00646723">
                    <w:pPr>
                      <w:pStyle w:val="Bibliografa"/>
                      <w:rPr>
                        <w:noProof/>
                      </w:rPr>
                    </w:pPr>
                    <w:r>
                      <w:rPr>
                        <w:noProof/>
                      </w:rPr>
                      <w:t xml:space="preserve">[12] </w:t>
                    </w:r>
                  </w:p>
                </w:tc>
                <w:tc>
                  <w:tcPr>
                    <w:tcW w:w="0" w:type="auto"/>
                    <w:hideMark/>
                  </w:tcPr>
                  <w:p w14:paraId="3BEE2E02" w14:textId="77777777" w:rsidR="00646723" w:rsidRDefault="00646723">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646723" w:rsidRPr="00646723" w14:paraId="67C98CCA" w14:textId="77777777">
                <w:trPr>
                  <w:divId w:val="1487164692"/>
                  <w:tblCellSpacing w:w="15" w:type="dxa"/>
                </w:trPr>
                <w:tc>
                  <w:tcPr>
                    <w:tcW w:w="50" w:type="pct"/>
                    <w:hideMark/>
                  </w:tcPr>
                  <w:p w14:paraId="1BFB278A" w14:textId="77777777" w:rsidR="00646723" w:rsidRDefault="00646723">
                    <w:pPr>
                      <w:pStyle w:val="Bibliografa"/>
                      <w:rPr>
                        <w:noProof/>
                      </w:rPr>
                    </w:pPr>
                    <w:r>
                      <w:rPr>
                        <w:noProof/>
                      </w:rPr>
                      <w:t xml:space="preserve">[13] </w:t>
                    </w:r>
                  </w:p>
                </w:tc>
                <w:tc>
                  <w:tcPr>
                    <w:tcW w:w="0" w:type="auto"/>
                    <w:hideMark/>
                  </w:tcPr>
                  <w:p w14:paraId="0D288D83" w14:textId="77777777" w:rsidR="00646723" w:rsidRPr="00646723" w:rsidRDefault="00646723">
                    <w:pPr>
                      <w:pStyle w:val="Bibliografa"/>
                      <w:rPr>
                        <w:noProof/>
                        <w:lang w:val="es-ES"/>
                      </w:rPr>
                    </w:pPr>
                    <w:r w:rsidRPr="00646723">
                      <w:rPr>
                        <w:noProof/>
                        <w:lang w:val="es-ES"/>
                      </w:rPr>
                      <w:t>GitHub, «REST API documentation,» [En línea]. Available: https://docs.github.com/es/rest. [Último acceso: junio 2024].</w:t>
                    </w:r>
                  </w:p>
                </w:tc>
              </w:tr>
              <w:tr w:rsidR="00646723" w:rsidRPr="00646723" w14:paraId="000BF67D" w14:textId="77777777">
                <w:trPr>
                  <w:divId w:val="1487164692"/>
                  <w:tblCellSpacing w:w="15" w:type="dxa"/>
                </w:trPr>
                <w:tc>
                  <w:tcPr>
                    <w:tcW w:w="50" w:type="pct"/>
                    <w:hideMark/>
                  </w:tcPr>
                  <w:p w14:paraId="3A2B160C" w14:textId="77777777" w:rsidR="00646723" w:rsidRDefault="00646723">
                    <w:pPr>
                      <w:pStyle w:val="Bibliografa"/>
                      <w:rPr>
                        <w:noProof/>
                      </w:rPr>
                    </w:pPr>
                    <w:r>
                      <w:rPr>
                        <w:noProof/>
                      </w:rPr>
                      <w:t xml:space="preserve">[14] </w:t>
                    </w:r>
                  </w:p>
                </w:tc>
                <w:tc>
                  <w:tcPr>
                    <w:tcW w:w="0" w:type="auto"/>
                    <w:hideMark/>
                  </w:tcPr>
                  <w:p w14:paraId="21F99D15" w14:textId="77777777" w:rsidR="00646723" w:rsidRPr="00646723" w:rsidRDefault="00646723">
                    <w:pPr>
                      <w:pStyle w:val="Bibliografa"/>
                      <w:rPr>
                        <w:noProof/>
                        <w:lang w:val="es-ES"/>
                      </w:rPr>
                    </w:pPr>
                    <w:r w:rsidRPr="00646723">
                      <w:rPr>
                        <w:noProof/>
                        <w:lang w:val="es-ES"/>
                      </w:rPr>
                      <w:t>Computational Reflection, «Python Source Code Analysis,» [En línea]. Available: https://github.com/ComputationalReflection/PythonSourceCodeAnalysis. [Último acceso: junio 2024].</w:t>
                    </w:r>
                  </w:p>
                </w:tc>
              </w:tr>
            </w:tbl>
            <w:p w14:paraId="65FBD44D" w14:textId="77777777" w:rsidR="00646723" w:rsidRPr="00646723" w:rsidRDefault="00646723">
              <w:pPr>
                <w:divId w:val="148716469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8" w:name="_Toc75469506"/>
      <w:bookmarkStart w:id="209" w:name="_Toc75511978"/>
      <w:bookmarkStart w:id="210" w:name="_Toc75512070"/>
      <w:bookmarkStart w:id="211" w:name="_Toc75469507"/>
      <w:bookmarkStart w:id="212" w:name="_Toc75511979"/>
      <w:bookmarkStart w:id="213" w:name="_Toc75512071"/>
      <w:bookmarkStart w:id="214" w:name="_Toc75469508"/>
      <w:bookmarkStart w:id="215" w:name="_Toc75511980"/>
      <w:bookmarkStart w:id="216" w:name="_Toc75512072"/>
      <w:bookmarkStart w:id="217" w:name="_Toc169869066"/>
      <w:bookmarkEnd w:id="208"/>
      <w:bookmarkEnd w:id="209"/>
      <w:bookmarkEnd w:id="210"/>
      <w:bookmarkEnd w:id="211"/>
      <w:bookmarkEnd w:id="212"/>
      <w:bookmarkEnd w:id="213"/>
      <w:bookmarkEnd w:id="214"/>
      <w:bookmarkEnd w:id="215"/>
      <w:bookmarkEnd w:id="216"/>
      <w:r>
        <w:lastRenderedPageBreak/>
        <w:t>Anexos</w:t>
      </w:r>
      <w:bookmarkEnd w:id="217"/>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8" w:name="_Ref168829955"/>
      <w:bookmarkStart w:id="219" w:name="_Toc169869067"/>
      <w:r>
        <w:rPr>
          <w:lang w:val="es-ES_tradnl"/>
        </w:rPr>
        <w:lastRenderedPageBreak/>
        <w:t>Diseño de la Base de Datos</w:t>
      </w:r>
      <w:bookmarkEnd w:id="218"/>
      <w:bookmarkEnd w:id="219"/>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481777" r:id="rId24"/>
        </w:object>
      </w:r>
    </w:p>
    <w:p w14:paraId="23CD924F" w14:textId="664185D4" w:rsidR="002F7F70" w:rsidRPr="002F7F70" w:rsidRDefault="00D43791" w:rsidP="00537C80">
      <w:pPr>
        <w:pStyle w:val="Descripcin"/>
        <w:jc w:val="center"/>
        <w:rPr>
          <w:lang w:val="es-ES_tradnl"/>
        </w:rPr>
      </w:pPr>
      <w:bookmarkStart w:id="220" w:name="_Ref168829913"/>
      <w:bookmarkStart w:id="221" w:name="_Ref168829896"/>
      <w:bookmarkStart w:id="222" w:name="_Toc169869093"/>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0"/>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1"/>
      <w:bookmarkEnd w:id="222"/>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3" w:name="_Ref168927402"/>
      <w:bookmarkStart w:id="224" w:name="_Toc169869068"/>
      <w:r>
        <w:rPr>
          <w:lang w:val="es-ES_tradnl"/>
        </w:rPr>
        <w:lastRenderedPageBreak/>
        <w:t>Dominio de las características</w:t>
      </w:r>
      <w:bookmarkEnd w:id="223"/>
      <w:bookmarkEnd w:id="224"/>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5" w:name="_Toc76545709"/>
      <w:bookmarkStart w:id="226" w:name="_Toc169869069"/>
      <w:r>
        <w:t>Statement</w:t>
      </w:r>
      <w:bookmarkEnd w:id="225"/>
      <w:r w:rsidR="00FE5C56">
        <w:t xml:space="preserve"> </w:t>
      </w:r>
      <w:r>
        <w:t>Category</w:t>
      </w:r>
      <w:bookmarkEnd w:id="226"/>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7" w:name="_Toc76545710"/>
      <w:bookmarkStart w:id="228" w:name="_Toc169869070"/>
      <w:r>
        <w:rPr>
          <w:lang w:val="en-US"/>
        </w:rPr>
        <w:t>Statement</w:t>
      </w:r>
      <w:r w:rsidR="00FE5C56">
        <w:rPr>
          <w:lang w:val="en-US"/>
        </w:rPr>
        <w:t xml:space="preserve"> </w:t>
      </w:r>
      <w:r>
        <w:rPr>
          <w:lang w:val="en-US"/>
        </w:rPr>
        <w:t>Role</w:t>
      </w:r>
      <w:bookmarkEnd w:id="227"/>
      <w:bookmarkEnd w:id="228"/>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29" w:name="_Toc76545711"/>
      <w:bookmarkStart w:id="230" w:name="_Toc169869071"/>
      <w:r>
        <w:t>Expression</w:t>
      </w:r>
      <w:bookmarkEnd w:id="229"/>
      <w:r w:rsidR="00FE5C56">
        <w:t xml:space="preserve"> </w:t>
      </w:r>
      <w:r>
        <w:t>Category</w:t>
      </w:r>
      <w:bookmarkEnd w:id="230"/>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1" w:name="_Toc76545712"/>
      <w:bookmarkStart w:id="232" w:name="_Toc169869072"/>
      <w:r>
        <w:t>Expression</w:t>
      </w:r>
      <w:r w:rsidR="00FE5C56">
        <w:t xml:space="preserve"> </w:t>
      </w:r>
      <w:r>
        <w:t>Rol</w:t>
      </w:r>
      <w:bookmarkEnd w:id="231"/>
      <w:r>
        <w:t>e</w:t>
      </w:r>
      <w:bookmarkEnd w:id="232"/>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3" w:name="_Ref168487158"/>
      <w:bookmarkStart w:id="234" w:name="_Toc169869073"/>
      <w:r w:rsidRPr="00184322">
        <w:rPr>
          <w:lang w:val="es-ES_tradnl"/>
        </w:rPr>
        <w:lastRenderedPageBreak/>
        <w:t>Resultados Detección de</w:t>
      </w:r>
      <w:r>
        <w:rPr>
          <w:lang w:val="es-ES_tradnl"/>
        </w:rPr>
        <w:t xml:space="preserve"> </w:t>
      </w:r>
      <w:r w:rsidRPr="00184322">
        <w:rPr>
          <w:lang w:val="es-ES_tradnl"/>
        </w:rPr>
        <w:t>Anomalías</w:t>
      </w:r>
      <w:bookmarkEnd w:id="233"/>
      <w:bookmarkEnd w:id="234"/>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5" w:name="_Toc169869074"/>
      <w:r w:rsidRPr="00084ED8">
        <w:t>Programs</w:t>
      </w:r>
      <w:bookmarkEnd w:id="235"/>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6" w:name="_Toc169869075"/>
      <w:r w:rsidRPr="00084ED8">
        <w:rPr>
          <w:lang w:val="en-US"/>
        </w:rPr>
        <w:t>Modul</w:t>
      </w:r>
      <w:r w:rsidR="00537C80">
        <w:rPr>
          <w:lang w:val="en-US"/>
        </w:rPr>
        <w:t>es</w:t>
      </w:r>
      <w:bookmarkEnd w:id="236"/>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7" w:name="_Toc169869076"/>
      <w:r w:rsidRPr="00084ED8">
        <w:rPr>
          <w:lang w:val="es-ES"/>
        </w:rPr>
        <w:t>Imports</w:t>
      </w:r>
      <w:bookmarkEnd w:id="237"/>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8" w:name="_Toc169869077"/>
      <w:r>
        <w:rPr>
          <w:lang w:val="es-ES"/>
        </w:rPr>
        <w:t>Class Definitions</w:t>
      </w:r>
      <w:bookmarkEnd w:id="238"/>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39" w:name="_Toc169869078"/>
      <w:r>
        <w:t>Function Definitions</w:t>
      </w:r>
      <w:bookmarkEnd w:id="239"/>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0" w:name="_Toc169869079"/>
      <w:r>
        <w:rPr>
          <w:lang w:val="es-ES"/>
        </w:rPr>
        <w:t>Method Definitions</w:t>
      </w:r>
      <w:bookmarkEnd w:id="240"/>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1" w:name="_Toc169869080"/>
      <w:r>
        <w:rPr>
          <w:lang w:val="es-ES"/>
        </w:rPr>
        <w:t>Statements</w:t>
      </w:r>
      <w:bookmarkEnd w:id="241"/>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2" w:name="_Toc169869081"/>
      <w:r w:rsidRPr="00084ED8">
        <w:rPr>
          <w:lang w:val="es-ES"/>
        </w:rPr>
        <w:t>Cases</w:t>
      </w:r>
      <w:bookmarkEnd w:id="242"/>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3" w:name="_Toc169869082"/>
      <w:r w:rsidRPr="00084ED8">
        <w:rPr>
          <w:lang w:val="es-ES"/>
        </w:rPr>
        <w:t>Handlers</w:t>
      </w:r>
      <w:bookmarkEnd w:id="243"/>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4" w:name="_Ref169779488"/>
      <w:bookmarkStart w:id="245" w:name="_Toc169869083"/>
      <w:r>
        <w:rPr>
          <w:lang w:val="es-ES"/>
        </w:rPr>
        <w:lastRenderedPageBreak/>
        <w:t>Expressions</w:t>
      </w:r>
      <w:bookmarkEnd w:id="244"/>
      <w:bookmarkEnd w:id="245"/>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6" w:name="_Toc169869084"/>
      <w:r>
        <w:rPr>
          <w:lang w:val="es-ES"/>
        </w:rPr>
        <w:t>Comprehensions</w:t>
      </w:r>
      <w:bookmarkEnd w:id="246"/>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7" w:name="_Toc169869085"/>
      <w:r>
        <w:t>CallArgs</w:t>
      </w:r>
      <w:bookmarkEnd w:id="247"/>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8" w:name="_Toc169869086"/>
      <w:r>
        <w:rPr>
          <w:lang w:val="es-ES"/>
        </w:rPr>
        <w:t>FStrings</w:t>
      </w:r>
      <w:bookmarkEnd w:id="248"/>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49" w:name="_Toc169869087"/>
      <w:r>
        <w:rPr>
          <w:lang w:val="es-ES"/>
        </w:rPr>
        <w:t>Variables</w:t>
      </w:r>
      <w:bookmarkEnd w:id="249"/>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0" w:name="_Toc169869088"/>
      <w:r>
        <w:rPr>
          <w:lang w:val="es-ES"/>
        </w:rPr>
        <w:lastRenderedPageBreak/>
        <w:t>Vectors</w:t>
      </w:r>
      <w:bookmarkEnd w:id="250"/>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1" w:name="_Toc169869089"/>
      <w:r>
        <w:rPr>
          <w:lang w:val="es-ES"/>
        </w:rPr>
        <w:t>Parameters</w:t>
      </w:r>
      <w:bookmarkEnd w:id="251"/>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2" w:name="_Ref168483368"/>
      <w:r>
        <w:rPr>
          <w:lang w:val="es-ES"/>
        </w:rPr>
        <w:br w:type="page"/>
      </w:r>
    </w:p>
    <w:p w14:paraId="4896CBD3" w14:textId="39775170" w:rsidR="00B672E1" w:rsidRDefault="002D1057" w:rsidP="00B672E1">
      <w:pPr>
        <w:pStyle w:val="Ttulo2"/>
        <w:rPr>
          <w:lang w:val="es-ES"/>
        </w:rPr>
      </w:pPr>
      <w:bookmarkStart w:id="253" w:name="_Ref169868963"/>
      <w:bookmarkStart w:id="254" w:name="_Toc169869090"/>
      <w:r>
        <w:rPr>
          <w:lang w:val="es-ES"/>
        </w:rPr>
        <w:lastRenderedPageBreak/>
        <w:t>Repositorios GitHub</w:t>
      </w:r>
      <w:bookmarkEnd w:id="252"/>
      <w:bookmarkEnd w:id="253"/>
      <w:bookmarkEnd w:id="254"/>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405F9" w14:textId="77777777" w:rsidR="000F3039" w:rsidRDefault="000F3039" w:rsidP="00956A5C">
      <w:pPr>
        <w:spacing w:after="0" w:line="240" w:lineRule="auto"/>
      </w:pPr>
      <w:r>
        <w:separator/>
      </w:r>
    </w:p>
  </w:endnote>
  <w:endnote w:type="continuationSeparator" w:id="0">
    <w:p w14:paraId="41BCF145" w14:textId="77777777" w:rsidR="000F3039" w:rsidRDefault="000F3039"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013BF85"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46723">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46723">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2A41767"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46723">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46723">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9610C" w14:textId="77777777" w:rsidR="000F3039" w:rsidRDefault="000F3039" w:rsidP="00956A5C">
      <w:pPr>
        <w:spacing w:after="0" w:line="240" w:lineRule="auto"/>
      </w:pPr>
      <w:r>
        <w:separator/>
      </w:r>
    </w:p>
  </w:footnote>
  <w:footnote w:type="continuationSeparator" w:id="0">
    <w:p w14:paraId="31BE2A4C" w14:textId="77777777" w:rsidR="000F3039" w:rsidRDefault="000F3039"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14</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D8EF0A-17E4-4C8B-98E2-26678742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25432</Words>
  <Characters>139882</Characters>
  <Application>Microsoft Office Word</Application>
  <DocSecurity>0</DocSecurity>
  <Lines>1165</Lines>
  <Paragraphs>329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383</cp:revision>
  <cp:lastPrinted>2024-06-08T16:45:00Z</cp:lastPrinted>
  <dcterms:created xsi:type="dcterms:W3CDTF">2021-07-06T07:31:00Z</dcterms:created>
  <dcterms:modified xsi:type="dcterms:W3CDTF">2024-06-21T11:30:00Z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