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A08F" w14:textId="1D7255B8" w:rsidR="004B588C" w:rsidRDefault="00466B53">
      <w:pPr>
        <w:rPr>
          <w:rtl/>
        </w:rPr>
      </w:pPr>
      <w:r>
        <w:rPr>
          <w:rFonts w:hint="cs"/>
          <w:rtl/>
        </w:rPr>
        <w:t xml:space="preserve">1) تجزیه </w:t>
      </w:r>
      <w:r>
        <w:t>QR</w:t>
      </w:r>
      <w:r>
        <w:rPr>
          <w:rFonts w:hint="cs"/>
          <w:rtl/>
        </w:rPr>
        <w:t xml:space="preserve"> ماتریس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cs"/>
          <w:rtl/>
        </w:rPr>
        <w:t xml:space="preserve"> را محاسبه کنید.</w:t>
      </w:r>
    </w:p>
    <w:p w14:paraId="464F2B97" w14:textId="31765DE1" w:rsidR="00466B53" w:rsidRDefault="00466B53">
      <w:pPr>
        <w:rPr>
          <w:rtl/>
        </w:rPr>
      </w:pPr>
      <w:r>
        <w:rPr>
          <w:rFonts w:hint="cs"/>
          <w:rtl/>
        </w:rPr>
        <w:t>پاسخ:</w:t>
      </w:r>
    </w:p>
    <w:p w14:paraId="24FC5BA1" w14:textId="05C5221A" w:rsidR="00466B53" w:rsidRDefault="00466B53">
      <w:pPr>
        <w:rPr>
          <w:rFonts w:eastAsiaTheme="minorEastAsia"/>
          <w:rtl/>
        </w:rPr>
      </w:pPr>
      <w:r>
        <w:rPr>
          <w:rFonts w:hint="cs"/>
          <w:rtl/>
        </w:rPr>
        <w:t xml:space="preserve">همانطور که مشاهده می شود، ستون های ماتریس </w:t>
      </w:r>
      <w:r>
        <w:t>A</w:t>
      </w:r>
      <w:r>
        <w:rPr>
          <w:rFonts w:hint="cs"/>
          <w:rtl/>
        </w:rPr>
        <w:t xml:space="preserve"> مستقل خطی است. برای تجزیه ماتریس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به فرم </w:t>
      </w:r>
      <m:oMath>
        <m:r>
          <w:rPr>
            <w:rFonts w:ascii="Cambria Math" w:eastAsiaTheme="minorEastAsia" w:hAnsi="Cambria Math"/>
          </w:rPr>
          <m:t>QR</m:t>
        </m:r>
      </m:oMath>
      <w:r>
        <w:rPr>
          <w:rFonts w:eastAsiaTheme="minorEastAsia" w:hint="cs"/>
          <w:rtl/>
        </w:rPr>
        <w:t xml:space="preserve"> باید در ابتدا </w:t>
      </w:r>
      <w:r w:rsidR="00B413EE">
        <w:rPr>
          <w:rFonts w:eastAsiaTheme="minorEastAsia" w:hint="cs"/>
          <w:rtl/>
        </w:rPr>
        <w:t xml:space="preserve">یک پایه </w:t>
      </w:r>
      <w:r w:rsidR="00B413EE">
        <w:rPr>
          <w:rFonts w:eastAsiaTheme="minorEastAsia"/>
        </w:rPr>
        <w:t>orthonormal</w:t>
      </w:r>
      <w:r w:rsidR="00B413EE">
        <w:rPr>
          <w:rFonts w:eastAsiaTheme="minorEastAsia" w:hint="cs"/>
          <w:rtl/>
        </w:rPr>
        <w:t xml:space="preserve"> برای فضای </w:t>
      </w:r>
      <m:oMath>
        <m:r>
          <w:rPr>
            <w:rFonts w:ascii="Cambria Math" w:eastAsiaTheme="minorEastAsia" w:hAnsi="Cambria Math"/>
          </w:rPr>
          <m:t>Col A</m:t>
        </m:r>
      </m:oMath>
      <w:r w:rsidR="00B413EE">
        <w:rPr>
          <w:rFonts w:eastAsiaTheme="minorEastAsia" w:hint="cs"/>
          <w:rtl/>
        </w:rPr>
        <w:t xml:space="preserve"> پیدا کرد. برای این کار می توانیم از الگوریتم </w:t>
      </w:r>
      <w:r w:rsidR="00B413EE">
        <w:rPr>
          <w:rFonts w:eastAsiaTheme="minorEastAsia"/>
        </w:rPr>
        <w:t>Gram-Schmidt</w:t>
      </w:r>
      <w:r w:rsidR="00B413EE">
        <w:rPr>
          <w:rFonts w:eastAsiaTheme="minorEastAsia" w:hint="cs"/>
          <w:rtl/>
        </w:rPr>
        <w:t xml:space="preserve"> استفاده کنیم.</w:t>
      </w:r>
    </w:p>
    <w:p w14:paraId="76B9F0BF" w14:textId="3FA4E528" w:rsidR="00B413EE" w:rsidRDefault="00B413E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بردار های مستقل ما به شکل زیر می باشد.</w:t>
      </w:r>
    </w:p>
    <w:p w14:paraId="33F805DA" w14:textId="5EE7D6DF" w:rsidR="00B413EE" w:rsidRPr="00B413EE" w:rsidRDefault="003E2F62" w:rsidP="00B413E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F2B0518" w14:textId="0CB84089" w:rsidR="00B413EE" w:rsidRDefault="00B413EE" w:rsidP="00B413E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الگوریتم </w:t>
      </w:r>
      <w:r>
        <w:rPr>
          <w:rFonts w:eastAsiaTheme="minorEastAsia"/>
        </w:rPr>
        <w:t>Gram-</w:t>
      </w:r>
      <w:r w:rsidR="005F3191">
        <w:rPr>
          <w:rFonts w:eastAsiaTheme="minorEastAsia"/>
        </w:rPr>
        <w:t>Schmidt</w:t>
      </w:r>
      <w:r>
        <w:rPr>
          <w:rFonts w:eastAsiaTheme="minorEastAsia" w:hint="cs"/>
          <w:rtl/>
        </w:rPr>
        <w:t xml:space="preserve"> داریم:</w:t>
      </w:r>
    </w:p>
    <w:p w14:paraId="74B2D782" w14:textId="5CBBB611" w:rsidR="00B413EE" w:rsidRPr="00B413EE" w:rsidRDefault="003E2F62" w:rsidP="00B413E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284489F0" w14:textId="2081BFC3" w:rsidR="00B413EE" w:rsidRPr="00F166BF" w:rsidRDefault="003E2F62" w:rsidP="00B413E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A65C0E" w14:textId="42075D6D" w:rsidR="00F166BF" w:rsidRPr="00BC7E7B" w:rsidRDefault="003E2F62" w:rsidP="00F166B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F97E99A" w14:textId="6AD69788" w:rsidR="00BC7E7B" w:rsidRPr="00F414A3" w:rsidRDefault="00BC7E7B" w:rsidP="00BC7E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58033B1" w14:textId="7449CF93" w:rsidR="00F414A3" w:rsidRDefault="00F414A3" w:rsidP="00F414A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خب تا به این جا بردار های </w:t>
      </w:r>
      <w:r>
        <w:rPr>
          <w:rFonts w:eastAsiaTheme="minorEastAsia"/>
        </w:rPr>
        <w:t>orthogonal</w:t>
      </w:r>
      <w:r>
        <w:rPr>
          <w:rFonts w:eastAsiaTheme="minorEastAsia" w:hint="cs"/>
          <w:rtl/>
        </w:rPr>
        <w:t xml:space="preserve"> را محاسبه کرده ایم.</w:t>
      </w:r>
    </w:p>
    <w:p w14:paraId="4EAD23C0" w14:textId="2115B5A9" w:rsidR="00F414A3" w:rsidRPr="00F414A3" w:rsidRDefault="003E2F62" w:rsidP="00F414A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E6DD3A" w14:textId="3B5A4CB3" w:rsidR="00F414A3" w:rsidRDefault="00F414A3" w:rsidP="00F414A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اما برای محاسبه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لازم است که پایه </w:t>
      </w:r>
      <w:r>
        <w:rPr>
          <w:rFonts w:eastAsiaTheme="minorEastAsia"/>
        </w:rPr>
        <w:t>orthogonal</w:t>
      </w:r>
      <w:r>
        <w:rPr>
          <w:rFonts w:eastAsiaTheme="minorEastAsia" w:hint="cs"/>
          <w:rtl/>
        </w:rPr>
        <w:t xml:space="preserve"> حاصل را به یک پایه </w:t>
      </w:r>
      <w:r>
        <w:rPr>
          <w:rFonts w:eastAsiaTheme="minorEastAsia"/>
        </w:rPr>
        <w:t>orthonormal</w:t>
      </w:r>
      <w:r>
        <w:rPr>
          <w:rFonts w:eastAsiaTheme="minorEastAsia" w:hint="cs"/>
          <w:rtl/>
        </w:rPr>
        <w:t xml:space="preserve"> تبدیل کنیم. برای این کار لازم است که هر یک از بردار ها را </w:t>
      </w:r>
      <w:r>
        <w:rPr>
          <w:rFonts w:eastAsiaTheme="minorEastAsia"/>
        </w:rPr>
        <w:t>normalize</w:t>
      </w:r>
      <w:r>
        <w:rPr>
          <w:rFonts w:eastAsiaTheme="minorEastAsia" w:hint="cs"/>
          <w:rtl/>
        </w:rPr>
        <w:t xml:space="preserve"> کنیم.</w:t>
      </w:r>
    </w:p>
    <w:p w14:paraId="123D335D" w14:textId="6A2E97E8" w:rsidR="00F414A3" w:rsidRPr="00FE220A" w:rsidRDefault="003E2F62" w:rsidP="00F414A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8868CD4" w14:textId="46372B2A" w:rsidR="00FE220A" w:rsidRPr="00FE220A" w:rsidRDefault="003E2F62" w:rsidP="00FE220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4D7FCE36" w14:textId="71F8E40D" w:rsidR="00FE220A" w:rsidRPr="00B0098B" w:rsidRDefault="003E2F62" w:rsidP="00FE220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51B4B7" w14:textId="2FA39208" w:rsidR="00B0098B" w:rsidRDefault="00B0098B" w:rsidP="00B0098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خب حال که یک پایه </w:t>
      </w:r>
      <w:r>
        <w:rPr>
          <w:rFonts w:eastAsiaTheme="minorEastAsia"/>
        </w:rPr>
        <w:t>orthonormal</w:t>
      </w:r>
      <w:r>
        <w:rPr>
          <w:rFonts w:eastAsiaTheme="minorEastAsia" w:hint="cs"/>
          <w:rtl/>
        </w:rPr>
        <w:t xml:space="preserve"> برای </w:t>
      </w:r>
      <m:oMath>
        <m:r>
          <w:rPr>
            <w:rFonts w:ascii="Cambria Math" w:eastAsiaTheme="minorEastAsia" w:hAnsi="Cambria Math"/>
          </w:rPr>
          <m:t>Col A</m:t>
        </m:r>
      </m:oMath>
      <w:r>
        <w:rPr>
          <w:rFonts w:eastAsiaTheme="minorEastAsia" w:hint="cs"/>
          <w:rtl/>
        </w:rPr>
        <w:t xml:space="preserve"> پیدا کردیم، می توانیم ماتریس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را تشکیل دهیم.</w:t>
      </w:r>
    </w:p>
    <w:p w14:paraId="3125FA6C" w14:textId="3104564E" w:rsidR="00B0098B" w:rsidRPr="00B0098B" w:rsidRDefault="00B0098B" w:rsidP="00B0098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1C291EF" w14:textId="4A49FF56" w:rsidR="00B0098B" w:rsidRDefault="00B0098B" w:rsidP="00B0098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که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را به دست آوردیم، باید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را محاسبه کنیم. برای محاسبه این ماتریس، از آن جایی که ماتریس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یک ماتریس</w:t>
      </w:r>
      <w:r w:rsidR="005A7675">
        <w:rPr>
          <w:rFonts w:eastAsiaTheme="minorEastAsia" w:hint="cs"/>
          <w:rtl/>
        </w:rPr>
        <w:t xml:space="preserve"> با ستون های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orthonormal</w:t>
      </w:r>
      <w:r>
        <w:rPr>
          <w:rFonts w:eastAsiaTheme="minorEastAsia" w:hint="cs"/>
          <w:rtl/>
        </w:rPr>
        <w:t xml:space="preserve"> است پس بنا به قضیه 6 کتاب،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  <w:r w:rsidR="005A7675">
        <w:rPr>
          <w:rFonts w:eastAsiaTheme="minorEastAsia" w:hint="cs"/>
          <w:rtl/>
        </w:rPr>
        <w:t xml:space="preserve"> . پس می توان رابطه تجزیه </w:t>
      </w:r>
      <w:r w:rsidR="005A7675">
        <w:rPr>
          <w:rFonts w:eastAsiaTheme="minorEastAsia"/>
        </w:rPr>
        <w:t>QR</w:t>
      </w:r>
      <w:r w:rsidR="005A7675">
        <w:rPr>
          <w:rFonts w:eastAsiaTheme="minorEastAsia" w:hint="cs"/>
          <w:rtl/>
        </w:rPr>
        <w:t xml:space="preserve"> را به صورت زیر نوشت و با محاسبه یک ضرب ماتریس، </w:t>
      </w:r>
      <m:oMath>
        <m:r>
          <w:rPr>
            <w:rFonts w:ascii="Cambria Math" w:eastAsiaTheme="minorEastAsia" w:hAnsi="Cambria Math"/>
          </w:rPr>
          <m:t>R</m:t>
        </m:r>
      </m:oMath>
      <w:r w:rsidR="005A7675">
        <w:rPr>
          <w:rFonts w:eastAsiaTheme="minorEastAsia" w:hint="cs"/>
          <w:rtl/>
        </w:rPr>
        <w:t xml:space="preserve"> را محاسبه کرد.</w:t>
      </w:r>
    </w:p>
    <w:p w14:paraId="13D57404" w14:textId="727E503C" w:rsidR="005A7675" w:rsidRPr="005A7675" w:rsidRDefault="005A7675" w:rsidP="005A767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A=QR→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QR=R</m:t>
          </m:r>
        </m:oMath>
      </m:oMathPara>
    </w:p>
    <w:p w14:paraId="72D90754" w14:textId="6A36A36D" w:rsidR="005A7675" w:rsidRPr="007D70BF" w:rsidRDefault="005A7675" w:rsidP="005A767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D286D08" w14:textId="22EB9CFB" w:rsidR="007D70BF" w:rsidRDefault="007D70BF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3F21131" w14:textId="00C04DF3" w:rsidR="007D70BF" w:rsidRDefault="007D70BF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2) فرض کنید که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یک ماتریس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 w:hint="cs"/>
          <w:rtl/>
        </w:rPr>
        <w:t xml:space="preserve"> باشد به گونه ای که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وارون پذیر می باشد. نشان دهید که در این صورت ستون های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، مستقل خطی می باشند.</w:t>
      </w:r>
    </w:p>
    <w:p w14:paraId="6C7B13D4" w14:textId="1D7591D5" w:rsidR="007D70BF" w:rsidRDefault="007D70BF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42686CD3" w14:textId="0296BE0B" w:rsidR="00D75EDF" w:rsidRDefault="007D70BF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فرض کنید که معادله </w:t>
      </w:r>
      <m:oMath>
        <m:r>
          <w:rPr>
            <w:rFonts w:ascii="Cambria Math" w:eastAsiaTheme="minorEastAsia" w:hAnsi="Cambria Math"/>
          </w:rPr>
          <m:t>Ax=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را داریم. در صورتی که در دو سمت معادله از سمت چپ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را ضرب کنیم خواهیم داشت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0=0</m:t>
        </m:r>
      </m:oMath>
      <w:r>
        <w:rPr>
          <w:rFonts w:eastAsiaTheme="minorEastAsia" w:hint="cs"/>
          <w:rtl/>
        </w:rPr>
        <w:t xml:space="preserve"> از آنجایی که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وارون پذیر است، بنابراین می توان گفت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. بنابراین معادله </w:t>
      </w:r>
      <m:oMath>
        <m:r>
          <w:rPr>
            <w:rFonts w:ascii="Cambria Math" w:eastAsiaTheme="minorEastAsia" w:hAnsi="Cambria Math"/>
          </w:rPr>
          <m:t>Ax=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تنها یک جواب بدیهی دارد پس بنابراین طبق تعریف استقلال خطی، ستون های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مستقل خطی خواهند بود.</w:t>
      </w:r>
    </w:p>
    <w:p w14:paraId="6C056277" w14:textId="77777777" w:rsidR="00D75EDF" w:rsidRDefault="00D75EDF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233A6E7" w14:textId="7827A4D9" w:rsidR="007D70BF" w:rsidRDefault="00D75EDF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صحیح غلط:</w:t>
      </w:r>
    </w:p>
    <w:p w14:paraId="23EC18BD" w14:textId="3D70698B" w:rsidR="00D75EDF" w:rsidRDefault="00D75EDF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1) در صورتی که در معادله </w:t>
      </w:r>
      <m:oMath>
        <m:r>
          <w:rPr>
            <w:rFonts w:ascii="Cambria Math" w:eastAsiaTheme="minorEastAsia" w:hAnsi="Cambria Math"/>
          </w:rPr>
          <m:t>Ax=b</m:t>
        </m:r>
      </m:oMath>
      <w:r w:rsidR="00946A19">
        <w:rPr>
          <w:rFonts w:eastAsiaTheme="minorEastAsia" w:hint="cs"/>
          <w:rtl/>
        </w:rPr>
        <w:t>،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356698">
        <w:rPr>
          <w:rFonts w:eastAsiaTheme="minorEastAsia" w:hint="cs"/>
          <w:rtl/>
        </w:rPr>
        <w:t xml:space="preserve"> یک بردار </w:t>
      </w:r>
      <w:r w:rsidR="00356698">
        <w:rPr>
          <w:rFonts w:eastAsiaTheme="minorEastAsia"/>
        </w:rPr>
        <w:t>orthogonal</w:t>
      </w:r>
      <w:r w:rsidR="00356698">
        <w:rPr>
          <w:rFonts w:eastAsiaTheme="minorEastAsia" w:hint="cs"/>
          <w:rtl/>
        </w:rPr>
        <w:t xml:space="preserve"> نسبت به تمامی بردار های ستونی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356698">
        <w:rPr>
          <w:rFonts w:eastAsiaTheme="minorEastAsia" w:hint="cs"/>
          <w:rtl/>
        </w:rPr>
        <w:t xml:space="preserve"> </w:t>
      </w:r>
      <w:r w:rsidR="00946A19">
        <w:rPr>
          <w:rFonts w:eastAsiaTheme="minorEastAsia" w:hint="cs"/>
          <w:rtl/>
        </w:rPr>
        <w:t xml:space="preserve">باشد، آنگاه جواب </w:t>
      </w:r>
      <w:r w:rsidR="00946A19">
        <w:rPr>
          <w:rFonts w:eastAsiaTheme="minorEastAsia"/>
        </w:rPr>
        <w:t>least squares</w:t>
      </w:r>
      <w:r w:rsidR="00946A19">
        <w:rPr>
          <w:rFonts w:eastAsiaTheme="minorEastAsia" w:hint="cs"/>
          <w:rtl/>
        </w:rPr>
        <w:t xml:space="preserve"> برای این معادله تمامی بردار های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46A19">
        <w:rPr>
          <w:rFonts w:eastAsiaTheme="minorEastAsia" w:hint="cs"/>
          <w:rtl/>
        </w:rPr>
        <w:t xml:space="preserve"> خواهند بود که </w:t>
      </w:r>
      <m:oMath>
        <m:r>
          <w:rPr>
            <w:rFonts w:ascii="Cambria Math" w:eastAsiaTheme="minorEastAsia" w:hAnsi="Cambria Math"/>
          </w:rPr>
          <m:t>A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946A19">
        <w:rPr>
          <w:rFonts w:eastAsiaTheme="minorEastAsia" w:hint="cs"/>
          <w:b/>
          <w:bCs/>
          <w:rtl/>
        </w:rPr>
        <w:t xml:space="preserve"> </w:t>
      </w:r>
      <w:r w:rsidR="00946A19">
        <w:rPr>
          <w:rFonts w:eastAsiaTheme="minorEastAsia" w:hint="cs"/>
          <w:rtl/>
        </w:rPr>
        <w:t>.</w:t>
      </w:r>
    </w:p>
    <w:p w14:paraId="1C8DCA59" w14:textId="25F8B577" w:rsidR="00946A19" w:rsidRDefault="00946A19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51564E0D" w14:textId="7801B8C4" w:rsidR="00946A19" w:rsidRDefault="00946A19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درست، در صورتی که بردار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بر تمامی بردار های ستونی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عمود باشد، آنگاه تصویر بردار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بر روی </w:t>
      </w:r>
      <m:oMath>
        <m:r>
          <w:rPr>
            <w:rFonts w:ascii="Cambria Math" w:eastAsiaTheme="minorEastAsia" w:hAnsi="Cambria Math"/>
          </w:rPr>
          <m:t>Col A</m:t>
        </m:r>
      </m:oMath>
      <w:r>
        <w:rPr>
          <w:rFonts w:eastAsiaTheme="minorEastAsia" w:hint="cs"/>
          <w:rtl/>
        </w:rPr>
        <w:t xml:space="preserve"> برابر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باشد. پس بنابراین می توان جواب مساله </w:t>
      </w:r>
      <w:r>
        <w:rPr>
          <w:rFonts w:eastAsiaTheme="minorEastAsia"/>
        </w:rPr>
        <w:t>least squares</w:t>
      </w:r>
      <w:r>
        <w:rPr>
          <w:rFonts w:eastAsiaTheme="minorEastAsia" w:hint="cs"/>
          <w:rtl/>
        </w:rPr>
        <w:t xml:space="preserve"> را به صورت </w:t>
      </w:r>
      <m:oMath>
        <m:r>
          <w:rPr>
            <w:rFonts w:ascii="Cambria Math" w:eastAsiaTheme="minorEastAsia" w:hAnsi="Cambria Math"/>
          </w:rPr>
          <m:t>A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می توان نوشت.</w:t>
      </w:r>
    </w:p>
    <w:p w14:paraId="751A3ED2" w14:textId="145560D1" w:rsidR="00946A19" w:rsidRDefault="00946A19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2) </w:t>
      </w:r>
      <w:r w:rsidR="003E2F62">
        <w:rPr>
          <w:rFonts w:eastAsiaTheme="minorEastAsia" w:hint="cs"/>
          <w:rtl/>
        </w:rPr>
        <w:t xml:space="preserve">هر ماتریس دلخواهی را می توان به فرم تجزیه </w:t>
      </w:r>
      <w:r w:rsidR="003E2F62">
        <w:rPr>
          <w:rFonts w:eastAsiaTheme="minorEastAsia"/>
        </w:rPr>
        <w:t>QR</w:t>
      </w:r>
      <w:r w:rsidR="003E2F62">
        <w:rPr>
          <w:rFonts w:eastAsiaTheme="minorEastAsia" w:hint="cs"/>
          <w:rtl/>
        </w:rPr>
        <w:t xml:space="preserve"> نوشت.</w:t>
      </w:r>
    </w:p>
    <w:p w14:paraId="2A6FEFE5" w14:textId="4D003514" w:rsidR="003E2F62" w:rsidRDefault="003E2F62" w:rsidP="007D70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1C0118E9" w14:textId="12A2D6B0" w:rsidR="003E2F62" w:rsidRPr="00946A19" w:rsidRDefault="003E2F62" w:rsidP="007D70B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نادرست، همانطور که در تعریف نیز مشاهده می شود، این تعریف برای ماتریس های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 w:hint="cs"/>
          <w:rtl/>
        </w:rPr>
        <w:t xml:space="preserve"> با ستون های مستقل خطی تعریف شده است و اعمال این تجزیه، بر روی تمامی ماتریس ها امکان پذیر نیست.</w:t>
      </w:r>
    </w:p>
    <w:sectPr w:rsidR="003E2F62" w:rsidRPr="00946A19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1C"/>
    <w:rsid w:val="002D6A2F"/>
    <w:rsid w:val="00356698"/>
    <w:rsid w:val="003E2F62"/>
    <w:rsid w:val="00466B53"/>
    <w:rsid w:val="00486459"/>
    <w:rsid w:val="004B588C"/>
    <w:rsid w:val="005A7675"/>
    <w:rsid w:val="005F3191"/>
    <w:rsid w:val="00616E43"/>
    <w:rsid w:val="007D70BF"/>
    <w:rsid w:val="00946A19"/>
    <w:rsid w:val="00AF261C"/>
    <w:rsid w:val="00B0098B"/>
    <w:rsid w:val="00B413EE"/>
    <w:rsid w:val="00BC7E7B"/>
    <w:rsid w:val="00CC3FF9"/>
    <w:rsid w:val="00D75EDF"/>
    <w:rsid w:val="00E931D7"/>
    <w:rsid w:val="00F166BF"/>
    <w:rsid w:val="00F414A3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17E0"/>
  <w15:chartTrackingRefBased/>
  <w15:docId w15:val="{9EC739A2-531F-4D61-8256-CAA9C06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4</cp:revision>
  <dcterms:created xsi:type="dcterms:W3CDTF">2021-12-19T21:17:00Z</dcterms:created>
  <dcterms:modified xsi:type="dcterms:W3CDTF">2021-12-26T09:40:00Z</dcterms:modified>
</cp:coreProperties>
</file>