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8D" w:rsidRDefault="001D668D" w:rsidP="001D668D">
      <w:pPr>
        <w:spacing w:after="0"/>
      </w:pPr>
      <w:r>
        <w:t>Історія</w:t>
      </w:r>
    </w:p>
    <w:p w:rsidR="001D668D" w:rsidRDefault="001D668D" w:rsidP="001D668D">
      <w:pPr>
        <w:spacing w:after="0"/>
      </w:pPr>
    </w:p>
    <w:p w:rsidR="001D668D" w:rsidRDefault="001D668D" w:rsidP="001D668D">
      <w:pPr>
        <w:spacing w:after="0"/>
      </w:pPr>
      <w:r>
        <w:t>Друга війна РСФРР проти УНР. УСРР і політика воєнного комунізму. Боротьба проти армії генерала Денікіна.</w:t>
      </w:r>
    </w:p>
    <w:p w:rsidR="001D668D" w:rsidRDefault="001D668D" w:rsidP="001D668D">
      <w:pPr>
        <w:spacing w:after="0"/>
      </w:pPr>
      <w:r>
        <w:t>Заключний етап громадянської війни в Україні (кінець 1919-1921рр.)</w:t>
      </w:r>
    </w:p>
    <w:p w:rsidR="001D668D" w:rsidRDefault="001D668D" w:rsidP="001D668D">
      <w:pPr>
        <w:spacing w:after="0"/>
      </w:pPr>
    </w:p>
    <w:p w:rsidR="001D668D" w:rsidRDefault="001D668D">
      <w:r>
        <w:t>-----</w:t>
      </w:r>
    </w:p>
    <w:p w:rsidR="001D668D" w:rsidRDefault="001D668D" w:rsidP="001D668D">
      <w:pPr>
        <w:spacing w:after="0"/>
      </w:pPr>
    </w:p>
    <w:p w:rsidR="00897D34" w:rsidRDefault="00897D34" w:rsidP="001D668D">
      <w:pPr>
        <w:spacing w:after="0"/>
      </w:pPr>
      <w:r>
        <w:t>ДРУГА ВІЙНА РАДЯНСЬКОЇ РОСІЇ ПРОТИ УНР. ВСТАНОВЛЕННЯ в УКРАЇНІ БІЛЬШОВИЦЬКОГО РЕЖИМУ (грудень 1918 – червень 1919 рр.)</w:t>
      </w:r>
    </w:p>
    <w:p w:rsidR="00897D34" w:rsidRDefault="00897D34" w:rsidP="00897D34">
      <w:pPr>
        <w:spacing w:after="0"/>
      </w:pPr>
    </w:p>
    <w:p w:rsidR="00897D34" w:rsidRDefault="00897D34" w:rsidP="00897D34">
      <w:pPr>
        <w:spacing w:after="0"/>
      </w:pPr>
      <w:r>
        <w:t xml:space="preserve">Доля </w:t>
      </w:r>
      <w:proofErr w:type="spellStart"/>
      <w:r>
        <w:t>Директорiї</w:t>
      </w:r>
      <w:proofErr w:type="spellEnd"/>
      <w:r>
        <w:t xml:space="preserve"> вирішувалася насамперед на радянсько-українському фронті (друга війна радянської </w:t>
      </w:r>
      <w:proofErr w:type="spellStart"/>
      <w:r>
        <w:t>Росiї</w:t>
      </w:r>
      <w:proofErr w:type="spellEnd"/>
      <w:r>
        <w:t xml:space="preserve"> проти УНР – кінець 1918 р. і початок 1919 р.). Із січня 1919 р. війська </w:t>
      </w:r>
      <w:proofErr w:type="spellStart"/>
      <w:r>
        <w:t>Директорiї</w:t>
      </w:r>
      <w:proofErr w:type="spellEnd"/>
      <w:r>
        <w:t xml:space="preserve"> залишили </w:t>
      </w:r>
      <w:proofErr w:type="spellStart"/>
      <w:r>
        <w:t>Харкiв</w:t>
      </w:r>
      <w:proofErr w:type="spellEnd"/>
      <w:r>
        <w:t xml:space="preserve">, який став столицею радянської України. Протягом трьох тижнів було розгромлено Лівобережне угруповання армій УНР. Воєнні дії перекинулися на Правобережжя. 5 лютого більшовики ввійшли у Київ. Із захопленням 19 березня 1919 р. Жмеринки Український фронт розділився на два фронти: </w:t>
      </w:r>
      <w:proofErr w:type="spellStart"/>
      <w:r>
        <w:t>Пiвденно-Захiдний</w:t>
      </w:r>
      <w:proofErr w:type="spellEnd"/>
      <w:r>
        <w:t xml:space="preserve"> та </w:t>
      </w:r>
      <w:proofErr w:type="spellStart"/>
      <w:r>
        <w:t>Пiвнiчно-Захiдний</w:t>
      </w:r>
      <w:proofErr w:type="spellEnd"/>
      <w:r>
        <w:t>.</w:t>
      </w:r>
    </w:p>
    <w:p w:rsidR="00897D34" w:rsidRDefault="00897D34" w:rsidP="00897D34">
      <w:pPr>
        <w:spacing w:after="0"/>
      </w:pPr>
    </w:p>
    <w:p w:rsidR="00897D34" w:rsidRDefault="00897D34" w:rsidP="00897D34">
      <w:pPr>
        <w:spacing w:after="0"/>
      </w:pPr>
      <w:r>
        <w:t xml:space="preserve">Провівши в армії реформу, позбувшись </w:t>
      </w:r>
      <w:proofErr w:type="spellStart"/>
      <w:r>
        <w:t>напівпартизанщини</w:t>
      </w:r>
      <w:proofErr w:type="spellEnd"/>
      <w:r>
        <w:t xml:space="preserve">, С. Петлюрі вдалося дещо стабілізувати становище на </w:t>
      </w:r>
      <w:proofErr w:type="spellStart"/>
      <w:r>
        <w:t>фронтi</w:t>
      </w:r>
      <w:proofErr w:type="spellEnd"/>
      <w:r>
        <w:t xml:space="preserve"> й на початку червня 1919 р. закріпитися на лінії </w:t>
      </w:r>
      <w:proofErr w:type="spellStart"/>
      <w:r>
        <w:t>Старокостянтинiв</w:t>
      </w:r>
      <w:proofErr w:type="spellEnd"/>
      <w:r>
        <w:t xml:space="preserve"> – Проскурів – </w:t>
      </w:r>
      <w:proofErr w:type="spellStart"/>
      <w:r>
        <w:t>Кам’янець-Подільськ</w:t>
      </w:r>
      <w:proofErr w:type="spellEnd"/>
      <w:r>
        <w:t>. Над рештою території України (крім західних областей) встановився радянський контроль.</w:t>
      </w:r>
    </w:p>
    <w:p w:rsidR="00897D34" w:rsidRDefault="00897D34" w:rsidP="00897D34">
      <w:pPr>
        <w:spacing w:after="0"/>
      </w:pPr>
    </w:p>
    <w:p w:rsidR="00897D34" w:rsidRPr="00DF13C1" w:rsidRDefault="00897D34" w:rsidP="00897D34">
      <w:pPr>
        <w:spacing w:after="0"/>
        <w:rPr>
          <w:i/>
          <w:sz w:val="16"/>
        </w:rPr>
      </w:pPr>
      <w:r w:rsidRPr="00DF13C1">
        <w:rPr>
          <w:i/>
          <w:sz w:val="16"/>
        </w:rPr>
        <w:t xml:space="preserve">Формування державних інститутів розпочалося зі створення Тимчасового робітничо-селянського уряду України, який пізніше було перейменовано в Раду народних комісарів (РНК) України. Очолив його авторитетний більшовик, професійний революціонер, болгарин за національністю Х. </w:t>
      </w:r>
      <w:proofErr w:type="spellStart"/>
      <w:r w:rsidRPr="00DF13C1">
        <w:rPr>
          <w:i/>
          <w:sz w:val="16"/>
        </w:rPr>
        <w:t>Раковський</w:t>
      </w:r>
      <w:proofErr w:type="spellEnd"/>
      <w:r w:rsidRPr="00DF13C1">
        <w:rPr>
          <w:i/>
          <w:sz w:val="16"/>
        </w:rPr>
        <w:t>, присланий із Москви. Більшість членів уряду складали росіяни та євреї, українців серед вищих чиновників було дуже мало.</w:t>
      </w:r>
    </w:p>
    <w:p w:rsidR="00897D34" w:rsidRPr="00DF13C1" w:rsidRDefault="00897D34" w:rsidP="00897D34">
      <w:pPr>
        <w:spacing w:after="0"/>
        <w:rPr>
          <w:i/>
          <w:sz w:val="16"/>
        </w:rPr>
      </w:pPr>
    </w:p>
    <w:p w:rsidR="00897D34" w:rsidRPr="00DF13C1" w:rsidRDefault="00897D34" w:rsidP="00897D34">
      <w:pPr>
        <w:spacing w:after="0"/>
        <w:rPr>
          <w:i/>
          <w:sz w:val="16"/>
        </w:rPr>
      </w:pPr>
      <w:r w:rsidRPr="00DF13C1">
        <w:rPr>
          <w:i/>
          <w:sz w:val="16"/>
        </w:rPr>
        <w:t>Радянська влада в Україні будувалася відповідно до зразків, що утвердилися в радянській Росії. 6 січня 1919 р. назва, якою радянська влада прикривалася в 1918 р. – Українська Народна Республіка, була скасована. Відтепер і до прийняття Конституції 1937 р. офіційною назвою держави стала Українська Соціалістична Радянська Республіка (УСРР, після 1937 – УРСР). Вищим органом державної влади визнавався Всеукраїнський з’їзд Рад, у період між з’їздами – Всеукраїнський Центральний Виконавчий Комітет (ВУЦВК). На місцях влада належала місцевим радам. 10 березня 1919 р. Третій з’їзд Рад ухвалив Конституцію УСРР і тим самим узаконив в Україні радянську владу.</w:t>
      </w:r>
    </w:p>
    <w:p w:rsidR="00897D34" w:rsidRPr="00DF13C1" w:rsidRDefault="00897D34" w:rsidP="00897D34">
      <w:pPr>
        <w:spacing w:after="0"/>
        <w:rPr>
          <w:i/>
          <w:sz w:val="16"/>
        </w:rPr>
      </w:pPr>
    </w:p>
    <w:p w:rsidR="00897D34" w:rsidRPr="00DF13C1" w:rsidRDefault="00897D34" w:rsidP="00897D34">
      <w:pPr>
        <w:spacing w:after="0"/>
        <w:rPr>
          <w:i/>
          <w:sz w:val="16"/>
        </w:rPr>
      </w:pPr>
      <w:r w:rsidRPr="00DF13C1">
        <w:rPr>
          <w:i/>
          <w:sz w:val="16"/>
        </w:rPr>
        <w:t>Ця Конституція закріплювала диктатуру пролетаріату, скасовувала приватну власність і позбавляла експлуататорські класи виборчих прав. Пролетарський характер держави закріплювала непропорційна система виборів депутатів.</w:t>
      </w:r>
    </w:p>
    <w:p w:rsidR="00897D34" w:rsidRPr="00DF13C1" w:rsidRDefault="00897D34" w:rsidP="00897D34">
      <w:pPr>
        <w:spacing w:after="0"/>
        <w:rPr>
          <w:i/>
          <w:sz w:val="16"/>
        </w:rPr>
      </w:pPr>
    </w:p>
    <w:p w:rsidR="00897D34" w:rsidRPr="00DF13C1" w:rsidRDefault="00897D34" w:rsidP="00897D34">
      <w:pPr>
        <w:spacing w:after="0"/>
        <w:rPr>
          <w:i/>
          <w:sz w:val="16"/>
        </w:rPr>
      </w:pPr>
      <w:r w:rsidRPr="00DF13C1">
        <w:rPr>
          <w:i/>
          <w:sz w:val="16"/>
        </w:rPr>
        <w:t>У процесі становлення радянської влади здійснювалися спроби від’єднати од України Донецько-Криворізький край і Крим. Якщо перший залишився у складі республіки, то в Криму була створена Кримська Радянська Соціалістична Республіка.</w:t>
      </w:r>
    </w:p>
    <w:p w:rsidR="00897D34" w:rsidRDefault="00897D34" w:rsidP="00897D34">
      <w:pPr>
        <w:spacing w:after="0"/>
      </w:pPr>
    </w:p>
    <w:p w:rsidR="00897D34" w:rsidRDefault="00897D34" w:rsidP="00897D34">
      <w:pPr>
        <w:spacing w:after="0"/>
      </w:pPr>
      <w:r>
        <w:t>Сутність політичного курсу більшовиків полягала в прискореній руйнації існуючої в Україні економічної системи, що ґрунтувалася на товарно-грошових відносинах, і заміні її прямим товарообміном, здійснення якого покладалося на державних чиновників. Така політика дістала назву «воєнного комунізму» і була доказом можливості негайної заміни капіталізму соціалізмом.</w:t>
      </w:r>
    </w:p>
    <w:p w:rsidR="00897D34" w:rsidRDefault="00897D34" w:rsidP="00897D34">
      <w:pPr>
        <w:spacing w:after="0"/>
      </w:pPr>
    </w:p>
    <w:p w:rsidR="00897D34" w:rsidRDefault="00897D34" w:rsidP="00897D34">
      <w:pPr>
        <w:spacing w:after="0"/>
      </w:pPr>
      <w:r>
        <w:t>Запровадження в Україні «воєнного комунізму» супроводжувалося різким обмеженням її суверенітету:</w:t>
      </w:r>
    </w:p>
    <w:p w:rsidR="00897D34" w:rsidRDefault="00897D34" w:rsidP="00897D34">
      <w:pPr>
        <w:spacing w:after="0"/>
      </w:pPr>
    </w:p>
    <w:p w:rsidR="00897D34" w:rsidRDefault="00897D34" w:rsidP="00897D34">
      <w:pPr>
        <w:spacing w:after="0"/>
      </w:pPr>
      <w:r>
        <w:t xml:space="preserve">    КП(б)У, профспілки, Комуністична спілка робітничої молоді України фактично були філіями відповідних російських організацій і керувалися з Москви;</w:t>
      </w:r>
    </w:p>
    <w:p w:rsidR="00897D34" w:rsidRDefault="00897D34" w:rsidP="00897D34">
      <w:pPr>
        <w:spacing w:after="0"/>
      </w:pPr>
      <w:r>
        <w:t xml:space="preserve">    – РНК України, УРНГ діяли під безпосереднім керівництвом РНК та ВРНГ РСФРР;</w:t>
      </w:r>
    </w:p>
    <w:p w:rsidR="00897D34" w:rsidRDefault="00897D34" w:rsidP="00897D34">
      <w:pPr>
        <w:spacing w:after="0"/>
      </w:pPr>
      <w:r>
        <w:lastRenderedPageBreak/>
        <w:t xml:space="preserve">    – у травні–червні 1919 р. створено військово-політичний союз радянських республік; об’єднанню під керівництвом вищих державних органів Російської Федерації підлягали: військова організація і військове командування народного господарства, залізниці, фінанси; 4 червня ліквідовано Український фронт, а з підрозділів, що входили до його складу, утворили три армії.</w:t>
      </w:r>
    </w:p>
    <w:p w:rsidR="00897D34" w:rsidRDefault="00897D34" w:rsidP="00897D34">
      <w:pPr>
        <w:spacing w:after="0"/>
      </w:pPr>
    </w:p>
    <w:p w:rsidR="00465289" w:rsidRDefault="00897D34" w:rsidP="00897D34">
      <w:pPr>
        <w:spacing w:after="0"/>
      </w:pPr>
      <w:r>
        <w:t>Політика більшовиків в Україні в 1919 р. справила гнітюче враження на населення республіки, викликала невдоволення у середовищі селянства, інтелігенції та робітників. Проти більшовицької влади почав підніматися могутній селянський повстанський рух. Найнебезпечнішим для більшовиків було повстання під проводом М. Григор`єва.</w:t>
      </w:r>
      <w:bookmarkStart w:id="0" w:name="_GoBack"/>
      <w:bookmarkEnd w:id="0"/>
    </w:p>
    <w:sectPr w:rsidR="004652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34"/>
    <w:rsid w:val="001D668D"/>
    <w:rsid w:val="00465289"/>
    <w:rsid w:val="00897D34"/>
    <w:rsid w:val="00DF13C1"/>
    <w:rsid w:val="00F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2565</Words>
  <Characters>1463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maksv</dc:creator>
  <cp:keywords/>
  <dc:description/>
  <cp:lastModifiedBy>maksv</cp:lastModifiedBy>
  <cp:revision>1</cp:revision>
  <dcterms:created xsi:type="dcterms:W3CDTF">2013-10-17T15:04:00Z</dcterms:created>
  <dcterms:modified xsi:type="dcterms:W3CDTF">2013-10-17T20:30:00Z</dcterms:modified>
</cp:coreProperties>
</file>