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B21" w:rsidRPr="00DB1B21" w:rsidRDefault="00DB1B21" w:rsidP="00DB1B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лекція 26.10</w:t>
      </w:r>
    </w:p>
    <w:p w:rsidR="002F6D00" w:rsidRDefault="00DB1B21" w:rsidP="00DB1B21">
      <w:pPr>
        <w:rPr>
          <w:rFonts w:ascii="Times New Roman" w:hAnsi="Times New Roman" w:cs="Times New Roman"/>
          <w:b/>
          <w:sz w:val="24"/>
          <w:szCs w:val="24"/>
        </w:rPr>
      </w:pPr>
      <w:r w:rsidRPr="00DB1B21">
        <w:rPr>
          <w:rFonts w:ascii="Times New Roman" w:hAnsi="Times New Roman" w:cs="Times New Roman"/>
          <w:b/>
          <w:sz w:val="24"/>
          <w:szCs w:val="24"/>
        </w:rPr>
        <w:t>укладе</w:t>
      </w:r>
      <w:r>
        <w:rPr>
          <w:rFonts w:ascii="Times New Roman" w:hAnsi="Times New Roman" w:cs="Times New Roman"/>
          <w:b/>
          <w:sz w:val="24"/>
          <w:szCs w:val="24"/>
        </w:rPr>
        <w:t>н</w:t>
      </w:r>
      <w:r w:rsidRPr="00DB1B21">
        <w:rPr>
          <w:rFonts w:ascii="Times New Roman" w:hAnsi="Times New Roman" w:cs="Times New Roman"/>
          <w:b/>
          <w:sz w:val="24"/>
          <w:szCs w:val="24"/>
        </w:rPr>
        <w:t xml:space="preserve">ня миру </w:t>
      </w:r>
      <w:proofErr w:type="spellStart"/>
      <w:r w:rsidRPr="00DB1B21">
        <w:rPr>
          <w:rFonts w:ascii="Times New Roman" w:hAnsi="Times New Roman" w:cs="Times New Roman"/>
          <w:b/>
          <w:sz w:val="24"/>
          <w:szCs w:val="24"/>
        </w:rPr>
        <w:t>УЦР</w:t>
      </w:r>
      <w:proofErr w:type="spellEnd"/>
      <w:r w:rsidRPr="00DB1B21">
        <w:rPr>
          <w:rFonts w:ascii="Times New Roman" w:hAnsi="Times New Roman" w:cs="Times New Roman"/>
          <w:b/>
          <w:sz w:val="24"/>
          <w:szCs w:val="24"/>
        </w:rPr>
        <w:t xml:space="preserve"> і гетьманський переворот </w:t>
      </w:r>
    </w:p>
    <w:p w:rsidR="00DB1B21" w:rsidRDefault="00DB1B21" w:rsidP="00BA710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A7103">
        <w:rPr>
          <w:rFonts w:ascii="Times New Roman" w:hAnsi="Times New Roman" w:cs="Times New Roman"/>
          <w:b/>
          <w:sz w:val="24"/>
          <w:szCs w:val="24"/>
        </w:rPr>
        <w:t>гетьманський переворот 29.04</w:t>
      </w:r>
      <w:r w:rsidR="00BA7103">
        <w:rPr>
          <w:rFonts w:ascii="Times New Roman" w:hAnsi="Times New Roman" w:cs="Times New Roman"/>
          <w:sz w:val="24"/>
          <w:szCs w:val="24"/>
        </w:rPr>
        <w:t xml:space="preserve"> - утворення Ради міністрів (Дорошенко, Василенко, Чубинський). Гетьман опирався на стару царську бюрократію. Скориставшись перервою у війні з більшовиками вирішує за допомогою царських чиновників відновлення державного апарату. також опирається на заможні та багаті верстви населення. </w:t>
      </w:r>
    </w:p>
    <w:p w:rsidR="00BA7103" w:rsidRDefault="00BA7103" w:rsidP="00BA710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населення</w:t>
      </w:r>
      <w:r w:rsidR="00FB47DC">
        <w:rPr>
          <w:rFonts w:ascii="Times New Roman" w:hAnsi="Times New Roman" w:cs="Times New Roman"/>
          <w:sz w:val="24"/>
          <w:szCs w:val="24"/>
        </w:rPr>
        <w:t xml:space="preserve"> поділялися на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B47DC" w:rsidRDefault="00FB47DC" w:rsidP="00BA7103">
      <w:pPr>
        <w:ind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багата частина:</w:t>
      </w:r>
    </w:p>
    <w:p w:rsidR="00BA7103" w:rsidRDefault="00BA7103" w:rsidP="00FB47DC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-дворяни ( залежать від царської родини );</w:t>
      </w:r>
    </w:p>
    <w:p w:rsidR="00BA7103" w:rsidRDefault="00BA7103" w:rsidP="00FB47DC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47DC">
        <w:rPr>
          <w:rFonts w:ascii="Times New Roman" w:hAnsi="Times New Roman" w:cs="Times New Roman"/>
          <w:sz w:val="24"/>
          <w:szCs w:val="24"/>
        </w:rPr>
        <w:t xml:space="preserve">буржуазія ( капіталісти ) - найбагатші; </w:t>
      </w:r>
    </w:p>
    <w:p w:rsidR="00FB47DC" w:rsidRDefault="00FB47DC" w:rsidP="00FB47DC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-поміщики ( джерело збагачення - земельні ресурси );</w:t>
      </w:r>
    </w:p>
    <w:p w:rsidR="00FB47DC" w:rsidRDefault="00FB47DC" w:rsidP="00FB47DC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7DC" w:rsidRDefault="00FB47DC" w:rsidP="00FB47DC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бідна частина: </w:t>
      </w:r>
    </w:p>
    <w:p w:rsidR="00FB47DC" w:rsidRDefault="00FB47DC" w:rsidP="00FB47DC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-робітники; </w:t>
      </w:r>
    </w:p>
    <w:p w:rsidR="00FB47DC" w:rsidRDefault="00FB47DC" w:rsidP="00FB47DC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-селяни ( які мали вла</w:t>
      </w:r>
      <w:r w:rsidR="00600C1F">
        <w:rPr>
          <w:rFonts w:ascii="Times New Roman" w:hAnsi="Times New Roman" w:cs="Times New Roman"/>
          <w:sz w:val="24"/>
          <w:szCs w:val="24"/>
        </w:rPr>
        <w:t>сну землю або не мали взагалі );</w:t>
      </w:r>
    </w:p>
    <w:p w:rsidR="00600C1F" w:rsidRDefault="00600C1F" w:rsidP="00FB47DC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-солдати</w:t>
      </w:r>
    </w:p>
    <w:p w:rsidR="00234A20" w:rsidRDefault="00234A20" w:rsidP="00FB47DC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34A20" w:rsidRDefault="00600C1F" w:rsidP="00FB47DC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серед бідних</w:t>
      </w:r>
      <w:r w:rsidR="00234A20">
        <w:rPr>
          <w:rFonts w:ascii="Times New Roman" w:hAnsi="Times New Roman" w:cs="Times New Roman"/>
          <w:sz w:val="24"/>
          <w:szCs w:val="24"/>
        </w:rPr>
        <w:t xml:space="preserve"> не було однорідного населення</w:t>
      </w:r>
      <w:r>
        <w:rPr>
          <w:rFonts w:ascii="Times New Roman" w:hAnsi="Times New Roman" w:cs="Times New Roman"/>
          <w:sz w:val="24"/>
          <w:szCs w:val="24"/>
        </w:rPr>
        <w:t xml:space="preserve">, були бідніші і багатші. </w:t>
      </w:r>
      <w:r w:rsidR="00234A20">
        <w:rPr>
          <w:rFonts w:ascii="Times New Roman" w:hAnsi="Times New Roman" w:cs="Times New Roman"/>
          <w:sz w:val="24"/>
          <w:szCs w:val="24"/>
        </w:rPr>
        <w:t>Тимчасовий уряд намагався задовольняти інтереси багатих</w:t>
      </w:r>
      <w:r>
        <w:rPr>
          <w:rFonts w:ascii="Times New Roman" w:hAnsi="Times New Roman" w:cs="Times New Roman"/>
          <w:sz w:val="24"/>
          <w:szCs w:val="24"/>
        </w:rPr>
        <w:t>,</w:t>
      </w:r>
      <w:r w:rsidR="00234A20">
        <w:rPr>
          <w:rFonts w:ascii="Times New Roman" w:hAnsi="Times New Roman" w:cs="Times New Roman"/>
          <w:sz w:val="24"/>
          <w:szCs w:val="24"/>
        </w:rPr>
        <w:t xml:space="preserve"> а більшовицький </w:t>
      </w:r>
      <w:r>
        <w:rPr>
          <w:rFonts w:ascii="Times New Roman" w:hAnsi="Times New Roman" w:cs="Times New Roman"/>
          <w:sz w:val="24"/>
          <w:szCs w:val="24"/>
        </w:rPr>
        <w:t xml:space="preserve">- бідних. </w:t>
      </w:r>
    </w:p>
    <w:p w:rsidR="00600C1F" w:rsidRDefault="00600C1F" w:rsidP="00FB47DC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00C1F" w:rsidRDefault="00600C1F" w:rsidP="00FB47DC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після гетьманського перевороту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УЦР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була ліквідована. замість неї при владі був гетьманат. "Грамота до всього українського народу"- видано за часів гетьманату.</w:t>
      </w:r>
    </w:p>
    <w:p w:rsidR="000B0D71" w:rsidRDefault="000B0D71" w:rsidP="00FB47DC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"з'їзд хліборобів-державників" ( найбагатші представники селян) </w:t>
      </w:r>
    </w:p>
    <w:p w:rsidR="000B0D71" w:rsidRDefault="000B0D71" w:rsidP="00FB47DC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гетьмана підтримували не всі, тому тривалість гетьманування було не тривалим. Війна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УНР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більшовиками закінчилась поразкою. </w:t>
      </w:r>
    </w:p>
    <w:p w:rsidR="000B0D71" w:rsidRDefault="000B0D71" w:rsidP="00FB47DC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1918 року - розкол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>. руху більшовиками і частина перейшла на бік більшовиків. Гетьман тримався до 11 листопада 1918 року. капітуляція Німеччини.</w:t>
      </w:r>
    </w:p>
    <w:p w:rsidR="000B0D71" w:rsidRDefault="000B0D71" w:rsidP="00FB47DC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директорія </w:t>
      </w:r>
      <w:proofErr w:type="spellStart"/>
      <w:r>
        <w:rPr>
          <w:rFonts w:ascii="Times New Roman" w:hAnsi="Times New Roman" w:cs="Times New Roman"/>
          <w:sz w:val="24"/>
          <w:szCs w:val="24"/>
        </w:rPr>
        <w:t>УНР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під </w:t>
      </w:r>
      <w:r w:rsidR="006776DA">
        <w:rPr>
          <w:rFonts w:ascii="Times New Roman" w:hAnsi="Times New Roman" w:cs="Times New Roman"/>
          <w:sz w:val="24"/>
          <w:szCs w:val="24"/>
        </w:rPr>
        <w:t>кінець</w:t>
      </w:r>
      <w:r>
        <w:rPr>
          <w:rFonts w:ascii="Times New Roman" w:hAnsi="Times New Roman" w:cs="Times New Roman"/>
          <w:sz w:val="24"/>
          <w:szCs w:val="24"/>
        </w:rPr>
        <w:t xml:space="preserve"> правління гетьмана підняла пр</w:t>
      </w:r>
      <w:r w:rsidR="006776DA">
        <w:rPr>
          <w:rFonts w:ascii="Times New Roman" w:hAnsi="Times New Roman" w:cs="Times New Roman"/>
          <w:sz w:val="24"/>
          <w:szCs w:val="24"/>
        </w:rPr>
        <w:t xml:space="preserve">оти нього повстання. битва під </w:t>
      </w:r>
      <w:proofErr w:type="spellStart"/>
      <w:r w:rsidR="006776DA">
        <w:rPr>
          <w:rFonts w:ascii="Times New Roman" w:hAnsi="Times New Roman" w:cs="Times New Roman"/>
          <w:sz w:val="24"/>
          <w:szCs w:val="24"/>
        </w:rPr>
        <w:t>Мотовилівкою</w:t>
      </w:r>
      <w:proofErr w:type="spellEnd"/>
      <w:r w:rsidR="006776DA">
        <w:rPr>
          <w:rFonts w:ascii="Times New Roman" w:hAnsi="Times New Roman" w:cs="Times New Roman"/>
          <w:sz w:val="24"/>
          <w:szCs w:val="24"/>
        </w:rPr>
        <w:t>. Д</w:t>
      </w:r>
      <w:r>
        <w:rPr>
          <w:rFonts w:ascii="Times New Roman" w:hAnsi="Times New Roman" w:cs="Times New Roman"/>
          <w:sz w:val="24"/>
          <w:szCs w:val="24"/>
        </w:rPr>
        <w:t xml:space="preserve">алі гетьман жив у Німеччині і загинув під час 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Війни. </w:t>
      </w:r>
    </w:p>
    <w:p w:rsidR="006776DA" w:rsidRDefault="006776DA" w:rsidP="00FB47DC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D017F">
        <w:rPr>
          <w:rFonts w:ascii="Times New Roman" w:hAnsi="Times New Roman" w:cs="Times New Roman"/>
          <w:b/>
          <w:sz w:val="24"/>
          <w:szCs w:val="24"/>
        </w:rPr>
        <w:t xml:space="preserve">з грудня 1918 по червень 1919 року - друга війна Росії проти </w:t>
      </w:r>
      <w:proofErr w:type="spellStart"/>
      <w:r w:rsidRPr="002D017F">
        <w:rPr>
          <w:rFonts w:ascii="Times New Roman" w:hAnsi="Times New Roman" w:cs="Times New Roman"/>
          <w:b/>
          <w:sz w:val="24"/>
          <w:szCs w:val="24"/>
        </w:rPr>
        <w:t>УНР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76DA" w:rsidRDefault="006776DA" w:rsidP="00FB47DC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білих належали монархісти (Корнілов)  та республіканці, </w:t>
      </w:r>
      <w:proofErr w:type="spellStart"/>
      <w:r>
        <w:rPr>
          <w:rFonts w:ascii="Times New Roman" w:hAnsi="Times New Roman" w:cs="Times New Roman"/>
          <w:sz w:val="24"/>
          <w:szCs w:val="24"/>
        </w:rPr>
        <w:t>УНР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УЦР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гетьманат і директорія. в громадянську війну втручались інші ( Антанта та Четверний союз)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АНтанта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республіканців та монархістів а Четверний </w:t>
      </w:r>
      <w:r w:rsidR="00482A8B">
        <w:rPr>
          <w:rFonts w:ascii="Times New Roman" w:hAnsi="Times New Roman" w:cs="Times New Roman"/>
          <w:sz w:val="24"/>
          <w:szCs w:val="24"/>
        </w:rPr>
        <w:t>союз за червоних. Було вирішено надати надзвичайні повноваження отаманам отамани використовували гроші за власними потребами. наймали армію та проголошували себе головними. також махновці брали участь у револ</w:t>
      </w:r>
      <w:r w:rsidR="003524A3">
        <w:rPr>
          <w:rFonts w:ascii="Times New Roman" w:hAnsi="Times New Roman" w:cs="Times New Roman"/>
          <w:sz w:val="24"/>
          <w:szCs w:val="24"/>
        </w:rPr>
        <w:t>юції. В</w:t>
      </w:r>
      <w:r w:rsidR="00482A8B">
        <w:rPr>
          <w:rFonts w:ascii="Times New Roman" w:hAnsi="Times New Roman" w:cs="Times New Roman"/>
          <w:sz w:val="24"/>
          <w:szCs w:val="24"/>
        </w:rPr>
        <w:t>они хотіли проголосити власну республіку на власних засадах</w:t>
      </w:r>
      <w:r w:rsidR="003524A3">
        <w:rPr>
          <w:rFonts w:ascii="Times New Roman" w:hAnsi="Times New Roman" w:cs="Times New Roman"/>
          <w:sz w:val="24"/>
          <w:szCs w:val="24"/>
        </w:rPr>
        <w:t>. В</w:t>
      </w:r>
      <w:r w:rsidR="00482A8B">
        <w:rPr>
          <w:rFonts w:ascii="Times New Roman" w:hAnsi="Times New Roman" w:cs="Times New Roman"/>
          <w:sz w:val="24"/>
          <w:szCs w:val="24"/>
        </w:rPr>
        <w:t xml:space="preserve">они хотіли ввести анархію. Махно намагався не встановлювати сильної влади. Махна підтримував Петлюра. після перемоги армії Денікіна вони пішли на Врангеля. після Врангеля напали на червоних. в кінці-кінців червоні перемогли. </w:t>
      </w:r>
    </w:p>
    <w:p w:rsidR="004F5D5E" w:rsidRDefault="003524A3" w:rsidP="00FB47DC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D017F">
        <w:rPr>
          <w:rFonts w:ascii="Times New Roman" w:hAnsi="Times New Roman" w:cs="Times New Roman"/>
          <w:b/>
          <w:sz w:val="24"/>
          <w:szCs w:val="24"/>
        </w:rPr>
        <w:t>у жовтні 1918 року було проголошено маніфест про перебудову Австро-Угорщиною до підвладного народу</w:t>
      </w:r>
      <w:r>
        <w:rPr>
          <w:rFonts w:ascii="Times New Roman" w:hAnsi="Times New Roman" w:cs="Times New Roman"/>
          <w:sz w:val="24"/>
          <w:szCs w:val="24"/>
        </w:rPr>
        <w:t xml:space="preserve">. кожен народ має право створити свою республіку. у м. Львів було проголошено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народну раду та проголошення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ЗУНР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вона існувала на території східної Галичини. </w:t>
      </w:r>
      <w:proofErr w:type="spellStart"/>
      <w:r>
        <w:rPr>
          <w:rFonts w:ascii="Times New Roman" w:hAnsi="Times New Roman" w:cs="Times New Roman"/>
          <w:sz w:val="24"/>
          <w:szCs w:val="24"/>
        </w:rPr>
        <w:t>ЗУНР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намагалася об'єднатися з </w:t>
      </w:r>
      <w:proofErr w:type="spellStart"/>
      <w:r>
        <w:rPr>
          <w:rFonts w:ascii="Times New Roman" w:hAnsi="Times New Roman" w:cs="Times New Roman"/>
          <w:sz w:val="24"/>
          <w:szCs w:val="24"/>
        </w:rPr>
        <w:t>УНР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воювали з </w:t>
      </w:r>
      <w:r w:rsidR="004F5D5E">
        <w:rPr>
          <w:rFonts w:ascii="Times New Roman" w:hAnsi="Times New Roman" w:cs="Times New Roman"/>
          <w:sz w:val="24"/>
          <w:szCs w:val="24"/>
        </w:rPr>
        <w:t>поляками. внаслідок підтримки Антанти з боку Польщ</w:t>
      </w:r>
      <w:r>
        <w:rPr>
          <w:rFonts w:ascii="Times New Roman" w:hAnsi="Times New Roman" w:cs="Times New Roman"/>
          <w:sz w:val="24"/>
          <w:szCs w:val="24"/>
        </w:rPr>
        <w:t xml:space="preserve">і </w:t>
      </w:r>
      <w:proofErr w:type="spellStart"/>
      <w:r>
        <w:rPr>
          <w:rFonts w:ascii="Times New Roman" w:hAnsi="Times New Roman" w:cs="Times New Roman"/>
          <w:sz w:val="24"/>
          <w:szCs w:val="24"/>
        </w:rPr>
        <w:t>ЗУНР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була ліквідована. </w:t>
      </w:r>
      <w:proofErr w:type="spellStart"/>
      <w:r>
        <w:rPr>
          <w:rFonts w:ascii="Times New Roman" w:hAnsi="Times New Roman" w:cs="Times New Roman"/>
          <w:sz w:val="24"/>
          <w:szCs w:val="24"/>
        </w:rPr>
        <w:t>УГА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</w:t>
      </w:r>
      <w:proofErr w:type="spellEnd"/>
      <w:r>
        <w:rPr>
          <w:rFonts w:ascii="Times New Roman" w:hAnsi="Times New Roman" w:cs="Times New Roman"/>
          <w:sz w:val="24"/>
          <w:szCs w:val="24"/>
        </w:rPr>
        <w:t>. гал.</w:t>
      </w:r>
      <w:r w:rsidR="004F5D5E">
        <w:rPr>
          <w:rFonts w:ascii="Times New Roman" w:hAnsi="Times New Roman" w:cs="Times New Roman"/>
          <w:sz w:val="24"/>
          <w:szCs w:val="24"/>
        </w:rPr>
        <w:t xml:space="preserve"> армія) переходить на бік </w:t>
      </w:r>
      <w:proofErr w:type="spellStart"/>
      <w:r w:rsidR="004F5D5E">
        <w:rPr>
          <w:rFonts w:ascii="Times New Roman" w:hAnsi="Times New Roman" w:cs="Times New Roman"/>
          <w:sz w:val="24"/>
          <w:szCs w:val="24"/>
        </w:rPr>
        <w:t>УНР</w:t>
      </w:r>
      <w:proofErr w:type="spellEnd"/>
      <w:r w:rsidR="004F5D5E">
        <w:rPr>
          <w:rFonts w:ascii="Times New Roman" w:hAnsi="Times New Roman" w:cs="Times New Roman"/>
          <w:sz w:val="24"/>
          <w:szCs w:val="24"/>
        </w:rPr>
        <w:t>. У</w:t>
      </w:r>
      <w:r>
        <w:rPr>
          <w:rFonts w:ascii="Times New Roman" w:hAnsi="Times New Roman" w:cs="Times New Roman"/>
          <w:sz w:val="24"/>
          <w:szCs w:val="24"/>
        </w:rPr>
        <w:t>країна в "трикутнику смерті" ( червона армія, армія Денікіна</w:t>
      </w:r>
      <w:r w:rsidR="004F5D5E">
        <w:rPr>
          <w:rFonts w:ascii="Times New Roman" w:hAnsi="Times New Roman" w:cs="Times New Roman"/>
          <w:sz w:val="24"/>
          <w:szCs w:val="24"/>
        </w:rPr>
        <w:t>, та білогвардійці).</w:t>
      </w:r>
    </w:p>
    <w:p w:rsidR="004F5D5E" w:rsidRDefault="004F5D5E" w:rsidP="00FB47DC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Петлюра вирішує віддати територію Галичини до Польщі за те що Польща підтримує у боротьбі проти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червної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амії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524A3" w:rsidRDefault="004F5D5E" w:rsidP="00FB47DC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D017F">
        <w:rPr>
          <w:rFonts w:ascii="Times New Roman" w:hAnsi="Times New Roman" w:cs="Times New Roman"/>
          <w:b/>
          <w:sz w:val="24"/>
          <w:szCs w:val="24"/>
        </w:rPr>
        <w:t>1921 рік</w:t>
      </w:r>
      <w:r>
        <w:rPr>
          <w:rFonts w:ascii="Times New Roman" w:hAnsi="Times New Roman" w:cs="Times New Roman"/>
          <w:sz w:val="24"/>
          <w:szCs w:val="24"/>
        </w:rPr>
        <w:t xml:space="preserve"> - Римський мирний договір. повторення дій 1667 року. Польща отримала Волинь та Галичину, решта - російська територія. </w:t>
      </w:r>
      <w:r w:rsidR="003524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5D5E" w:rsidRPr="002D017F" w:rsidRDefault="004F5D5E" w:rsidP="00FB47DC">
      <w:pPr>
        <w:ind w:firstLine="425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017F">
        <w:rPr>
          <w:rFonts w:ascii="Times New Roman" w:hAnsi="Times New Roman" w:cs="Times New Roman"/>
          <w:b/>
          <w:sz w:val="24"/>
          <w:szCs w:val="24"/>
        </w:rPr>
        <w:t xml:space="preserve">1 зимовий похід </w:t>
      </w:r>
      <w:proofErr w:type="spellStart"/>
      <w:r w:rsidRPr="002D017F">
        <w:rPr>
          <w:rFonts w:ascii="Times New Roman" w:hAnsi="Times New Roman" w:cs="Times New Roman"/>
          <w:b/>
          <w:sz w:val="24"/>
          <w:szCs w:val="24"/>
        </w:rPr>
        <w:t>1920р</w:t>
      </w:r>
      <w:proofErr w:type="spellEnd"/>
      <w:r w:rsidRPr="002D017F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4F5D5E" w:rsidRPr="002D017F" w:rsidRDefault="004F5D5E" w:rsidP="00FB47DC">
      <w:pPr>
        <w:ind w:firstLine="425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017F">
        <w:rPr>
          <w:rFonts w:ascii="Times New Roman" w:hAnsi="Times New Roman" w:cs="Times New Roman"/>
          <w:b/>
          <w:sz w:val="24"/>
          <w:szCs w:val="24"/>
        </w:rPr>
        <w:t xml:space="preserve">2 зимовий похід </w:t>
      </w:r>
      <w:proofErr w:type="spellStart"/>
      <w:r w:rsidRPr="002D017F">
        <w:rPr>
          <w:rFonts w:ascii="Times New Roman" w:hAnsi="Times New Roman" w:cs="Times New Roman"/>
          <w:b/>
          <w:sz w:val="24"/>
          <w:szCs w:val="24"/>
        </w:rPr>
        <w:t>1921р</w:t>
      </w:r>
      <w:proofErr w:type="spellEnd"/>
      <w:r w:rsidRPr="002D017F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2D017F" w:rsidRDefault="002D017F" w:rsidP="00FB47DC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після 2 зимового походу влада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СРСР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переходить від військової 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революція була завершена після базару. </w:t>
      </w:r>
    </w:p>
    <w:p w:rsidR="002D017F" w:rsidRDefault="002D017F" w:rsidP="00FB47DC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D017F" w:rsidRDefault="002D017F" w:rsidP="002D017F">
      <w:pPr>
        <w:ind w:firstLine="425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українське державотворення за часів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СРСР</w:t>
      </w:r>
      <w:proofErr w:type="spellEnd"/>
    </w:p>
    <w:p w:rsidR="002D017F" w:rsidRDefault="002D017F" w:rsidP="002D017F">
      <w:pPr>
        <w:ind w:firstLine="425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08DC" w:rsidRDefault="003B4D26" w:rsidP="002D017F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Українська радянська держава була створена для контролю Росії на території України та для легшого входу її 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СРСР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508DC">
        <w:rPr>
          <w:rFonts w:ascii="Times New Roman" w:hAnsi="Times New Roman" w:cs="Times New Roman"/>
          <w:sz w:val="24"/>
          <w:szCs w:val="24"/>
        </w:rPr>
        <w:t xml:space="preserve">були не лише героїчні військові події а також збройні повстання. 29 січня 1918 року "київське січневе повстання" на заводі "арсенал". </w:t>
      </w:r>
    </w:p>
    <w:p w:rsidR="000508DC" w:rsidRDefault="000508DC" w:rsidP="002D017F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делегації ( </w:t>
      </w:r>
      <w:proofErr w:type="spellStart"/>
      <w:r>
        <w:rPr>
          <w:rFonts w:ascii="Times New Roman" w:hAnsi="Times New Roman" w:cs="Times New Roman"/>
          <w:sz w:val="24"/>
          <w:szCs w:val="24"/>
        </w:rPr>
        <w:t>УНР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радянська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україна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більшовики)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бресті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B0E82" w:rsidRDefault="000508DC" w:rsidP="002D017F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0E82">
        <w:rPr>
          <w:rFonts w:ascii="Times New Roman" w:hAnsi="Times New Roman" w:cs="Times New Roman"/>
          <w:b/>
          <w:sz w:val="24"/>
          <w:szCs w:val="24"/>
        </w:rPr>
        <w:t>15 грудня 1917 року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0E82">
        <w:rPr>
          <w:rFonts w:ascii="Times New Roman" w:hAnsi="Times New Roman" w:cs="Times New Roman"/>
          <w:sz w:val="24"/>
          <w:szCs w:val="24"/>
        </w:rPr>
        <w:t xml:space="preserve">- з </w:t>
      </w:r>
      <w:proofErr w:type="spellStart"/>
      <w:r w:rsidR="004B0E82">
        <w:rPr>
          <w:rFonts w:ascii="Times New Roman" w:hAnsi="Times New Roman" w:cs="Times New Roman"/>
          <w:sz w:val="24"/>
          <w:szCs w:val="24"/>
        </w:rPr>
        <w:t>РСФРР</w:t>
      </w:r>
      <w:proofErr w:type="spellEnd"/>
    </w:p>
    <w:p w:rsidR="002D017F" w:rsidRDefault="004B0E82" w:rsidP="002D017F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0E82">
        <w:rPr>
          <w:rFonts w:ascii="Times New Roman" w:hAnsi="Times New Roman" w:cs="Times New Roman"/>
          <w:b/>
          <w:sz w:val="24"/>
          <w:szCs w:val="24"/>
        </w:rPr>
        <w:t xml:space="preserve">9 лютого </w:t>
      </w:r>
      <w:r w:rsidR="000508DC" w:rsidRPr="004B0E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0E82">
        <w:rPr>
          <w:rFonts w:ascii="Times New Roman" w:hAnsi="Times New Roman" w:cs="Times New Roman"/>
          <w:b/>
          <w:sz w:val="24"/>
          <w:szCs w:val="24"/>
        </w:rPr>
        <w:t>1918 року</w:t>
      </w:r>
      <w:r>
        <w:rPr>
          <w:rFonts w:ascii="Times New Roman" w:hAnsi="Times New Roman" w:cs="Times New Roman"/>
          <w:sz w:val="24"/>
          <w:szCs w:val="24"/>
        </w:rPr>
        <w:t xml:space="preserve"> - з </w:t>
      </w:r>
      <w:proofErr w:type="spellStart"/>
      <w:r>
        <w:rPr>
          <w:rFonts w:ascii="Times New Roman" w:hAnsi="Times New Roman" w:cs="Times New Roman"/>
          <w:sz w:val="24"/>
          <w:szCs w:val="24"/>
        </w:rPr>
        <w:t>УНР</w:t>
      </w:r>
      <w:proofErr w:type="spellEnd"/>
    </w:p>
    <w:p w:rsidR="004B0E82" w:rsidRDefault="004B0E82" w:rsidP="002D017F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радянські республіки: </w:t>
      </w:r>
    </w:p>
    <w:p w:rsidR="004B0E82" w:rsidRDefault="004B0E82" w:rsidP="002D017F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-одеська радянська республіка( одеська область ) органи влади: "комітет десятин</w:t>
      </w:r>
      <w:r w:rsidR="00F7698E">
        <w:rPr>
          <w:rFonts w:ascii="Times New Roman" w:hAnsi="Times New Roman" w:cs="Times New Roman"/>
          <w:sz w:val="24"/>
          <w:szCs w:val="24"/>
        </w:rPr>
        <w:t xml:space="preserve">". до грудня </w:t>
      </w:r>
      <w:r w:rsidR="00F7698E" w:rsidRPr="00B13464">
        <w:rPr>
          <w:rFonts w:ascii="Times New Roman" w:hAnsi="Times New Roman" w:cs="Times New Roman"/>
          <w:b/>
          <w:sz w:val="24"/>
          <w:szCs w:val="24"/>
        </w:rPr>
        <w:t>1917 року було створено "</w:t>
      </w:r>
      <w:proofErr w:type="spellStart"/>
      <w:r w:rsidR="00F7698E" w:rsidRPr="00B13464">
        <w:rPr>
          <w:rFonts w:ascii="Times New Roman" w:hAnsi="Times New Roman" w:cs="Times New Roman"/>
          <w:b/>
          <w:sz w:val="24"/>
          <w:szCs w:val="24"/>
        </w:rPr>
        <w:t>Румчер</w:t>
      </w:r>
      <w:proofErr w:type="spellEnd"/>
      <w:r w:rsidR="00F7698E" w:rsidRPr="00B13464">
        <w:rPr>
          <w:rFonts w:ascii="Times New Roman" w:hAnsi="Times New Roman" w:cs="Times New Roman"/>
          <w:b/>
          <w:sz w:val="24"/>
          <w:szCs w:val="24"/>
        </w:rPr>
        <w:t xml:space="preserve"> од"</w:t>
      </w:r>
      <w:r w:rsidR="00F7698E">
        <w:rPr>
          <w:rFonts w:ascii="Times New Roman" w:hAnsi="Times New Roman" w:cs="Times New Roman"/>
          <w:sz w:val="24"/>
          <w:szCs w:val="24"/>
        </w:rPr>
        <w:t xml:space="preserve"> ( румунський  фронт, Одеса. на чолі - </w:t>
      </w:r>
      <w:proofErr w:type="spellStart"/>
      <w:r w:rsidR="00F7698E">
        <w:rPr>
          <w:rFonts w:ascii="Times New Roman" w:hAnsi="Times New Roman" w:cs="Times New Roman"/>
          <w:sz w:val="24"/>
          <w:szCs w:val="24"/>
        </w:rPr>
        <w:t>Юдовський</w:t>
      </w:r>
      <w:proofErr w:type="spellEnd"/>
      <w:r w:rsidR="00F7698E">
        <w:rPr>
          <w:rFonts w:ascii="Times New Roman" w:hAnsi="Times New Roman" w:cs="Times New Roman"/>
          <w:sz w:val="24"/>
          <w:szCs w:val="24"/>
        </w:rPr>
        <w:t xml:space="preserve"> ), "комітет 15" . </w:t>
      </w:r>
      <w:r w:rsidR="00F7698E" w:rsidRPr="00B13464">
        <w:rPr>
          <w:rFonts w:ascii="Times New Roman" w:hAnsi="Times New Roman" w:cs="Times New Roman"/>
          <w:b/>
          <w:sz w:val="24"/>
          <w:szCs w:val="24"/>
        </w:rPr>
        <w:t>13 січня - збройне повстання "комітету 15 " проти "комітету 10". проголошення Одеської радянської республіки</w:t>
      </w:r>
      <w:r w:rsidR="00F7698E">
        <w:rPr>
          <w:rFonts w:ascii="Times New Roman" w:hAnsi="Times New Roman" w:cs="Times New Roman"/>
          <w:sz w:val="24"/>
          <w:szCs w:val="24"/>
        </w:rPr>
        <w:t xml:space="preserve">. </w:t>
      </w:r>
      <w:r w:rsidR="00910742">
        <w:rPr>
          <w:rFonts w:ascii="Times New Roman" w:hAnsi="Times New Roman" w:cs="Times New Roman"/>
          <w:sz w:val="24"/>
          <w:szCs w:val="24"/>
        </w:rPr>
        <w:t xml:space="preserve">існування було нетривалим. </w:t>
      </w:r>
    </w:p>
    <w:p w:rsidR="00910742" w:rsidRDefault="00910742" w:rsidP="002D017F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донецько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-криворізька радянська республіка. на відміну від інших більшість населення- робітничий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компонет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поширення більшовицьких ідей. </w:t>
      </w:r>
      <w:proofErr w:type="spellStart"/>
      <w:r>
        <w:rPr>
          <w:rFonts w:ascii="Times New Roman" w:hAnsi="Times New Roman" w:cs="Times New Roman"/>
          <w:sz w:val="24"/>
          <w:szCs w:val="24"/>
        </w:rPr>
        <w:t>Сєргеєв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(Артем) - найактивніший діяч. Ідея проголошення незалежності республіки. </w:t>
      </w:r>
      <w:r w:rsidRPr="00B13464">
        <w:rPr>
          <w:rFonts w:ascii="Times New Roman" w:hAnsi="Times New Roman" w:cs="Times New Roman"/>
          <w:b/>
          <w:sz w:val="24"/>
          <w:szCs w:val="24"/>
        </w:rPr>
        <w:t>11 лютого 1917 року - з'їзд. створення робітничого комісаріату</w:t>
      </w:r>
      <w:r>
        <w:rPr>
          <w:rFonts w:ascii="Times New Roman" w:hAnsi="Times New Roman" w:cs="Times New Roman"/>
          <w:sz w:val="24"/>
          <w:szCs w:val="24"/>
        </w:rPr>
        <w:t>. входила до неї Сумщина, Донеччина, Луганщина та Харківщина.</w:t>
      </w:r>
    </w:p>
    <w:p w:rsidR="009276FD" w:rsidRDefault="00910742" w:rsidP="002D017F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-радянська соціалістична республіка "Тавриди" ( Крим).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Кримсько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9276FD">
        <w:rPr>
          <w:rFonts w:ascii="Times New Roman" w:hAnsi="Times New Roman" w:cs="Times New Roman"/>
          <w:sz w:val="24"/>
          <w:szCs w:val="24"/>
        </w:rPr>
        <w:t xml:space="preserve">татарський парламент "курултай". </w:t>
      </w:r>
      <w:r w:rsidR="009276FD" w:rsidRPr="00B13464">
        <w:rPr>
          <w:rFonts w:ascii="Times New Roman" w:hAnsi="Times New Roman" w:cs="Times New Roman"/>
          <w:b/>
          <w:sz w:val="24"/>
          <w:szCs w:val="24"/>
        </w:rPr>
        <w:t>у грудні 1917 року</w:t>
      </w:r>
      <w:r w:rsidR="009276FD">
        <w:rPr>
          <w:rFonts w:ascii="Times New Roman" w:hAnsi="Times New Roman" w:cs="Times New Roman"/>
          <w:sz w:val="24"/>
          <w:szCs w:val="24"/>
        </w:rPr>
        <w:t xml:space="preserve"> - створено Кримську народну республіку. Таврійський центральний виконавчий комітет розпочав повстання та проголосив свою республіку. посадовці радянської влади були розстріляні.</w:t>
      </w:r>
    </w:p>
    <w:p w:rsidR="00AB6FFF" w:rsidRDefault="009276FD" w:rsidP="002D017F">
      <w:pPr>
        <w:ind w:firstLine="425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-галицька радянська соціалістична республіка</w:t>
      </w:r>
      <w:r w:rsidR="00B13464">
        <w:rPr>
          <w:rFonts w:ascii="Times New Roman" w:hAnsi="Times New Roman" w:cs="Times New Roman"/>
          <w:sz w:val="24"/>
          <w:szCs w:val="24"/>
        </w:rPr>
        <w:t xml:space="preserve">. центр - м. Тернопіль. Було створено </w:t>
      </w:r>
      <w:proofErr w:type="spellStart"/>
      <w:r w:rsidR="00B13464">
        <w:rPr>
          <w:rFonts w:ascii="Times New Roman" w:hAnsi="Times New Roman" w:cs="Times New Roman"/>
          <w:sz w:val="24"/>
          <w:szCs w:val="24"/>
        </w:rPr>
        <w:t>Галревком</w:t>
      </w:r>
      <w:proofErr w:type="spellEnd"/>
      <w:r w:rsidR="00B13464">
        <w:rPr>
          <w:rFonts w:ascii="Times New Roman" w:hAnsi="Times New Roman" w:cs="Times New Roman"/>
          <w:sz w:val="24"/>
          <w:szCs w:val="24"/>
        </w:rPr>
        <w:t xml:space="preserve">( головний уряд республіки ). проіснувала короткий час з </w:t>
      </w:r>
      <w:r w:rsidR="00B13464" w:rsidRPr="00B13464">
        <w:rPr>
          <w:rFonts w:ascii="Times New Roman" w:hAnsi="Times New Roman" w:cs="Times New Roman"/>
          <w:b/>
          <w:sz w:val="24"/>
          <w:szCs w:val="24"/>
        </w:rPr>
        <w:t>15 липня до 15 вересня 1920 року</w:t>
      </w:r>
      <w:r w:rsidR="00AB6FFF">
        <w:rPr>
          <w:rFonts w:ascii="Times New Roman" w:hAnsi="Times New Roman" w:cs="Times New Roman"/>
          <w:b/>
          <w:sz w:val="24"/>
          <w:szCs w:val="24"/>
        </w:rPr>
        <w:t>.</w:t>
      </w:r>
    </w:p>
    <w:p w:rsidR="00AB6FFF" w:rsidRDefault="00AB6FFF" w:rsidP="002D017F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життєздатними були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УНРР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УСРР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6FFF" w:rsidRDefault="00AB6FFF" w:rsidP="002D017F">
      <w:pPr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B6FFF" w:rsidRDefault="00AB6FFF" w:rsidP="00AB6FFF">
      <w:pPr>
        <w:ind w:firstLine="425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6FFF" w:rsidRDefault="00AB6FFF" w:rsidP="00AB6FFF">
      <w:pPr>
        <w:ind w:firstLine="425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6FFF" w:rsidRDefault="00AB6FFF" w:rsidP="00AB6FFF">
      <w:pPr>
        <w:ind w:firstLine="425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радянська Україна після закінчення війни</w:t>
      </w:r>
    </w:p>
    <w:p w:rsidR="00AB6FFF" w:rsidRPr="00AB6FFF" w:rsidRDefault="00AB6FFF" w:rsidP="00AB6FFF">
      <w:pPr>
        <w:ind w:firstLine="425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B6FFF" w:rsidRPr="00AB6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21"/>
    <w:rsid w:val="000508DC"/>
    <w:rsid w:val="000B0D71"/>
    <w:rsid w:val="00234A20"/>
    <w:rsid w:val="002D017F"/>
    <w:rsid w:val="002F6D00"/>
    <w:rsid w:val="003524A3"/>
    <w:rsid w:val="003B4D26"/>
    <w:rsid w:val="00482A8B"/>
    <w:rsid w:val="004B0E82"/>
    <w:rsid w:val="004F5D5E"/>
    <w:rsid w:val="00600C1F"/>
    <w:rsid w:val="006776DA"/>
    <w:rsid w:val="00910742"/>
    <w:rsid w:val="009276FD"/>
    <w:rsid w:val="00AB6FFF"/>
    <w:rsid w:val="00B13464"/>
    <w:rsid w:val="00BA7103"/>
    <w:rsid w:val="00DB1B21"/>
    <w:rsid w:val="00F7698E"/>
    <w:rsid w:val="00FB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6FAA8-9DD8-4AF4-8F49-632C8CB6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3079</Words>
  <Characters>1756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2013-10-26T05:25:00Z</dcterms:created>
  <dcterms:modified xsi:type="dcterms:W3CDTF">2013-10-26T06:46:00Z</dcterms:modified>
</cp:coreProperties>
</file>