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60" w:type="dxa"/>
        <w:tblInd w:w="93" w:type="dxa"/>
        <w:tblLook w:val="04A0"/>
      </w:tblPr>
      <w:tblGrid>
        <w:gridCol w:w="498"/>
        <w:gridCol w:w="513"/>
        <w:gridCol w:w="380"/>
        <w:gridCol w:w="380"/>
        <w:gridCol w:w="380"/>
        <w:gridCol w:w="380"/>
        <w:gridCol w:w="466"/>
      </w:tblGrid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AC704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C7049"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group id="_x0000_s1026" style="position:absolute;left:0;text-align:left;margin-left:-33.5pt;margin-top:-18.95pt;width:524.3pt;height:794.75pt;z-index:251658240" coordorigin="746,335" coordsize="10486,16205">
      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28" style="position:absolute;left:746;top:15609;width:10486;height:931" coordorigin="746,15609" coordsize="10486,931">
      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643069" w:rsidRPr="00AE12ED" w:rsidRDefault="00643069" w:rsidP="006B4344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643069" w:rsidRPr="00AE12ED" w:rsidRDefault="0064306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643069" w:rsidRPr="00AE12ED" w:rsidRDefault="00643069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643069" w:rsidRPr="00AE12ED" w:rsidRDefault="00643069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643069" w:rsidRPr="00AE12ED" w:rsidRDefault="0064306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643069" w:rsidRPr="00AE12ED" w:rsidRDefault="0064306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643069" w:rsidRPr="00AE12ED" w:rsidRDefault="00643069" w:rsidP="006B4344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5</w:t>
                            </w:r>
                          </w:p>
                          <w:p w:rsidR="00643069" w:rsidRDefault="00643069" w:rsidP="006B4344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643069" w:rsidRPr="00AE12ED" w:rsidRDefault="00643069" w:rsidP="006B4344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0D4A8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2" style="position:absolute;left:0;text-align:left;margin-left:18.35pt;margin-top:17.35pt;width:74.25pt;height:37.5pt;z-index:251676672;mso-position-horizontal-relative:text;mso-position-vertical-relative:text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noProof/>
                <w:lang w:eastAsia="uk-UA"/>
              </w:rPr>
              <w:pict>
                <v:rect id="_x0000_s1134" style="position:absolute;left:0;text-align:left;margin-left:8.85pt;margin-top:38.6pt;width:80.3pt;height:37.5pt;rotation:90;z-index:251678720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0D4A8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noProof/>
                <w:lang w:eastAsia="uk-UA"/>
              </w:rPr>
              <w:pict>
                <v:rect id="_x0000_s1135" style="position:absolute;left:0;text-align:left;margin-left:19pt;margin-top:19.35pt;width:74.25pt;height:37.5pt;z-index:251679744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noProof/>
                <w:lang w:eastAsia="uk-UA"/>
              </w:rPr>
              <w:pict>
                <v:rect id="_x0000_s1133" style="position:absolute;left:0;text-align:left;margin-left:.2pt;margin-top:19.4pt;width:74.25pt;height:37.5pt;rotation:90;z-index:25167769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069" style="position:absolute;left:0;text-align:left;margin-left:18.2pt;margin-top:1.1pt;width:74.25pt;height:37.5pt;z-index:251662336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6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6B4344" w:rsidRPr="000D4A8B" w:rsidRDefault="00C53DBB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1" type="#_x0000_t32" style="position:absolute;margin-left:35.05pt;margin-top:13.5pt;width:164.85pt;height:0;z-index:251702272;mso-position-horizontal-relative:text;mso-position-vertical-relative:text" o:connectortype="straight" strokeweight="1pt"/>
        </w:pict>
      </w:r>
      <w:r w:rsidR="006B4344" w:rsidRPr="000D4A8B">
        <w:br/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t>Y</w:t>
      </w:r>
      <w:r w:rsidR="006B4344" w:rsidRPr="000D4A8B">
        <w:rPr>
          <w:rFonts w:ascii="GOST 2.30481 type A" w:hAnsi="GOST 2.30481 type A"/>
          <w:b/>
          <w:i/>
          <w:sz w:val="32"/>
          <w:szCs w:val="32"/>
        </w:rPr>
        <w:t xml:space="preserve">1 = </w:t>
      </w:r>
      <w:r w:rsidR="000D4A8B" w:rsidRPr="000D4A8B">
        <w:rPr>
          <w:rFonts w:ascii="GOST 2.30481 type A" w:hAnsi="GOST 2.30481 type A"/>
          <w:b/>
          <w:i/>
          <w:sz w:val="32"/>
          <w:szCs w:val="32"/>
        </w:rPr>
        <w:t>(</w:t>
      </w:r>
      <w:r w:rsidR="000D4A8B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D4A8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0D4A8B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Q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0D4A8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0D4A8B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0D4A8B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0D4A8B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0D4A8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0D4A8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 w:rsidR="000D4A8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0D4A8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Q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0D4A8B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0D4A8B" w:rsidRPr="000D4A8B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</w:p>
    <w:tbl>
      <w:tblPr>
        <w:tblW w:w="2935" w:type="dxa"/>
        <w:tblInd w:w="1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76"/>
      </w:tblGrid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0D4A8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9" style="position:absolute;left:0;text-align:left;margin-left:-9.65pt;margin-top:40.3pt;width:80.3pt;height:37.5pt;rotation:90;z-index:251683840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6" style="position:absolute;left:0;text-align:left;margin-left:-4.65pt;margin-top:19.45pt;width:37.35pt;height:157.5pt;z-index:251680768;mso-position-horizontal-relative:text;mso-position-vertical-relative:text" filled="f" strokeweight="2.25pt"/>
              </w:pict>
            </w:r>
            <w:r w:rsidR="006B4344"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Y2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0D4A8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7" style="position:absolute;left:0;text-align:left;margin-left:-4.45pt;margin-top:-.85pt;width:74.25pt;height:37.5pt;z-index:251681792;mso-position-horizontal-relative:text;mso-position-vertical-relative:text" filled="f" strokeweight="2.25pt"/>
              </w:pict>
            </w:r>
            <w:r w:rsidR="00643069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0D4A8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38" style="position:absolute;left:0;text-align:left;margin-left:-4.45pt;margin-top:-.25pt;width:74.25pt;height:37.5pt;z-index:251682816;mso-position-horizontal-relative:text;mso-position-vertical-relative:text" filled="f" strokeweight="2.25pt"/>
              </w:pict>
            </w:r>
            <w:r w:rsidR="00643069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Default="00C53DB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63" type="#_x0000_t32" style="position:absolute;margin-left:8.05pt;margin-top:21.2pt;width:132.3pt;height:0;z-index:251703296;mso-position-horizontal-relative:text;mso-position-vertical-relative:text" o:connectortype="straight" strokeweight="1pt"/>
        </w:pict>
      </w:r>
    </w:p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 xml:space="preserve">Y2 = </w:t>
      </w:r>
      <w:r w:rsidR="000D4A8B">
        <w:rPr>
          <w:rFonts w:ascii="GOST 2.30481 type A" w:hAnsi="GOST 2.30481 type A"/>
          <w:b/>
          <w:i/>
          <w:sz w:val="32"/>
          <w:szCs w:val="32"/>
          <w:lang w:val="en-US"/>
        </w:rPr>
        <w:t>(Q1) v (Q2) v (Q3X2)</w:t>
      </w:r>
    </w:p>
    <w:tbl>
      <w:tblPr>
        <w:tblW w:w="3040" w:type="dxa"/>
        <w:tblInd w:w="93" w:type="dxa"/>
        <w:tblLook w:val="04A0"/>
      </w:tblPr>
      <w:tblGrid>
        <w:gridCol w:w="380"/>
        <w:gridCol w:w="463"/>
        <w:gridCol w:w="476"/>
        <w:gridCol w:w="380"/>
        <w:gridCol w:w="380"/>
        <w:gridCol w:w="380"/>
        <w:gridCol w:w="380"/>
        <w:gridCol w:w="463"/>
      </w:tblGrid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Y3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8F2C01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41" style="position:absolute;left:0;text-align:left;margin-left:12.2pt;margin-top:-.15pt;width:38.55pt;height:37.05pt;z-index:251685888;mso-position-horizontal-relative:text;mso-position-vertical-relative:text" filled="f" strokecolor="black [3213]" strokeweight="2.25pt"/>
              </w:pict>
            </w:r>
            <w:r w:rsidR="00643069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0D4A8B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pict>
                <v:rect id="_x0000_s1140" style="position:absolute;left:0;text-align:left;margin-left:17.45pt;margin-top:.1pt;width:74.25pt;height:37.5pt;z-index:251684864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8F2C01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42" style="position:absolute;left:0;text-align:left;margin-left:10.55pt;margin-top:.85pt;width:38.55pt;height:37.05pt;z-index:251686912;mso-position-horizontal-relative:text;mso-position-vertical-relative:text" filled="f" strokecolor="black [3213]" strokeweight="2.25pt"/>
              </w:pict>
            </w:r>
            <w:r w:rsidR="00643069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43069" w:rsidRDefault="00643069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6B4344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6B4344" w:rsidRPr="006B4344" w:rsidRDefault="006B4344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6B4344" w:rsidRDefault="006B4344">
      <w:pPr>
        <w:rPr>
          <w:lang w:val="en-US"/>
        </w:rPr>
      </w:pPr>
      <w:r>
        <w:rPr>
          <w:lang w:val="en-US"/>
        </w:rPr>
        <w:br w:type="page"/>
      </w:r>
    </w:p>
    <w:p w:rsidR="006B4344" w:rsidRPr="006B4344" w:rsidRDefault="00C53DB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lastRenderedPageBreak/>
        <w:pict>
          <v:shape id="_x0000_s1164" type="#_x0000_t32" style="position:absolute;margin-left:2.8pt;margin-top:-4.25pt;width:110.1pt;height:0;z-index:251704320" o:connectortype="straight" strokeweight="1pt"/>
        </w:pict>
      </w:r>
      <w:r w:rsidR="00AC7049" w:rsidRPr="00AC7049">
        <w:rPr>
          <w:noProof/>
          <w:lang w:eastAsia="uk-UA"/>
        </w:rPr>
        <w:pict>
          <v:group id="_x0000_s1048" style="position:absolute;margin-left:-29.25pt;margin-top:-14pt;width:522.6pt;height:788.45pt;z-index:251660288" coordorigin="746,335" coordsize="10486,16205">
            <v:rect id="Rectangle 482" o:spid="_x0000_s1049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0" style="position:absolute;left:746;top:15609;width:10486;height:931" coordorigin="746,15609" coordsize="10486,931">
              <v:line id="Line 484" o:spid="_x0000_s1051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2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3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4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5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6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7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58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59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0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43069" w:rsidRPr="00AE12ED" w:rsidRDefault="00643069" w:rsidP="006B4344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1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43069" w:rsidRPr="00AE12ED" w:rsidRDefault="00643069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2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43069" w:rsidRPr="00AE12ED" w:rsidRDefault="00643069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3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43069" w:rsidRPr="00AE12ED" w:rsidRDefault="00643069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4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643069" w:rsidRPr="00AE12ED" w:rsidRDefault="00643069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5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6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643069" w:rsidRPr="00AE12ED" w:rsidRDefault="00643069" w:rsidP="006B4344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643069" w:rsidRPr="006B4344" w:rsidRDefault="00643069" w:rsidP="006B4344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6</w:t>
                      </w:r>
                    </w:p>
                    <w:p w:rsidR="00643069" w:rsidRDefault="00643069" w:rsidP="006B434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7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643069" w:rsidRPr="00AE12ED" w:rsidRDefault="00643069" w:rsidP="006B4344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F2C01">
        <w:rPr>
          <w:rFonts w:ascii="GOST 2.30481 type A" w:hAnsi="GOST 2.30481 type A"/>
          <w:b/>
          <w:i/>
          <w:sz w:val="32"/>
          <w:szCs w:val="32"/>
          <w:lang w:val="en-US"/>
        </w:rPr>
        <w:t>Y3 = (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tbl>
      <w:tblPr>
        <w:tblW w:w="3085" w:type="dxa"/>
        <w:tblInd w:w="94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626"/>
      </w:tblGrid>
      <w:tr w:rsidR="006B4344" w:rsidRPr="006B4344" w:rsidTr="008F2C01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Y4,5</w:t>
            </w:r>
          </w:p>
        </w:tc>
      </w:tr>
      <w:tr w:rsidR="006B4344" w:rsidRPr="006B4344" w:rsidTr="008F2C01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8F2C01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9" style="position:absolute;left:0;text-align:left;margin-left:-4.25pt;margin-top:-.45pt;width:74.25pt;height:37.5pt;z-index:251692032;mso-position-horizontal-relative:text;mso-position-vertical-relative:text" filled="f" strokeweight="2.25pt"/>
              </w:pict>
            </w:r>
            <w:r w:rsidRPr="00AC7049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076" style="position:absolute;left:0;text-align:left;margin-left:-4.25pt;margin-top:-.45pt;width:75.9pt;height:75.45pt;z-index:251669504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5" style="position:absolute;left:0;text-align:left;margin-left:-4.5pt;margin-top:-2.5pt;width:18.75pt;height:157.5pt;z-index:251688960;mso-position-horizontal-relative:text;mso-position-vertical-relative:text" filled="f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8F2C01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4" style="position:absolute;left:0;text-align:left;margin-left:10.9pt;margin-top:-.4pt;width:37.35pt;height:157.5pt;z-index:251687936;mso-position-horizontal-relative:text;mso-position-vertical-relative:text" filled="f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8F2C01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7" style="position:absolute;left:0;text-align:left;margin-left:10.75pt;margin-top:-2.5pt;width:18.75pt;height:157.5pt;z-index:251689984;mso-position-horizontal-relative:text;mso-position-vertical-relative:text" filled="f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8F2C01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8F2C01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8F2C01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8F2C01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48" style="position:absolute;left:0;text-align:left;margin-left:-4pt;margin-top:15.55pt;width:74.25pt;height:37.5pt;z-index:251691008;mso-position-horizontal-relative:text;mso-position-vertical-relative:text" filled="f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8F2C01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8F2C01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6B4344" w:rsidRPr="006B4344" w:rsidTr="008F2C01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8F2C01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4344" w:rsidRPr="00653213" w:rsidRDefault="00653213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6B4344" w:rsidRPr="006B4344" w:rsidTr="008F2C01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6B4344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4344" w:rsidRPr="006B4344" w:rsidRDefault="006B4344" w:rsidP="006B4344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4344" w:rsidRPr="006B4344" w:rsidRDefault="006B4344" w:rsidP="006B4344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Y="1219"/>
        <w:tblW w:w="2908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49"/>
      </w:tblGrid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F2C0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53" style="position:absolute;left:0;text-align:left;margin-left:-5.65pt;margin-top:38.7pt;width:79.6pt;height:37.5pt;rotation:90;z-index:251696128;mso-position-horizontal-relative:text;mso-position-vertical-relative:text" filled="f" strokeweight="2.25pt"/>
              </w:pic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</w:t>
            </w:r>
            <w:r w:rsidR="005E345F"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3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F2C0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51" style="position:absolute;left:0;text-align:left;margin-left:15.65pt;margin-top:-.35pt;width:79.6pt;height:37.5pt;z-index:251694080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8F2C0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52" style="position:absolute;left:0;text-align:left;margin-left:-25.05pt;margin-top:39.9pt;width:79.6pt;height:37.5pt;rotation:90;z-index:251695104;mso-position-horizontal-relative:text;mso-position-vertical-relative:text" filled="f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8F2C01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hAnsi="GOST 2.30481 type A"/>
                <w:noProof/>
                <w:sz w:val="32"/>
                <w:szCs w:val="32"/>
                <w:lang w:eastAsia="uk-UA"/>
              </w:rPr>
              <w:pict>
                <v:rect id="_x0000_s1150" style="position:absolute;left:0;text-align:left;margin-left:15.9pt;margin-top:1.55pt;width:79.6pt;height:37.5pt;z-index:251693056;mso-position-horizontal-relative:text;mso-position-vertical-relative:text" filled="f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90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45F" w:rsidRPr="00653213" w:rsidRDefault="00653213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E345F" w:rsidRPr="005E345F" w:rsidTr="005E345F">
        <w:trPr>
          <w:trHeight w:val="375"/>
        </w:trPr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E345F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E345F" w:rsidRPr="005E345F" w:rsidRDefault="005E345F" w:rsidP="005E345F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45F" w:rsidRPr="005E345F" w:rsidRDefault="005E345F" w:rsidP="005E345F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E345F" w:rsidRPr="006B4344" w:rsidRDefault="00C53DBB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65" type="#_x0000_t32" style="position:absolute;margin-left:6.55pt;margin-top:12.45pt;width:164.85pt;height:0;z-index:251705344;mso-position-horizontal-relative:text;mso-position-vertical-relative:text" o:connectortype="straight" strokeweight="1pt"/>
        </w:pic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  <w:t xml:space="preserve">Y4,5 = </w:t>
      </w:r>
      <w:r w:rsidR="008F2C01">
        <w:rPr>
          <w:rFonts w:ascii="GOST 2.30481 type A" w:hAnsi="GOST 2.30481 type A"/>
          <w:b/>
          <w:i/>
          <w:sz w:val="32"/>
          <w:szCs w:val="32"/>
          <w:lang w:val="en-US"/>
        </w:rPr>
        <w:t>(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</w:t>
      </w:r>
      <w:r w:rsidR="008F2C01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 v (Q2) v (Q3)</w:t>
      </w:r>
      <w:r w:rsidR="006B4344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br/>
      </w:r>
    </w:p>
    <w:p w:rsidR="005E345F" w:rsidRDefault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P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5E345F" w:rsidRDefault="005E345F" w:rsidP="005E345F">
      <w:pPr>
        <w:rPr>
          <w:rFonts w:ascii="GOST 2.30481 type A" w:hAnsi="GOST 2.30481 type A"/>
          <w:sz w:val="32"/>
          <w:szCs w:val="32"/>
          <w:lang w:val="en-US"/>
        </w:rPr>
      </w:pPr>
    </w:p>
    <w:p w:rsidR="00653213" w:rsidRDefault="00C53DBB" w:rsidP="005E345F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noProof/>
          <w:sz w:val="32"/>
          <w:szCs w:val="32"/>
          <w:lang w:eastAsia="uk-UA"/>
        </w:rPr>
        <w:pict>
          <v:shape id="_x0000_s1166" type="#_x0000_t32" style="position:absolute;margin-left:6.55pt;margin-top:20.45pt;width:190.35pt;height:0;z-index:251706368" o:connectortype="straight" strokeweight="1pt"/>
        </w:pict>
      </w:r>
    </w:p>
    <w:p w:rsidR="005E345F" w:rsidRPr="008F2C01" w:rsidRDefault="00653213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5E345F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3 = </w:t>
      </w:r>
      <w:r w:rsidR="008F2C01">
        <w:rPr>
          <w:rFonts w:ascii="GOST 2.30481 type A" w:hAnsi="GOST 2.30481 type A"/>
          <w:b/>
          <w:i/>
          <w:sz w:val="32"/>
          <w:szCs w:val="32"/>
          <w:lang w:val="en-US"/>
        </w:rPr>
        <w:t>(Q3Q1) v (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2) v (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3</w:t>
      </w:r>
      <w:r w:rsidR="008F2C01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8F2C01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2C01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(Q3Q1)</w:t>
      </w:r>
    </w:p>
    <w:p w:rsidR="005E345F" w:rsidRDefault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br w:type="page"/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62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AC704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AC7049">
              <w:rPr>
                <w:rFonts w:ascii="GOST 2.30481 type A" w:hAnsi="GOST 2.30481 type A"/>
                <w:b/>
                <w:i/>
                <w:noProof/>
                <w:sz w:val="32"/>
                <w:szCs w:val="32"/>
                <w:lang w:eastAsia="uk-UA"/>
              </w:rPr>
              <w:lastRenderedPageBreak/>
              <w:pict>
                <v:group id="_x0000_s1077" style="position:absolute;left:0;text-align:left;margin-left:-33.55pt;margin-top:-12.8pt;width:520.9pt;height:779.25pt;z-index:251670528" coordorigin="746,335" coordsize="10486,16205">
                  <v:rect id="Rectangle 482" o:spid="_x0000_s107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      <v:group id="_x0000_s1079" style="position:absolute;left:746;top:15609;width:10486;height:931" coordorigin="746,15609" coordsize="10486,931">
                    <v:line id="Line 484" o:spid="_x0000_s108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      <v:stroke endarrowwidth="narrow"/>
                    </v:line>
                    <v:line id="Line 485" o:spid="_x0000_s108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      <v:stroke endarrowwidth="narrow"/>
                    </v:line>
                    <v:line id="Line 486" o:spid="_x0000_s108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      <v:stroke endarrowwidth="narrow"/>
                    </v:line>
                    <v:line id="Line 487" o:spid="_x0000_s108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      <v:stroke endarrowwidth="narrow"/>
                    </v:line>
                    <v:line id="Line 488" o:spid="_x0000_s108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      <v:stroke endarrowwidth="narrow"/>
                    </v:line>
                    <v:line id="Line 489" o:spid="_x0000_s108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      <v:stroke endarrowwidth="narrow"/>
                    </v:line>
                    <v:line id="Line 490" o:spid="_x0000_s108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      <v:stroke endarrowwidth="narrow"/>
                    </v:line>
                    <v:line id="Line 491" o:spid="_x0000_s108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      <v:stroke endarrowwidth="narrow"/>
                    </v:line>
                    <v:line id="Line 492" o:spid="_x0000_s108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  <v:stroke endarrowwidth="narrow"/>
                    </v:line>
                    <v:shape id="Text Box 493" o:spid="_x0000_s108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      <v:stroke endarrowwidth="narrow"/>
                      <v:textbox style="mso-next-textbox:#Text Box 493" inset="0,0,0,0">
                        <w:txbxContent>
                          <w:p w:rsidR="00643069" w:rsidRPr="00AE12ED" w:rsidRDefault="00643069" w:rsidP="005E345F">
                            <w:pPr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Зм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4" o:spid="_x0000_s109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      <v:stroke endarrowwidth="narrow"/>
                      <v:textbox style="mso-next-textbox:#Text Box 494" inset="0,0,0,0">
                        <w:txbxContent>
                          <w:p w:rsidR="00643069" w:rsidRPr="00AE12ED" w:rsidRDefault="0064306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Арк.</w:t>
                            </w:r>
                          </w:p>
                        </w:txbxContent>
                      </v:textbox>
                    </v:shape>
                    <v:shape id="Text Box 495" o:spid="_x0000_s109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      <v:stroke endarrowwidth="narrow"/>
                      <v:textbox style="mso-next-textbox:#Text Box 495" inset="0,0,0,0">
                        <w:txbxContent>
                          <w:p w:rsidR="00643069" w:rsidRPr="00AE12ED" w:rsidRDefault="00643069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№ </w:t>
                            </w:r>
                            <w:proofErr w:type="spellStart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докум</w:t>
                            </w:r>
                            <w:proofErr w:type="spellEnd"/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96" o:spid="_x0000_s109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      <v:stroke endarrowwidth="narrow"/>
                      <v:textbox style="mso-next-textbox:#Text Box 496" inset="0,0,0,0">
                        <w:txbxContent>
                          <w:p w:rsidR="00643069" w:rsidRPr="00AE12ED" w:rsidRDefault="00643069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Підп.</w:t>
                            </w:r>
                          </w:p>
                        </w:txbxContent>
                      </v:textbox>
                    </v:shape>
                    <v:shape id="Text Box 497" o:spid="_x0000_s109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      <v:stroke endarrowwidth="narrow"/>
                      <v:textbox style="mso-next-textbox:#Text Box 497" inset="0,0,0,0">
                        <w:txbxContent>
                          <w:p w:rsidR="00643069" w:rsidRPr="00AE12ED" w:rsidRDefault="0064306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line id="Line 498" o:spid="_x0000_s109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  <v:stroke endarrowwidth="narrow"/>
                    </v:line>
                    <v:shape id="Text Box 499" o:spid="_x0000_s109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      <v:stroke endarrowwidth="narrow"/>
                      <v:textbox style="mso-next-textbox:#Text Box 499" inset="0,0,0,0">
                        <w:txbxContent>
                          <w:p w:rsidR="00643069" w:rsidRPr="00AE12ED" w:rsidRDefault="0064306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</w:pP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</w:rPr>
                              <w:t>Арк.</w:t>
                            </w:r>
                          </w:p>
                          <w:p w:rsidR="00643069" w:rsidRPr="006B4344" w:rsidRDefault="00643069" w:rsidP="005E345F">
                            <w:pPr>
                              <w:jc w:val="center"/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2.30481 type A" w:hAnsi="GOST 2.30481 type A"/>
                                <w:b/>
                                <w:i/>
                                <w:lang w:val="en-US"/>
                              </w:rPr>
                              <w:t>7</w:t>
                            </w:r>
                          </w:p>
                          <w:p w:rsidR="00643069" w:rsidRDefault="00643069" w:rsidP="005E345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00" o:spid="_x0000_s109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  <v:stroke endarrowwidth="narrow"/>
                      <v:textbox style="mso-next-textbox:#Text Box 500" inset="0,0,0,0">
                        <w:txbxContent>
                          <w:p w:rsidR="00643069" w:rsidRPr="00AE12ED" w:rsidRDefault="00643069" w:rsidP="005E345F">
                            <w:pPr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ІАЛЦ.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  <w:lang w:val="en-US"/>
                              </w:rPr>
                              <w:t>463626</w:t>
                            </w:r>
                            <w:r w:rsidRPr="00AE12ED">
                              <w:rPr>
                                <w:rFonts w:ascii="GOST 2.30481 type A" w:hAnsi="GOST 2.30481 type A"/>
                                <w:b/>
                                <w:i/>
                                <w:sz w:val="52"/>
                                <w:szCs w:val="52"/>
                              </w:rPr>
                              <w:t>.004 ПЗ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T2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C63267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 w:rsidRPr="00AC7049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1" style="position:absolute;left:0;text-align:left;margin-left:12.3pt;margin-top:2.1pt;width:38.55pt;height:37.05pt;z-index:251675648;mso-position-horizontal-relative:text;mso-position-vertical-relative:text" filled="f" strokecolor="black [3213]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8F2C0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6" style="position:absolute;left:0;text-align:left;margin-left:-24.7pt;margin-top:17.85pt;width:75.65pt;height:37.5pt;rotation:90;z-index:251698176;mso-position-horizontal-relative:text;mso-position-vertical-relative:text" filled="f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8F2C0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AC7049"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00" style="position:absolute;left:0;text-align:left;margin-left:16.75pt;margin-top:.85pt;width:18.75pt;height:37.05pt;z-index:251674624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C63267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57" style="position:absolute;left:0;text-align:left;margin-left:12.1pt;margin-top:-.9pt;width:38.55pt;height:37.05pt;z-index:251699200;mso-position-horizontal-relative:text;mso-position-vertical-relative:text" filled="f" strokecolor="black [3213]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8F2C01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155" style="position:absolute;left:0;text-align:left;margin-left:-6.05pt;margin-top:1pt;width:18.75pt;height:37.05pt;z-index:251697152;mso-position-horizontal-relative:text;mso-position-vertical-relative:text" filled="f" strokecolor="black [3213]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5F75B9" w:rsidRPr="00C63267" w:rsidRDefault="00C53DBB" w:rsidP="005E345F">
      <w:pPr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67" type="#_x0000_t32" style="position:absolute;margin-left:2.45pt;margin-top:12.75pt;width:177.95pt;height:0;z-index:251707392;mso-position-horizontal-relative:text;mso-position-vertical-relative:text" o:connectortype="straight" strokeweight="1pt"/>
        </w:pict>
      </w:r>
      <w:r w:rsidR="00653213" w:rsidRPr="00C63267">
        <w:rPr>
          <w:rFonts w:ascii="GOST 2.30481 type A" w:hAnsi="GOST 2.30481 type A"/>
          <w:b/>
          <w:i/>
          <w:sz w:val="32"/>
          <w:szCs w:val="32"/>
        </w:rPr>
        <w:br/>
      </w:r>
      <w:r w:rsidR="00653213">
        <w:rPr>
          <w:rFonts w:ascii="GOST 2.30481 type A" w:hAnsi="GOST 2.30481 type A"/>
          <w:b/>
          <w:i/>
          <w:sz w:val="32"/>
          <w:szCs w:val="32"/>
          <w:lang w:val="en-US"/>
        </w:rPr>
        <w:t>T</w:t>
      </w:r>
      <w:r w:rsidR="00653213" w:rsidRPr="00C63267">
        <w:rPr>
          <w:rFonts w:ascii="GOST 2.30481 type A" w:hAnsi="GOST 2.30481 type A"/>
          <w:b/>
          <w:i/>
          <w:sz w:val="32"/>
          <w:szCs w:val="32"/>
        </w:rPr>
        <w:t xml:space="preserve">2 = </w:t>
      </w:r>
      <w:r w:rsidR="00C63267" w:rsidRPr="00C63267">
        <w:rPr>
          <w:rFonts w:ascii="GOST 2.30481 type A" w:hAnsi="GOST 2.30481 type A"/>
          <w:b/>
          <w:i/>
          <w:sz w:val="32"/>
          <w:szCs w:val="32"/>
        </w:rPr>
        <w:t>(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C6326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63267" w:rsidRPr="00C51F38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 w:rsidR="00C6326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 w:rsidRPr="00C63267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1)</w:t>
      </w:r>
      <w:r w:rsidR="00C63267" w:rsidRPr="00C63267">
        <w:rPr>
          <w:rFonts w:ascii="GOST 2.30481 type A" w:hAnsi="GOST 2.30481 type A" w:cs="Calibri"/>
          <w:b/>
          <w:i/>
          <w:iCs/>
          <w:color w:val="000000"/>
          <w:sz w:val="32"/>
          <w:szCs w:val="32"/>
        </w:rPr>
        <w:t xml:space="preserve"> </w:t>
      </w:r>
    </w:p>
    <w:tbl>
      <w:tblPr>
        <w:tblW w:w="2660" w:type="dxa"/>
        <w:tblInd w:w="93" w:type="dxa"/>
        <w:tblLook w:val="04A0"/>
      </w:tblPr>
      <w:tblGrid>
        <w:gridCol w:w="463"/>
        <w:gridCol w:w="476"/>
        <w:gridCol w:w="380"/>
        <w:gridCol w:w="380"/>
        <w:gridCol w:w="380"/>
        <w:gridCol w:w="380"/>
        <w:gridCol w:w="435"/>
      </w:tblGrid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T1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Q3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C63267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8" style="position:absolute;left:0;text-align:left;margin-left:12.05pt;margin-top:-1.4pt;width:38.55pt;height:37.05pt;z-index:251700224;mso-position-horizontal-relative:text;mso-position-vertical-relative:text" filled="f" strokecolor="black [3213]" strokeweight="2.25pt"/>
              </w:pict>
            </w:r>
            <w:r w:rsidR="00653213"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C63267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noProof/>
                <w:color w:val="000000"/>
                <w:lang w:eastAsia="uk-UA"/>
              </w:rPr>
              <w:pict>
                <v:rect id="_x0000_s1159" style="position:absolute;left:0;text-align:left;margin-left:25.95pt;margin-top:-9.05pt;width:18.75pt;height:37.4pt;rotation:90;z-index:251701248;mso-position-horizontal-relative:text;mso-position-vertical-relative:text" filled="f" strokecolor="black [3213]" strokeweight="2.25pt"/>
              </w:pict>
            </w:r>
          </w:p>
        </w:tc>
        <w:tc>
          <w:tcPr>
            <w:tcW w:w="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Q2</w:t>
            </w: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en-US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X1</w:t>
            </w: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9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F75B9" w:rsidRPr="00653213" w:rsidRDefault="00653213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</w:pPr>
            <w:r>
              <w:rPr>
                <w:rFonts w:ascii="GOST 2.30481 type A" w:eastAsia="Times New Roman" w:hAnsi="GOST 2.30481 type A"/>
                <w:i/>
                <w:iCs/>
                <w:color w:val="000000"/>
                <w:lang w:val="ru-RU" w:eastAsia="uk-UA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  <w:tr w:rsidR="005F75B9" w:rsidRPr="005F75B9" w:rsidTr="005F75B9">
        <w:trPr>
          <w:trHeight w:val="37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  <w:r w:rsidRPr="005F75B9"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  <w:t>X2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75B9" w:rsidRPr="005F75B9" w:rsidRDefault="005F75B9" w:rsidP="005F75B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75B9" w:rsidRPr="005F75B9" w:rsidRDefault="005F75B9" w:rsidP="005F75B9">
            <w:pPr>
              <w:spacing w:after="0" w:line="240" w:lineRule="auto"/>
              <w:rPr>
                <w:rFonts w:ascii="GOST 2.30481 type A" w:eastAsia="Times New Roman" w:hAnsi="GOST 2.30481 type A"/>
                <w:i/>
                <w:iCs/>
                <w:color w:val="000000"/>
                <w:lang w:eastAsia="uk-UA"/>
              </w:rPr>
            </w:pPr>
          </w:p>
        </w:tc>
      </w:tr>
    </w:tbl>
    <w:p w:rsidR="00FF2307" w:rsidRPr="00C63267" w:rsidRDefault="00C53DBB" w:rsidP="005E345F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</w:pPr>
      <w:r>
        <w:rPr>
          <w:rFonts w:ascii="GOST 2.30481 type A" w:eastAsia="Times New Roman" w:hAnsi="GOST 2.30481 type A"/>
          <w:i/>
          <w:iCs/>
          <w:noProof/>
          <w:color w:val="000000"/>
          <w:lang w:eastAsia="uk-UA"/>
        </w:rPr>
        <w:pict>
          <v:shape id="_x0000_s1168" type="#_x0000_t32" style="position:absolute;margin-left:2.45pt;margin-top:12.2pt;width:147.95pt;height:0;z-index:251708416;mso-position-horizontal-relative:text;mso-position-vertical-relative:text" o:connectortype="straight" strokeweight="1pt"/>
        </w:pict>
      </w:r>
      <w:r w:rsidR="005F75B9">
        <w:rPr>
          <w:rFonts w:ascii="GOST 2.30481 type A" w:hAnsi="GOST 2.30481 type A"/>
          <w:b/>
          <w:i/>
          <w:sz w:val="32"/>
          <w:szCs w:val="32"/>
          <w:lang w:val="en-US"/>
        </w:rPr>
        <w:br/>
      </w:r>
      <w:r w:rsidR="00653213">
        <w:rPr>
          <w:rFonts w:ascii="GOST 2.30481 type A" w:hAnsi="GOST 2.30481 type A"/>
          <w:b/>
          <w:i/>
          <w:sz w:val="32"/>
          <w:szCs w:val="32"/>
          <w:lang w:val="en-US"/>
        </w:rPr>
        <w:t xml:space="preserve">T1 = </w:t>
      </w:r>
      <w:r w:rsidR="00C63267">
        <w:rPr>
          <w:rFonts w:ascii="GOST 2.30481 type A" w:hAnsi="GOST 2.30481 type A"/>
          <w:b/>
          <w:i/>
          <w:sz w:val="32"/>
          <w:szCs w:val="32"/>
          <w:lang w:val="en-US"/>
        </w:rPr>
        <w:t>(Q3Q2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1) v (Q3</w:t>
      </w:r>
      <w:r w:rsidR="00C63267" w:rsidRPr="00C51F38">
        <w:rPr>
          <w:rFonts w:ascii="GOST 2.30481 type A" w:hAnsi="GOST 2.30481 type A" w:cs="Calibri"/>
          <w:b/>
          <w:i/>
          <w:iCs/>
          <w:color w:val="000000"/>
          <w:sz w:val="32"/>
          <w:szCs w:val="32"/>
          <w:lang w:val="en-US"/>
        </w:rPr>
        <w:t>Q</w:t>
      </w:r>
      <w:r w:rsidR="00C63267" w:rsidRPr="00C51F38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C63267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2Q1X1)</w:t>
      </w:r>
    </w:p>
    <w:p w:rsidR="00C63267" w:rsidRDefault="00C63267" w:rsidP="00C6326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en-US"/>
        </w:rPr>
      </w:pPr>
    </w:p>
    <w:p w:rsidR="00C63267" w:rsidRPr="001D3091" w:rsidRDefault="00C63267" w:rsidP="00C63267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1D3091">
        <w:rPr>
          <w:rFonts w:ascii="GOST 2.30481 type A" w:hAnsi="GOST 2.30481 type A" w:cs="GOST type B"/>
          <w:b/>
          <w:i/>
          <w:sz w:val="44"/>
          <w:szCs w:val="44"/>
        </w:rPr>
        <w:t>2.6. Побудова схеми автомата в заданому базисі</w:t>
      </w:r>
    </w:p>
    <w:p w:rsidR="00C63267" w:rsidRPr="0004743B" w:rsidRDefault="00C63267" w:rsidP="00C6326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Отриманих після мінімізації даних достатньо для побудови</w:t>
      </w:r>
    </w:p>
    <w:p w:rsidR="00C63267" w:rsidRPr="0004743B" w:rsidRDefault="00C63267" w:rsidP="00C6326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комбінаційних схем функцій збудження тригерів і функцій сигналів</w:t>
      </w:r>
    </w:p>
    <w:p w:rsidR="00C63267" w:rsidRPr="0004743B" w:rsidRDefault="00C63267" w:rsidP="00C6326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виходів, таким чином, і всієї комбінаційної схеми. Автомат будуємо на</w:t>
      </w:r>
    </w:p>
    <w:p w:rsidR="00C63267" w:rsidRPr="0004743B" w:rsidRDefault="00C63267" w:rsidP="00C63267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Т-тригерах. Автомат є синхронним, так як його роботу синхронізує</w:t>
      </w:r>
    </w:p>
    <w:p w:rsidR="00C63267" w:rsidRPr="0004743B" w:rsidRDefault="00C63267" w:rsidP="00C63267">
      <w:pPr>
        <w:spacing w:line="360" w:lineRule="auto"/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04743B">
        <w:rPr>
          <w:rFonts w:ascii="GOST 2.30481 type A" w:hAnsi="GOST 2.30481 type A" w:cs="GOST type B"/>
          <w:b/>
          <w:i/>
          <w:sz w:val="32"/>
          <w:szCs w:val="32"/>
        </w:rPr>
        <w:t>генератор, а Т-тригер керований перепадом сигналу.</w:t>
      </w:r>
    </w:p>
    <w:p w:rsidR="006E7260" w:rsidRPr="00C63267" w:rsidRDefault="006E7260" w:rsidP="005E345F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E7260" w:rsidRPr="00C63267" w:rsidRDefault="006E7260" w:rsidP="006E7260">
      <w:pPr>
        <w:rPr>
          <w:rFonts w:ascii="GOST 2.30481 type A" w:hAnsi="GOST 2.30481 type A"/>
          <w:b/>
          <w:i/>
          <w:sz w:val="32"/>
          <w:szCs w:val="32"/>
          <w:lang w:val="ru-RU"/>
        </w:rPr>
      </w:pPr>
    </w:p>
    <w:sectPr w:rsidR="006E7260" w:rsidRPr="00C6326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4344"/>
    <w:rsid w:val="00083E32"/>
    <w:rsid w:val="000D4A8B"/>
    <w:rsid w:val="00274205"/>
    <w:rsid w:val="002B68E2"/>
    <w:rsid w:val="003D7401"/>
    <w:rsid w:val="005E345F"/>
    <w:rsid w:val="005F75B9"/>
    <w:rsid w:val="00643069"/>
    <w:rsid w:val="00653213"/>
    <w:rsid w:val="006B4344"/>
    <w:rsid w:val="006E7260"/>
    <w:rsid w:val="008F2C01"/>
    <w:rsid w:val="00AC7049"/>
    <w:rsid w:val="00C53DBB"/>
    <w:rsid w:val="00C63267"/>
    <w:rsid w:val="00EF731B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3]"/>
    </o:shapedefaults>
    <o:shapelayout v:ext="edit">
      <o:idmap v:ext="edit" data="1"/>
      <o:rules v:ext="edit">
        <o:r id="V:Rule4" type="connector" idref="#_x0000_s1161"/>
        <o:r id="V:Rule6" type="connector" idref="#_x0000_s1163"/>
        <o:r id="V:Rule7" type="connector" idref="#_x0000_s1164"/>
        <o:r id="V:Rule8" type="connector" idref="#_x0000_s1165"/>
        <o:r id="V:Rule9" type="connector" idref="#_x0000_s1166"/>
        <o:r id="V:Rule10" type="connector" idref="#_x0000_s1167"/>
        <o:r id="V:Rule11" type="connector" idref="#_x0000_s11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2014-12-13T23:37:00Z</cp:lastPrinted>
  <dcterms:created xsi:type="dcterms:W3CDTF">2014-12-13T23:37:00Z</dcterms:created>
  <dcterms:modified xsi:type="dcterms:W3CDTF">2014-12-13T23:40:00Z</dcterms:modified>
</cp:coreProperties>
</file>