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624"/>
        <w:gridCol w:w="966"/>
        <w:gridCol w:w="4092"/>
      </w:tblGrid>
      <w:tr w:rsidR="00195BCE" w:rsidRPr="00051675" w:rsidTr="009D22CF">
        <w:trPr>
          <w:trHeight w:val="2199"/>
        </w:trPr>
        <w:tc>
          <w:tcPr>
            <w:tcW w:w="5624" w:type="dxa"/>
          </w:tcPr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  <w:lang w:val="ru-RU"/>
              </w:rPr>
            </w:pP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Під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 xml:space="preserve">множиною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розуміють сукупність об’єктів довільної природи,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об’єднаних за певною ознакою. Об’єкти, які утворюють множину </w:t>
            </w:r>
            <w:proofErr w:type="spellStart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на-</w:t>
            </w:r>
            <w:proofErr w:type="spellEnd"/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proofErr w:type="spellStart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зивають</w:t>
            </w:r>
            <w:proofErr w:type="spellEnd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 xml:space="preserve">елементами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множини.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Множини зазвичай позначають великими літерами латинки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A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>,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B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>, ...,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X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>,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Y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 xml:space="preserve">, ...,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а їхні елементи — малими літерами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a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>,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b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 xml:space="preserve">, ...,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x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>,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y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>, ....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Якщо елемент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x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 xml:space="preserve">належить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множині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A 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>(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x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 xml:space="preserve">є елементом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множини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A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 xml:space="preserve">),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то пишуть 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Якщо елемент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x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 xml:space="preserve">не належить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множині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A 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>(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x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>не є елементом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множини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A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 xml:space="preserve">),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то пишуть 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Множину називають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>скінченною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, якщо вона містить скінченну </w:t>
            </w:r>
            <w:proofErr w:type="spellStart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кі-</w:t>
            </w:r>
            <w:proofErr w:type="spellEnd"/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proofErr w:type="spellStart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лькість</w:t>
            </w:r>
            <w:proofErr w:type="spellEnd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 елементів. Множину, що не містить жодного елементу, </w:t>
            </w:r>
            <w:proofErr w:type="spellStart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нази-</w:t>
            </w:r>
            <w:proofErr w:type="spellEnd"/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</w:pPr>
            <w:proofErr w:type="spellStart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вають</w:t>
            </w:r>
            <w:proofErr w:type="spellEnd"/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 xml:space="preserve">порожньою множиною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і позначають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  <w:lang w:val="ru-RU"/>
              </w:rPr>
              <w:br/>
            </w:r>
            <w:r w:rsidRPr="00DE093E">
              <w:rPr>
                <w:rFonts w:asciiTheme="majorHAnsi" w:hAnsiTheme="majorHAnsi" w:cs="Century Schoolbook Bold+FPEF"/>
                <w:bCs/>
                <w:color w:val="000000" w:themeColor="text1"/>
                <w:sz w:val="14"/>
                <w:szCs w:val="14"/>
              </w:rPr>
              <w:t xml:space="preserve">Способи </w:t>
            </w:r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>задавання множин: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>1) переліком усіх елементів;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 xml:space="preserve">2) </w:t>
            </w:r>
            <w:r w:rsidRPr="00DE093E">
              <w:rPr>
                <w:rFonts w:asciiTheme="majorHAnsi" w:hAnsiTheme="majorHAnsi" w:cs="Century Schoolbook Italic+FPEF"/>
                <w:i/>
                <w:iCs/>
                <w:color w:val="000000" w:themeColor="text1"/>
                <w:sz w:val="14"/>
                <w:szCs w:val="14"/>
              </w:rPr>
              <w:t xml:space="preserve">характеристичною </w:t>
            </w:r>
            <w:proofErr w:type="spellStart"/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>влас-</w:t>
            </w:r>
            <w:proofErr w:type="spellEnd"/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</w:pPr>
            <w:proofErr w:type="spellStart"/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>тивістю</w:t>
            </w:r>
            <w:proofErr w:type="spellEnd"/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>, яку мають її елементи, і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>лише вони.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 xml:space="preserve">Множину </w:t>
            </w:r>
            <w:proofErr w:type="spellStart"/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>формуюють</w:t>
            </w:r>
            <w:proofErr w:type="spellEnd"/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 xml:space="preserve"> не будь-які об’єкти, а елементи деякої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 xml:space="preserve">множини, яку називають </w:t>
            </w:r>
            <w:r w:rsidRPr="00DE093E">
              <w:rPr>
                <w:rFonts w:asciiTheme="majorHAnsi" w:hAnsiTheme="majorHAnsi" w:cs="Century Schoolbook Italic+FPEF"/>
                <w:i/>
                <w:iCs/>
                <w:color w:val="000000" w:themeColor="text1"/>
                <w:sz w:val="14"/>
                <w:szCs w:val="14"/>
              </w:rPr>
              <w:t xml:space="preserve">універсальною </w:t>
            </w:r>
            <w:r w:rsidRPr="00DE093E">
              <w:rPr>
                <w:rFonts w:asciiTheme="majorHAnsi" w:hAnsiTheme="majorHAnsi" w:cs="Century Schoolbook+FPEF"/>
                <w:color w:val="000000" w:themeColor="text1"/>
                <w:sz w:val="14"/>
                <w:szCs w:val="14"/>
              </w:rPr>
              <w:t xml:space="preserve">і позначають </w:t>
            </w:r>
            <w:r w:rsidRPr="00DE093E">
              <w:rPr>
                <w:rFonts w:asciiTheme="majorHAnsi" w:hAnsiTheme="majorHAnsi" w:cs="Euclid Italic+FPEF"/>
                <w:i/>
                <w:iCs/>
                <w:color w:val="000000" w:themeColor="text1"/>
                <w:sz w:val="14"/>
                <w:szCs w:val="14"/>
              </w:rPr>
              <w:t>U</w:t>
            </w:r>
            <w:r w:rsidRPr="00DE093E">
              <w:rPr>
                <w:rFonts w:asciiTheme="majorHAnsi" w:hAnsiTheme="majorHAnsi" w:cs="FPEF"/>
                <w:color w:val="000000" w:themeColor="text1"/>
                <w:sz w:val="14"/>
                <w:szCs w:val="14"/>
              </w:rPr>
              <w:t>.</w:t>
            </w:r>
            <w:r>
              <w:rPr>
                <w:rFonts w:asciiTheme="majorHAnsi" w:hAnsiTheme="majorHAnsi" w:cs="FPEF"/>
                <w:color w:val="000000" w:themeColor="text1"/>
                <w:sz w:val="14"/>
                <w:szCs w:val="14"/>
                <w:lang w:val="ru-RU"/>
              </w:rPr>
              <w:br/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Якщо кожний елемент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Euclid Italic+FPEF"/>
                <w:iCs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множини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A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є елементом множини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B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 xml:space="preserve">,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і кожен елемент множини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B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є елементом множини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>A</w:t>
            </w:r>
            <w:r w:rsidRPr="00DE093E">
              <w:rPr>
                <w:rFonts w:cs="FPEF"/>
                <w:color w:val="000000" w:themeColor="text1"/>
                <w:sz w:val="14"/>
                <w:szCs w:val="14"/>
              </w:rPr>
              <w:t xml:space="preserve">,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то множини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A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та </w:t>
            </w:r>
            <w:r w:rsidRPr="00DE093E">
              <w:rPr>
                <w:rFonts w:cs="Euclid Italic+FPEF"/>
                <w:iCs/>
                <w:color w:val="000000" w:themeColor="text1"/>
                <w:sz w:val="14"/>
                <w:szCs w:val="14"/>
              </w:rPr>
              <w:t xml:space="preserve">B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 xml:space="preserve">називають </w:t>
            </w:r>
            <w:r w:rsidRPr="00DE093E">
              <w:rPr>
                <w:rFonts w:cs="Century Schoolbook Italic+FPEF"/>
                <w:iCs/>
                <w:color w:val="000000" w:themeColor="text1"/>
                <w:sz w:val="14"/>
                <w:szCs w:val="14"/>
              </w:rPr>
              <w:t xml:space="preserve">рівними </w:t>
            </w: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і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позначають</w:t>
            </w:r>
          </w:p>
          <w:p w:rsidR="00195BCE" w:rsidRPr="00DE093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У множині однакові елементи не розрізняють і порядок запису</w:t>
            </w:r>
          </w:p>
          <w:p w:rsidR="00195BCE" w:rsidRPr="00195BCE" w:rsidRDefault="00195BCE" w:rsidP="00195BCE">
            <w:pPr>
              <w:autoSpaceDE w:val="0"/>
              <w:autoSpaceDN w:val="0"/>
              <w:adjustRightInd w:val="0"/>
              <w:rPr>
                <w:rFonts w:cs="Century Schoolbook+FPEF"/>
                <w:color w:val="000000" w:themeColor="text1"/>
                <w:sz w:val="14"/>
                <w:szCs w:val="14"/>
                <w:lang w:val="ru-RU"/>
              </w:rPr>
            </w:pPr>
            <w:r w:rsidRPr="00DE093E">
              <w:rPr>
                <w:rFonts w:cs="Century Schoolbook+FPEF"/>
                <w:color w:val="000000" w:themeColor="text1"/>
                <w:sz w:val="14"/>
                <w:szCs w:val="14"/>
              </w:rPr>
              <w:t>елементів множини не важливий</w:t>
            </w:r>
            <w:r>
              <w:rPr>
                <w:rFonts w:cs="Century Schoolbook+FPEF"/>
                <w:color w:val="000000" w:themeColor="text1"/>
                <w:sz w:val="14"/>
                <w:szCs w:val="14"/>
              </w:rPr>
              <w:t>.</w:t>
            </w:r>
          </w:p>
          <w:p w:rsidR="00195BCE" w:rsidRDefault="00195BCE" w:rsidP="00195BCE">
            <w:pPr>
              <w:rPr>
                <w:color w:val="000000" w:themeColor="text1"/>
                <w:sz w:val="14"/>
                <w:szCs w:val="14"/>
                <w:lang w:val="ru-RU"/>
              </w:rPr>
            </w:pPr>
          </w:p>
        </w:tc>
        <w:tc>
          <w:tcPr>
            <w:tcW w:w="5058" w:type="dxa"/>
            <w:gridSpan w:val="2"/>
          </w:tcPr>
          <w:p w:rsidR="00051675" w:rsidRPr="00051675" w:rsidRDefault="00195BCE" w:rsidP="00051675">
            <w:pPr>
              <w:autoSpaceDE w:val="0"/>
              <w:autoSpaceDN w:val="0"/>
              <w:adjustRightInd w:val="0"/>
              <w:rPr>
                <w:rFonts w:eastAsia="Euclid Extra+FPEF" w:cs="Euclid Extra+FPEF"/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Множину 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 xml:space="preserve">натуральних </w:t>
            </w:r>
            <w:r w:rsidRPr="00051675">
              <w:rPr>
                <w:rFonts w:cs="Century Schoolbook+FPEF"/>
                <w:sz w:val="14"/>
                <w:szCs w:val="14"/>
              </w:rPr>
              <w:t>чисел позначають</w:t>
            </w:r>
            <w:r w:rsidRPr="00051675">
              <w:rPr>
                <w:rFonts w:cs="Century Schoolbook+FPEF"/>
                <w:sz w:val="14"/>
                <w:szCs w:val="14"/>
                <w:lang w:val="ru-RU"/>
              </w:rPr>
              <w:br/>
            </w:r>
            <w:r w:rsidRPr="00051675">
              <w:rPr>
                <w:rFonts w:cs="Century Schoolbook+FPEF"/>
                <w:sz w:val="14"/>
                <w:szCs w:val="14"/>
              </w:rPr>
              <w:t xml:space="preserve">Множину 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 xml:space="preserve">цілих </w:t>
            </w:r>
            <w:r w:rsidRPr="00051675">
              <w:rPr>
                <w:rFonts w:cs="Century Schoolbook+FPEF"/>
                <w:sz w:val="14"/>
                <w:szCs w:val="14"/>
              </w:rPr>
              <w:t>чисел позначають</w:t>
            </w:r>
            <w:r w:rsidRPr="00051675">
              <w:rPr>
                <w:rFonts w:cs="Century Schoolbook+FPEF"/>
                <w:sz w:val="14"/>
                <w:szCs w:val="14"/>
                <w:lang w:val="ru-RU"/>
              </w:rPr>
              <w:br/>
            </w:r>
            <w:r w:rsidRPr="00051675">
              <w:rPr>
                <w:rFonts w:cs="Century Schoolbook+FPEF"/>
                <w:sz w:val="14"/>
                <w:szCs w:val="14"/>
              </w:rPr>
              <w:t xml:space="preserve">Множину 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>раціональни</w:t>
            </w:r>
            <w:r w:rsidRPr="00051675">
              <w:rPr>
                <w:rFonts w:cs="Century Schoolbook+FPEF"/>
                <w:sz w:val="14"/>
                <w:szCs w:val="14"/>
              </w:rPr>
              <w:t>х чисел позначають</w:t>
            </w:r>
            <w:r w:rsidR="00051675" w:rsidRPr="00051675">
              <w:rPr>
                <w:rFonts w:cs="Century Schoolbook+FPEF"/>
                <w:sz w:val="14"/>
                <w:szCs w:val="14"/>
                <w:lang w:val="ru-RU"/>
              </w:rPr>
              <w:br/>
            </w:r>
            <w:r w:rsidR="00051675" w:rsidRPr="00051675">
              <w:rPr>
                <w:rFonts w:cs="Century Schoolbook+FPEF"/>
                <w:sz w:val="14"/>
                <w:szCs w:val="14"/>
              </w:rPr>
              <w:t xml:space="preserve">Числову множину </w:t>
            </w:r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називають 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 xml:space="preserve">обмеженою зверху </w:t>
            </w:r>
            <w:r w:rsidRPr="00051675">
              <w:rPr>
                <w:rFonts w:cs="Century Schoolbook+FPEF"/>
                <w:sz w:val="14"/>
                <w:szCs w:val="14"/>
              </w:rPr>
              <w:t>(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>обмеженою знизу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), якщо існує таке </w:t>
            </w:r>
            <w:proofErr w:type="spellStart"/>
            <w:r w:rsidRPr="00051675">
              <w:rPr>
                <w:rFonts w:cs="Century Schoolbook+FPEF"/>
                <w:sz w:val="14"/>
                <w:szCs w:val="14"/>
              </w:rPr>
              <w:t>чи-</w:t>
            </w:r>
            <w:proofErr w:type="spellEnd"/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proofErr w:type="spellStart"/>
            <w:r w:rsidRPr="00051675">
              <w:rPr>
                <w:rFonts w:cs="Century Schoolbook+FPEF"/>
                <w:sz w:val="14"/>
                <w:szCs w:val="14"/>
              </w:rPr>
              <w:t>сло</w:t>
            </w:r>
            <w:proofErr w:type="spellEnd"/>
            <w:r w:rsidRPr="00051675">
              <w:rPr>
                <w:rFonts w:cs="FPEF"/>
                <w:sz w:val="14"/>
                <w:szCs w:val="14"/>
                <w:lang w:val="ru-RU"/>
              </w:rPr>
              <w:t xml:space="preserve">        </w:t>
            </w:r>
            <w:r w:rsidRPr="00051675">
              <w:rPr>
                <w:rFonts w:cs="FPEF"/>
                <w:sz w:val="14"/>
                <w:szCs w:val="14"/>
              </w:rPr>
              <w:t xml:space="preserve">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що для будь-якого числа </w:t>
            </w:r>
            <w:r w:rsidRPr="00051675">
              <w:rPr>
                <w:rFonts w:cs="Euclid Italic+FPEF"/>
                <w:iCs/>
                <w:sz w:val="14"/>
                <w:szCs w:val="14"/>
                <w:lang w:val="ru-RU"/>
              </w:rPr>
              <w:t xml:space="preserve">       </w:t>
            </w:r>
            <w:r w:rsidRPr="00051675">
              <w:rPr>
                <w:rFonts w:cs="Century Schoolbook+FPEF"/>
                <w:sz w:val="14"/>
                <w:szCs w:val="14"/>
              </w:rPr>
              <w:t>виконано нерівність</w:t>
            </w:r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 Italic+FPEF"/>
                <w:iCs/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Число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 xml:space="preserve">M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називають 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 xml:space="preserve">верхньою межею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множини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>A</w:t>
            </w:r>
            <w:r w:rsidRPr="00051675">
              <w:rPr>
                <w:rFonts w:cs="FPEF"/>
                <w:sz w:val="14"/>
                <w:szCs w:val="14"/>
              </w:rPr>
              <w:t xml:space="preserve">,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а число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 xml:space="preserve">m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— </w:t>
            </w:r>
            <w:proofErr w:type="spellStart"/>
            <w:r w:rsidRPr="00051675">
              <w:rPr>
                <w:rFonts w:cs="Century Schoolbook Italic+FPEF"/>
                <w:iCs/>
                <w:sz w:val="14"/>
                <w:szCs w:val="14"/>
              </w:rPr>
              <w:t>ни-</w:t>
            </w:r>
            <w:proofErr w:type="spellEnd"/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FPEF"/>
                <w:sz w:val="14"/>
                <w:szCs w:val="14"/>
              </w:rPr>
            </w:pPr>
            <w:proofErr w:type="spellStart"/>
            <w:r w:rsidRPr="00051675">
              <w:rPr>
                <w:rFonts w:cs="Century Schoolbook Italic+FPEF"/>
                <w:iCs/>
                <w:sz w:val="14"/>
                <w:szCs w:val="14"/>
              </w:rPr>
              <w:t>жньою</w:t>
            </w:r>
            <w:proofErr w:type="spellEnd"/>
            <w:r w:rsidRPr="00051675">
              <w:rPr>
                <w:rFonts w:cs="Century Schoolbook Italic+FPEF"/>
                <w:iCs/>
                <w:sz w:val="14"/>
                <w:szCs w:val="14"/>
              </w:rPr>
              <w:t xml:space="preserve"> межею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множини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>A</w:t>
            </w:r>
            <w:r w:rsidRPr="00051675">
              <w:rPr>
                <w:rFonts w:cs="FPEF"/>
                <w:sz w:val="14"/>
                <w:szCs w:val="14"/>
              </w:rPr>
              <w:t>.</w:t>
            </w:r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Euclid Italic+FPEF"/>
                <w:iCs/>
                <w:sz w:val="14"/>
                <w:szCs w:val="14"/>
                <w:lang w:val="ru-RU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Числову множину </w:t>
            </w:r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називають 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>обмеженою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, якщо існує таке </w:t>
            </w:r>
            <w:proofErr w:type="spellStart"/>
            <w:r w:rsidRPr="00051675">
              <w:rPr>
                <w:rFonts w:cs="Century Schoolbook+FPEF"/>
                <w:sz w:val="14"/>
                <w:szCs w:val="14"/>
              </w:rPr>
              <w:t>чи-</w:t>
            </w:r>
            <w:proofErr w:type="spellEnd"/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proofErr w:type="spellStart"/>
            <w:r w:rsidRPr="00051675">
              <w:rPr>
                <w:rFonts w:cs="Century Schoolbook+FPEF"/>
                <w:sz w:val="14"/>
                <w:szCs w:val="14"/>
              </w:rPr>
              <w:t>сло</w:t>
            </w:r>
            <w:proofErr w:type="spellEnd"/>
            <w:r w:rsidRPr="00051675">
              <w:rPr>
                <w:rFonts w:cs="Century Schoolbook+FPEF"/>
                <w:sz w:val="14"/>
                <w:szCs w:val="14"/>
                <w:lang w:val="ru-RU"/>
              </w:rPr>
              <w:t xml:space="preserve">       </w:t>
            </w:r>
            <w:r w:rsidRPr="00051675">
              <w:rPr>
                <w:rFonts w:cs="FPEF"/>
                <w:sz w:val="14"/>
                <w:szCs w:val="14"/>
              </w:rPr>
              <w:t xml:space="preserve">,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що для будь-якого числа </w:t>
            </w:r>
            <w:r w:rsidRPr="00051675">
              <w:rPr>
                <w:rFonts w:cs="Euclid Italic+FPEF"/>
                <w:iCs/>
                <w:sz w:val="14"/>
                <w:szCs w:val="14"/>
                <w:lang w:val="ru-RU"/>
              </w:rPr>
              <w:t xml:space="preserve">           </w:t>
            </w:r>
            <w:r w:rsidRPr="00051675">
              <w:rPr>
                <w:rFonts w:cs="Century Schoolbook+FPEF"/>
                <w:sz w:val="14"/>
                <w:szCs w:val="14"/>
              </w:rPr>
              <w:t>виконано нерівність</w:t>
            </w:r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 Italic+FPEF"/>
                <w:iCs/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Множину, що не є обмеженою зверху (знизу), називають </w:t>
            </w:r>
            <w:proofErr w:type="spellStart"/>
            <w:r w:rsidRPr="00051675">
              <w:rPr>
                <w:rFonts w:cs="Century Schoolbook Italic+FPEF"/>
                <w:iCs/>
                <w:sz w:val="14"/>
                <w:szCs w:val="14"/>
              </w:rPr>
              <w:t>необме-</w:t>
            </w:r>
            <w:proofErr w:type="spellEnd"/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proofErr w:type="spellStart"/>
            <w:r w:rsidRPr="00051675">
              <w:rPr>
                <w:rFonts w:cs="Century Schoolbook Italic+FPEF"/>
                <w:iCs/>
                <w:sz w:val="14"/>
                <w:szCs w:val="14"/>
              </w:rPr>
              <w:t>женою</w:t>
            </w:r>
            <w:proofErr w:type="spellEnd"/>
            <w:r w:rsidRPr="00051675">
              <w:rPr>
                <w:rFonts w:cs="Century Schoolbook Italic+FPEF"/>
                <w:iCs/>
                <w:sz w:val="14"/>
                <w:szCs w:val="14"/>
              </w:rPr>
              <w:t xml:space="preserve"> зверху </w:t>
            </w:r>
            <w:r w:rsidRPr="00051675">
              <w:rPr>
                <w:rFonts w:cs="Century Schoolbook+FPEF"/>
                <w:sz w:val="14"/>
                <w:szCs w:val="14"/>
              </w:rPr>
              <w:t>(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>необмеженою знизу</w:t>
            </w:r>
            <w:r w:rsidRPr="00051675">
              <w:rPr>
                <w:rFonts w:cs="Century Schoolbook+FPEF"/>
                <w:sz w:val="14"/>
                <w:szCs w:val="14"/>
              </w:rPr>
              <w:t>).</w:t>
            </w:r>
            <w:r w:rsidRPr="00051675">
              <w:rPr>
                <w:rFonts w:cs="Century Schoolbook+FPEF"/>
                <w:sz w:val="14"/>
                <w:szCs w:val="14"/>
                <w:lang w:val="ru-RU"/>
              </w:rPr>
              <w:br/>
            </w:r>
            <w:r w:rsidRPr="00051675">
              <w:rPr>
                <w:rFonts w:cs="Century Schoolbook+FPEF"/>
                <w:sz w:val="14"/>
                <w:szCs w:val="14"/>
              </w:rPr>
              <w:t xml:space="preserve">Найменшу з усіх верхніх меж </w:t>
            </w:r>
            <w:proofErr w:type="spellStart"/>
            <w:r w:rsidRPr="00051675">
              <w:rPr>
                <w:rFonts w:cs="Century Schoolbook+FPEF"/>
                <w:sz w:val="14"/>
                <w:szCs w:val="14"/>
              </w:rPr>
              <w:t>обме-</w:t>
            </w:r>
            <w:proofErr w:type="spellEnd"/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proofErr w:type="spellStart"/>
            <w:r w:rsidRPr="00051675">
              <w:rPr>
                <w:rFonts w:cs="Century Schoolbook+FPEF"/>
                <w:sz w:val="14"/>
                <w:szCs w:val="14"/>
              </w:rPr>
              <w:t>женої</w:t>
            </w:r>
            <w:proofErr w:type="spellEnd"/>
            <w:r w:rsidRPr="00051675">
              <w:rPr>
                <w:rFonts w:cs="Century Schoolbook+FPEF"/>
                <w:sz w:val="14"/>
                <w:szCs w:val="14"/>
              </w:rPr>
              <w:t xml:space="preserve"> зверху множини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 xml:space="preserve">A </w:t>
            </w:r>
            <w:r w:rsidRPr="00051675">
              <w:rPr>
                <w:rFonts w:eastAsia="Euclid Symbol+FPEF" w:cs="Euclid Symbol+FPEF"/>
                <w:sz w:val="14"/>
                <w:szCs w:val="14"/>
                <w:lang w:val="ru-RU"/>
              </w:rPr>
              <w:t xml:space="preserve">  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називають 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 xml:space="preserve">точною верхньою межею </w:t>
            </w:r>
            <w:r w:rsidRPr="00051675">
              <w:rPr>
                <w:rFonts w:cs="Century Schoolbook+FPEF"/>
                <w:sz w:val="14"/>
                <w:szCs w:val="14"/>
              </w:rPr>
              <w:t>і</w:t>
            </w:r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FPEF"/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позначають </w:t>
            </w:r>
            <w:proofErr w:type="spellStart"/>
            <w:r w:rsidRPr="00051675">
              <w:rPr>
                <w:rFonts w:cs="FPEF"/>
                <w:sz w:val="14"/>
                <w:szCs w:val="14"/>
              </w:rPr>
              <w:t>sup</w:t>
            </w:r>
            <w:r w:rsidRPr="00051675">
              <w:rPr>
                <w:rFonts w:cs="Euclid Italic+FPEF"/>
                <w:iCs/>
                <w:sz w:val="14"/>
                <w:szCs w:val="14"/>
              </w:rPr>
              <w:t>A</w:t>
            </w:r>
            <w:proofErr w:type="spellEnd"/>
            <w:r w:rsidRPr="00051675">
              <w:rPr>
                <w:rFonts w:cs="FPEF"/>
                <w:sz w:val="14"/>
                <w:szCs w:val="14"/>
              </w:rPr>
              <w:t>.</w:t>
            </w:r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Найбільшу з усіх нижніх меж обмеженої знизу множини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 xml:space="preserve">A </w:t>
            </w:r>
            <w:r w:rsidRPr="00051675">
              <w:rPr>
                <w:rFonts w:eastAsia="Euclid Symbol+FPEF" w:cs="Euclid Symbol+FPEF"/>
                <w:sz w:val="14"/>
                <w:szCs w:val="14"/>
              </w:rPr>
              <w:t xml:space="preserve">    </w:t>
            </w:r>
            <w:proofErr w:type="spellStart"/>
            <w:r w:rsidRPr="00051675">
              <w:rPr>
                <w:rFonts w:cs="Century Schoolbook+FPEF"/>
                <w:sz w:val="14"/>
                <w:szCs w:val="14"/>
              </w:rPr>
              <w:t>на-</w:t>
            </w:r>
            <w:proofErr w:type="spellEnd"/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FPEF"/>
                <w:sz w:val="14"/>
                <w:szCs w:val="14"/>
              </w:rPr>
            </w:pPr>
            <w:proofErr w:type="spellStart"/>
            <w:r w:rsidRPr="00051675">
              <w:rPr>
                <w:rFonts w:cs="Century Schoolbook+FPEF"/>
                <w:sz w:val="14"/>
                <w:szCs w:val="14"/>
              </w:rPr>
              <w:t>зивають</w:t>
            </w:r>
            <w:proofErr w:type="spellEnd"/>
            <w:r w:rsidRPr="00051675">
              <w:rPr>
                <w:rFonts w:cs="Century Schoolbook+FPEF"/>
                <w:sz w:val="14"/>
                <w:szCs w:val="14"/>
              </w:rPr>
              <w:t xml:space="preserve"> </w:t>
            </w:r>
            <w:r w:rsidRPr="00051675">
              <w:rPr>
                <w:rFonts w:cs="Century Schoolbook Italic+FPEF"/>
                <w:iCs/>
                <w:sz w:val="14"/>
                <w:szCs w:val="14"/>
              </w:rPr>
              <w:t xml:space="preserve">точною нижньою межею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і позначають </w:t>
            </w:r>
            <w:proofErr w:type="spellStart"/>
            <w:r w:rsidRPr="00051675">
              <w:rPr>
                <w:rFonts w:cs="FPEF"/>
                <w:sz w:val="14"/>
                <w:szCs w:val="14"/>
              </w:rPr>
              <w:t>inf</w:t>
            </w:r>
            <w:proofErr w:type="spellEnd"/>
            <w:r w:rsidRPr="00051675">
              <w:rPr>
                <w:rFonts w:cs="FPEF"/>
                <w:sz w:val="14"/>
                <w:szCs w:val="14"/>
              </w:rPr>
              <w:t xml:space="preserve">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>A</w:t>
            </w:r>
            <w:r w:rsidRPr="00051675">
              <w:rPr>
                <w:rFonts w:cs="FPEF"/>
                <w:sz w:val="14"/>
                <w:szCs w:val="14"/>
              </w:rPr>
              <w:t>.</w:t>
            </w:r>
          </w:p>
          <w:p w:rsidR="00051675" w:rsidRPr="00051675" w:rsidRDefault="00051675" w:rsidP="00051675">
            <w:pPr>
              <w:autoSpaceDE w:val="0"/>
              <w:autoSpaceDN w:val="0"/>
              <w:adjustRightInd w:val="0"/>
              <w:rPr>
                <w:rFonts w:cs="FPEF"/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Для необмеженої зверху множини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 xml:space="preserve">A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вважають, що </w:t>
            </w:r>
            <w:proofErr w:type="spellStart"/>
            <w:r w:rsidRPr="00051675">
              <w:rPr>
                <w:rFonts w:cs="FPEF"/>
                <w:sz w:val="14"/>
                <w:szCs w:val="14"/>
              </w:rPr>
              <w:t>sup</w:t>
            </w:r>
            <w:r w:rsidRPr="00051675">
              <w:rPr>
                <w:rFonts w:cs="Euclid Italic+FPEF"/>
                <w:iCs/>
                <w:sz w:val="14"/>
                <w:szCs w:val="14"/>
              </w:rPr>
              <w:t>A</w:t>
            </w:r>
            <w:proofErr w:type="spellEnd"/>
          </w:p>
          <w:p w:rsidR="00195BCE" w:rsidRPr="00051675" w:rsidRDefault="00051675" w:rsidP="00051675">
            <w:pPr>
              <w:rPr>
                <w:sz w:val="14"/>
                <w:szCs w:val="14"/>
              </w:rPr>
            </w:pPr>
            <w:r w:rsidRPr="00051675">
              <w:rPr>
                <w:rFonts w:cs="Century Schoolbook+FPEF"/>
                <w:sz w:val="14"/>
                <w:szCs w:val="14"/>
              </w:rPr>
              <w:t xml:space="preserve">Для необмеженої знизу множини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 xml:space="preserve">A </w:t>
            </w:r>
            <w:r w:rsidRPr="00051675">
              <w:rPr>
                <w:rFonts w:cs="Century Schoolbook+FPEF"/>
                <w:sz w:val="14"/>
                <w:szCs w:val="14"/>
              </w:rPr>
              <w:t xml:space="preserve">вважають, що </w:t>
            </w:r>
            <w:proofErr w:type="spellStart"/>
            <w:r w:rsidRPr="00051675">
              <w:rPr>
                <w:rFonts w:cs="FPEF"/>
                <w:sz w:val="14"/>
                <w:szCs w:val="14"/>
              </w:rPr>
              <w:t>inf</w:t>
            </w:r>
            <w:proofErr w:type="spellEnd"/>
            <w:r w:rsidRPr="00051675">
              <w:rPr>
                <w:rFonts w:cs="FPEF"/>
                <w:sz w:val="14"/>
                <w:szCs w:val="14"/>
              </w:rPr>
              <w:t xml:space="preserve"> </w:t>
            </w:r>
            <w:r w:rsidRPr="00051675">
              <w:rPr>
                <w:rFonts w:cs="Euclid Italic+FPEF"/>
                <w:iCs/>
                <w:sz w:val="14"/>
                <w:szCs w:val="14"/>
              </w:rPr>
              <w:t xml:space="preserve">A </w:t>
            </w:r>
          </w:p>
        </w:tc>
      </w:tr>
      <w:tr w:rsidR="00195BCE" w:rsidRPr="00051675" w:rsidTr="009D22CF">
        <w:trPr>
          <w:trHeight w:val="3375"/>
        </w:trPr>
        <w:tc>
          <w:tcPr>
            <w:tcW w:w="6590" w:type="dxa"/>
            <w:gridSpan w:val="2"/>
          </w:tcPr>
          <w:p w:rsidR="00E123EA" w:rsidRPr="002E70AE" w:rsidRDefault="00E123EA" w:rsidP="00E123EA">
            <w:pPr>
              <w:autoSpaceDE w:val="0"/>
              <w:autoSpaceDN w:val="0"/>
              <w:adjustRightInd w:val="0"/>
              <w:rPr>
                <w:rFonts w:cs="Century Schoolbook Italic+FPEF"/>
                <w:iCs/>
                <w:sz w:val="14"/>
                <w:szCs w:val="14"/>
              </w:rPr>
            </w:pPr>
            <w:r w:rsidRPr="002E70AE">
              <w:rPr>
                <w:rFonts w:cs="Century Schoolbook Italic+FPEF"/>
                <w:iCs/>
                <w:sz w:val="14"/>
                <w:szCs w:val="14"/>
              </w:rPr>
              <w:t>Числовою послідовністю</w:t>
            </w:r>
          </w:p>
          <w:p w:rsidR="00BB55C8" w:rsidRPr="002E70AE" w:rsidRDefault="00E123EA" w:rsidP="00BB55C8">
            <w:pPr>
              <w:autoSpaceDE w:val="0"/>
              <w:autoSpaceDN w:val="0"/>
              <w:adjustRightInd w:val="0"/>
              <w:rPr>
                <w:rFonts w:cs="Euclid Italic+FPEF"/>
                <w:iCs/>
                <w:sz w:val="14"/>
                <w:szCs w:val="14"/>
                <w:lang w:val="ru-RU"/>
              </w:rPr>
            </w:pPr>
            <w:r w:rsidRPr="002E70AE">
              <w:rPr>
                <w:rFonts w:cs="Century Schoolbook+FPEF"/>
                <w:sz w:val="14"/>
                <w:szCs w:val="14"/>
              </w:rPr>
              <w:t xml:space="preserve">називають числову функцію </w:t>
            </w:r>
          </w:p>
          <w:p w:rsidR="00337FC0" w:rsidRPr="002E70AE" w:rsidRDefault="00E123EA" w:rsidP="00BB55C8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r w:rsidRPr="002E70AE">
              <w:rPr>
                <w:rFonts w:cs="Century Schoolbook+FPEF"/>
                <w:sz w:val="14"/>
                <w:szCs w:val="14"/>
              </w:rPr>
              <w:t xml:space="preserve">означену на множині </w:t>
            </w:r>
            <w:proofErr w:type="spellStart"/>
            <w:r w:rsidRPr="002E70AE">
              <w:rPr>
                <w:rFonts w:cs="Century Schoolbook+FPEF"/>
                <w:sz w:val="14"/>
                <w:szCs w:val="14"/>
              </w:rPr>
              <w:t>нату-</w:t>
            </w:r>
            <w:r w:rsidR="00BB55C8" w:rsidRPr="002E70AE">
              <w:rPr>
                <w:rFonts w:cs="Century Schoolbook+FPEF"/>
                <w:sz w:val="14"/>
                <w:szCs w:val="14"/>
              </w:rPr>
              <w:t>ральних</w:t>
            </w:r>
            <w:proofErr w:type="spellEnd"/>
            <w:r w:rsidR="00BB55C8" w:rsidRPr="002E70AE">
              <w:rPr>
                <w:rFonts w:cs="Century Schoolbook+FPEF"/>
                <w:sz w:val="14"/>
                <w:szCs w:val="14"/>
                <w:lang w:val="ru-RU"/>
              </w:rPr>
              <w:t xml:space="preserve"> </w:t>
            </w:r>
            <w:r w:rsidRPr="002E70AE">
              <w:rPr>
                <w:rFonts w:cs="Century Schoolbook+FPEF"/>
                <w:sz w:val="14"/>
                <w:szCs w:val="14"/>
              </w:rPr>
              <w:t>чисел</w:t>
            </w:r>
            <w:r w:rsidRPr="002E70AE">
              <w:rPr>
                <w:rFonts w:cs="FPEF"/>
                <w:sz w:val="14"/>
                <w:szCs w:val="14"/>
              </w:rPr>
              <w:t xml:space="preserve">, </w:t>
            </w:r>
            <w:r w:rsidRPr="002E70AE">
              <w:rPr>
                <w:rFonts w:cs="Century Schoolbook+FPEF"/>
                <w:sz w:val="14"/>
                <w:szCs w:val="14"/>
              </w:rPr>
              <w:t>і позначають як</w:t>
            </w:r>
            <w:r w:rsidR="00337FC0" w:rsidRPr="002E70AE">
              <w:rPr>
                <w:rFonts w:cs="Century Schoolbook+FPEF"/>
                <w:sz w:val="14"/>
                <w:szCs w:val="14"/>
                <w:lang w:val="ru-RU"/>
              </w:rPr>
              <w:br/>
            </w:r>
            <w:r w:rsidR="00BB55C8" w:rsidRPr="002E70AE">
              <w:rPr>
                <w:sz w:val="14"/>
                <w:szCs w:val="14"/>
              </w:rPr>
              <w:t>2) Якщо послідовність має границю, то границя єдина. Звідси слідує, що така послідовність обмежена.3) Нехай границя числової послідовності існує</w:t>
            </w:r>
            <w:r w:rsidR="00BB55C8" w:rsidRPr="002E70AE">
              <w:rPr>
                <w:noProof/>
                <w:sz w:val="14"/>
                <w:szCs w:val="14"/>
              </w:rPr>
              <w:drawing>
                <wp:inline distT="0" distB="0" distL="0" distR="0">
                  <wp:extent cx="838200" cy="266700"/>
                  <wp:effectExtent l="19050" t="0" r="0" b="0"/>
                  <wp:docPr id="1" name="Picture 1" descr="http://yukhym.com/images/stories/Limit/Lim1_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yukhym.com/images/stories/Limit/Lim1_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B55C8" w:rsidRPr="002E70AE">
              <w:rPr>
                <w:sz w:val="14"/>
                <w:szCs w:val="14"/>
              </w:rPr>
              <w:t xml:space="preserve">Тоді знайдеться таке число </w:t>
            </w:r>
            <w:r w:rsidR="00BB55C8" w:rsidRPr="002E70AE">
              <w:rPr>
                <w:noProof/>
                <w:sz w:val="14"/>
                <w:szCs w:val="14"/>
              </w:rPr>
              <w:drawing>
                <wp:inline distT="0" distB="0" distL="0" distR="0">
                  <wp:extent cx="161925" cy="161925"/>
                  <wp:effectExtent l="19050" t="0" r="9525" b="0"/>
                  <wp:docPr id="2" name="Picture 2" descr="http://yukhym.com/images/stories/Limit/Lim1_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yukhym.com/images/stories/Limit/Lim1_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B55C8" w:rsidRPr="002E70AE">
              <w:rPr>
                <w:sz w:val="14"/>
                <w:szCs w:val="14"/>
              </w:rPr>
              <w:t xml:space="preserve">, що для всіх більших за нього значень </w:t>
            </w:r>
            <w:r w:rsidR="00BB55C8" w:rsidRPr="002E70AE">
              <w:rPr>
                <w:noProof/>
                <w:sz w:val="14"/>
                <w:szCs w:val="14"/>
              </w:rPr>
              <w:drawing>
                <wp:inline distT="0" distB="0" distL="0" distR="0">
                  <wp:extent cx="361950" cy="161925"/>
                  <wp:effectExtent l="19050" t="0" r="0" b="0"/>
                  <wp:docPr id="3" name="Picture 3" descr="http://yukhym.com/images/stories/Limit/Lim1_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yukhym.com/images/stories/Limit/Lim1_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B55C8" w:rsidRPr="002E70AE">
              <w:rPr>
                <w:sz w:val="14"/>
                <w:szCs w:val="14"/>
              </w:rPr>
              <w:t xml:space="preserve">виконується нерівність </w:t>
            </w:r>
            <w:r w:rsidR="00BB55C8" w:rsidRPr="002E70AE">
              <w:rPr>
                <w:noProof/>
                <w:sz w:val="14"/>
                <w:szCs w:val="14"/>
              </w:rPr>
              <w:drawing>
                <wp:inline distT="0" distB="0" distL="0" distR="0">
                  <wp:extent cx="400050" cy="200025"/>
                  <wp:effectExtent l="19050" t="0" r="0" b="0"/>
                  <wp:docPr id="4" name="Picture 4" descr="http://yukhym.com/images/stories/Limit/Lim1_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yukhym.com/images/stories/Limit/Lim1_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37FC0" w:rsidRPr="002E70AE">
              <w:rPr>
                <w:rFonts w:cs="Century Schoolbook+FPEF"/>
                <w:sz w:val="14"/>
                <w:szCs w:val="14"/>
              </w:rPr>
              <w:t xml:space="preserve">Якщо функція </w:t>
            </w:r>
            <w:r w:rsidR="00337FC0" w:rsidRPr="002E70AE">
              <w:rPr>
                <w:rFonts w:cs="Euclid Italic+FPEF"/>
                <w:iCs/>
                <w:sz w:val="14"/>
                <w:szCs w:val="14"/>
              </w:rPr>
              <w:t xml:space="preserve">f </w:t>
            </w:r>
            <w:r w:rsidR="00337FC0" w:rsidRPr="002E70AE">
              <w:rPr>
                <w:rFonts w:cs="Century Schoolbook+FPEF"/>
                <w:sz w:val="14"/>
                <w:szCs w:val="14"/>
              </w:rPr>
              <w:t>має скінченну границю в точці</w:t>
            </w:r>
          </w:p>
          <w:p w:rsidR="002E70AE" w:rsidRPr="002E70AE" w:rsidRDefault="00337FC0" w:rsidP="002E70AE">
            <w:pPr>
              <w:pStyle w:val="NormalWeb"/>
              <w:rPr>
                <w:rFonts w:asciiTheme="minorHAnsi" w:hAnsiTheme="minorHAnsi"/>
                <w:sz w:val="14"/>
                <w:szCs w:val="14"/>
              </w:rPr>
            </w:pPr>
            <w:r w:rsidRPr="002E70AE">
              <w:rPr>
                <w:rFonts w:asciiTheme="minorHAnsi" w:hAnsiTheme="minorHAnsi" w:cs="FPEF"/>
                <w:sz w:val="14"/>
                <w:szCs w:val="14"/>
              </w:rPr>
              <w:t>0</w:t>
            </w:r>
            <w:r w:rsidRPr="002E70AE">
              <w:rPr>
                <w:rFonts w:asciiTheme="minorHAnsi" w:hAnsiTheme="minorHAnsi" w:cs="Euclid Italic+FPEF"/>
                <w:iCs/>
                <w:sz w:val="14"/>
                <w:szCs w:val="14"/>
              </w:rPr>
              <w:t xml:space="preserve">x </w:t>
            </w:r>
            <w:r w:rsidRPr="002E70AE">
              <w:rPr>
                <w:rFonts w:asciiTheme="minorHAnsi" w:hAnsiTheme="minorHAnsi" w:cs="FPEF"/>
                <w:sz w:val="14"/>
                <w:szCs w:val="14"/>
              </w:rPr>
              <w:t xml:space="preserve">, </w:t>
            </w:r>
            <w:r w:rsidRPr="002E70AE">
              <w:rPr>
                <w:rFonts w:asciiTheme="minorHAnsi" w:hAnsiTheme="minorHAnsi" w:cs="Century Schoolbook+FPEF"/>
                <w:sz w:val="14"/>
                <w:szCs w:val="14"/>
              </w:rPr>
              <w:t>то ця границя єдина.</w:t>
            </w:r>
            <w:r w:rsidRPr="002E70AE">
              <w:rPr>
                <w:rFonts w:asciiTheme="minorHAnsi" w:hAnsiTheme="minorHAnsi" w:cs="Century Schoolbook+FPEF"/>
                <w:sz w:val="14"/>
                <w:szCs w:val="14"/>
                <w:lang w:val="ru-RU"/>
              </w:rPr>
              <w:br/>
            </w:r>
            <w:hyperlink r:id="rId9" w:tooltip="Дійсне число" w:history="1">
              <w:r w:rsidR="002E70AE" w:rsidRPr="002E70AE">
                <w:rPr>
                  <w:rStyle w:val="Hyperlink"/>
                  <w:rFonts w:asciiTheme="minorHAnsi" w:hAnsiTheme="minorHAnsi"/>
                  <w:color w:val="auto"/>
                  <w:sz w:val="14"/>
                  <w:szCs w:val="14"/>
                  <w:u w:val="none"/>
                </w:rPr>
                <w:t>Дійсне число</w:t>
              </w:r>
            </w:hyperlink>
            <w:r w:rsidR="002E70AE" w:rsidRPr="002E70AE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2E70AE" w:rsidRPr="002E70AE">
              <w:rPr>
                <w:rFonts w:asciiTheme="minorHAnsi" w:hAnsiTheme="minorHAnsi"/>
                <w:iCs/>
                <w:sz w:val="14"/>
                <w:szCs w:val="14"/>
              </w:rPr>
              <w:t>a</w:t>
            </w:r>
            <w:r w:rsidR="002E70AE" w:rsidRPr="002E70AE">
              <w:rPr>
                <w:rFonts w:asciiTheme="minorHAnsi" w:hAnsiTheme="minorHAnsi"/>
                <w:sz w:val="14"/>
                <w:szCs w:val="14"/>
              </w:rPr>
              <w:t xml:space="preserve"> називається </w:t>
            </w:r>
            <w:hyperlink r:id="rId10" w:tooltip="Границя" w:history="1">
              <w:r w:rsidR="002E70AE" w:rsidRPr="002E70AE">
                <w:rPr>
                  <w:rStyle w:val="Hyperlink"/>
                  <w:rFonts w:asciiTheme="minorHAnsi" w:hAnsiTheme="minorHAnsi"/>
                  <w:color w:val="auto"/>
                  <w:sz w:val="14"/>
                  <w:szCs w:val="14"/>
                  <w:u w:val="none"/>
                </w:rPr>
                <w:t>границею</w:t>
              </w:r>
            </w:hyperlink>
            <w:r w:rsidR="002E70AE" w:rsidRPr="002E70AE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hyperlink r:id="rId11" w:tooltip="Числова послідовність" w:history="1">
              <w:r w:rsidR="002E70AE" w:rsidRPr="002E70AE">
                <w:rPr>
                  <w:rStyle w:val="Hyperlink"/>
                  <w:rFonts w:asciiTheme="minorHAnsi" w:hAnsiTheme="minorHAnsi"/>
                  <w:color w:val="auto"/>
                  <w:sz w:val="14"/>
                  <w:szCs w:val="14"/>
                  <w:u w:val="none"/>
                </w:rPr>
                <w:t>числової послідовності</w:t>
              </w:r>
            </w:hyperlink>
            <w:r w:rsidR="002E70AE" w:rsidRPr="002E70AE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2E70AE"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1076325" cy="219075"/>
                  <wp:effectExtent l="19050" t="0" r="9525" b="0"/>
                  <wp:docPr id="110" name="Picture 110" descr="\{ a_n : n \geq 1 \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\{ a_n : n \geq 1 \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70AE" w:rsidRPr="002E70AE">
              <w:rPr>
                <w:rFonts w:asciiTheme="minorHAnsi" w:hAnsiTheme="minorHAnsi"/>
                <w:sz w:val="14"/>
                <w:szCs w:val="14"/>
              </w:rPr>
              <w:t xml:space="preserve">, якщо </w:t>
            </w:r>
            <w:r w:rsidR="002E70AE"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4010025" cy="200025"/>
                  <wp:effectExtent l="19050" t="0" r="9525" b="0"/>
                  <wp:docPr id="111" name="Picture 111" descr=" \forall \varepsilon &gt; 0 \quad \exists N=N(\varepsilon) \in \N \quad \forall n \geq N : \; | a_n - a | &lt; \varepsilon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 \forall \varepsilon &gt; 0 \quad \exists N=N(\varepsilon) \in \N \quad \forall n \geq N : \; | a_n - a | &lt; \varepsilon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anchor="cite_note-1" w:history="1">
              <w:r w:rsidR="002E70AE" w:rsidRPr="002E70AE">
                <w:rPr>
                  <w:rStyle w:val="Hyperlink"/>
                  <w:rFonts w:asciiTheme="minorHAnsi" w:hAnsiTheme="minorHAnsi"/>
                  <w:color w:val="auto"/>
                  <w:sz w:val="14"/>
                  <w:szCs w:val="14"/>
                  <w:u w:val="none"/>
                  <w:vertAlign w:val="superscript"/>
                </w:rPr>
                <w:t>[1]</w:t>
              </w:r>
            </w:hyperlink>
          </w:p>
          <w:p w:rsidR="002E70AE" w:rsidRPr="002E70AE" w:rsidRDefault="002E70AE" w:rsidP="002E70AE">
            <w:pPr>
              <w:pStyle w:val="NormalWeb"/>
              <w:rPr>
                <w:rFonts w:asciiTheme="minorHAnsi" w:hAnsiTheme="minorHAnsi"/>
                <w:sz w:val="14"/>
                <w:szCs w:val="14"/>
              </w:rPr>
            </w:pPr>
            <w:r w:rsidRPr="002E70AE">
              <w:rPr>
                <w:rFonts w:asciiTheme="minorHAnsi" w:hAnsiTheme="minorHAnsi"/>
                <w:sz w:val="14"/>
                <w:szCs w:val="14"/>
              </w:rPr>
              <w:t xml:space="preserve">Позначення: </w:t>
            </w: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952500" cy="257175"/>
                  <wp:effectExtent l="19050" t="0" r="0" b="0"/>
                  <wp:docPr id="112" name="Picture 112" descr=" a=\lim_{n \to \infty}{a_n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 a=\lim_{n \to \infty}{a_n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0AE">
              <w:rPr>
                <w:rFonts w:asciiTheme="minorHAnsi" w:hAnsiTheme="minorHAnsi"/>
                <w:sz w:val="14"/>
                <w:szCs w:val="14"/>
              </w:rPr>
              <w:t xml:space="preserve">або </w:t>
            </w: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1495425" cy="161925"/>
                  <wp:effectExtent l="19050" t="0" r="9525" b="0"/>
                  <wp:docPr id="113" name="Picture 113" descr="a_n \to a, \quad n \to \inft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a_n \to a, \quad n \to \inft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70AE" w:rsidRPr="002E70AE" w:rsidRDefault="002E70AE" w:rsidP="002E70AE">
            <w:pPr>
              <w:pStyle w:val="NormalWeb"/>
              <w:rPr>
                <w:rFonts w:asciiTheme="minorHAnsi" w:hAnsiTheme="minorHAnsi"/>
                <w:sz w:val="14"/>
                <w:szCs w:val="14"/>
              </w:rPr>
            </w:pPr>
            <w:r w:rsidRPr="002E70AE">
              <w:rPr>
                <w:rFonts w:asciiTheme="minorHAnsi" w:hAnsiTheme="minorHAnsi"/>
                <w:sz w:val="14"/>
                <w:szCs w:val="14"/>
              </w:rPr>
              <w:t xml:space="preserve">При цьому також кажуть, що </w:t>
            </w:r>
            <w:r w:rsidRPr="002E70AE">
              <w:rPr>
                <w:rFonts w:asciiTheme="minorHAnsi" w:hAnsiTheme="minorHAnsi"/>
                <w:iCs/>
                <w:sz w:val="14"/>
                <w:szCs w:val="14"/>
              </w:rPr>
              <w:t xml:space="preserve">послідовність </w:t>
            </w:r>
            <w:r w:rsidRPr="002E70AE">
              <w:rPr>
                <w:rFonts w:asciiTheme="minorHAnsi" w:hAnsiTheme="minorHAnsi"/>
                <w:iCs/>
                <w:noProof/>
                <w:sz w:val="14"/>
                <w:szCs w:val="14"/>
              </w:rPr>
              <w:drawing>
                <wp:inline distT="0" distB="0" distL="0" distR="0">
                  <wp:extent cx="1076325" cy="219075"/>
                  <wp:effectExtent l="19050" t="0" r="9525" b="0"/>
                  <wp:docPr id="114" name="Picture 114" descr="\{ a_n : n \geq 1 \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\{ a_n : n \geq 1 \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0AE">
              <w:rPr>
                <w:rFonts w:asciiTheme="minorHAnsi" w:hAnsiTheme="minorHAnsi"/>
                <w:iCs/>
                <w:sz w:val="14"/>
                <w:szCs w:val="14"/>
              </w:rPr>
              <w:t>збігається до числа a</w:t>
            </w:r>
            <w:r w:rsidRPr="002E70AE">
              <w:rPr>
                <w:rFonts w:asciiTheme="minorHAnsi" w:hAnsiTheme="minorHAnsi"/>
                <w:sz w:val="14"/>
                <w:szCs w:val="14"/>
              </w:rPr>
              <w:t xml:space="preserve">, або </w:t>
            </w:r>
            <w:r w:rsidRPr="002E70AE">
              <w:rPr>
                <w:rFonts w:asciiTheme="minorHAnsi" w:hAnsiTheme="minorHAnsi"/>
                <w:iCs/>
                <w:sz w:val="14"/>
                <w:szCs w:val="14"/>
              </w:rPr>
              <w:t>має границю a</w:t>
            </w:r>
            <w:r w:rsidRPr="002E70AE">
              <w:rPr>
                <w:rFonts w:asciiTheme="minorHAnsi" w:hAnsiTheme="minorHAnsi"/>
                <w:sz w:val="14"/>
                <w:szCs w:val="14"/>
              </w:rPr>
              <w:t xml:space="preserve">. Послідовність, що збігається до деякої границі називається </w:t>
            </w:r>
            <w:r w:rsidRPr="002E70AE">
              <w:rPr>
                <w:rFonts w:asciiTheme="minorHAnsi" w:hAnsiTheme="minorHAnsi"/>
                <w:iCs/>
                <w:sz w:val="14"/>
                <w:szCs w:val="14"/>
              </w:rPr>
              <w:t>збіжною</w:t>
            </w:r>
            <w:r w:rsidRPr="002E70AE">
              <w:rPr>
                <w:rFonts w:asciiTheme="minorHAnsi" w:hAnsiTheme="minorHAnsi"/>
                <w:sz w:val="14"/>
                <w:szCs w:val="14"/>
              </w:rPr>
              <w:t xml:space="preserve">, в інших випадках — </w:t>
            </w:r>
            <w:r w:rsidRPr="002E70AE">
              <w:rPr>
                <w:rFonts w:asciiTheme="minorHAnsi" w:hAnsiTheme="minorHAnsi"/>
                <w:iCs/>
                <w:sz w:val="14"/>
                <w:szCs w:val="14"/>
              </w:rPr>
              <w:t>розбіжною</w:t>
            </w:r>
          </w:p>
          <w:p w:rsidR="00195BCE" w:rsidRPr="002E70AE" w:rsidRDefault="00195BCE" w:rsidP="00337FC0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4092" w:type="dxa"/>
          </w:tcPr>
          <w:p w:rsidR="002E70AE" w:rsidRDefault="002E70AE" w:rsidP="002E70AE">
            <w:pPr>
              <w:pStyle w:val="NormalWeb"/>
              <w:rPr>
                <w:rFonts w:asciiTheme="minorHAnsi" w:hAnsiTheme="minorHAnsi"/>
                <w:sz w:val="14"/>
                <w:szCs w:val="14"/>
                <w:lang w:val="ru-RU"/>
              </w:rPr>
            </w:pP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1657350" cy="342900"/>
                  <wp:effectExtent l="19050" t="0" r="0" b="0"/>
                  <wp:docPr id="9" name="Picture 9" descr="http://yukhym.com/images/stories/Sum/Sum_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yukhym.com/images/stories/Sum/Sum_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1552575" cy="285750"/>
                  <wp:effectExtent l="19050" t="0" r="9525" b="0"/>
                  <wp:docPr id="13" name="Picture 13" descr="http://yukhym.com/images/stories/Sum/Sum_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yukhym.com/images/stories/Sum/Sum_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1314450" cy="285750"/>
                  <wp:effectExtent l="19050" t="0" r="0" b="0"/>
                  <wp:docPr id="14" name="Picture 14" descr="http://yukhym.com/images/stories/Sum/Sum_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yukhym.com/images/stories/Sum/Sum_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914400" cy="285750"/>
                  <wp:effectExtent l="19050" t="0" r="0" b="0"/>
                  <wp:docPr id="15" name="Picture 15" descr="http://yukhym.com/images/stories/Sum/Sum_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yukhym.com/images/stories/Sum/Sum_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704850" cy="523875"/>
                  <wp:effectExtent l="19050" t="0" r="0" b="0"/>
                  <wp:docPr id="26" name="Picture 16" descr="http://yukhym.com/images/stories/Sum/Sum_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yukhym.com/images/stories/Sum/Sum_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BCE" w:rsidRPr="00AC1250" w:rsidRDefault="002E70AE" w:rsidP="00AC1250">
            <w:pPr>
              <w:pStyle w:val="NormalWeb"/>
              <w:rPr>
                <w:rFonts w:asciiTheme="minorHAnsi" w:hAnsiTheme="minorHAnsi"/>
                <w:sz w:val="14"/>
                <w:szCs w:val="14"/>
                <w:lang w:val="ru-RU"/>
              </w:rPr>
            </w:pPr>
            <w:r w:rsidRPr="002E70AE">
              <w:rPr>
                <w:rFonts w:asciiTheme="minorHAnsi" w:hAnsiTheme="minorHAnsi"/>
                <w:sz w:val="14"/>
                <w:szCs w:val="14"/>
              </w:rPr>
              <w:t xml:space="preserve">Якщо </w:t>
            </w: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438150" cy="285750"/>
                  <wp:effectExtent l="19050" t="0" r="0" b="0"/>
                  <wp:docPr id="17" name="Picture 17" descr="http://yukhym.com/images/stories/Sum/Sum_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yukhym.com/images/stories/Sum/Sum_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0AE">
              <w:rPr>
                <w:rFonts w:asciiTheme="minorHAnsi" w:hAnsiTheme="minorHAnsi"/>
                <w:sz w:val="14"/>
                <w:szCs w:val="14"/>
              </w:rPr>
              <w:t>, то</w:t>
            </w:r>
            <w:r w:rsidRPr="002E70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933450" cy="323850"/>
                  <wp:effectExtent l="19050" t="0" r="0" b="0"/>
                  <wp:docPr id="27" name="Picture 18" descr="http://yukhym.com/images/stories/Sum/Sum_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yukhym.com/images/stories/Sum/Sum_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1250">
              <w:rPr>
                <w:rFonts w:asciiTheme="minorHAnsi" w:hAnsiTheme="minorHAnsi"/>
                <w:sz w:val="14"/>
                <w:szCs w:val="14"/>
                <w:lang w:val="ru-RU"/>
              </w:rPr>
              <w:t xml:space="preserve">(про </w:t>
            </w:r>
            <w:proofErr w:type="spellStart"/>
            <w:r w:rsidR="00AC1250">
              <w:rPr>
                <w:rFonts w:asciiTheme="minorHAnsi" w:hAnsiTheme="minorHAnsi"/>
                <w:sz w:val="14"/>
                <w:szCs w:val="14"/>
                <w:lang w:val="ru-RU"/>
              </w:rPr>
              <w:t>геометричну</w:t>
            </w:r>
            <w:proofErr w:type="spellEnd"/>
            <w:r w:rsidR="00AC1250">
              <w:rPr>
                <w:rFonts w:asciiTheme="minorHAnsi" w:hAnsiTheme="minorHAnsi"/>
                <w:sz w:val="14"/>
                <w:szCs w:val="14"/>
                <w:lang w:val="ru-RU"/>
              </w:rPr>
              <w:t xml:space="preserve"> </w:t>
            </w:r>
            <w:proofErr w:type="spellStart"/>
            <w:r w:rsidR="00AC1250">
              <w:rPr>
                <w:rFonts w:asciiTheme="minorHAnsi" w:hAnsiTheme="minorHAnsi"/>
                <w:sz w:val="14"/>
                <w:szCs w:val="14"/>
                <w:lang w:val="ru-RU"/>
              </w:rPr>
              <w:t>прогресію</w:t>
            </w:r>
            <w:proofErr w:type="spellEnd"/>
            <w:r w:rsidR="00AC1250">
              <w:rPr>
                <w:rFonts w:asciiTheme="minorHAnsi" w:hAnsiTheme="minorHAnsi"/>
                <w:sz w:val="14"/>
                <w:szCs w:val="14"/>
                <w:lang w:val="ru-RU"/>
              </w:rPr>
              <w:t>)</w:t>
            </w:r>
          </w:p>
        </w:tc>
      </w:tr>
    </w:tbl>
    <w:p w:rsidR="009D22CF" w:rsidRDefault="009D22CF" w:rsidP="00DE093E">
      <w:pPr>
        <w:rPr>
          <w:color w:val="000000" w:themeColor="text1"/>
          <w:sz w:val="14"/>
          <w:szCs w:val="14"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9D22CF" w:rsidRPr="00315744" w:rsidTr="009D22CF">
        <w:trPr>
          <w:trHeight w:val="5004"/>
        </w:trPr>
        <w:tc>
          <w:tcPr>
            <w:tcW w:w="5341" w:type="dxa"/>
          </w:tcPr>
          <w:p w:rsidR="009D22CF" w:rsidRPr="009D22CF" w:rsidRDefault="009D22CF" w:rsidP="009D22CF">
            <w:pPr>
              <w:autoSpaceDE w:val="0"/>
              <w:autoSpaceDN w:val="0"/>
              <w:adjustRightInd w:val="0"/>
              <w:rPr>
                <w:rFonts w:cs="Century Schoolbook+FPEF"/>
                <w:sz w:val="14"/>
                <w:szCs w:val="14"/>
              </w:rPr>
            </w:pPr>
            <w:r w:rsidRPr="009D22CF">
              <w:rPr>
                <w:b/>
                <w:bCs/>
                <w:sz w:val="14"/>
                <w:szCs w:val="14"/>
              </w:rPr>
              <w:t>Число е</w:t>
            </w:r>
            <w:r w:rsidRPr="009D22CF">
              <w:rPr>
                <w:sz w:val="14"/>
                <w:szCs w:val="14"/>
              </w:rPr>
              <w:t xml:space="preserve"> — фундаментальна </w:t>
            </w:r>
            <w:hyperlink r:id="rId24" w:tooltip="Математика" w:history="1">
              <w:r w:rsidRPr="009D22CF">
                <w:rPr>
                  <w:rStyle w:val="Hyperlink"/>
                  <w:sz w:val="14"/>
                  <w:szCs w:val="14"/>
                </w:rPr>
                <w:t>математична</w:t>
              </w:r>
            </w:hyperlink>
            <w:r w:rsidRPr="009D22CF">
              <w:rPr>
                <w:sz w:val="14"/>
                <w:szCs w:val="14"/>
              </w:rPr>
              <w:t xml:space="preserve"> </w:t>
            </w:r>
            <w:hyperlink r:id="rId25" w:tooltip="Константа" w:history="1">
              <w:r w:rsidRPr="009D22CF">
                <w:rPr>
                  <w:rStyle w:val="Hyperlink"/>
                  <w:sz w:val="14"/>
                  <w:szCs w:val="14"/>
                </w:rPr>
                <w:t>константа</w:t>
              </w:r>
            </w:hyperlink>
            <w:r w:rsidRPr="009D22CF">
              <w:rPr>
                <w:sz w:val="14"/>
                <w:szCs w:val="14"/>
              </w:rPr>
              <w:t xml:space="preserve">, математична величина, що є основою </w:t>
            </w:r>
            <w:hyperlink r:id="rId26" w:tooltip="Натуральний логарифм" w:history="1">
              <w:r w:rsidRPr="009D22CF">
                <w:rPr>
                  <w:rStyle w:val="Hyperlink"/>
                  <w:sz w:val="14"/>
                  <w:szCs w:val="14"/>
                </w:rPr>
                <w:t>натуральних логарифмів</w:t>
              </w:r>
            </w:hyperlink>
            <w:r w:rsidRPr="009D22CF">
              <w:rPr>
                <w:sz w:val="14"/>
                <w:szCs w:val="14"/>
              </w:rPr>
              <w:t>.</w:t>
            </w:r>
            <w:r w:rsidRPr="009D22CF">
              <w:rPr>
                <w:sz w:val="14"/>
                <w:szCs w:val="14"/>
              </w:rPr>
              <w:br/>
            </w:r>
            <w:r w:rsidRPr="009D22CF">
              <w:rPr>
                <w:rFonts w:cs="Century Schoolbook+FPEF"/>
                <w:sz w:val="14"/>
                <w:szCs w:val="14"/>
              </w:rPr>
              <w:t xml:space="preserve">За ознакою </w:t>
            </w:r>
            <w:proofErr w:type="spellStart"/>
            <w:r w:rsidRPr="009D22CF">
              <w:rPr>
                <w:rFonts w:cs="Century Schoolbook+FPEF"/>
                <w:sz w:val="14"/>
                <w:szCs w:val="14"/>
              </w:rPr>
              <w:t>Веєрштраса</w:t>
            </w:r>
            <w:proofErr w:type="spellEnd"/>
            <w:r w:rsidRPr="009D22CF">
              <w:rPr>
                <w:rFonts w:cs="Century Schoolbook+FPEF"/>
                <w:sz w:val="14"/>
                <w:szCs w:val="14"/>
              </w:rPr>
              <w:t xml:space="preserve"> це означає, що існує скінченна границя</w:t>
            </w:r>
          </w:p>
          <w:p w:rsidR="009D22CF" w:rsidRPr="009D22CF" w:rsidRDefault="009D22CF" w:rsidP="009D22CF">
            <w:pPr>
              <w:autoSpaceDE w:val="0"/>
              <w:autoSpaceDN w:val="0"/>
              <w:adjustRightInd w:val="0"/>
              <w:rPr>
                <w:rFonts w:cs="FPEF"/>
                <w:sz w:val="14"/>
                <w:szCs w:val="14"/>
              </w:rPr>
            </w:pPr>
            <w:r w:rsidRPr="009D22CF">
              <w:rPr>
                <w:rFonts w:cs="Century Schoolbook+FPEF"/>
                <w:sz w:val="14"/>
                <w:szCs w:val="14"/>
              </w:rPr>
              <w:t xml:space="preserve">послідовності </w:t>
            </w:r>
          </w:p>
          <w:p w:rsidR="009D22CF" w:rsidRDefault="009D22CF" w:rsidP="009D22CF">
            <w:pPr>
              <w:rPr>
                <w:rFonts w:eastAsia="Euclid Symbol+FPEF" w:cs="Euclid Symbol+FPEF"/>
                <w:sz w:val="14"/>
                <w:szCs w:val="14"/>
              </w:rPr>
            </w:pPr>
          </w:p>
          <w:p w:rsidR="009D22CF" w:rsidRPr="009D22CF" w:rsidRDefault="009D22CF" w:rsidP="009D22CF">
            <w:pPr>
              <w:rPr>
                <w:rFonts w:eastAsia="Euclid Symbol+FPEF" w:cs="Euclid Symbol+FPEF"/>
                <w:sz w:val="14"/>
                <w:szCs w:val="14"/>
              </w:rPr>
            </w:pPr>
          </w:p>
          <w:p w:rsidR="009D22CF" w:rsidRPr="009D22CF" w:rsidRDefault="009D22CF" w:rsidP="009D22CF">
            <w:pPr>
              <w:rPr>
                <w:rFonts w:eastAsia="Euclid Symbol+FPEF" w:cs="Euclid Symbol+FPEF"/>
                <w:sz w:val="14"/>
                <w:szCs w:val="14"/>
              </w:rPr>
            </w:pPr>
          </w:p>
          <w:p w:rsidR="009D22CF" w:rsidRPr="009D22CF" w:rsidRDefault="009D22CF" w:rsidP="009D22CF">
            <w:pPr>
              <w:autoSpaceDE w:val="0"/>
              <w:autoSpaceDN w:val="0"/>
              <w:adjustRightInd w:val="0"/>
              <w:rPr>
                <w:rFonts w:cs="Century Schoolbook+FPEF"/>
                <w:color w:val="000000"/>
                <w:sz w:val="14"/>
                <w:szCs w:val="14"/>
              </w:rPr>
            </w:pPr>
            <w:r w:rsidRPr="009D22CF">
              <w:rPr>
                <w:rFonts w:cs="Century Schoolbook+FPEF"/>
                <w:sz w:val="14"/>
                <w:szCs w:val="14"/>
              </w:rPr>
              <w:t>яку позначають</w:t>
            </w:r>
            <w:r w:rsidRPr="009D22CF">
              <w:rPr>
                <w:rFonts w:cs="Century Schoolbook+FPEF"/>
                <w:sz w:val="14"/>
                <w:szCs w:val="14"/>
              </w:rPr>
              <w:br/>
            </w:r>
            <w:r w:rsidRPr="009D22CF">
              <w:rPr>
                <w:rFonts w:cs="Century Schoolbook+FPEF"/>
                <w:color w:val="000000"/>
                <w:sz w:val="14"/>
                <w:szCs w:val="14"/>
              </w:rPr>
              <w:t xml:space="preserve">Логарифм дійсного числа за основою </w:t>
            </w:r>
            <w:r w:rsidRPr="009D22CF">
              <w:rPr>
                <w:rFonts w:cs="Euclid Italic+FPEF"/>
                <w:i/>
                <w:iCs/>
                <w:color w:val="000000"/>
                <w:sz w:val="14"/>
                <w:szCs w:val="14"/>
              </w:rPr>
              <w:t xml:space="preserve">e </w:t>
            </w:r>
            <w:r w:rsidRPr="009D22CF">
              <w:rPr>
                <w:rFonts w:cs="Century Schoolbook+FPEF"/>
                <w:color w:val="000000"/>
                <w:sz w:val="14"/>
                <w:szCs w:val="14"/>
              </w:rPr>
              <w:t>називають</w:t>
            </w:r>
          </w:p>
          <w:p w:rsidR="009D22CF" w:rsidRDefault="009D22CF" w:rsidP="009D22CF">
            <w:pPr>
              <w:rPr>
                <w:rFonts w:cs="Century Schoolbook+FPEF"/>
                <w:color w:val="000000"/>
                <w:sz w:val="14"/>
                <w:szCs w:val="14"/>
              </w:rPr>
            </w:pPr>
            <w:r w:rsidRPr="009D22CF">
              <w:rPr>
                <w:rFonts w:cs="Century Schoolbook Italic+FPEF"/>
                <w:i/>
                <w:iCs/>
                <w:color w:val="FF0000"/>
                <w:sz w:val="14"/>
                <w:szCs w:val="14"/>
              </w:rPr>
              <w:t xml:space="preserve">натуральним </w:t>
            </w:r>
            <w:r w:rsidRPr="009D22CF">
              <w:rPr>
                <w:rFonts w:cs="Century Schoolbook+FPEF"/>
                <w:color w:val="000000"/>
                <w:sz w:val="14"/>
                <w:szCs w:val="14"/>
              </w:rPr>
              <w:t>і позначають</w:t>
            </w:r>
          </w:p>
          <w:p w:rsidR="009D22CF" w:rsidRDefault="009D22CF" w:rsidP="009D22CF">
            <w:pPr>
              <w:rPr>
                <w:rFonts w:cs="Century Schoolbook+FPEF"/>
                <w:color w:val="000000"/>
                <w:sz w:val="14"/>
                <w:szCs w:val="14"/>
              </w:rPr>
            </w:pPr>
          </w:p>
          <w:p w:rsidR="009D22CF" w:rsidRPr="009D22CF" w:rsidRDefault="009D22CF" w:rsidP="009D22CF">
            <w:pPr>
              <w:rPr>
                <w:rFonts w:cs="Century Schoolbook+FPEF"/>
                <w:sz w:val="14"/>
                <w:szCs w:val="14"/>
              </w:rPr>
            </w:pPr>
          </w:p>
          <w:p w:rsidR="009D22CF" w:rsidRDefault="009D22CF">
            <w:pPr>
              <w:rPr>
                <w:color w:val="000000" w:themeColor="text1"/>
                <w:sz w:val="14"/>
                <w:szCs w:val="14"/>
                <w:lang w:val="ru-RU"/>
              </w:rPr>
            </w:pPr>
          </w:p>
        </w:tc>
        <w:tc>
          <w:tcPr>
            <w:tcW w:w="5341" w:type="dxa"/>
          </w:tcPr>
          <w:p w:rsidR="009D22CF" w:rsidRPr="00BB02AE" w:rsidRDefault="00315744">
            <w:pPr>
              <w:rPr>
                <w:sz w:val="14"/>
                <w:szCs w:val="14"/>
              </w:rPr>
            </w:pPr>
            <w:r w:rsidRPr="00BB02AE">
              <w:rPr>
                <w:b/>
                <w:bCs/>
                <w:sz w:val="14"/>
                <w:szCs w:val="14"/>
              </w:rPr>
              <w:t xml:space="preserve">Монотонно спадною (зростаючою, </w:t>
            </w:r>
            <w:proofErr w:type="spellStart"/>
            <w:r w:rsidRPr="00BB02AE">
              <w:rPr>
                <w:b/>
                <w:bCs/>
                <w:sz w:val="14"/>
                <w:szCs w:val="14"/>
              </w:rPr>
              <w:t>неспадною</w:t>
            </w:r>
            <w:proofErr w:type="spellEnd"/>
            <w:r w:rsidRPr="00BB02AE">
              <w:rPr>
                <w:b/>
                <w:bCs/>
                <w:sz w:val="14"/>
                <w:szCs w:val="14"/>
              </w:rPr>
              <w:t xml:space="preserve">, </w:t>
            </w:r>
            <w:proofErr w:type="spellStart"/>
            <w:r w:rsidRPr="00BB02AE">
              <w:rPr>
                <w:b/>
                <w:bCs/>
                <w:sz w:val="14"/>
                <w:szCs w:val="14"/>
              </w:rPr>
              <w:t>незростаючою</w:t>
            </w:r>
            <w:proofErr w:type="spellEnd"/>
            <w:r w:rsidRPr="00BB02AE">
              <w:rPr>
                <w:b/>
                <w:bCs/>
                <w:sz w:val="14"/>
                <w:szCs w:val="14"/>
              </w:rPr>
              <w:t>)</w:t>
            </w:r>
            <w:r w:rsidRPr="00BB02AE">
              <w:rPr>
                <w:sz w:val="14"/>
                <w:szCs w:val="14"/>
              </w:rPr>
              <w:t xml:space="preserve"> називають </w:t>
            </w:r>
            <w:hyperlink r:id="rId27" w:tooltip="Числова послідовність" w:history="1">
              <w:r w:rsidRPr="00BB02AE">
                <w:rPr>
                  <w:rStyle w:val="Hyperlink"/>
                  <w:sz w:val="14"/>
                  <w:szCs w:val="14"/>
                </w:rPr>
                <w:t>послідовність</w:t>
              </w:r>
            </w:hyperlink>
            <w:r w:rsidRPr="00BB02AE">
              <w:rPr>
                <w:sz w:val="14"/>
                <w:szCs w:val="14"/>
              </w:rPr>
              <w:t xml:space="preserve"> в якій кожен член </w:t>
            </w:r>
            <w:r w:rsidRPr="00BB02AE">
              <w:rPr>
                <w:noProof/>
                <w:sz w:val="14"/>
                <w:szCs w:val="14"/>
                <w:lang w:eastAsia="uk-UA"/>
              </w:rPr>
              <w:drawing>
                <wp:inline distT="0" distB="0" distL="0" distR="0">
                  <wp:extent cx="190500" cy="114300"/>
                  <wp:effectExtent l="19050" t="0" r="0" b="0"/>
                  <wp:docPr id="120" name="Picture 120" descr="x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x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02AE">
              <w:rPr>
                <w:sz w:val="14"/>
                <w:szCs w:val="14"/>
              </w:rPr>
              <w:t xml:space="preserve">є меншим (більшим, не меншим, не більшим) за член послідовності </w:t>
            </w:r>
            <w:r w:rsidRPr="00BB02AE">
              <w:rPr>
                <w:noProof/>
                <w:sz w:val="14"/>
                <w:szCs w:val="14"/>
                <w:lang w:eastAsia="uk-UA"/>
              </w:rPr>
              <w:drawing>
                <wp:inline distT="0" distB="0" distL="0" distR="0">
                  <wp:extent cx="352425" cy="123825"/>
                  <wp:effectExtent l="19050" t="0" r="9525" b="0"/>
                  <wp:docPr id="121" name="Picture 121" descr="x_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x_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02AE">
              <w:rPr>
                <w:sz w:val="14"/>
                <w:szCs w:val="14"/>
              </w:rPr>
              <w:t>.</w:t>
            </w:r>
          </w:p>
          <w:p w:rsidR="00BB02AE" w:rsidRDefault="00315744" w:rsidP="00315744">
            <w:pPr>
              <w:pStyle w:val="NormalWeb"/>
              <w:rPr>
                <w:rFonts w:asciiTheme="minorHAnsi" w:hAnsiTheme="minorHAnsi"/>
                <w:sz w:val="14"/>
                <w:szCs w:val="14"/>
              </w:rPr>
            </w:pPr>
            <w:hyperlink r:id="rId30" w:tooltip="Числова послідовність" w:history="1">
              <w:r w:rsidRPr="00BB02AE">
                <w:rPr>
                  <w:rStyle w:val="Hyperlink"/>
                  <w:rFonts w:asciiTheme="minorHAnsi" w:hAnsiTheme="minorHAnsi"/>
                  <w:sz w:val="14"/>
                  <w:szCs w:val="14"/>
                </w:rPr>
                <w:t>Числова послідовність</w:t>
              </w:r>
            </w:hyperlink>
            <w:r w:rsidRPr="00BB02AE">
              <w:rPr>
                <w:rFonts w:asciiTheme="minorHAnsi" w:hAnsiTheme="minorHAnsi"/>
                <w:sz w:val="14"/>
                <w:szCs w:val="14"/>
              </w:rPr>
              <w:t xml:space="preserve"> {</w:t>
            </w:r>
            <w:proofErr w:type="spellStart"/>
            <w:r w:rsidRPr="00BB02AE">
              <w:rPr>
                <w:rFonts w:asciiTheme="minorHAnsi" w:hAnsiTheme="minorHAnsi"/>
                <w:sz w:val="14"/>
                <w:szCs w:val="14"/>
              </w:rPr>
              <w:t>a</w:t>
            </w:r>
            <w:r w:rsidRPr="00BB02AE">
              <w:rPr>
                <w:rFonts w:asciiTheme="minorHAnsi" w:hAnsiTheme="minorHAnsi"/>
                <w:sz w:val="14"/>
                <w:szCs w:val="14"/>
                <w:vertAlign w:val="subscript"/>
              </w:rPr>
              <w:t>n</w:t>
            </w:r>
            <w:proofErr w:type="spellEnd"/>
            <w:r w:rsidRPr="00BB02AE">
              <w:rPr>
                <w:rFonts w:asciiTheme="minorHAnsi" w:hAnsiTheme="minorHAnsi"/>
                <w:sz w:val="14"/>
                <w:szCs w:val="14"/>
              </w:rPr>
              <w:t xml:space="preserve">} називається обмеженою зверху, якщо існує таке число M, що для будь-якого n виконується нерівність: </w:t>
            </w:r>
            <w:proofErr w:type="spellStart"/>
            <w:r w:rsidRPr="00BB02AE">
              <w:rPr>
                <w:rFonts w:asciiTheme="minorHAnsi" w:hAnsiTheme="minorHAnsi"/>
                <w:sz w:val="14"/>
                <w:szCs w:val="14"/>
              </w:rPr>
              <w:t>a</w:t>
            </w:r>
            <w:r w:rsidRPr="00BB02AE">
              <w:rPr>
                <w:rFonts w:asciiTheme="minorHAnsi" w:hAnsiTheme="minorHAnsi"/>
                <w:sz w:val="14"/>
                <w:szCs w:val="14"/>
                <w:vertAlign w:val="subscript"/>
              </w:rPr>
              <w:t>n</w:t>
            </w:r>
            <w:r w:rsidRPr="00BB02AE">
              <w:rPr>
                <w:rFonts w:asciiTheme="minorHAnsi" w:hAnsiTheme="minorHAnsi"/>
                <w:sz w:val="14"/>
                <w:szCs w:val="14"/>
              </w:rPr>
              <w:t>≤M</w:t>
            </w:r>
            <w:proofErr w:type="spellEnd"/>
          </w:p>
          <w:p w:rsidR="00315744" w:rsidRPr="00BB02AE" w:rsidRDefault="00315744" w:rsidP="00315744">
            <w:pPr>
              <w:pStyle w:val="NormalWeb"/>
              <w:rPr>
                <w:rFonts w:asciiTheme="minorHAnsi" w:hAnsiTheme="minorHAnsi"/>
                <w:sz w:val="14"/>
                <w:szCs w:val="14"/>
              </w:rPr>
            </w:pPr>
            <w:r w:rsidRPr="00BB02AE">
              <w:rPr>
                <w:rFonts w:asciiTheme="minorHAnsi" w:hAnsiTheme="minorHAnsi"/>
                <w:sz w:val="14"/>
                <w:szCs w:val="14"/>
              </w:rPr>
              <w:t>Числова послідовність {</w:t>
            </w:r>
            <w:proofErr w:type="spellStart"/>
            <w:r w:rsidRPr="00BB02AE">
              <w:rPr>
                <w:rFonts w:asciiTheme="minorHAnsi" w:hAnsiTheme="minorHAnsi"/>
                <w:sz w:val="14"/>
                <w:szCs w:val="14"/>
              </w:rPr>
              <w:t>a</w:t>
            </w:r>
            <w:r w:rsidRPr="00BB02AE">
              <w:rPr>
                <w:rFonts w:asciiTheme="minorHAnsi" w:hAnsiTheme="minorHAnsi"/>
                <w:sz w:val="14"/>
                <w:szCs w:val="14"/>
                <w:vertAlign w:val="subscript"/>
              </w:rPr>
              <w:t>n</w:t>
            </w:r>
            <w:proofErr w:type="spellEnd"/>
            <w:r w:rsidRPr="00BB02AE">
              <w:rPr>
                <w:rFonts w:asciiTheme="minorHAnsi" w:hAnsiTheme="minorHAnsi"/>
                <w:sz w:val="14"/>
                <w:szCs w:val="14"/>
              </w:rPr>
              <w:t xml:space="preserve">} називається обмеженою знизу, якщо існує таке число M, що для будь-якого n виконується нерівність: </w:t>
            </w:r>
            <w:proofErr w:type="spellStart"/>
            <w:r w:rsidRPr="00BB02AE">
              <w:rPr>
                <w:rFonts w:asciiTheme="minorHAnsi" w:hAnsiTheme="minorHAnsi"/>
                <w:sz w:val="14"/>
                <w:szCs w:val="14"/>
              </w:rPr>
              <w:t>a</w:t>
            </w:r>
            <w:r w:rsidRPr="00BB02AE">
              <w:rPr>
                <w:rFonts w:asciiTheme="minorHAnsi" w:hAnsiTheme="minorHAnsi"/>
                <w:sz w:val="14"/>
                <w:szCs w:val="14"/>
                <w:vertAlign w:val="subscript"/>
              </w:rPr>
              <w:t>n</w:t>
            </w:r>
            <w:r w:rsidRPr="00BB02AE">
              <w:rPr>
                <w:rFonts w:asciiTheme="minorHAnsi" w:hAnsiTheme="minorHAnsi"/>
                <w:sz w:val="14"/>
                <w:szCs w:val="14"/>
              </w:rPr>
              <w:t>≥M</w:t>
            </w:r>
            <w:proofErr w:type="spellEnd"/>
          </w:p>
          <w:p w:rsidR="00315744" w:rsidRPr="00BB02AE" w:rsidRDefault="00315744" w:rsidP="00315744">
            <w:pPr>
              <w:pStyle w:val="NormalWeb"/>
              <w:rPr>
                <w:rFonts w:asciiTheme="minorHAnsi" w:hAnsiTheme="minorHAnsi"/>
                <w:sz w:val="14"/>
                <w:szCs w:val="14"/>
              </w:rPr>
            </w:pPr>
            <w:r w:rsidRPr="00BB02AE">
              <w:rPr>
                <w:rFonts w:asciiTheme="minorHAnsi" w:hAnsiTheme="minorHAnsi"/>
                <w:sz w:val="14"/>
                <w:szCs w:val="14"/>
              </w:rPr>
              <w:t>Числова послідовність {</w:t>
            </w:r>
            <w:proofErr w:type="spellStart"/>
            <w:r w:rsidRPr="00BB02AE">
              <w:rPr>
                <w:rFonts w:asciiTheme="minorHAnsi" w:hAnsiTheme="minorHAnsi"/>
                <w:sz w:val="14"/>
                <w:szCs w:val="14"/>
              </w:rPr>
              <w:t>a</w:t>
            </w:r>
            <w:r w:rsidRPr="00BB02AE">
              <w:rPr>
                <w:rFonts w:asciiTheme="minorHAnsi" w:hAnsiTheme="minorHAnsi"/>
                <w:sz w:val="14"/>
                <w:szCs w:val="14"/>
                <w:vertAlign w:val="subscript"/>
              </w:rPr>
              <w:t>n</w:t>
            </w:r>
            <w:proofErr w:type="spellEnd"/>
            <w:r w:rsidRPr="00BB02AE">
              <w:rPr>
                <w:rFonts w:asciiTheme="minorHAnsi" w:hAnsiTheme="minorHAnsi"/>
                <w:sz w:val="14"/>
                <w:szCs w:val="14"/>
              </w:rPr>
              <w:t xml:space="preserve">} називається обмеженою, якщо існують такі числа K і M, що для будь-якого n виконується нерівність: </w:t>
            </w:r>
            <w:proofErr w:type="spellStart"/>
            <w:r w:rsidRPr="00BB02AE">
              <w:rPr>
                <w:rFonts w:asciiTheme="minorHAnsi" w:hAnsiTheme="minorHAnsi"/>
                <w:sz w:val="14"/>
                <w:szCs w:val="14"/>
              </w:rPr>
              <w:t>K≤a</w:t>
            </w:r>
            <w:r w:rsidRPr="00BB02AE">
              <w:rPr>
                <w:rFonts w:asciiTheme="minorHAnsi" w:hAnsiTheme="minorHAnsi"/>
                <w:sz w:val="14"/>
                <w:szCs w:val="14"/>
                <w:vertAlign w:val="subscript"/>
              </w:rPr>
              <w:t>n</w:t>
            </w:r>
            <w:r w:rsidRPr="00BB02AE">
              <w:rPr>
                <w:rFonts w:asciiTheme="minorHAnsi" w:hAnsiTheme="minorHAnsi"/>
                <w:sz w:val="14"/>
                <w:szCs w:val="14"/>
              </w:rPr>
              <w:t>≤M</w:t>
            </w:r>
            <w:proofErr w:type="spellEnd"/>
          </w:p>
          <w:p w:rsidR="00315744" w:rsidRPr="00315744" w:rsidRDefault="00315744" w:rsidP="00BB02AE">
            <w:pPr>
              <w:pStyle w:val="NormalWeb"/>
              <w:rPr>
                <w:color w:val="000000" w:themeColor="text1"/>
                <w:sz w:val="14"/>
                <w:szCs w:val="14"/>
              </w:rPr>
            </w:pPr>
            <w:r w:rsidRPr="00BB02AE">
              <w:rPr>
                <w:rFonts w:asciiTheme="minorHAnsi" w:hAnsiTheme="minorHAnsi"/>
                <w:sz w:val="14"/>
                <w:szCs w:val="14"/>
              </w:rPr>
              <w:t xml:space="preserve">Підпослідовністю </w:t>
            </w:r>
            <w:r w:rsidRPr="00BB02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438150" cy="190500"/>
                  <wp:effectExtent l="19050" t="0" r="0" b="0"/>
                  <wp:docPr id="124" name="Picture 124" descr="\left\{x_{n_k}\right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\left\{x_{n_k}\right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02AE">
              <w:rPr>
                <w:rFonts w:asciiTheme="minorHAnsi" w:hAnsiTheme="minorHAnsi"/>
                <w:sz w:val="14"/>
                <w:szCs w:val="14"/>
              </w:rPr>
              <w:t xml:space="preserve">називається </w:t>
            </w:r>
            <w:hyperlink r:id="rId32" w:tooltip="Послідовність" w:history="1">
              <w:r w:rsidRPr="00BB02AE">
                <w:rPr>
                  <w:rStyle w:val="Hyperlink"/>
                  <w:rFonts w:asciiTheme="minorHAnsi" w:hAnsiTheme="minorHAnsi"/>
                  <w:sz w:val="14"/>
                  <w:szCs w:val="14"/>
                </w:rPr>
                <w:t>послідовність</w:t>
              </w:r>
            </w:hyperlink>
            <w:r w:rsidRPr="00BB02AE">
              <w:rPr>
                <w:rFonts w:asciiTheme="minorHAnsi" w:hAnsiTheme="minorHAnsi"/>
                <w:sz w:val="14"/>
                <w:szCs w:val="14"/>
              </w:rPr>
              <w:t xml:space="preserve">, складена з елементів послідовності </w:t>
            </w:r>
            <w:r w:rsidRPr="00BB02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371475" cy="190500"/>
                  <wp:effectExtent l="19050" t="0" r="9525" b="0"/>
                  <wp:docPr id="125" name="Picture 125" descr="\{x_n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\{x_n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02AE">
              <w:rPr>
                <w:rFonts w:asciiTheme="minorHAnsi" w:hAnsiTheme="minorHAnsi"/>
                <w:sz w:val="14"/>
                <w:szCs w:val="14"/>
              </w:rPr>
              <w:t xml:space="preserve">і в якій порядок слідування її елементів збігається з порядком слідування елементів у початковій послідовності </w:t>
            </w:r>
            <w:r w:rsidRPr="00BB02AE">
              <w:rPr>
                <w:rFonts w:asciiTheme="minorHAnsi" w:hAnsiTheme="minorHAnsi"/>
                <w:noProof/>
                <w:sz w:val="14"/>
                <w:szCs w:val="14"/>
              </w:rPr>
              <w:drawing>
                <wp:inline distT="0" distB="0" distL="0" distR="0">
                  <wp:extent cx="371475" cy="190500"/>
                  <wp:effectExtent l="19050" t="0" r="9525" b="0"/>
                  <wp:docPr id="126" name="Picture 126" descr="\{x_n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\{x_n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02AE">
              <w:rPr>
                <w:rFonts w:asciiTheme="minorHAnsi" w:hAnsiTheme="minorHAnsi"/>
                <w:sz w:val="14"/>
                <w:szCs w:val="14"/>
              </w:rPr>
              <w:t>.</w:t>
            </w:r>
            <w:r w:rsidRPr="00BB02AE">
              <w:rPr>
                <w:rFonts w:asciiTheme="minorHAnsi" w:hAnsiTheme="minorHAnsi"/>
                <w:sz w:val="14"/>
                <w:szCs w:val="14"/>
              </w:rPr>
              <w:br/>
            </w:r>
          </w:p>
        </w:tc>
      </w:tr>
    </w:tbl>
    <w:p w:rsidR="009D22CF" w:rsidRPr="00315744" w:rsidRDefault="009D22CF">
      <w:pPr>
        <w:rPr>
          <w:color w:val="000000" w:themeColor="text1"/>
          <w:sz w:val="14"/>
          <w:szCs w:val="14"/>
        </w:rPr>
      </w:pPr>
      <w:r w:rsidRPr="00315744">
        <w:rPr>
          <w:color w:val="000000" w:themeColor="text1"/>
          <w:sz w:val="14"/>
          <w:szCs w:val="14"/>
        </w:rPr>
        <w:br w:type="page"/>
      </w:r>
    </w:p>
    <w:p w:rsidR="009D22CF" w:rsidRPr="00315744" w:rsidRDefault="009D22CF">
      <w:pPr>
        <w:rPr>
          <w:color w:val="000000" w:themeColor="text1"/>
          <w:sz w:val="14"/>
          <w:szCs w:val="14"/>
        </w:rPr>
      </w:pPr>
      <w:r w:rsidRPr="00315744">
        <w:rPr>
          <w:color w:val="000000" w:themeColor="text1"/>
          <w:sz w:val="14"/>
          <w:szCs w:val="14"/>
        </w:rPr>
        <w:lastRenderedPageBreak/>
        <w:br w:type="page"/>
      </w:r>
    </w:p>
    <w:p w:rsidR="005C04BF" w:rsidRPr="00315744" w:rsidRDefault="005C04BF" w:rsidP="00DE093E">
      <w:pPr>
        <w:rPr>
          <w:color w:val="000000" w:themeColor="text1"/>
          <w:sz w:val="14"/>
          <w:szCs w:val="14"/>
        </w:rPr>
      </w:pPr>
    </w:p>
    <w:p w:rsidR="002E70AE" w:rsidRPr="00315744" w:rsidRDefault="002E70AE" w:rsidP="00DE093E">
      <w:pPr>
        <w:rPr>
          <w:color w:val="000000" w:themeColor="text1"/>
          <w:sz w:val="14"/>
          <w:szCs w:val="14"/>
        </w:rPr>
      </w:pPr>
    </w:p>
    <w:p w:rsidR="002E70AE" w:rsidRPr="00315744" w:rsidRDefault="002E70AE" w:rsidP="00DE093E">
      <w:pPr>
        <w:rPr>
          <w:color w:val="000000" w:themeColor="text1"/>
          <w:sz w:val="14"/>
          <w:szCs w:val="14"/>
        </w:rPr>
      </w:pPr>
    </w:p>
    <w:p w:rsidR="002E70AE" w:rsidRPr="00315744" w:rsidRDefault="002E70AE" w:rsidP="00DE093E">
      <w:pPr>
        <w:rPr>
          <w:color w:val="000000" w:themeColor="text1"/>
          <w:sz w:val="14"/>
          <w:szCs w:val="14"/>
        </w:rPr>
      </w:pPr>
    </w:p>
    <w:p w:rsidR="002E70AE" w:rsidRPr="00315744" w:rsidRDefault="002E70AE" w:rsidP="00DE093E">
      <w:pPr>
        <w:rPr>
          <w:color w:val="000000" w:themeColor="text1"/>
          <w:sz w:val="14"/>
          <w:szCs w:val="14"/>
        </w:rPr>
      </w:pPr>
    </w:p>
    <w:p w:rsidR="002E70AE" w:rsidRPr="00315744" w:rsidRDefault="002E70AE" w:rsidP="00DE093E">
      <w:pPr>
        <w:rPr>
          <w:color w:val="000000" w:themeColor="text1"/>
          <w:sz w:val="14"/>
          <w:szCs w:val="14"/>
        </w:rPr>
      </w:pPr>
    </w:p>
    <w:p w:rsidR="002E70AE" w:rsidRPr="00315744" w:rsidRDefault="002E70AE" w:rsidP="00DE093E">
      <w:pPr>
        <w:rPr>
          <w:color w:val="000000" w:themeColor="text1"/>
          <w:sz w:val="14"/>
          <w:szCs w:val="14"/>
        </w:rPr>
      </w:pPr>
    </w:p>
    <w:sectPr w:rsidR="002E70AE" w:rsidRPr="00315744" w:rsidSect="00DE0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entury Schoolbook Italic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Euclid Italic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entury Schoolbook Bold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Euclid Extra+FPE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Euclid Symbol+FPE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093E"/>
    <w:rsid w:val="00051675"/>
    <w:rsid w:val="00195BCE"/>
    <w:rsid w:val="002D08D0"/>
    <w:rsid w:val="002E70AE"/>
    <w:rsid w:val="00315744"/>
    <w:rsid w:val="00337FC0"/>
    <w:rsid w:val="005C04BF"/>
    <w:rsid w:val="009D22CF"/>
    <w:rsid w:val="00A3780B"/>
    <w:rsid w:val="00AC1250"/>
    <w:rsid w:val="00BB02AE"/>
    <w:rsid w:val="00BB55C8"/>
    <w:rsid w:val="00DE093E"/>
    <w:rsid w:val="00E12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E70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26" Type="http://schemas.openxmlformats.org/officeDocument/2006/relationships/hyperlink" Target="http://uk.wikipedia.org/wiki/%D0%9D%D0%B0%D1%82%D1%83%D1%80%D0%B0%D0%BB%D1%8C%D0%BD%D0%B8%D0%B9_%D0%BB%D0%BE%D0%B3%D0%B0%D1%80%D0%B8%D1%84%D0%B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34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5.png"/><Relationship Id="rId17" Type="http://schemas.openxmlformats.org/officeDocument/2006/relationships/image" Target="media/image9.gif"/><Relationship Id="rId25" Type="http://schemas.openxmlformats.org/officeDocument/2006/relationships/hyperlink" Target="http://uk.wikipedia.org/wiki/%D0%9A%D0%BE%D0%BD%D1%81%D1%82%D0%B0%D0%BD%D1%82%D0%B0" TargetMode="Externa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hyperlink" Target="http://uk.wikipedia.org/wiki/%D0%A7%D0%B8%D1%81%D0%BB%D0%BE%D0%B2%D0%B0_%D0%BF%D0%BE%D1%81%D0%BB%D1%96%D0%B4%D0%BE%D0%B2%D0%BD%D1%96%D1%81%D1%82%D1%8C" TargetMode="External"/><Relationship Id="rId24" Type="http://schemas.openxmlformats.org/officeDocument/2006/relationships/hyperlink" Target="http://uk.wikipedia.org/wiki/%D0%9C%D0%B0%D1%82%D0%B5%D0%BC%D0%B0%D1%82%D0%B8%D0%BA%D0%B0" TargetMode="External"/><Relationship Id="rId32" Type="http://schemas.openxmlformats.org/officeDocument/2006/relationships/hyperlink" Target="http://uk.wikipedia.org/wiki/%D0%9F%D0%BE%D1%81%D0%BB%D1%96%D0%B4%D0%BE%D0%B2%D0%BD%D1%96%D1%81%D1%82%D1%8C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image" Target="media/image16.png"/><Relationship Id="rId10" Type="http://schemas.openxmlformats.org/officeDocument/2006/relationships/hyperlink" Target="http://uk.wikipedia.org/wiki/%D0%93%D1%80%D0%B0%D0%BD%D0%B8%D1%86%D1%8F" TargetMode="External"/><Relationship Id="rId19" Type="http://schemas.openxmlformats.org/officeDocument/2006/relationships/image" Target="media/image11.gif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4%D1%96%D0%B9%D1%81%D0%BD%D0%B5_%D1%87%D0%B8%D1%81%D0%BB%D0%BE" TargetMode="External"/><Relationship Id="rId14" Type="http://schemas.openxmlformats.org/officeDocument/2006/relationships/hyperlink" Target="http://uk.wikipedia.org/wiki/%D0%93%D1%80%D0%B0%D0%BD%D0%B8%D1%86%D1%8F_%D1%87%D0%B8%D1%81%D0%BB%D0%BE%D0%B2%D0%BE%D1%97_%D0%BF%D0%BE%D1%81%D0%BB%D1%96%D0%B4%D0%BE%D0%B2%D0%BD%D0%BE%D1%81%D1%82%D1%96" TargetMode="External"/><Relationship Id="rId22" Type="http://schemas.openxmlformats.org/officeDocument/2006/relationships/image" Target="media/image14.gif"/><Relationship Id="rId27" Type="http://schemas.openxmlformats.org/officeDocument/2006/relationships/hyperlink" Target="http://uk.wikipedia.org/wiki/%D0%A7%D0%B8%D1%81%D0%BB%D0%BE%D0%B2%D0%B0_%D0%BF%D0%BE%D1%81%D0%BB%D1%96%D0%B4%D0%BE%D0%B2%D0%BD%D1%96%D1%81%D1%82%D1%8C" TargetMode="External"/><Relationship Id="rId30" Type="http://schemas.openxmlformats.org/officeDocument/2006/relationships/hyperlink" Target="http://uk.wikipedia.org/wiki/%D0%A7%D0%B8%D1%81%D0%BB%D0%BE%D0%B2%D0%B0_%D0%BF%D0%BE%D1%81%D0%BB%D1%96%D0%B4%D0%BE%D0%B2%D0%BD%D1%96%D1%81%D1%82%D1%8C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84FD8-D5CD-466C-AEAA-126ED31F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3408</Words>
  <Characters>1943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2013-10-13T14:49:00Z</cp:lastPrinted>
  <dcterms:created xsi:type="dcterms:W3CDTF">2013-10-13T11:38:00Z</dcterms:created>
  <dcterms:modified xsi:type="dcterms:W3CDTF">2013-10-13T16:30:00Z</dcterms:modified>
</cp:coreProperties>
</file>