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DE" w:rsidRPr="008B5D6F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5D6F">
        <w:rPr>
          <w:rFonts w:ascii="Times New Roman" w:hAnsi="Times New Roman" w:cs="Times New Roman"/>
          <w:b/>
          <w:sz w:val="28"/>
          <w:lang w:val="uk-UA"/>
        </w:rPr>
        <w:t>НАЦІОНАЛЬНИЙ ТЕХНІЧНИЙ УНІВЕРСИТЕТ УКРАЇНИ</w:t>
      </w:r>
    </w:p>
    <w:p w:rsidR="00945EDE" w:rsidRPr="008B5D6F" w:rsidRDefault="00945EDE" w:rsidP="00945EDE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B5D6F">
        <w:rPr>
          <w:rFonts w:ascii="Times New Roman" w:hAnsi="Times New Roman" w:cs="Times New Roman"/>
          <w:b/>
          <w:sz w:val="28"/>
          <w:lang w:val="uk-UA"/>
        </w:rPr>
        <w:t>«КИЇВСЬКИЙ ПОЛІТЕХНІЧНИЙ ІНСТИТУТ»</w:t>
      </w:r>
    </w:p>
    <w:p w:rsidR="00945EDE" w:rsidRPr="00C42B8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42B81">
        <w:rPr>
          <w:rFonts w:ascii="Times New Roman" w:hAnsi="Times New Roman" w:cs="Times New Roman"/>
          <w:i/>
          <w:sz w:val="32"/>
          <w:lang w:val="uk-UA"/>
        </w:rPr>
        <w:t>Факультет інформатики та обчислювальної техніки</w:t>
      </w:r>
    </w:p>
    <w:p w:rsidR="00945EDE" w:rsidRPr="00C42B81" w:rsidRDefault="00945EDE" w:rsidP="00945EDE">
      <w:pPr>
        <w:spacing w:after="0"/>
        <w:jc w:val="center"/>
        <w:rPr>
          <w:rFonts w:ascii="Times New Roman" w:hAnsi="Times New Roman" w:cs="Times New Roman"/>
          <w:i/>
          <w:sz w:val="32"/>
          <w:lang w:val="uk-UA"/>
        </w:rPr>
      </w:pPr>
      <w:r w:rsidRPr="00C42B81">
        <w:rPr>
          <w:rFonts w:ascii="Times New Roman" w:hAnsi="Times New Roman" w:cs="Times New Roman"/>
          <w:i/>
          <w:sz w:val="32"/>
          <w:lang w:val="uk-UA"/>
        </w:rPr>
        <w:t>Кафедра обчислювальної техніки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  <w:bookmarkStart w:id="0" w:name="_GoBack"/>
      <w:bookmarkEnd w:id="0"/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5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72"/>
          <w:lang w:val="uk-UA"/>
        </w:rPr>
      </w:pPr>
      <w:r w:rsidRPr="00C42B81">
        <w:rPr>
          <w:rFonts w:ascii="Times New Roman" w:hAnsi="Times New Roman" w:cs="Times New Roman"/>
          <w:b/>
          <w:sz w:val="72"/>
          <w:lang w:val="uk-UA"/>
        </w:rPr>
        <w:t>Лабораторна робота №</w:t>
      </w:r>
      <w:r w:rsidRPr="00C42B81">
        <w:rPr>
          <w:rFonts w:ascii="Times New Roman" w:hAnsi="Times New Roman" w:cs="Times New Roman"/>
          <w:b/>
          <w:sz w:val="72"/>
          <w:lang w:val="uk-UA"/>
        </w:rPr>
        <w:t>3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з дискретної математики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i/>
          <w:sz w:val="32"/>
          <w:lang w:val="uk-UA"/>
        </w:rPr>
      </w:pPr>
    </w:p>
    <w:p w:rsidR="00945EDE" w:rsidRPr="00C42B81" w:rsidRDefault="00945EDE" w:rsidP="00945EDE">
      <w:pPr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jc w:val="right"/>
        <w:rPr>
          <w:rFonts w:ascii="Times New Roman" w:hAnsi="Times New Roman" w:cs="Times New Roman"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Виконав студент групи ІО-44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b/>
          <w:i/>
          <w:sz w:val="40"/>
          <w:lang w:val="uk-UA"/>
        </w:rPr>
      </w:pPr>
      <w:r w:rsidRPr="00C42B81">
        <w:rPr>
          <w:rFonts w:ascii="Times New Roman" w:hAnsi="Times New Roman" w:cs="Times New Roman"/>
          <w:b/>
          <w:i/>
          <w:sz w:val="40"/>
          <w:lang w:val="uk-UA"/>
        </w:rPr>
        <w:t>Барабаш Т.А.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r w:rsidRPr="00C42B81">
        <w:rPr>
          <w:rFonts w:ascii="Times New Roman" w:hAnsi="Times New Roman" w:cs="Times New Roman"/>
          <w:i/>
          <w:sz w:val="40"/>
          <w:lang w:val="uk-UA"/>
        </w:rPr>
        <w:t>Перевірив: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i/>
          <w:sz w:val="40"/>
          <w:lang w:val="uk-UA"/>
        </w:rPr>
      </w:pPr>
      <w:proofErr w:type="spellStart"/>
      <w:r w:rsidRPr="00C42B81">
        <w:rPr>
          <w:rFonts w:ascii="Times New Roman" w:hAnsi="Times New Roman" w:cs="Times New Roman"/>
          <w:b/>
          <w:i/>
          <w:sz w:val="40"/>
          <w:lang w:val="uk-UA"/>
        </w:rPr>
        <w:t>Новотарський</w:t>
      </w:r>
      <w:proofErr w:type="spellEnd"/>
      <w:r w:rsidRPr="00C42B81">
        <w:rPr>
          <w:rFonts w:ascii="Times New Roman" w:hAnsi="Times New Roman" w:cs="Times New Roman"/>
          <w:b/>
          <w:i/>
          <w:sz w:val="40"/>
          <w:lang w:val="uk-UA"/>
        </w:rPr>
        <w:t xml:space="preserve"> М.А</w:t>
      </w:r>
      <w:r w:rsidRPr="00C42B81">
        <w:rPr>
          <w:rFonts w:ascii="Times New Roman" w:hAnsi="Times New Roman" w:cs="Times New Roman"/>
          <w:i/>
          <w:sz w:val="40"/>
          <w:lang w:val="uk-UA"/>
        </w:rPr>
        <w:t>.</w:t>
      </w:r>
    </w:p>
    <w:p w:rsidR="00945EDE" w:rsidRPr="00C42B81" w:rsidRDefault="00945EDE" w:rsidP="00945EDE">
      <w:pPr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C42B81" w:rsidRPr="00C42B81" w:rsidRDefault="00C42B81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945EDE" w:rsidRPr="00C42B81" w:rsidRDefault="00945EDE" w:rsidP="00945EDE">
      <w:pPr>
        <w:spacing w:after="0"/>
        <w:jc w:val="right"/>
        <w:rPr>
          <w:rFonts w:ascii="Times New Roman" w:hAnsi="Times New Roman" w:cs="Times New Roman"/>
          <w:sz w:val="32"/>
          <w:lang w:val="uk-UA"/>
        </w:rPr>
      </w:pPr>
    </w:p>
    <w:p w:rsidR="001B3821" w:rsidRPr="00C42B8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2015</w:t>
      </w:r>
    </w:p>
    <w:p w:rsidR="00945EDE" w:rsidRPr="00C42B81" w:rsidRDefault="00945EDE" w:rsidP="00945EDE">
      <w:pPr>
        <w:spacing w:after="0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lastRenderedPageBreak/>
        <w:t>ЛАБОРАТОРНА РОБОТА №</w:t>
      </w:r>
      <w:r w:rsidRPr="00C42B81">
        <w:rPr>
          <w:rFonts w:ascii="Times New Roman" w:hAnsi="Times New Roman" w:cs="Times New Roman"/>
          <w:b/>
          <w:sz w:val="32"/>
          <w:lang w:val="uk-UA"/>
        </w:rPr>
        <w:t>3</w:t>
      </w:r>
    </w:p>
    <w:p w:rsidR="00945EDE" w:rsidRPr="00C42B81" w:rsidRDefault="00945EDE" w:rsidP="00945EDE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i/>
          <w:sz w:val="28"/>
          <w:szCs w:val="28"/>
          <w:lang w:val="uk-UA"/>
        </w:rPr>
        <w:t>Комбінаторика: перестановки, розміщення, сполучення</w:t>
      </w:r>
    </w:p>
    <w:p w:rsidR="00945EDE" w:rsidRPr="00C42B81" w:rsidRDefault="00945EDE" w:rsidP="00945EDE">
      <w:pPr>
        <w:ind w:left="840" w:hanging="840"/>
        <w:rPr>
          <w:rFonts w:ascii="Times New Roman" w:hAnsi="Times New Roman" w:cs="Times New Roman"/>
          <w:sz w:val="28"/>
          <w:lang w:val="uk-UA"/>
        </w:rPr>
      </w:pPr>
      <w:r w:rsidRPr="00C42B81">
        <w:rPr>
          <w:rFonts w:ascii="Times New Roman" w:hAnsi="Times New Roman" w:cs="Times New Roman"/>
          <w:b/>
          <w:sz w:val="28"/>
          <w:lang w:val="uk-UA"/>
        </w:rPr>
        <w:t>Мета:</w:t>
      </w:r>
      <w:r w:rsidRPr="00C42B81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lang w:val="uk-UA"/>
        </w:rPr>
        <w:t>вивчення правил утворення комбінацій м</w:t>
      </w:r>
      <w:r w:rsidR="00C42B81">
        <w:rPr>
          <w:rFonts w:ascii="Times New Roman" w:hAnsi="Times New Roman" w:cs="Times New Roman"/>
          <w:sz w:val="28"/>
          <w:lang w:val="uk-UA"/>
        </w:rPr>
        <w:t>н</w:t>
      </w:r>
      <w:r w:rsidRPr="00C42B81">
        <w:rPr>
          <w:rFonts w:ascii="Times New Roman" w:hAnsi="Times New Roman" w:cs="Times New Roman"/>
          <w:sz w:val="28"/>
          <w:lang w:val="uk-UA"/>
        </w:rPr>
        <w:t>ожин: перестановок,</w:t>
      </w:r>
      <w:r w:rsidRPr="00C42B81">
        <w:rPr>
          <w:rFonts w:ascii="Times New Roman" w:hAnsi="Times New Roman" w:cs="Times New Roman"/>
          <w:sz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lang w:val="uk-UA"/>
        </w:rPr>
        <w:t>розміщень, сполучень.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I. Завдання</w:t>
      </w:r>
    </w:p>
    <w:p w:rsidR="00945EDE" w:rsidRPr="00C42B81" w:rsidRDefault="00945EDE" w:rsidP="00945ED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42B81">
        <w:rPr>
          <w:rFonts w:ascii="Times New Roman" w:hAnsi="Times New Roman" w:cs="Times New Roman"/>
          <w:b/>
          <w:sz w:val="28"/>
          <w:lang w:val="uk-UA"/>
        </w:rPr>
        <w:t>Варіант 3</w:t>
      </w:r>
      <w:r w:rsidRPr="00C42B81">
        <w:rPr>
          <w:rFonts w:ascii="Times New Roman" w:hAnsi="Times New Roman" w:cs="Times New Roman"/>
          <w:b/>
          <w:sz w:val="28"/>
          <w:lang w:val="uk-UA"/>
        </w:rPr>
        <w:t>.</w:t>
      </w:r>
      <w:r w:rsidRPr="00C42B8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lang w:val="uk-UA"/>
        </w:rPr>
        <w:t>Генерування двійкових векторів у лексикографічному порядку</w:t>
      </w:r>
    </w:p>
    <w:p w:rsidR="00C42B81" w:rsidRPr="00C42B81" w:rsidRDefault="00C42B81" w:rsidP="00C42B81">
      <w:pPr>
        <w:spacing w:after="100"/>
        <w:ind w:right="118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Виконати завдання 2 до лабораторної роботи за умови, що вхідні параметри приймають такі значення:</w:t>
      </w:r>
    </w:p>
    <w:p w:rsidR="00C42B81" w:rsidRPr="00C42B81" w:rsidRDefault="00C42B81" w:rsidP="00C42B81">
      <w:pPr>
        <w:autoSpaceDE w:val="0"/>
        <w:autoSpaceDN w:val="0"/>
        <w:adjustRightInd w:val="0"/>
        <w:spacing w:after="100" w:line="240" w:lineRule="auto"/>
        <w:ind w:right="118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1. Максимальне значення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дорівнює номеру залікової книжки (NZK).</w:t>
      </w:r>
    </w:p>
    <w:p w:rsidR="00C42B81" w:rsidRPr="00C42B81" w:rsidRDefault="00C42B81" w:rsidP="00C42B81">
      <w:pPr>
        <w:autoSpaceDE w:val="0"/>
        <w:autoSpaceDN w:val="0"/>
        <w:adjustRightInd w:val="0"/>
        <w:spacing w:after="100" w:line="240" w:lineRule="auto"/>
        <w:ind w:right="118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2. Значення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m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може змінюватися довільно від 1 до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</w:p>
    <w:p w:rsidR="00C42B81" w:rsidRPr="00C42B81" w:rsidRDefault="00C42B81" w:rsidP="00C42B81">
      <w:pPr>
        <w:autoSpaceDE w:val="0"/>
        <w:autoSpaceDN w:val="0"/>
        <w:adjustRightInd w:val="0"/>
        <w:spacing w:after="100" w:line="240" w:lineRule="auto"/>
        <w:ind w:right="118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3. Сформувати початкову перестановку </w:t>
      </w:r>
      <w:r w:rsidRPr="00C42B81">
        <w:rPr>
          <w:rFonts w:ascii="Symbol" w:hAnsi="Symbol" w:cs="Symbol"/>
          <w:sz w:val="24"/>
          <w:szCs w:val="24"/>
          <w:lang w:val="uk-UA"/>
        </w:rPr>
        <w:t>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b</w:t>
      </w:r>
      <w:r w:rsidRPr="00C42B81">
        <w:rPr>
          <w:rFonts w:ascii="Symbol" w:hAnsi="Symbol" w:cs="Symbol"/>
          <w:sz w:val="24"/>
          <w:szCs w:val="24"/>
          <w:lang w:val="uk-UA"/>
        </w:rPr>
        <w:t>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proofErr w:type="spellEnd"/>
      <w:r w:rsidRPr="00C42B81">
        <w:rPr>
          <w:rFonts w:ascii="Symbol" w:hAnsi="Symbol" w:cs="Symbol"/>
          <w:sz w:val="24"/>
          <w:szCs w:val="24"/>
          <w:lang w:val="uk-UA"/>
        </w:rPr>
        <w:t>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,...,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b</w:t>
      </w:r>
      <w:r w:rsidRPr="00C42B81">
        <w:rPr>
          <w:rFonts w:ascii="Symbol" w:hAnsi="Symbol" w:cs="Symbol"/>
          <w:sz w:val="24"/>
          <w:szCs w:val="24"/>
          <w:lang w:val="uk-UA"/>
        </w:rPr>
        <w:t>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C42B81">
        <w:rPr>
          <w:rFonts w:ascii="Symbol" w:hAnsi="Symbol" w:cs="Symbol"/>
          <w:sz w:val="24"/>
          <w:szCs w:val="24"/>
          <w:lang w:val="uk-UA"/>
        </w:rPr>
        <w:t></w:t>
      </w:r>
      <w:r w:rsidRPr="00C42B81">
        <w:rPr>
          <w:rFonts w:ascii="Symbol" w:hAnsi="Symbol" w:cs="Symbol"/>
          <w:sz w:val="24"/>
          <w:szCs w:val="24"/>
          <w:lang w:val="uk-UA"/>
        </w:rPr>
        <w:t>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таким чином, що кожен її елемент вибирається випадково.</w:t>
      </w:r>
    </w:p>
    <w:p w:rsidR="00945EDE" w:rsidRPr="00C42B81" w:rsidRDefault="00945EDE" w:rsidP="00945EDE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Вивчити принципи роботи алгоритму генерації двійкових векторів довжини n . Написати програму генерац</w:t>
      </w:r>
      <w:r w:rsidR="00C42B81" w:rsidRPr="00C42B81">
        <w:rPr>
          <w:rFonts w:ascii="Times New Roman" w:hAnsi="Times New Roman" w:cs="Times New Roman"/>
          <w:sz w:val="24"/>
          <w:szCs w:val="24"/>
          <w:lang w:val="uk-UA"/>
        </w:rPr>
        <w:t>ії двійкових векторів довжини n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 спираючись на блок-схему відповідного алгоритму, представлену на рис 3.2.</w:t>
      </w:r>
    </w:p>
    <w:p w:rsidR="00C42B81" w:rsidRPr="00C42B81" w:rsidRDefault="00C42B81" w:rsidP="00C42B8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C42B81">
        <w:rPr>
          <w:rFonts w:ascii="Times New Roman" w:hAnsi="Times New Roman" w:cs="Times New Roman"/>
          <w:b/>
          <w:sz w:val="32"/>
          <w:lang w:val="uk-UA"/>
        </w:rPr>
        <w:t>ІI. Короткі теоретичні відомості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Перестановки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Комбінації з n елементів, які відрізняються одна від одної тільки порядком елементів, називаються перестановками.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Перестановки позначаються символом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Рn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, де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— число елементів, що входять у кожну перестановку.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Добуток всіх натуральних чисел від 1 до n включно називають n-факторіалом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і пишуть: </w:t>
      </w:r>
      <w:r w:rsidRPr="00C42B81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2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5pt;height:15.75pt" o:ole="">
            <v:imagedata r:id="rId4" o:title=""/>
          </v:shape>
          <o:OLEObject Type="Embed" ProgID="Equation.DSMT4" ShapeID="_x0000_i1025" DrawAspect="Content" ObjectID="_1490176068" r:id="rId5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Вважають, що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0! = 1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r w:rsidRPr="00C42B81">
        <w:rPr>
          <w:rFonts w:ascii="Symbol" w:hAnsi="Symbol" w:cs="Symbol"/>
          <w:sz w:val="24"/>
          <w:szCs w:val="24"/>
          <w:lang w:val="uk-UA"/>
        </w:rPr>
        <w:t>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. Основна властивість факторіала: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(n + 1)! = (n +1) </w:t>
      </w:r>
      <w:r w:rsidRPr="00C42B81">
        <w:rPr>
          <w:rFonts w:ascii="MS Gothic" w:eastAsia="MS Gothic" w:hAnsi="MS Gothic" w:cs="MS Gothic"/>
          <w:i/>
          <w:iCs/>
          <w:sz w:val="24"/>
          <w:szCs w:val="24"/>
          <w:lang w:val="uk-UA"/>
        </w:rPr>
        <w:t>・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n!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. Отже, число перестановок обчислюємо за формулою: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Р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= n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!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Розміщення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Комбінації з n елементів по m елементів, які відрізняються одна від одної або самими елементами, або порядком елементів, називаються розміщеннями.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Розміщення позначаються символом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40" w:dyaOrig="380">
          <v:shape id="_x0000_i1026" type="#_x0000_t75" style="width:16.5pt;height:18.75pt" o:ole="">
            <v:imagedata r:id="rId6" o:title=""/>
          </v:shape>
          <o:OLEObject Type="Embed" ProgID="Equation.DSMT4" ShapeID="_x0000_i1026" DrawAspect="Content" ObjectID="_1490176069" r:id="rId7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, де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– число всіх наявних елементів,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m –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число елементів у кожній комбінації. Число розміщень можна обчислити за формулою: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40" w:dyaOrig="380">
          <v:shape id="_x0000_i1027" type="#_x0000_t75" style="width:16.5pt;height:18.75pt" o:ole="">
            <v:imagedata r:id="rId6" o:title=""/>
          </v:shape>
          <o:OLEObject Type="Embed" ProgID="Equation.DSMT4" ShapeID="_x0000_i1027" DrawAspect="Content" ObjectID="_1490176070" r:id="rId8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Symbol" w:hAnsi="Symbol" w:cs="Symbol"/>
          <w:sz w:val="24"/>
          <w:szCs w:val="24"/>
          <w:lang w:val="uk-UA"/>
        </w:rPr>
        <w:t>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r w:rsidRPr="00C42B81">
        <w:rPr>
          <w:rFonts w:ascii="Symbol" w:hAnsi="Symbol" w:cs="Symbol"/>
          <w:sz w:val="24"/>
          <w:szCs w:val="24"/>
          <w:lang w:val="uk-UA"/>
        </w:rPr>
        <w:t>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Symbol" w:hAnsi="Symbol" w:cs="Symbol"/>
          <w:sz w:val="24"/>
          <w:szCs w:val="24"/>
          <w:lang w:val="uk-UA"/>
        </w:rPr>
        <w:t>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C42B81">
        <w:rPr>
          <w:rFonts w:ascii="Symbol" w:hAnsi="Symbol" w:cs="Symbol"/>
          <w:sz w:val="24"/>
          <w:szCs w:val="24"/>
          <w:lang w:val="uk-UA"/>
        </w:rPr>
        <w:t></w:t>
      </w:r>
      <w:r w:rsidRPr="00C42B81">
        <w:rPr>
          <w:rFonts w:ascii="Symbol" w:hAnsi="Symbol" w:cs="Symbol"/>
          <w:sz w:val="24"/>
          <w:szCs w:val="24"/>
          <w:lang w:val="uk-UA"/>
        </w:rPr>
        <w:t>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Symbol" w:hAnsi="Symbol" w:cs="Symbol"/>
          <w:sz w:val="24"/>
          <w:szCs w:val="24"/>
          <w:lang w:val="uk-UA"/>
        </w:rPr>
        <w:t>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C42B81">
        <w:rPr>
          <w:rFonts w:ascii="Symbol" w:hAnsi="Symbol" w:cs="Symbol"/>
          <w:sz w:val="24"/>
          <w:szCs w:val="24"/>
          <w:lang w:val="uk-UA"/>
        </w:rPr>
        <w:t>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...</w:t>
      </w:r>
      <w:r w:rsidRPr="00C42B81">
        <w:rPr>
          <w:rFonts w:ascii="Symbol" w:hAnsi="Symbol" w:cs="Symbol"/>
          <w:sz w:val="24"/>
          <w:szCs w:val="24"/>
          <w:lang w:val="uk-UA"/>
        </w:rPr>
        <w:t>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Symbol" w:hAnsi="Symbol" w:cs="Symbol"/>
          <w:sz w:val="24"/>
          <w:szCs w:val="24"/>
          <w:lang w:val="uk-UA"/>
        </w:rPr>
        <w:t>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m </w:t>
      </w:r>
      <w:r w:rsidRPr="00C42B81">
        <w:rPr>
          <w:rFonts w:ascii="Symbol" w:hAnsi="Symbol" w:cs="Symbol"/>
          <w:sz w:val="24"/>
          <w:szCs w:val="24"/>
          <w:lang w:val="uk-UA"/>
        </w:rPr>
        <w:t>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C42B81">
        <w:rPr>
          <w:rFonts w:ascii="Symbol" w:hAnsi="Symbol" w:cs="Symbol"/>
          <w:sz w:val="24"/>
          <w:szCs w:val="24"/>
          <w:lang w:val="uk-UA"/>
        </w:rPr>
        <w:t>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,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0 ≤ m ≤ n; m,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r w:rsidRPr="00C42B81">
        <w:rPr>
          <w:rFonts w:ascii="Symbol" w:hAnsi="Symbol" w:cs="Symbol"/>
          <w:sz w:val="24"/>
          <w:szCs w:val="24"/>
          <w:lang w:val="uk-UA"/>
        </w:rPr>
        <w:t>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Вважають, що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320" w:dyaOrig="380">
          <v:shape id="_x0000_i1028" type="#_x0000_t75" style="width:15.75pt;height:18.75pt" o:ole="">
            <v:imagedata r:id="rId9" o:title=""/>
          </v:shape>
          <o:OLEObject Type="Embed" ProgID="Equation.DSMT4" ShapeID="_x0000_i1028" DrawAspect="Content" ObjectID="_1490176071" r:id="rId10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Symbol" w:hAnsi="Symbol" w:cs="Symbol"/>
          <w:sz w:val="24"/>
          <w:szCs w:val="24"/>
          <w:lang w:val="uk-UA"/>
        </w:rPr>
        <w:t>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Symbol" w:hAnsi="Symbol" w:cs="Symbol"/>
          <w:sz w:val="24"/>
          <w:szCs w:val="24"/>
          <w:lang w:val="uk-UA"/>
        </w:rPr>
        <w:t></w:t>
      </w:r>
      <w:r w:rsidRPr="00C42B81">
        <w:rPr>
          <w:rFonts w:ascii="Symbol" w:hAnsi="Symbol" w:cs="Symbol"/>
          <w:sz w:val="24"/>
          <w:szCs w:val="24"/>
          <w:lang w:val="uk-UA"/>
        </w:rPr>
        <w:t>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Формулу розміщення можна записати у факторіальній формі:</w:t>
      </w:r>
      <w:r w:rsidRPr="00C42B81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380" w:dyaOrig="660">
          <v:shape id="_x0000_i1029" type="#_x0000_t75" style="width:69pt;height:33pt" o:ole="">
            <v:imagedata r:id="rId11" o:title=""/>
          </v:shape>
          <o:OLEObject Type="Embed" ProgID="Equation.DSMT4" ShapeID="_x0000_i1029" DrawAspect="Content" ObjectID="_1490176072" r:id="rId12"/>
        </w:objec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Основні властивості розміщень: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840" w:dyaOrig="380">
          <v:shape id="_x0000_i1030" type="#_x0000_t75" style="width:91.5pt;height:18.75pt" o:ole="">
            <v:imagedata r:id="rId13" o:title=""/>
          </v:shape>
          <o:OLEObject Type="Embed" ProgID="Equation.DSMT4" ShapeID="_x0000_i1030" DrawAspect="Content" ObjectID="_1490176073" r:id="rId14"/>
        </w:objec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260" w:dyaOrig="380">
          <v:shape id="_x0000_i1031" type="#_x0000_t75" style="width:62.25pt;height:18.75pt" o:ole="">
            <v:imagedata r:id="rId15" o:title=""/>
          </v:shape>
          <o:OLEObject Type="Embed" ProgID="Equation.DSMT4" ShapeID="_x0000_i1031" DrawAspect="Content" ObjectID="_1490176074" r:id="rId16"/>
        </w:objec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Сполучення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Сполученнями називаються всі можливі комбінації з n елементів по m, які відрізняються одна від одної принаймні хоча б одним елементом ( m,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r w:rsidRPr="00C42B81">
        <w:rPr>
          <w:rFonts w:ascii="Symbol" w:hAnsi="Symbol" w:cs="Symbol"/>
          <w:sz w:val="24"/>
          <w:szCs w:val="24"/>
          <w:lang w:val="uk-UA"/>
        </w:rPr>
        <w:t>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і n </w:t>
      </w:r>
      <w:r w:rsidRPr="00C42B81">
        <w:rPr>
          <w:rFonts w:ascii="Symbol" w:hAnsi="Symbol" w:cs="Symbol"/>
          <w:sz w:val="24"/>
          <w:szCs w:val="24"/>
          <w:lang w:val="uk-UA"/>
        </w:rPr>
        <w:t>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m).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У загальному випадку число сполучень із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елементів по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m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дорівнює числу розміщень з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n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елементів по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m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, діленому на число перестановок з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m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елементів: </w:t>
      </w:r>
      <w:r w:rsidRPr="00C42B81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960" w:dyaOrig="720">
          <v:shape id="_x0000_i1032" type="#_x0000_t75" style="width:48pt;height:36.75pt" o:ole="">
            <v:imagedata r:id="rId17" o:title=""/>
          </v:shape>
          <o:OLEObject Type="Embed" ProgID="Equation.DSMT4" ShapeID="_x0000_i1032" DrawAspect="Content" ObjectID="_1490176075" r:id="rId18"/>
        </w:objec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.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для кількості розміщень і перестановок факторіальні формули </w:t>
      </w:r>
      <w:r w:rsidRPr="00C42B81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380" w:dyaOrig="660">
          <v:shape id="_x0000_i1033" type="#_x0000_t75" style="width:69pt;height:33pt" o:ole="">
            <v:imagedata r:id="rId11" o:title=""/>
          </v:shape>
          <o:OLEObject Type="Embed" ProgID="Equation.DSMT4" ShapeID="_x0000_i1033" DrawAspect="Content" ObjectID="_1490176076" r:id="rId19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720" w:dyaOrig="360">
          <v:shape id="_x0000_i1034" type="#_x0000_t75" style="width:36.75pt;height:18pt" o:ole="">
            <v:imagedata r:id="rId20" o:title=""/>
          </v:shape>
          <o:OLEObject Type="Embed" ProgID="Equation.DSMT4" ShapeID="_x0000_i1034" DrawAspect="Content" ObjectID="_1490176077" r:id="rId21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,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одержимо формулу кількості сполучень у вигляді: </w:t>
      </w:r>
      <w:r w:rsidRPr="00C42B81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1719" w:dyaOrig="660">
          <v:shape id="_x0000_i1035" type="#_x0000_t75" style="width:86.25pt;height:33pt" o:ole="">
            <v:imagedata r:id="rId22" o:title=""/>
          </v:shape>
          <o:OLEObject Type="Embed" ProgID="Equation.DSMT4" ShapeID="_x0000_i1035" DrawAspect="Content" ObjectID="_1490176078" r:id="rId23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Основні властивості сполучень: </w:t>
      </w:r>
      <w:r w:rsidRPr="00C42B81">
        <w:rPr>
          <w:rFonts w:ascii="Times New Roman" w:hAnsi="Times New Roman" w:cs="Times New Roman"/>
          <w:position w:val="-30"/>
          <w:sz w:val="24"/>
          <w:szCs w:val="24"/>
          <w:lang w:val="uk-UA"/>
        </w:rPr>
        <w:object w:dxaOrig="2760" w:dyaOrig="680">
          <v:shape id="_x0000_i1036" type="#_x0000_t75" style="width:138.75pt;height:33.75pt" o:ole="">
            <v:imagedata r:id="rId24" o:title=""/>
          </v:shape>
          <o:OLEObject Type="Embed" ProgID="Equation.DSMT4" ShapeID="_x0000_i1036" DrawAspect="Content" ObjectID="_1490176079" r:id="rId25"/>
        </w:objec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; </w:t>
      </w:r>
      <w:r w:rsidRPr="00C42B81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060" w:dyaOrig="380">
          <v:shape id="_x0000_i1037" type="#_x0000_t75" style="width:53.25pt;height:18.75pt" o:ole="">
            <v:imagedata r:id="rId26" o:title=""/>
          </v:shape>
          <o:OLEObject Type="Embed" ProgID="Equation.DSMT4" ShapeID="_x0000_i1037" DrawAspect="Content" ObjectID="_1490176080" r:id="rId27"/>
        </w:object>
      </w:r>
    </w:p>
    <w:p w:rsidR="00C42B81" w:rsidRPr="00C42B81" w:rsidRDefault="00C42B81" w:rsidP="00C42B81">
      <w:pPr>
        <w:ind w:firstLine="567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Визначення</w:t>
      </w: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лексикографічного порядку. 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Нехай існують перестановки у вигляді послідовностей  {x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}, {y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однієї і тієї ж множини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Говорять, що  перестановки з елементів множини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упорядковані у лексикографічному порядку , якщо  {x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}&lt; {y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тоді і тільки тоді, коли для деякого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Pr="00C42B81">
        <w:rPr>
          <w:rFonts w:ascii="Symbol" w:hAnsi="Symbol" w:cs="Symbol"/>
          <w:sz w:val="24"/>
          <w:szCs w:val="24"/>
          <w:lang w:val="uk-UA"/>
        </w:rPr>
        <w:t>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і x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i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=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i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для всіх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i </w:t>
      </w:r>
      <w:r w:rsidRPr="00C42B81">
        <w:rPr>
          <w:rFonts w:ascii="Symbol" w:hAnsi="Symbol" w:cs="Symbol"/>
          <w:sz w:val="24"/>
          <w:szCs w:val="24"/>
          <w:lang w:val="uk-UA"/>
        </w:rPr>
        <w:t>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k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Визначення</w:t>
      </w:r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антилексикографічного</w:t>
      </w:r>
      <w:proofErr w:type="spellEnd"/>
      <w:r w:rsidRPr="00C42B81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порядку. </w:t>
      </w:r>
    </w:p>
    <w:p w:rsidR="00C42B81" w:rsidRPr="00C42B81" w:rsidRDefault="00C42B81" w:rsidP="00C42B8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2B81">
        <w:rPr>
          <w:rFonts w:ascii="Times New Roman" w:hAnsi="Times New Roman" w:cs="Times New Roman"/>
          <w:sz w:val="24"/>
          <w:szCs w:val="24"/>
          <w:lang w:val="uk-UA"/>
        </w:rPr>
        <w:t>Нехай існують перестановки у вигляді послідовностей {x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}, {y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однієї і тієї ж множини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. Говорять, що перестановки з елементів множини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X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упорядковані у 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антилексикографічному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порядку , якщо {x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}&gt; {y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1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2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3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,…,</w:t>
      </w:r>
      <w:proofErr w:type="spellStart"/>
      <w:r w:rsidRPr="00C42B81">
        <w:rPr>
          <w:rFonts w:ascii="Times New Roman" w:hAnsi="Times New Roman" w:cs="Times New Roman"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>n</w:t>
      </w:r>
      <w:proofErr w:type="spellEnd"/>
      <w:r w:rsidRPr="00C42B81">
        <w:rPr>
          <w:rFonts w:ascii="Times New Roman" w:hAnsi="Times New Roman" w:cs="Times New Roman"/>
          <w:sz w:val="24"/>
          <w:szCs w:val="24"/>
          <w:lang w:val="uk-UA"/>
        </w:rPr>
        <w:t>}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 тоді і тільки тоді, коли для деякого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k 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x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r w:rsidRPr="00C42B81">
        <w:rPr>
          <w:rFonts w:ascii="Symbol" w:hAnsi="Symbol" w:cs="Symbol"/>
          <w:sz w:val="24"/>
          <w:szCs w:val="24"/>
          <w:lang w:val="uk-UA"/>
        </w:rPr>
        <w:t>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k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 і x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i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=</w:t>
      </w:r>
      <w:proofErr w:type="spellStart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>y</w:t>
      </w:r>
      <w:r w:rsidRPr="00C42B8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uk-UA"/>
        </w:rPr>
        <w:t>i</w:t>
      </w:r>
      <w:proofErr w:type="spellEnd"/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 xml:space="preserve">для всіх 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i </w:t>
      </w:r>
      <w:r w:rsidRPr="00C42B81">
        <w:rPr>
          <w:rFonts w:ascii="Symbol" w:hAnsi="Symbol" w:cs="Symbol"/>
          <w:sz w:val="24"/>
          <w:szCs w:val="24"/>
          <w:lang w:val="uk-UA"/>
        </w:rPr>
        <w:t></w:t>
      </w:r>
      <w:r w:rsidRPr="00C42B81">
        <w:rPr>
          <w:rFonts w:ascii="Symbol" w:hAnsi="Symbol" w:cs="Symbol"/>
          <w:sz w:val="24"/>
          <w:szCs w:val="24"/>
          <w:lang w:val="uk-UA"/>
        </w:rPr>
        <w:t></w:t>
      </w:r>
      <w:r w:rsidRPr="00C42B81"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k </w:t>
      </w:r>
      <w:r w:rsidRPr="00C42B8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C42B81" w:rsidRDefault="00C42B81" w:rsidP="00C42B81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II</w:t>
      </w:r>
      <w:r>
        <w:rPr>
          <w:rFonts w:ascii="Times New Roman" w:hAnsi="Times New Roman" w:cs="Times New Roman"/>
          <w:b/>
          <w:sz w:val="32"/>
          <w:lang w:val="uk-UA"/>
        </w:rPr>
        <w:t>І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Код програми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unit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Unit15;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>{$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mode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objfpc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}{$H+}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interface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uses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Classes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SysUtils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FileUtil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Forms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Controls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Graphics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Dialogs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,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ExtCtrls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,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StdCtrls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const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m_max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=40;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type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{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=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class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TEdit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Data1: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TLabel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Data2: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TLabel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Save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Label1: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TLabel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Label2: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TEdit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Leksi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TRadioButton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AntiLeksi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TRadioButton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Gen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Setup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ExitButton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TPanel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TListBox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Load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ClearBut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TButton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GenClick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LoadClick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ClearButClick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LoadVClick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SaveClick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SetupClick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ExitButtonClick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function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n:integer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):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L;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private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{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private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declarations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public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{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public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declarations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type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tindex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=0..34;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array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[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tindex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]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TVArr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array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[1..20]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OperForm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bVector:TVArr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f:text;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numb:integer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con,i:integer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lastRenderedPageBreak/>
        <w:t xml:space="preserve">  R:string;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Sa:vector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n:integer;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m:Integer;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const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=34;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implementation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ParamPath:String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>{$R *.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lfm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{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function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n:integer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):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i:Integer;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n 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:=n*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(n-1);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TOperForm.ExitButtonClick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result.clear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Close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assignfile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f,'DATA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/P3.txt');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Reset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(f);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readln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readln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f,con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[0]:=0;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readln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data.caption+inttostr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Label2.caption:=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closefile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(f);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TOperForm.SetupClick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result.clear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L;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n:=1;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while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[0]=0)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Leksi.checked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AntiLeksi.checked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)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Leksi.checked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)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r:=inttostr(n)+': 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r:=r+inttostr(sa[i]);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result.items.add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(r);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:=numb-1;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=0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break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i:=NumElements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downto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[i]=1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[i]:=0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break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n:=n+1;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:='Згенеровано вектори у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лексиграфічному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порядку';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r:=inttostr(n)+': 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lastRenderedPageBreak/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r:=r+inttostr(sa[i]);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result.items.add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(r);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:=numb-1;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numb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=0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break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i:=NumElements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downto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[i]=0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[i]:=1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sa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[i]:=0;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break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n:=n+1;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:='Згенеровано вектори у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антилексиграфічному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порядку';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:='Не вибрано спосіб генерування';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TOperForm.LoadClick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L;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TOperForm.GenClick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i,k:Integer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PVS:String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m_max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[i]:=0;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Randomize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i:=1;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Random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(2);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PVS:='';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k:=1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k&lt;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PVS:=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PVS+IntToStr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[k])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PVS:=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PVS+IntToStr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[k]);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Data.Caption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:=PVS;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TOperForm.ClearButClick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result.clear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TOperForm.LoadVClick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L;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procedure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TOperForm.SaveClick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Sender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TObject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Var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F :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Text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ParamFileName:String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sNumElements:String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i:Integer;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str:String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Label2.Text&gt;''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try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m :=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StrToInt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(Label2.Text);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except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EConvertError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lastRenderedPageBreak/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:='Помилка вводу числа.';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Label2.Text:='';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:='Наберіть кількість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перестанвок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і натисніть "ВВІД"';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abort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(m&lt;=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factorial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(10)) AND (m&gt;0)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:='Вибрано '+Label2.Text+' перестановок'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else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:='Наберіть кількість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перестанвок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і натисніть "ВВІД"';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 Label2.Text:='';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ParamFileName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ParamPath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+'DATA\P3.txt';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AssignFile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F,ParamFileName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{$I-}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Rewrite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(F); {$I+}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if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IOResult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&lt;&gt; 0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then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InfoPanel.Caption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:='Неможливо записати в '+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ParamFileName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Exit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Writeln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(F,Label2.Text);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Writeln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F,sNumElements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i:=1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to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NumElements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do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begin</w:t>
      </w:r>
      <w:proofErr w:type="spellEnd"/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:=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IntToStr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bVector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[i]);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Writeln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F,str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CloseFile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(F);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 w:rsidRPr="00C42B81">
        <w:rPr>
          <w:rFonts w:ascii="Courier New" w:hAnsi="Courier New" w:cs="Courier New"/>
          <w:sz w:val="18"/>
          <w:szCs w:val="20"/>
          <w:lang w:val="uk-UA"/>
        </w:rPr>
        <w:t xml:space="preserve"> </w:t>
      </w: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P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;</w:t>
      </w:r>
    </w:p>
    <w:p w:rsidR="00C42B81" w:rsidRDefault="00C42B81" w:rsidP="00C42B81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proofErr w:type="spellStart"/>
      <w:r w:rsidRPr="00C42B81">
        <w:rPr>
          <w:rFonts w:ascii="Courier New" w:hAnsi="Courier New" w:cs="Courier New"/>
          <w:sz w:val="18"/>
          <w:szCs w:val="20"/>
          <w:lang w:val="uk-UA"/>
        </w:rPr>
        <w:t>end</w:t>
      </w:r>
      <w:proofErr w:type="spellEnd"/>
      <w:r w:rsidRPr="00C42B81">
        <w:rPr>
          <w:rFonts w:ascii="Courier New" w:hAnsi="Courier New" w:cs="Courier New"/>
          <w:sz w:val="18"/>
          <w:szCs w:val="20"/>
          <w:lang w:val="uk-UA"/>
        </w:rPr>
        <w:t>.</w:t>
      </w:r>
    </w:p>
    <w:p w:rsidR="00C42B81" w:rsidRDefault="00C42B81" w:rsidP="00C42B81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IV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Результат</w:t>
      </w:r>
    </w:p>
    <w:p w:rsidR="00C42B81" w:rsidRDefault="00C42B81" w:rsidP="00C42B81">
      <w:pPr>
        <w:spacing w:after="0"/>
        <w:jc w:val="center"/>
        <w:rPr>
          <w:rFonts w:ascii="Courier New" w:hAnsi="Courier New" w:cs="Courier New"/>
          <w:sz w:val="18"/>
          <w:szCs w:val="20"/>
          <w:lang w:val="uk-UA"/>
        </w:rPr>
      </w:pPr>
      <w:r>
        <w:rPr>
          <w:noProof/>
        </w:rPr>
        <w:drawing>
          <wp:inline distT="0" distB="0" distL="0" distR="0" wp14:anchorId="4A01F1E6" wp14:editId="47A9EDFB">
            <wp:extent cx="3257550" cy="279559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65276" cy="28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6805A" wp14:editId="2956D064">
            <wp:extent cx="3274188" cy="28098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1317" cy="28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81" w:rsidRDefault="00C42B81" w:rsidP="00C42B81">
      <w:pPr>
        <w:spacing w:before="240"/>
        <w:jc w:val="center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</w:rPr>
        <w:t>V</w:t>
      </w:r>
      <w:r w:rsidRPr="007C340C">
        <w:rPr>
          <w:rFonts w:ascii="Times New Roman" w:hAnsi="Times New Roman" w:cs="Times New Roman"/>
          <w:b/>
          <w:sz w:val="32"/>
          <w:lang w:val="uk-UA"/>
        </w:rPr>
        <w:t>.</w:t>
      </w:r>
      <w:r>
        <w:rPr>
          <w:rFonts w:ascii="Times New Roman" w:hAnsi="Times New Roman" w:cs="Times New Roman"/>
          <w:b/>
          <w:sz w:val="32"/>
          <w:lang w:val="uk-UA"/>
        </w:rPr>
        <w:t xml:space="preserve"> Висновок та аналіз результатів</w:t>
      </w:r>
    </w:p>
    <w:p w:rsidR="00C42B81" w:rsidRPr="00843874" w:rsidRDefault="00843874" w:rsidP="00843874">
      <w:pPr>
        <w:spacing w:after="0"/>
        <w:rPr>
          <w:rFonts w:ascii="Courier New" w:hAnsi="Courier New" w:cs="Courier New"/>
          <w:sz w:val="18"/>
          <w:szCs w:val="20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ході лабораторної роботи було вивчено правила утворення комбінацій множин, а саме: генерування двійкових векторів у </w:t>
      </w:r>
      <w:r w:rsidRPr="00843874">
        <w:rPr>
          <w:rFonts w:ascii="Times New Roman" w:hAnsi="Times New Roman" w:cs="Times New Roman"/>
          <w:i/>
          <w:sz w:val="24"/>
          <w:szCs w:val="24"/>
          <w:lang w:val="uk-UA"/>
        </w:rPr>
        <w:t>лексикографічному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843874">
        <w:rPr>
          <w:rFonts w:ascii="Times New Roman" w:hAnsi="Times New Roman" w:cs="Times New Roman"/>
          <w:i/>
          <w:sz w:val="24"/>
          <w:szCs w:val="24"/>
          <w:lang w:val="uk-UA"/>
        </w:rPr>
        <w:t>антилексикографічному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порядках. </w:t>
      </w:r>
      <w:r w:rsidRPr="00790D1D">
        <w:rPr>
          <w:rFonts w:ascii="Times New Roman" w:hAnsi="Times New Roman" w:cs="Times New Roman"/>
          <w:sz w:val="24"/>
          <w:lang w:val="uk-UA"/>
        </w:rPr>
        <w:t>Для цих операцій було створено просту програму з візуальною частиною</w:t>
      </w:r>
      <w:r>
        <w:rPr>
          <w:rFonts w:ascii="Times New Roman" w:hAnsi="Times New Roman" w:cs="Times New Roman"/>
          <w:sz w:val="24"/>
          <w:lang w:val="uk-UA"/>
        </w:rPr>
        <w:t>.</w:t>
      </w:r>
      <w:r w:rsidR="008B5D6F">
        <w:rPr>
          <w:rFonts w:ascii="Times New Roman" w:hAnsi="Times New Roman" w:cs="Times New Roman"/>
          <w:sz w:val="24"/>
          <w:lang w:val="uk-UA"/>
        </w:rPr>
        <w:t xml:space="preserve"> Отриманні результати підтверджують працездатність роботи алгоритму.</w:t>
      </w:r>
    </w:p>
    <w:sectPr w:rsidR="00C42B81" w:rsidRPr="00843874" w:rsidSect="00C42B8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DE"/>
    <w:rsid w:val="001B3821"/>
    <w:rsid w:val="00843874"/>
    <w:rsid w:val="008B5D6F"/>
    <w:rsid w:val="00945EDE"/>
    <w:rsid w:val="00C4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5CB9A4-A90A-4014-9592-F053A5E4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E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5D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5D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0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png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Tarasiy B</cp:lastModifiedBy>
  <cp:revision>1</cp:revision>
  <cp:lastPrinted>2015-04-10T10:00:00Z</cp:lastPrinted>
  <dcterms:created xsi:type="dcterms:W3CDTF">2015-04-10T09:17:00Z</dcterms:created>
  <dcterms:modified xsi:type="dcterms:W3CDTF">2015-04-10T10:01:00Z</dcterms:modified>
</cp:coreProperties>
</file>