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67" w:rsidRPr="00776B67" w:rsidRDefault="00776B67" w:rsidP="008B647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GOST 2.30481 type A" w:hAnsi="GOST 2.30481 type A"/>
          <w:i/>
          <w:sz w:val="28"/>
          <w:u w:val="single"/>
        </w:rPr>
      </w:pPr>
      <w:r w:rsidRPr="00776B67">
        <w:rPr>
          <w:rFonts w:ascii="GOST 2.30481 type A" w:hAnsi="GOST 2.30481 type A"/>
          <w:i/>
          <w:sz w:val="24"/>
          <w:u w:val="single"/>
        </w:rPr>
        <w:t>Описати алгоритм ділення чисел в прямих кодах.</w:t>
      </w:r>
      <w:r w:rsidR="008B6477">
        <w:rPr>
          <w:rFonts w:ascii="GOST 2.30481 type A" w:hAnsi="GOST 2.30481 type A"/>
          <w:i/>
          <w:sz w:val="24"/>
          <w:u w:val="single"/>
        </w:rPr>
        <w:t xml:space="preserve"> </w:t>
      </w:r>
      <w:r w:rsidR="008B6477" w:rsidRPr="008B6477">
        <w:rPr>
          <w:rFonts w:ascii="GOST 2.30481 type A" w:hAnsi="GOST 2.30481 type A"/>
          <w:i/>
          <w:sz w:val="24"/>
          <w:u w:val="single"/>
        </w:rPr>
        <w:t>Як визначити тривалість виконання мікрооперацій</w:t>
      </w:r>
      <w:r w:rsidR="008B6477">
        <w:rPr>
          <w:rFonts w:ascii="GOST 2.30481 type A" w:hAnsi="GOST 2.30481 type A"/>
          <w:i/>
          <w:sz w:val="24"/>
          <w:u w:val="single"/>
        </w:rPr>
        <w:t>(4)</w:t>
      </w:r>
      <w:r w:rsidR="008B6477" w:rsidRPr="008B6477">
        <w:rPr>
          <w:rFonts w:ascii="GOST 2.30481 type A" w:hAnsi="GOST 2.30481 type A"/>
          <w:i/>
          <w:sz w:val="24"/>
          <w:u w:val="single"/>
        </w:rPr>
        <w:t>?</w:t>
      </w:r>
    </w:p>
    <w:p w:rsidR="00776B67" w:rsidRPr="00776B67" w:rsidRDefault="00776B67" w:rsidP="00776B67">
      <w:pPr>
        <w:spacing w:after="0"/>
        <w:ind w:firstLine="567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Під час реалізації ділення за першим способом здійснюється зсув вліво залишку при нерухомому дільник</w:t>
      </w:r>
      <w:r>
        <w:rPr>
          <w:rFonts w:ascii="GOST 2.30481 type A" w:hAnsi="GOST 2.30481 type A"/>
          <w:sz w:val="24"/>
        </w:rPr>
        <w:t>у, такий спосіб називається діл</w:t>
      </w:r>
      <w:r w:rsidRPr="00776B67">
        <w:rPr>
          <w:rFonts w:ascii="GOST 2.30481 type A" w:hAnsi="GOST 2.30481 type A"/>
          <w:sz w:val="24"/>
        </w:rPr>
        <w:t>енням із зсувом залишку.. Черговий залишок формується в регістрі</w:t>
      </w:r>
      <w:r w:rsidRPr="00776B67">
        <w:rPr>
          <w:rFonts w:ascii="GOST 2.30481 type A" w:hAnsi="GOST 2.30481 type A"/>
          <w:sz w:val="24"/>
        </w:rPr>
        <w:t xml:space="preserve"> </w:t>
      </w:r>
    </w:p>
    <w:p w:rsidR="00776B67" w:rsidRPr="00776B67" w:rsidRDefault="00776B67" w:rsidP="00776B67">
      <w:pPr>
        <w:spacing w:after="0"/>
        <w:ind w:firstLine="567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RG2 (у вихідному стані в цьому регістрі записане ділене Х). Дільник Y</w:t>
      </w:r>
      <w:r w:rsidRPr="00776B67">
        <w:rPr>
          <w:rFonts w:ascii="GOST 2.30481 type A" w:hAnsi="GOST 2.30481 type A"/>
          <w:sz w:val="24"/>
        </w:rPr>
        <w:t xml:space="preserve"> </w:t>
      </w:r>
      <w:r w:rsidRPr="00776B67">
        <w:rPr>
          <w:rFonts w:ascii="GOST 2.30481 type A" w:hAnsi="GOST 2.30481 type A"/>
          <w:sz w:val="24"/>
        </w:rPr>
        <w:t>знаходиться в регістрі RG1. Макс</w:t>
      </w:r>
      <w:r w:rsidRPr="00776B67">
        <w:rPr>
          <w:rFonts w:ascii="GOST 2.30481 type A" w:hAnsi="GOST 2.30481 type A"/>
          <w:sz w:val="24"/>
        </w:rPr>
        <w:t>имальний час одержання цифри ре</w:t>
      </w:r>
      <w:r w:rsidRPr="00776B67">
        <w:rPr>
          <w:rFonts w:ascii="GOST 2.30481 type A" w:hAnsi="GOST 2.30481 type A"/>
          <w:sz w:val="24"/>
        </w:rPr>
        <w:t xml:space="preserve">зультату визначається виразом t = </w:t>
      </w:r>
      <w:proofErr w:type="spellStart"/>
      <w:r w:rsidRPr="00776B67">
        <w:rPr>
          <w:rFonts w:ascii="GOST 2.30481 type A" w:hAnsi="GOST 2.30481 type A"/>
          <w:sz w:val="24"/>
        </w:rPr>
        <w:t>tД</w:t>
      </w:r>
      <w:proofErr w:type="spellEnd"/>
      <w:r w:rsidRPr="00776B67">
        <w:rPr>
          <w:rFonts w:ascii="GOST 2.30481 type A" w:hAnsi="GOST 2.30481 type A"/>
          <w:sz w:val="24"/>
        </w:rPr>
        <w:t xml:space="preserve"> + </w:t>
      </w:r>
      <w:proofErr w:type="spellStart"/>
      <w:r w:rsidRPr="00776B67">
        <w:rPr>
          <w:rFonts w:ascii="GOST 2.30481 type A" w:hAnsi="GOST 2.30481 type A"/>
          <w:sz w:val="24"/>
        </w:rPr>
        <w:t>tЗ</w:t>
      </w:r>
      <w:proofErr w:type="spellEnd"/>
      <w:r w:rsidRPr="00776B67">
        <w:rPr>
          <w:rFonts w:ascii="GOST 2.30481 type A" w:hAnsi="GOST 2.30481 type A"/>
          <w:sz w:val="24"/>
        </w:rPr>
        <w:t xml:space="preserve">, де </w:t>
      </w:r>
      <w:proofErr w:type="spellStart"/>
      <w:r w:rsidRPr="00776B67">
        <w:rPr>
          <w:rFonts w:ascii="GOST 2.30481 type A" w:hAnsi="GOST 2.30481 type A"/>
          <w:sz w:val="24"/>
        </w:rPr>
        <w:t>tД</w:t>
      </w:r>
      <w:proofErr w:type="spellEnd"/>
      <w:r w:rsidRPr="00776B67">
        <w:rPr>
          <w:rFonts w:ascii="GOST 2.30481 type A" w:hAnsi="GOST 2.30481 type A"/>
          <w:sz w:val="24"/>
        </w:rPr>
        <w:t xml:space="preserve"> – тривалість виконання</w:t>
      </w:r>
      <w:r w:rsidRPr="00776B67">
        <w:rPr>
          <w:rFonts w:ascii="GOST 2.30481 type A" w:hAnsi="GOST 2.30481 type A"/>
          <w:sz w:val="24"/>
        </w:rPr>
        <w:t xml:space="preserve"> </w:t>
      </w:r>
      <w:r w:rsidRPr="00776B67">
        <w:rPr>
          <w:rFonts w:ascii="GOST 2.30481 type A" w:hAnsi="GOST 2.30481 type A"/>
          <w:sz w:val="24"/>
        </w:rPr>
        <w:t xml:space="preserve">мікрооперації додавання-віднімання; </w:t>
      </w:r>
      <w:proofErr w:type="spellStart"/>
      <w:r w:rsidRPr="00776B67">
        <w:rPr>
          <w:rFonts w:ascii="GOST 2.30481 type A" w:hAnsi="GOST 2.30481 type A"/>
          <w:sz w:val="24"/>
        </w:rPr>
        <w:t>t</w:t>
      </w:r>
      <w:r w:rsidRPr="00776B67">
        <w:rPr>
          <w:rFonts w:ascii="GOST 2.30481 type A" w:hAnsi="GOST 2.30481 type A"/>
          <w:sz w:val="24"/>
        </w:rPr>
        <w:t>З</w:t>
      </w:r>
      <w:proofErr w:type="spellEnd"/>
      <w:r w:rsidRPr="00776B67">
        <w:rPr>
          <w:rFonts w:ascii="GOST 2.30481 type A" w:hAnsi="GOST 2.30481 type A"/>
          <w:sz w:val="24"/>
        </w:rPr>
        <w:t xml:space="preserve"> – тривалість виконання мікроо</w:t>
      </w:r>
      <w:r w:rsidRPr="00776B67">
        <w:rPr>
          <w:rFonts w:ascii="GOST 2.30481 type A" w:hAnsi="GOST 2.30481 type A"/>
          <w:sz w:val="24"/>
        </w:rPr>
        <w:t>перації зсуву. Результат формується в регістрі RG3 за (n + 1) циклів.</w:t>
      </w:r>
    </w:p>
    <w:p w:rsidR="003F0788" w:rsidRDefault="00776B67" w:rsidP="00776B67">
      <w:pPr>
        <w:ind w:firstLine="567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Під час реалізації ділення за други</w:t>
      </w:r>
      <w:r w:rsidRPr="00776B67">
        <w:rPr>
          <w:rFonts w:ascii="GOST 2.30481 type A" w:hAnsi="GOST 2.30481 type A"/>
          <w:sz w:val="24"/>
        </w:rPr>
        <w:t>м способом, який називається ді</w:t>
      </w:r>
      <w:r w:rsidRPr="00776B67">
        <w:rPr>
          <w:rFonts w:ascii="GOST 2.30481 type A" w:hAnsi="GOST 2.30481 type A"/>
          <w:sz w:val="24"/>
        </w:rPr>
        <w:t>ленням із зсувом дільника, збільшується розрядність регістрів RG1, RG3 і</w:t>
      </w:r>
      <w:r w:rsidRPr="00776B67">
        <w:rPr>
          <w:rFonts w:ascii="GOST 2.30481 type A" w:hAnsi="GOST 2.30481 type A"/>
          <w:sz w:val="24"/>
        </w:rPr>
        <w:t xml:space="preserve"> </w:t>
      </w:r>
      <w:r w:rsidRPr="00776B67">
        <w:rPr>
          <w:rFonts w:ascii="GOST 2.30481 type A" w:hAnsi="GOST 2.30481 type A"/>
          <w:sz w:val="24"/>
        </w:rPr>
        <w:t>суматора SM. В даному випадку процеси додавання</w:t>
      </w:r>
      <w:r w:rsidRPr="00776B67">
        <w:rPr>
          <w:rFonts w:ascii="GOST 2.30481 type A" w:hAnsi="GOST 2.30481 type A"/>
          <w:sz w:val="24"/>
        </w:rPr>
        <w:t xml:space="preserve"> </w:t>
      </w:r>
      <w:r w:rsidRPr="00776B67">
        <w:rPr>
          <w:rFonts w:ascii="GOST 2.30481 type A" w:hAnsi="GOST 2.30481 type A"/>
          <w:sz w:val="24"/>
        </w:rPr>
        <w:t>віднімання і зсуву можуть бути сполучені в часі. Отже, для ділення за</w:t>
      </w:r>
      <w:r w:rsidRPr="00776B67">
        <w:rPr>
          <w:rFonts w:ascii="GOST 2.30481 type A" w:hAnsi="GOST 2.30481 type A"/>
          <w:sz w:val="24"/>
        </w:rPr>
        <w:t xml:space="preserve"> </w:t>
      </w:r>
      <w:r w:rsidRPr="00776B67">
        <w:rPr>
          <w:rFonts w:ascii="GOST 2.30481 type A" w:hAnsi="GOST 2.30481 type A"/>
          <w:sz w:val="24"/>
        </w:rPr>
        <w:t xml:space="preserve">другим способом час одержання цифри </w:t>
      </w:r>
      <w:r w:rsidRPr="00776B67">
        <w:rPr>
          <w:rFonts w:ascii="GOST 2.30481 type A" w:hAnsi="GOST 2.30481 type A"/>
          <w:sz w:val="24"/>
        </w:rPr>
        <w:t xml:space="preserve">результату дорівнює t = </w:t>
      </w:r>
      <w:proofErr w:type="spellStart"/>
      <w:r w:rsidRPr="00776B67">
        <w:rPr>
          <w:rFonts w:ascii="GOST 2.30481 type A" w:hAnsi="GOST 2.30481 type A"/>
          <w:sz w:val="24"/>
        </w:rPr>
        <w:t>tД</w:t>
      </w:r>
      <w:proofErr w:type="spellEnd"/>
      <w:r w:rsidRPr="00776B67">
        <w:rPr>
          <w:rFonts w:ascii="GOST 2.30481 type A" w:hAnsi="GOST 2.30481 type A"/>
          <w:sz w:val="24"/>
        </w:rPr>
        <w:t>. Циф</w:t>
      </w:r>
      <w:r w:rsidRPr="00776B67">
        <w:rPr>
          <w:rFonts w:ascii="GOST 2.30481 type A" w:hAnsi="GOST 2.30481 type A"/>
          <w:sz w:val="24"/>
        </w:rPr>
        <w:t>ра результату формується на виході переносу суматора SM(p).</w:t>
      </w:r>
    </w:p>
    <w:p w:rsidR="00776B67" w:rsidRPr="00776B67" w:rsidRDefault="00776B67" w:rsidP="00776B67">
      <w:pPr>
        <w:pStyle w:val="a3"/>
        <w:numPr>
          <w:ilvl w:val="0"/>
          <w:numId w:val="1"/>
        </w:numPr>
        <w:jc w:val="both"/>
        <w:rPr>
          <w:rFonts w:ascii="GOST 2.30481 type A" w:hAnsi="GOST 2.30481 type A"/>
          <w:i/>
          <w:sz w:val="24"/>
          <w:u w:val="single"/>
        </w:rPr>
      </w:pPr>
      <w:r w:rsidRPr="00776B67">
        <w:rPr>
          <w:rFonts w:ascii="GOST 2.30481 type A" w:hAnsi="GOST 2.30481 type A"/>
          <w:i/>
          <w:sz w:val="24"/>
          <w:u w:val="single"/>
        </w:rPr>
        <w:t>Які керуючі сигнали необхідно подати на входи вузлів для виконання мікрооперацій, використовуваних в процесі ділення?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На рис</w:t>
      </w:r>
      <w:r>
        <w:rPr>
          <w:rFonts w:ascii="GOST 2.30481 type A" w:hAnsi="GOST 2.30481 type A"/>
          <w:sz w:val="24"/>
        </w:rPr>
        <w:t xml:space="preserve">унку </w:t>
      </w:r>
      <w:r w:rsidRPr="00776B67">
        <w:rPr>
          <w:rFonts w:ascii="GOST 2.30481 type A" w:hAnsi="GOST 2.30481 type A"/>
          <w:sz w:val="24"/>
        </w:rPr>
        <w:t>наведена функціона</w:t>
      </w:r>
      <w:r>
        <w:rPr>
          <w:rFonts w:ascii="GOST 2.30481 type A" w:hAnsi="GOST 2.30481 type A"/>
          <w:sz w:val="24"/>
        </w:rPr>
        <w:t>льна схема пристрою для виконан</w:t>
      </w:r>
      <w:r w:rsidRPr="00776B67">
        <w:rPr>
          <w:rFonts w:ascii="GOST 2.30481 type A" w:hAnsi="GOST 2.30481 type A"/>
          <w:sz w:val="24"/>
        </w:rPr>
        <w:t>ня операції ділення із зсувом дільника. На схемі зображені сигнали</w:t>
      </w:r>
      <w:r>
        <w:rPr>
          <w:rFonts w:ascii="GOST 2.30481 type A" w:hAnsi="GOST 2.30481 type A"/>
          <w:sz w:val="24"/>
        </w:rPr>
        <w:t xml:space="preserve"> </w:t>
      </w:r>
      <w:r w:rsidRPr="00776B67">
        <w:rPr>
          <w:rFonts w:ascii="GOST 2.30481 type A" w:hAnsi="GOST 2.30481 type A"/>
          <w:sz w:val="24"/>
        </w:rPr>
        <w:t>управління:</w:t>
      </w:r>
      <w:r w:rsidRPr="00776B67">
        <w:rPr>
          <w:noProof/>
          <w:lang w:eastAsia="uk-UA"/>
        </w:rPr>
        <w:t xml:space="preserve"> 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3E24313" wp14:editId="5A33F98E">
            <wp:simplePos x="0" y="0"/>
            <wp:positionH relativeFrom="margin">
              <wp:align>right</wp:align>
            </wp:positionH>
            <wp:positionV relativeFrom="paragraph">
              <wp:posOffset>5411</wp:posOffset>
            </wp:positionV>
            <wp:extent cx="3053715" cy="2098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0" t="27852" r="25433" b="16666"/>
                    <a:stretch/>
                  </pic:blipFill>
                  <pic:spPr bwMode="auto">
                    <a:xfrm>
                      <a:off x="0" y="0"/>
                      <a:ext cx="3053715" cy="209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B67">
        <w:rPr>
          <w:rFonts w:ascii="GOST 2.30481 type A" w:hAnsi="GOST 2.30481 type A"/>
          <w:sz w:val="24"/>
        </w:rPr>
        <w:t>W – запис інформації в регістри;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SR – зсув вправо вмісту регістрів;</w:t>
      </w:r>
      <w:r w:rsidRPr="00776B67">
        <w:rPr>
          <w:noProof/>
          <w:lang w:eastAsia="uk-UA"/>
        </w:rPr>
        <w:t xml:space="preserve"> 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SL – зсув вліво вмісту регістрів;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CLR – обнуління вмісту регістру;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dec – декримент лічильника (у разі його використання);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 xml:space="preserve">d – сигнал, що дозволяє одержати </w:t>
      </w:r>
      <w:r>
        <w:rPr>
          <w:rFonts w:ascii="GOST 2.30481 type A" w:hAnsi="GOST 2.30481 type A"/>
          <w:sz w:val="24"/>
        </w:rPr>
        <w:t>доповнювальний код числа при ре</w:t>
      </w:r>
      <w:r w:rsidRPr="00776B67">
        <w:rPr>
          <w:rFonts w:ascii="GOST 2.30481 type A" w:hAnsi="GOST 2.30481 type A"/>
          <w:sz w:val="24"/>
        </w:rPr>
        <w:t>алізації операції віднімання, по</w:t>
      </w:r>
      <w:r>
        <w:rPr>
          <w:rFonts w:ascii="GOST 2.30481 type A" w:hAnsi="GOST 2.30481 type A"/>
          <w:sz w:val="24"/>
        </w:rPr>
        <w:t>дається на управляючий вхід при</w:t>
      </w:r>
      <w:r w:rsidRPr="00776B67">
        <w:rPr>
          <w:rFonts w:ascii="GOST 2.30481 type A" w:hAnsi="GOST 2.30481 type A"/>
          <w:sz w:val="24"/>
        </w:rPr>
        <w:t>строю інвертування та вхід СІ суматора;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V – сигнал управління мультиплексором;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та логічні умови:</w:t>
      </w:r>
    </w:p>
    <w:p w:rsidR="00776B67" w:rsidRP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M – маркер кінця операції;</w:t>
      </w:r>
    </w:p>
    <w:p w:rsidR="00776B67" w:rsidRDefault="00776B6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  <w:r w:rsidRPr="00776B67">
        <w:rPr>
          <w:rFonts w:ascii="GOST 2.30481 type A" w:hAnsi="GOST 2.30481 type A"/>
          <w:sz w:val="24"/>
        </w:rPr>
        <w:t>N – знак залишку.</w:t>
      </w:r>
    </w:p>
    <w:p w:rsidR="008B6477" w:rsidRDefault="008B6477" w:rsidP="00776B67">
      <w:pPr>
        <w:pStyle w:val="a3"/>
        <w:ind w:left="360"/>
        <w:jc w:val="both"/>
        <w:rPr>
          <w:rFonts w:ascii="GOST 2.30481 type A" w:hAnsi="GOST 2.30481 type A"/>
          <w:sz w:val="24"/>
        </w:rPr>
      </w:pPr>
    </w:p>
    <w:p w:rsidR="00776B67" w:rsidRDefault="008B6477" w:rsidP="008B6477">
      <w:pPr>
        <w:pStyle w:val="a3"/>
        <w:numPr>
          <w:ilvl w:val="0"/>
          <w:numId w:val="1"/>
        </w:numPr>
        <w:spacing w:after="0"/>
        <w:rPr>
          <w:rFonts w:ascii="GOST 2.30481 type A" w:hAnsi="GOST 2.30481 type A"/>
          <w:sz w:val="24"/>
        </w:rPr>
      </w:pPr>
      <w:r w:rsidRPr="008B6477">
        <w:rPr>
          <w:rFonts w:ascii="GOST 2.30481 type A" w:hAnsi="GOST 2.30481 type A"/>
          <w:i/>
          <w:sz w:val="24"/>
          <w:u w:val="single"/>
        </w:rPr>
        <w:t>Вказати переваги і недоліки реалізації різних варіантів ділення</w:t>
      </w:r>
      <w:r w:rsidRPr="008B6477">
        <w:rPr>
          <w:rFonts w:ascii="GOST 2.30481 type A" w:hAnsi="GOST 2.30481 type A"/>
          <w:sz w:val="24"/>
        </w:rPr>
        <w:t>.</w:t>
      </w:r>
    </w:p>
    <w:p w:rsidR="008B6477" w:rsidRDefault="008B6477" w:rsidP="008B6477">
      <w:pPr>
        <w:spacing w:after="0"/>
        <w:ind w:firstLine="567"/>
        <w:jc w:val="both"/>
        <w:rPr>
          <w:rFonts w:ascii="GOST 2.30481 type A" w:hAnsi="GOST 2.30481 type A"/>
          <w:sz w:val="24"/>
        </w:rPr>
      </w:pPr>
      <w:r w:rsidRPr="008B6477">
        <w:rPr>
          <w:rFonts w:ascii="GOST 2.30481 type A" w:hAnsi="GOST 2.30481 type A"/>
          <w:sz w:val="24"/>
        </w:rPr>
        <w:t>Існують два основних методи ділення чисел: ділення з відновленням і без відновлення негативного залишку. Реалізація цих методів вимагає приблизно однакового обсягу устаткування, але при діленні першим методом потрібно більше часу для виконання операції. Тому метод ділення чисел без відновлення залишку є кращим.</w:t>
      </w:r>
    </w:p>
    <w:p w:rsidR="008B6477" w:rsidRPr="00C03A16" w:rsidRDefault="00C03A16" w:rsidP="00C03A16">
      <w:pPr>
        <w:spacing w:after="0"/>
        <w:ind w:left="567" w:hanging="283"/>
        <w:jc w:val="both"/>
        <w:rPr>
          <w:rFonts w:ascii="GOST 2.30481 type A" w:hAnsi="GOST 2.30481 type A"/>
          <w:i/>
          <w:sz w:val="24"/>
          <w:u w:val="single"/>
        </w:rPr>
      </w:pPr>
      <w:r w:rsidRPr="00C03A16">
        <w:rPr>
          <w:rFonts w:ascii="GOST 2.30481 type A" w:hAnsi="GOST 2.30481 type A"/>
          <w:i/>
          <w:sz w:val="24"/>
          <w:u w:val="single"/>
        </w:rPr>
        <w:t>5.</w:t>
      </w:r>
      <w:r>
        <w:rPr>
          <w:rFonts w:ascii="GOST 2.30481 type A" w:hAnsi="GOST 2.30481 type A"/>
          <w:i/>
          <w:sz w:val="24"/>
          <w:u w:val="single"/>
        </w:rPr>
        <w:t xml:space="preserve">  </w:t>
      </w:r>
      <w:r w:rsidR="008B6477" w:rsidRPr="00C03A16">
        <w:rPr>
          <w:rFonts w:ascii="GOST 2.30481 type A" w:hAnsi="GOST 2.30481 type A"/>
          <w:i/>
          <w:sz w:val="24"/>
          <w:u w:val="single"/>
        </w:rPr>
        <w:t>В яких пристроях можна сполучати мікрооперації підсумовування-вирахування і зсуву? Чому можливе сполучення цих мікрооперацій?</w:t>
      </w:r>
    </w:p>
    <w:p w:rsidR="008B6477" w:rsidRDefault="00C03A16" w:rsidP="00C03A16">
      <w:pPr>
        <w:spacing w:after="0"/>
        <w:ind w:firstLine="567"/>
        <w:jc w:val="both"/>
        <w:rPr>
          <w:rFonts w:ascii="GOST 2.30481 type A" w:hAnsi="GOST 2.30481 type A"/>
          <w:sz w:val="24"/>
        </w:rPr>
      </w:pPr>
      <w:r w:rsidRPr="00C03A16">
        <w:rPr>
          <w:rFonts w:ascii="GOST 2.30481 type A" w:hAnsi="GOST 2.30481 type A"/>
          <w:sz w:val="24"/>
        </w:rPr>
        <w:t>У пристроях розроблених д</w:t>
      </w:r>
      <w:r>
        <w:rPr>
          <w:rFonts w:ascii="GOST 2.30481 type A" w:hAnsi="GOST 2.30481 type A"/>
          <w:sz w:val="24"/>
        </w:rPr>
        <w:t>л</w:t>
      </w:r>
      <w:r w:rsidRPr="00C03A16">
        <w:rPr>
          <w:rFonts w:ascii="GOST 2.30481 type A" w:hAnsi="GOST 2.30481 type A"/>
          <w:sz w:val="24"/>
        </w:rPr>
        <w:t>я множення другим та четвертим способом.</w:t>
      </w:r>
      <w:r>
        <w:rPr>
          <w:rFonts w:ascii="GOST 2.30481 type A" w:hAnsi="GOST 2.30481 type A"/>
          <w:i/>
          <w:sz w:val="24"/>
          <w:u w:val="single"/>
        </w:rPr>
        <w:t xml:space="preserve"> </w:t>
      </w:r>
      <w:r w:rsidRPr="00C03A16">
        <w:rPr>
          <w:rFonts w:ascii="GOST 2.30481 type A" w:hAnsi="GOST 2.30481 type A"/>
          <w:sz w:val="24"/>
        </w:rPr>
        <w:t xml:space="preserve">Оскільки сума часткових добутків в процесі множення нерухома, зсув в регістрі RG3 можна сполучити в часі з </w:t>
      </w:r>
      <w:r>
        <w:rPr>
          <w:rFonts w:ascii="GOST 2.30481 type A" w:hAnsi="GOST 2.30481 type A"/>
          <w:sz w:val="24"/>
        </w:rPr>
        <w:t>підсумовуванням (як правило)</w:t>
      </w:r>
      <w:r w:rsidRPr="00C03A16">
        <w:rPr>
          <w:rFonts w:ascii="GOST 2.30481 type A" w:hAnsi="GOST 2.30481 type A"/>
          <w:sz w:val="24"/>
        </w:rPr>
        <w:t>. Завершення операції множення визначається за нульовим вмістом регістру RG2, що також приводить до збільшення швидкодії, якщо множник ненормалізований.</w:t>
      </w:r>
    </w:p>
    <w:p w:rsidR="00C03A16" w:rsidRPr="00A70A95" w:rsidRDefault="00C03A16" w:rsidP="00C03A16">
      <w:pPr>
        <w:spacing w:after="0"/>
        <w:ind w:left="709" w:hanging="425"/>
        <w:jc w:val="both"/>
        <w:rPr>
          <w:rFonts w:ascii="GOST 2.30481 type A" w:hAnsi="GOST 2.30481 type A"/>
          <w:i/>
          <w:sz w:val="24"/>
          <w:u w:val="single"/>
        </w:rPr>
      </w:pPr>
      <w:r w:rsidRPr="00A70A95">
        <w:rPr>
          <w:rFonts w:ascii="GOST 2.30481 type A" w:hAnsi="GOST 2.30481 type A"/>
          <w:i/>
          <w:sz w:val="24"/>
          <w:u w:val="single"/>
        </w:rPr>
        <w:t>6.</w:t>
      </w:r>
      <w:r w:rsidRPr="00A70A95">
        <w:rPr>
          <w:rFonts w:ascii="GOST 2.30481 type A" w:hAnsi="GOST 2.30481 type A"/>
          <w:i/>
          <w:sz w:val="24"/>
          <w:u w:val="single"/>
        </w:rPr>
        <w:tab/>
        <w:t>Чи можна зменшити довжину регістрів операційного пристрою при реалізації ділення чисел за другим варіантом, якщо результат повинний бути представлений q розрядами (q&lt;n)?</w:t>
      </w:r>
    </w:p>
    <w:p w:rsidR="00A70A95" w:rsidRDefault="00A70A95" w:rsidP="00A70A95">
      <w:pPr>
        <w:spacing w:after="0"/>
        <w:ind w:firstLine="567"/>
        <w:jc w:val="both"/>
        <w:rPr>
          <w:rFonts w:ascii="GOST 2.30481 type A" w:hAnsi="GOST 2.30481 type A"/>
          <w:sz w:val="24"/>
        </w:rPr>
      </w:pPr>
      <w:r>
        <w:rPr>
          <w:rFonts w:ascii="GOST 2.30481 type A" w:hAnsi="GOST 2.30481 type A"/>
          <w:sz w:val="24"/>
        </w:rPr>
        <w:t>Ні не можна, оскільки під</w:t>
      </w:r>
      <w:r w:rsidRPr="00776B67">
        <w:rPr>
          <w:rFonts w:ascii="GOST 2.30481 type A" w:hAnsi="GOST 2.30481 type A"/>
          <w:sz w:val="24"/>
        </w:rPr>
        <w:t xml:space="preserve"> час реалізації ділення за другим способом, який називається ді</w:t>
      </w:r>
      <w:r>
        <w:rPr>
          <w:rFonts w:ascii="GOST 2.30481 type A" w:hAnsi="GOST 2.30481 type A"/>
          <w:sz w:val="24"/>
        </w:rPr>
        <w:t xml:space="preserve">ленням із зсувом </w:t>
      </w:r>
      <w:r w:rsidRPr="00776B67">
        <w:rPr>
          <w:rFonts w:ascii="GOST 2.30481 type A" w:hAnsi="GOST 2.30481 type A"/>
          <w:sz w:val="24"/>
        </w:rPr>
        <w:t>дільника, збільшується розрядність регістрів RG1, RG3 і суматора SM</w:t>
      </w:r>
      <w:r>
        <w:rPr>
          <w:rFonts w:ascii="GOST 2.30481 type A" w:hAnsi="GOST 2.30481 type A"/>
          <w:sz w:val="24"/>
        </w:rPr>
        <w:t>. Можливо тільки у випадку зворотної рівності.</w:t>
      </w:r>
    </w:p>
    <w:p w:rsidR="00A70A95" w:rsidRPr="00A70A95" w:rsidRDefault="00A70A95" w:rsidP="00A70A95">
      <w:pPr>
        <w:overflowPunct w:val="0"/>
        <w:autoSpaceDE w:val="0"/>
        <w:autoSpaceDN w:val="0"/>
        <w:adjustRightInd w:val="0"/>
        <w:spacing w:after="0" w:line="240" w:lineRule="auto"/>
        <w:ind w:left="851" w:hanging="567"/>
        <w:jc w:val="both"/>
        <w:textAlignment w:val="baseline"/>
        <w:rPr>
          <w:rFonts w:ascii="GOST 2.30481 type A" w:hAnsi="GOST 2.30481 type A"/>
          <w:i/>
          <w:u w:val="single"/>
        </w:rPr>
      </w:pPr>
      <w:r w:rsidRPr="00A70A95">
        <w:rPr>
          <w:rFonts w:ascii="GOST 2.30481 type A" w:hAnsi="GOST 2.30481 type A"/>
          <w:i/>
          <w:u w:val="single"/>
        </w:rPr>
        <w:t>7.  Як виробляється округлення результату? Чи потрібний додатковий такт для округлення результату?</w:t>
      </w:r>
    </w:p>
    <w:p w:rsidR="00A70A95" w:rsidRPr="00A70A95" w:rsidRDefault="00A70A95" w:rsidP="00A70A95">
      <w:pPr>
        <w:overflowPunct w:val="0"/>
        <w:autoSpaceDE w:val="0"/>
        <w:autoSpaceDN w:val="0"/>
        <w:adjustRightInd w:val="0"/>
        <w:spacing w:after="0" w:line="240" w:lineRule="auto"/>
        <w:ind w:left="142" w:firstLine="425"/>
        <w:jc w:val="both"/>
        <w:textAlignment w:val="baseline"/>
        <w:rPr>
          <w:rFonts w:ascii="GOST 2.30481 type A" w:hAnsi="GOST 2.30481 type A"/>
        </w:rPr>
      </w:pPr>
      <w:r w:rsidRPr="00A70A95">
        <w:rPr>
          <w:rFonts w:ascii="GOST 2.30481 type A" w:hAnsi="GOST 2.30481 type A"/>
        </w:rPr>
        <w:t xml:space="preserve">Акумулятор має можливість округлити 40-бітний результат R до 16-бітного. Округлення повинно бути вказано в інструкції з допомогою опції (RND). Округлений результат направляється в регістр MR або MF. Коли відбувається округлення з регістром MR як вихідного, вміст </w:t>
      </w:r>
      <w:proofErr w:type="spellStart"/>
      <w:r w:rsidRPr="00A70A95">
        <w:rPr>
          <w:rFonts w:ascii="GOST 2.30481 type A" w:hAnsi="GOST 2.30481 type A"/>
        </w:rPr>
        <w:t>MRl</w:t>
      </w:r>
      <w:proofErr w:type="spellEnd"/>
      <w:r w:rsidRPr="00A70A95">
        <w:rPr>
          <w:rFonts w:ascii="GOST 2.30481 type A" w:hAnsi="GOST 2.30481 type A"/>
        </w:rPr>
        <w:t xml:space="preserve"> представляє з себе округлений 16-бітний результат, а вміст регістрів MR2 і MR1 може розглядатися як результат, округлений до 24 біт.</w:t>
      </w:r>
    </w:p>
    <w:p w:rsidR="00A70A95" w:rsidRPr="00A70A95" w:rsidRDefault="00A70A95" w:rsidP="00A70A95">
      <w:pPr>
        <w:overflowPunct w:val="0"/>
        <w:autoSpaceDE w:val="0"/>
        <w:autoSpaceDN w:val="0"/>
        <w:adjustRightInd w:val="0"/>
        <w:spacing w:after="0" w:line="240" w:lineRule="auto"/>
        <w:ind w:left="142" w:firstLine="425"/>
        <w:jc w:val="both"/>
        <w:textAlignment w:val="baseline"/>
        <w:rPr>
          <w:rFonts w:ascii="GOST 2.30481 type A" w:hAnsi="GOST 2.30481 type A"/>
        </w:rPr>
      </w:pPr>
    </w:p>
    <w:p w:rsidR="00A70A95" w:rsidRPr="00A70A95" w:rsidRDefault="00A70A95" w:rsidP="00BC6A20">
      <w:pPr>
        <w:overflowPunct w:val="0"/>
        <w:autoSpaceDE w:val="0"/>
        <w:autoSpaceDN w:val="0"/>
        <w:adjustRightInd w:val="0"/>
        <w:spacing w:line="240" w:lineRule="auto"/>
        <w:ind w:left="142" w:firstLine="425"/>
        <w:jc w:val="both"/>
        <w:textAlignment w:val="baseline"/>
        <w:rPr>
          <w:rFonts w:ascii="GOST 2.30481 type A" w:hAnsi="GOST 2.30481 type A"/>
        </w:rPr>
      </w:pPr>
      <w:r w:rsidRPr="00A70A95">
        <w:rPr>
          <w:rFonts w:ascii="GOST 2.30481 type A" w:hAnsi="GOST 2.30481 type A"/>
        </w:rPr>
        <w:t>Акумулятор використовує не</w:t>
      </w:r>
      <w:r>
        <w:rPr>
          <w:rFonts w:ascii="GOST 2.30481 type A" w:hAnsi="GOST 2.30481 type A"/>
        </w:rPr>
        <w:t>зміще</w:t>
      </w:r>
      <w:r w:rsidRPr="00A70A95">
        <w:rPr>
          <w:rFonts w:ascii="GOST 2.30481 type A" w:hAnsi="GOST 2.30481 type A"/>
        </w:rPr>
        <w:t xml:space="preserve">ну схему округлення. Звичайний метод усунутого округлення виробляється додаванням числа 0х8000 до MR (тобто якщо MR0 більше або дорівнює 0х8000, то MR1 / MR2 </w:t>
      </w:r>
      <w:r>
        <w:rPr>
          <w:rFonts w:ascii="GOST 2.30481 type A" w:hAnsi="GOST 2.30481 type A"/>
        </w:rPr>
        <w:t>інкрементуються</w:t>
      </w:r>
      <w:r w:rsidRPr="00A70A95">
        <w:rPr>
          <w:rFonts w:ascii="GOST 2.30481 type A" w:hAnsi="GOST 2.30481 type A"/>
        </w:rPr>
        <w:t>), при цьому округлений результат перебуває в MR2 і MR1. Але цей метод призводить до загального позитивного зсуву, тому при середньому значенні (коли регістр MRO дорівнює 0x8000) число округляється вгору. Акумулятор ж усуває це зміщення, завжди встановлюючи біт 0 MR1 в нуль після округлення, якщо МR0 містить 0х8000. Таким чином, відбувається округлення парних значень MR1 вниз і непарних значень MR1 вгору, що в свою чергу призводить до рівнозначності операції округлення великих вибірках чисел.</w:t>
      </w:r>
      <w:r w:rsidRPr="00A70A9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Pr="00A70A95">
        <w:rPr>
          <w:rFonts w:ascii="GOST 2.30481 type A" w:hAnsi="GOST 2.30481 type A"/>
        </w:rPr>
        <w:t xml:space="preserve">Насичення в МАС - це операція (на відміну від режиму в АЛП). Вона передбачається для використання після </w:t>
      </w:r>
      <w:r>
        <w:rPr>
          <w:rFonts w:ascii="GOST 2.30481 type A" w:hAnsi="GOST 2.30481 type A"/>
        </w:rPr>
        <w:t>множення</w:t>
      </w:r>
      <w:r w:rsidRPr="00A70A95">
        <w:rPr>
          <w:rFonts w:ascii="GOST 2.30481 type A" w:hAnsi="GOST 2.30481 type A"/>
        </w:rPr>
        <w:t xml:space="preserve"> / акумуляції, так щоб попередні результати не викликали насичення, бо це призведе до втрати точності.</w:t>
      </w:r>
    </w:p>
    <w:p w:rsidR="00BC6A20" w:rsidRDefault="00BC6A20" w:rsidP="00BC6A20">
      <w:pPr>
        <w:overflowPunct w:val="0"/>
        <w:autoSpaceDE w:val="0"/>
        <w:autoSpaceDN w:val="0"/>
        <w:adjustRightInd w:val="0"/>
        <w:spacing w:after="0" w:line="240" w:lineRule="auto"/>
        <w:ind w:left="284"/>
        <w:jc w:val="both"/>
        <w:textAlignment w:val="baseline"/>
        <w:rPr>
          <w:rFonts w:ascii="GOST 2.30481 type A" w:hAnsi="GOST 2.30481 type A"/>
          <w:i/>
          <w:u w:val="single"/>
        </w:rPr>
      </w:pPr>
      <w:r w:rsidRPr="00BC6A20">
        <w:rPr>
          <w:rFonts w:ascii="GOST 2.30481 type A" w:hAnsi="GOST 2.30481 type A"/>
          <w:i/>
          <w:u w:val="single"/>
        </w:rPr>
        <w:t>8. В чому відмінність синтезу автоматів Мілі і Мура?</w:t>
      </w:r>
    </w:p>
    <w:p w:rsidR="00BC6A20" w:rsidRPr="00432DB8" w:rsidRDefault="00BC6A20" w:rsidP="00BC6A20">
      <w:pPr>
        <w:spacing w:after="0" w:line="240" w:lineRule="auto"/>
        <w:ind w:firstLine="567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В залежності від способу визначення значень вихідних сигналів автомати поділяються на автомати Мілі та автомати Мура.</w:t>
      </w:r>
    </w:p>
    <w:p w:rsidR="00BC6A20" w:rsidRPr="00432DB8" w:rsidRDefault="00BC6A20" w:rsidP="00BC6A20">
      <w:pPr>
        <w:spacing w:after="0" w:line="240" w:lineRule="auto"/>
        <w:ind w:firstLine="567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Закон функціонування автомата Мілі зада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рівнянням</w:t>
      </w:r>
      <w:r w:rsidRPr="00432DB8">
        <w:rPr>
          <w:rFonts w:ascii="GOST 2.30481 type A" w:hAnsi="GOST 2.30481 type A"/>
          <w:sz w:val="24"/>
          <w:szCs w:val="24"/>
        </w:rPr>
        <w:t>:</w:t>
      </w:r>
    </w:p>
    <w:p w:rsidR="00BC6A20" w:rsidRPr="00432DB8" w:rsidRDefault="00BC6A20" w:rsidP="00BC6A20">
      <w:pPr>
        <w:spacing w:after="0" w:line="240" w:lineRule="auto"/>
        <w:ind w:firstLine="567"/>
        <w:jc w:val="center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 xml:space="preserve">Z(t+1) = </w:t>
      </w:r>
      <w:r w:rsidRPr="00432DB8">
        <w:rPr>
          <w:rFonts w:ascii="Cambria" w:hAnsi="Cambria" w:cs="Cambria"/>
          <w:sz w:val="24"/>
          <w:szCs w:val="24"/>
        </w:rPr>
        <w:t>δ</w:t>
      </w:r>
      <w:r w:rsidRPr="00432DB8">
        <w:rPr>
          <w:rFonts w:ascii="GOST 2.30481 type A" w:hAnsi="GOST 2.30481 type A"/>
          <w:sz w:val="24"/>
          <w:szCs w:val="24"/>
        </w:rPr>
        <w:t xml:space="preserve"> (Z(t), 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>(t));</w:t>
      </w:r>
    </w:p>
    <w:p w:rsidR="00BC6A20" w:rsidRPr="00432DB8" w:rsidRDefault="00BC6A20" w:rsidP="00BC6A20">
      <w:pPr>
        <w:spacing w:after="0" w:line="240" w:lineRule="auto"/>
        <w:ind w:firstLine="567"/>
        <w:jc w:val="center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 xml:space="preserve">Y(t) = </w:t>
      </w:r>
      <w:r w:rsidRPr="00432DB8">
        <w:rPr>
          <w:rFonts w:ascii="Cambria" w:hAnsi="Cambria" w:cs="Cambria"/>
          <w:sz w:val="24"/>
          <w:szCs w:val="24"/>
        </w:rPr>
        <w:t>λ</w:t>
      </w:r>
      <w:r w:rsidRPr="00432DB8">
        <w:rPr>
          <w:rFonts w:ascii="GOST 2.30481 type A" w:hAnsi="GOST 2.30481 type A"/>
          <w:sz w:val="24"/>
          <w:szCs w:val="24"/>
        </w:rPr>
        <w:t xml:space="preserve">(Z(t), 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>(t)) ,</w:t>
      </w:r>
    </w:p>
    <w:p w:rsidR="00BC6A20" w:rsidRPr="00432DB8" w:rsidRDefault="00BC6A20" w:rsidP="00BC6A20">
      <w:pPr>
        <w:spacing w:after="0" w:line="240" w:lineRule="auto"/>
        <w:ind w:firstLine="567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де Z(0)=</w:t>
      </w:r>
      <w:proofErr w:type="spellStart"/>
      <w:r w:rsidRPr="00432DB8">
        <w:rPr>
          <w:rFonts w:ascii="GOST 2.30481 type A" w:hAnsi="GOST 2.30481 type A"/>
          <w:sz w:val="24"/>
          <w:szCs w:val="24"/>
        </w:rPr>
        <w:t>z</w:t>
      </w:r>
      <w:r w:rsidRPr="00432DB8">
        <w:rPr>
          <w:rFonts w:ascii="GOST 2.30481 type A" w:hAnsi="GOST 2.30481 type A"/>
          <w:sz w:val="24"/>
          <w:szCs w:val="24"/>
          <w:vertAlign w:val="subscript"/>
        </w:rPr>
        <w:t>о</w:t>
      </w:r>
      <w:proofErr w:type="spellEnd"/>
      <w:r w:rsidRPr="00432DB8">
        <w:rPr>
          <w:rFonts w:ascii="GOST 2.30481 type A" w:hAnsi="GOST 2.30481 type A"/>
          <w:sz w:val="24"/>
          <w:szCs w:val="24"/>
        </w:rPr>
        <w:t xml:space="preserve"> - початковий стан автомата; t=0,1,2,... - дискретний сигнал. Функція </w:t>
      </w:r>
      <w:r w:rsidRPr="00432DB8">
        <w:rPr>
          <w:rFonts w:ascii="Cambria" w:hAnsi="Cambria" w:cs="Cambria"/>
          <w:sz w:val="24"/>
          <w:szCs w:val="24"/>
        </w:rPr>
        <w:t>δ</w:t>
      </w:r>
      <w:r w:rsidRPr="00432DB8">
        <w:rPr>
          <w:rFonts w:ascii="GOST 2.30481 type A" w:hAnsi="GOST 2.30481 type A"/>
          <w:sz w:val="24"/>
          <w:szCs w:val="24"/>
        </w:rPr>
        <w:t xml:space="preserve"> (Z,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>) визнача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наступні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ста</w:t>
      </w:r>
      <w:r w:rsidRPr="00432DB8">
        <w:rPr>
          <w:rFonts w:ascii="GOST 2.30481 type A" w:hAnsi="GOST 2.30481 type A"/>
          <w:sz w:val="24"/>
          <w:szCs w:val="24"/>
        </w:rPr>
        <w:t>ни автоматів і назива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функ</w:t>
      </w:r>
      <w:r w:rsidRPr="00432DB8">
        <w:rPr>
          <w:rFonts w:ascii="GOST 2.30481 type A" w:hAnsi="GOST 2.30481 type A"/>
          <w:sz w:val="24"/>
          <w:szCs w:val="24"/>
        </w:rPr>
        <w:t>ці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переходів</w:t>
      </w:r>
      <w:r w:rsidRPr="00432DB8">
        <w:rPr>
          <w:rFonts w:ascii="GOST 2.30481 type A" w:hAnsi="GOST 2.30481 type A"/>
          <w:sz w:val="24"/>
          <w:szCs w:val="24"/>
        </w:rPr>
        <w:t xml:space="preserve">. </w:t>
      </w:r>
      <w:r w:rsidRPr="00432DB8">
        <w:rPr>
          <w:rFonts w:ascii="GOST 2.30481 type A" w:hAnsi="GOST 2.30481 type A" w:cs="GOST type A"/>
          <w:sz w:val="24"/>
          <w:szCs w:val="24"/>
        </w:rPr>
        <w:t>Функція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Cambria" w:hAnsi="Cambria" w:cs="Cambria"/>
          <w:sz w:val="24"/>
          <w:szCs w:val="24"/>
        </w:rPr>
        <w:t>λ</w:t>
      </w:r>
      <w:r w:rsidRPr="00432DB8">
        <w:rPr>
          <w:rFonts w:ascii="GOST 2.30481 type A" w:hAnsi="GOST 2.30481 type A"/>
          <w:sz w:val="24"/>
          <w:szCs w:val="24"/>
        </w:rPr>
        <w:t xml:space="preserve"> (Z,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 xml:space="preserve">) </w:t>
      </w:r>
      <w:r w:rsidRPr="00432DB8">
        <w:rPr>
          <w:rFonts w:ascii="GOST 2.30481 type A" w:hAnsi="GOST 2.30481 type A" w:cs="GOST type A"/>
          <w:sz w:val="24"/>
          <w:szCs w:val="24"/>
        </w:rPr>
        <w:t>визнача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вихідні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сигнали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назива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функ</w:t>
      </w:r>
      <w:r w:rsidRPr="00432DB8">
        <w:rPr>
          <w:rFonts w:ascii="GOST 2.30481 type A" w:hAnsi="GOST 2.30481 type A"/>
          <w:sz w:val="24"/>
          <w:szCs w:val="24"/>
        </w:rPr>
        <w:t>ці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виходів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автомата</w:t>
      </w:r>
      <w:r w:rsidRPr="00432DB8">
        <w:rPr>
          <w:rFonts w:ascii="GOST 2.30481 type A" w:hAnsi="GOST 2.30481 type A"/>
          <w:sz w:val="24"/>
          <w:szCs w:val="24"/>
        </w:rPr>
        <w:t>.</w:t>
      </w:r>
    </w:p>
    <w:p w:rsidR="00BC6A20" w:rsidRPr="00432DB8" w:rsidRDefault="00BC6A20" w:rsidP="00BC6A20">
      <w:pPr>
        <w:spacing w:after="0" w:line="240" w:lineRule="auto"/>
        <w:ind w:firstLine="567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Закон функціонування автоматів Мура:</w:t>
      </w:r>
    </w:p>
    <w:p w:rsidR="00BC6A20" w:rsidRPr="00432DB8" w:rsidRDefault="00BC6A20" w:rsidP="00BC6A20">
      <w:pPr>
        <w:spacing w:after="0" w:line="240" w:lineRule="auto"/>
        <w:ind w:firstLine="567"/>
        <w:jc w:val="center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 xml:space="preserve">Z (t+1) = </w:t>
      </w:r>
      <w:r w:rsidRPr="00432DB8">
        <w:rPr>
          <w:rFonts w:ascii="Cambria" w:hAnsi="Cambria" w:cs="Cambria"/>
          <w:sz w:val="24"/>
          <w:szCs w:val="24"/>
        </w:rPr>
        <w:t>δ</w:t>
      </w:r>
      <w:r w:rsidRPr="00432DB8">
        <w:rPr>
          <w:rFonts w:ascii="GOST 2.30481 type A" w:hAnsi="GOST 2.30481 type A"/>
          <w:sz w:val="24"/>
          <w:szCs w:val="24"/>
        </w:rPr>
        <w:t xml:space="preserve"> (Z(t), X(t));</w:t>
      </w:r>
    </w:p>
    <w:p w:rsidR="00BC6A20" w:rsidRDefault="00BC6A20" w:rsidP="00BC6A20">
      <w:pPr>
        <w:spacing w:after="0" w:line="240" w:lineRule="auto"/>
        <w:ind w:firstLine="567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 xml:space="preserve">Y(t)= </w:t>
      </w:r>
      <w:r w:rsidRPr="00432DB8">
        <w:rPr>
          <w:rFonts w:ascii="Cambria" w:hAnsi="Cambria" w:cs="Cambria"/>
          <w:sz w:val="24"/>
          <w:szCs w:val="24"/>
        </w:rPr>
        <w:t>λ</w:t>
      </w:r>
      <w:r w:rsidRPr="00432DB8">
        <w:rPr>
          <w:rFonts w:ascii="GOST 2.30481 type A" w:hAnsi="GOST 2.30481 type A"/>
          <w:sz w:val="24"/>
          <w:szCs w:val="24"/>
        </w:rPr>
        <w:t xml:space="preserve">(Z(t)).Функція </w:t>
      </w:r>
      <w:r w:rsidRPr="00432DB8">
        <w:rPr>
          <w:rFonts w:ascii="Cambria" w:hAnsi="Cambria" w:cs="Cambria"/>
          <w:sz w:val="24"/>
          <w:szCs w:val="24"/>
        </w:rPr>
        <w:t>δ</w:t>
      </w:r>
      <w:r w:rsidRPr="00432DB8">
        <w:rPr>
          <w:rFonts w:ascii="GOST 2.30481 type A" w:hAnsi="GOST 2.30481 type A"/>
          <w:sz w:val="24"/>
          <w:szCs w:val="24"/>
        </w:rPr>
        <w:t xml:space="preserve"> (Z,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 xml:space="preserve">) </w:t>
      </w:r>
      <w:r w:rsidRPr="00432DB8">
        <w:rPr>
          <w:rFonts w:ascii="GOST 2.30481 type A" w:hAnsi="GOST 2.30481 type A" w:cs="GOST type A"/>
          <w:sz w:val="24"/>
          <w:szCs w:val="24"/>
        </w:rPr>
        <w:t>назива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функці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п</w:t>
      </w:r>
      <w:r w:rsidRPr="00432DB8">
        <w:rPr>
          <w:rFonts w:ascii="GOST 2.30481 type A" w:hAnsi="GOST 2.30481 type A"/>
          <w:sz w:val="24"/>
          <w:szCs w:val="24"/>
        </w:rPr>
        <w:t xml:space="preserve">ереходів, а функція </w:t>
      </w:r>
      <w:r w:rsidRPr="00432DB8">
        <w:rPr>
          <w:rFonts w:ascii="Cambria" w:hAnsi="Cambria" w:cs="Cambria"/>
          <w:sz w:val="24"/>
          <w:szCs w:val="24"/>
        </w:rPr>
        <w:t>λ</w:t>
      </w:r>
      <w:r w:rsidRPr="00432DB8">
        <w:rPr>
          <w:rFonts w:ascii="GOST 2.30481 type A" w:hAnsi="GOST 2.30481 type A"/>
          <w:sz w:val="24"/>
          <w:szCs w:val="24"/>
        </w:rPr>
        <w:t xml:space="preserve">(Z) - </w:t>
      </w:r>
      <w:r w:rsidRPr="00432DB8">
        <w:rPr>
          <w:rFonts w:ascii="GOST 2.30481 type A" w:hAnsi="GOST 2.30481 type A" w:cs="GOST type A"/>
          <w:sz w:val="24"/>
          <w:szCs w:val="24"/>
        </w:rPr>
        <w:t>нази</w:t>
      </w:r>
      <w:r w:rsidRPr="00432DB8">
        <w:rPr>
          <w:rFonts w:ascii="GOST 2.30481 type A" w:hAnsi="GOST 2.30481 type A"/>
          <w:sz w:val="24"/>
          <w:szCs w:val="24"/>
        </w:rPr>
        <w:t>ва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функці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виходів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автомата</w:t>
      </w:r>
      <w:r w:rsidRPr="00432DB8">
        <w:rPr>
          <w:rFonts w:ascii="GOST 2.30481 type A" w:hAnsi="GOST 2.30481 type A"/>
          <w:sz w:val="24"/>
          <w:szCs w:val="24"/>
        </w:rPr>
        <w:t xml:space="preserve">. </w:t>
      </w:r>
      <w:r w:rsidRPr="00432DB8">
        <w:rPr>
          <w:rFonts w:ascii="GOST 2.30481 type A" w:hAnsi="GOST 2.30481 type A" w:cs="GOST type A"/>
          <w:sz w:val="24"/>
          <w:szCs w:val="24"/>
        </w:rPr>
        <w:t>На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відміну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від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автомата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Мілі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вихідні</w:t>
      </w:r>
      <w:r w:rsidRPr="00432DB8">
        <w:rPr>
          <w:rFonts w:ascii="Cambria" w:hAnsi="Cambria" w:cs="Cambria"/>
          <w:sz w:val="24"/>
          <w:szCs w:val="24"/>
        </w:rPr>
        <w:t> </w:t>
      </w:r>
      <w:r w:rsidRPr="00432DB8">
        <w:rPr>
          <w:rFonts w:ascii="GOST 2.30481 type A" w:hAnsi="GOST 2.30481 type A"/>
          <w:sz w:val="24"/>
          <w:szCs w:val="24"/>
        </w:rPr>
        <w:t xml:space="preserve">сигнали автомата Мура залежать тільки від станів автомата і не залежать вхідних. </w:t>
      </w:r>
    </w:p>
    <w:p w:rsidR="00BC6A20" w:rsidRPr="00BC6A20" w:rsidRDefault="00BC6A20" w:rsidP="00C323F5">
      <w:pPr>
        <w:spacing w:before="240" w:after="0" w:line="240" w:lineRule="auto"/>
        <w:ind w:firstLine="567"/>
        <w:jc w:val="both"/>
        <w:rPr>
          <w:rFonts w:ascii="GOST 2.30481 type A" w:hAnsi="GOST 2.30481 type A"/>
          <w:i/>
          <w:u w:val="single"/>
        </w:rPr>
      </w:pPr>
      <w:r w:rsidRPr="00BC6A20">
        <w:rPr>
          <w:rFonts w:ascii="GOST 2.30481 type A" w:hAnsi="GOST 2.30481 type A"/>
          <w:i/>
          <w:sz w:val="24"/>
          <w:u w:val="single"/>
        </w:rPr>
        <w:t>9. Охарактеризувати етапи синтезу керуючих автоматів.</w:t>
      </w:r>
    </w:p>
    <w:p w:rsidR="00A70A95" w:rsidRDefault="00C323F5" w:rsidP="00A70A95">
      <w:pPr>
        <w:spacing w:after="0"/>
        <w:ind w:firstLine="567"/>
        <w:jc w:val="both"/>
        <w:rPr>
          <w:rFonts w:ascii="GOST 2.30481 type A" w:hAnsi="GOST 2.30481 type A"/>
          <w:sz w:val="24"/>
        </w:rPr>
      </w:pPr>
      <w:r w:rsidRPr="00C323F5">
        <w:rPr>
          <w:rFonts w:ascii="GOST 2.30481 type A" w:hAnsi="GOST 2.30481 type A"/>
          <w:sz w:val="24"/>
        </w:rPr>
        <w:t>Стосовно до керуючих автоматів автомат задається множиною вхідних сигналів Х, множиною вихідних сигналів Y, множиною станів А та функціями переходу і виходу. Функція переходу f1 визначає залежність наступного стану автомату від попереднього стану і вхідних сигналів, а функція виходу f2 визначає залежність вихідних сигналів від попереднього стану і вхідних сигналів. Існує два варіанти керуючих автоматів – автомати Мілі та Мура. Для автомата Мілі вихідні сигнали залежать від попереднього стану і вхідних сигналів, тобто At+1= f1(</w:t>
      </w:r>
      <w:proofErr w:type="spellStart"/>
      <w:r w:rsidRPr="00C323F5">
        <w:rPr>
          <w:rFonts w:ascii="GOST 2.30481 type A" w:hAnsi="GOST 2.30481 type A"/>
          <w:sz w:val="24"/>
        </w:rPr>
        <w:t>At,Xt</w:t>
      </w:r>
      <w:proofErr w:type="spellEnd"/>
      <w:r w:rsidRPr="00C323F5">
        <w:rPr>
          <w:rFonts w:ascii="GOST 2.30481 type A" w:hAnsi="GOST 2.30481 type A"/>
          <w:sz w:val="24"/>
        </w:rPr>
        <w:t xml:space="preserve">); </w:t>
      </w:r>
      <w:proofErr w:type="spellStart"/>
      <w:r w:rsidRPr="00C323F5">
        <w:rPr>
          <w:rFonts w:ascii="GOST 2.30481 type A" w:hAnsi="GOST 2.30481 type A"/>
          <w:sz w:val="24"/>
        </w:rPr>
        <w:t>Yt</w:t>
      </w:r>
      <w:proofErr w:type="spellEnd"/>
      <w:r w:rsidRPr="00C323F5">
        <w:rPr>
          <w:rFonts w:ascii="GOST 2.30481 type A" w:hAnsi="GOST 2.30481 type A"/>
          <w:sz w:val="24"/>
        </w:rPr>
        <w:t>=f2(</w:t>
      </w:r>
      <w:proofErr w:type="spellStart"/>
      <w:r w:rsidRPr="00C323F5">
        <w:rPr>
          <w:rFonts w:ascii="GOST 2.30481 type A" w:hAnsi="GOST 2.30481 type A"/>
          <w:sz w:val="24"/>
        </w:rPr>
        <w:t>At,Xt</w:t>
      </w:r>
      <w:proofErr w:type="spellEnd"/>
      <w:r w:rsidRPr="00C323F5">
        <w:rPr>
          <w:rFonts w:ascii="GOST 2.30481 type A" w:hAnsi="GOST 2.30481 type A"/>
          <w:sz w:val="24"/>
        </w:rPr>
        <w:t>), а для автомата Мура – тільки від попереднього стану, тобто At+1= f1(</w:t>
      </w:r>
      <w:proofErr w:type="spellStart"/>
      <w:r w:rsidRPr="00C323F5">
        <w:rPr>
          <w:rFonts w:ascii="GOST 2.30481 type A" w:hAnsi="GOST 2.30481 type A"/>
          <w:sz w:val="24"/>
        </w:rPr>
        <w:t>At,Xt</w:t>
      </w:r>
      <w:proofErr w:type="spellEnd"/>
      <w:r w:rsidRPr="00C323F5">
        <w:rPr>
          <w:rFonts w:ascii="GOST 2.30481 type A" w:hAnsi="GOST 2.30481 type A"/>
          <w:sz w:val="24"/>
        </w:rPr>
        <w:t xml:space="preserve">); </w:t>
      </w:r>
      <w:proofErr w:type="spellStart"/>
      <w:r w:rsidRPr="00C323F5">
        <w:rPr>
          <w:rFonts w:ascii="GOST 2.30481 type A" w:hAnsi="GOST 2.30481 type A"/>
          <w:sz w:val="24"/>
        </w:rPr>
        <w:t>Yt</w:t>
      </w:r>
      <w:proofErr w:type="spellEnd"/>
      <w:r w:rsidRPr="00C323F5">
        <w:rPr>
          <w:rFonts w:ascii="GOST 2.30481 type A" w:hAnsi="GOST 2.30481 type A"/>
          <w:sz w:val="24"/>
        </w:rPr>
        <w:t>=f2(</w:t>
      </w:r>
      <w:proofErr w:type="spellStart"/>
      <w:r w:rsidRPr="00C323F5">
        <w:rPr>
          <w:rFonts w:ascii="GOST 2.30481 type A" w:hAnsi="GOST 2.30481 type A"/>
          <w:sz w:val="24"/>
        </w:rPr>
        <w:t>At</w:t>
      </w:r>
      <w:proofErr w:type="spellEnd"/>
      <w:r w:rsidRPr="00C323F5">
        <w:rPr>
          <w:rFonts w:ascii="GOST 2.30481 type A" w:hAnsi="GOST 2.30481 type A"/>
          <w:sz w:val="24"/>
        </w:rPr>
        <w:t>). Автомат може бути заданим в аналітичній формі, в табличній формі та направленим графом</w:t>
      </w:r>
      <w:r>
        <w:rPr>
          <w:rFonts w:ascii="GOST 2.30481 type A" w:hAnsi="GOST 2.30481 type A"/>
          <w:sz w:val="24"/>
        </w:rPr>
        <w:t>.</w:t>
      </w:r>
    </w:p>
    <w:p w:rsidR="00C323F5" w:rsidRDefault="00C323F5" w:rsidP="003D218E">
      <w:pPr>
        <w:overflowPunct w:val="0"/>
        <w:autoSpaceDE w:val="0"/>
        <w:autoSpaceDN w:val="0"/>
        <w:adjustRightInd w:val="0"/>
        <w:spacing w:before="240" w:after="0" w:line="240" w:lineRule="auto"/>
        <w:ind w:left="567" w:hanging="283"/>
        <w:jc w:val="both"/>
        <w:textAlignment w:val="baseline"/>
        <w:rPr>
          <w:rFonts w:ascii="GOST 2.30481 type A" w:hAnsi="GOST 2.30481 type A"/>
          <w:i/>
          <w:sz w:val="24"/>
          <w:u w:val="single"/>
        </w:rPr>
      </w:pPr>
      <w:r>
        <w:rPr>
          <w:rFonts w:ascii="GOST 2.30481 type A" w:hAnsi="GOST 2.30481 type A"/>
          <w:sz w:val="24"/>
        </w:rPr>
        <w:t>10.</w:t>
      </w:r>
      <w:r w:rsidRPr="00C323F5">
        <w:rPr>
          <w:rFonts w:ascii="Times New Roman" w:hAnsi="Times New Roman"/>
        </w:rPr>
        <w:t xml:space="preserve"> </w:t>
      </w:r>
      <w:r w:rsidRPr="00C323F5">
        <w:rPr>
          <w:rFonts w:ascii="GOST 2.30481 type A" w:hAnsi="GOST 2.30481 type A"/>
          <w:i/>
          <w:sz w:val="24"/>
          <w:u w:val="single"/>
        </w:rPr>
        <w:t>Які тригери (з точки зору внутрішньої організації) можна використовувати для побудови кожного з регістрів ділильного пристрою?</w:t>
      </w:r>
    </w:p>
    <w:p w:rsidR="00C323F5" w:rsidRDefault="00C323F5" w:rsidP="003D218E">
      <w:pPr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rFonts w:ascii="GOST 2.30481 type A" w:hAnsi="GOST 2.30481 type A"/>
          <w:sz w:val="24"/>
          <w:lang w:val="ru-RU"/>
        </w:rPr>
      </w:pPr>
      <w:r>
        <w:rPr>
          <w:rFonts w:ascii="GOST 2.30481 type A" w:hAnsi="GOST 2.30481 type A"/>
          <w:sz w:val="24"/>
        </w:rPr>
        <w:t>Усі типи тригерів можна використовувати для побудови ділильного пристрою, а сам</w:t>
      </w:r>
      <w:r>
        <w:rPr>
          <w:rFonts w:ascii="GOST 2.30481 type A" w:hAnsi="GOST 2.30481 type A"/>
          <w:sz w:val="24"/>
          <w:lang w:val="ru-RU"/>
        </w:rPr>
        <w:t>е</w:t>
      </w:r>
      <w:r>
        <w:rPr>
          <w:rFonts w:ascii="GOST 2.30481 type A" w:hAnsi="GOST 2.30481 type A"/>
          <w:sz w:val="24"/>
        </w:rPr>
        <w:t xml:space="preserve"> </w:t>
      </w:r>
      <w:r>
        <w:rPr>
          <w:rFonts w:ascii="GOST 2.30481 type A" w:hAnsi="GOST 2.30481 type A"/>
          <w:sz w:val="24"/>
          <w:lang w:val="en-US"/>
        </w:rPr>
        <w:t>T</w:t>
      </w:r>
      <w:r w:rsidRPr="00C323F5">
        <w:rPr>
          <w:rFonts w:ascii="GOST 2.30481 type A" w:hAnsi="GOST 2.30481 type A"/>
          <w:sz w:val="24"/>
          <w:lang w:val="ru-RU"/>
        </w:rPr>
        <w:t>-,</w:t>
      </w:r>
      <w:r>
        <w:rPr>
          <w:rFonts w:ascii="GOST 2.30481 type A" w:hAnsi="GOST 2.30481 type A"/>
          <w:sz w:val="24"/>
          <w:lang w:val="en-US"/>
        </w:rPr>
        <w:t>JK</w:t>
      </w:r>
      <w:r w:rsidRPr="00C323F5">
        <w:rPr>
          <w:rFonts w:ascii="GOST 2.30481 type A" w:hAnsi="GOST 2.30481 type A"/>
          <w:sz w:val="24"/>
          <w:lang w:val="ru-RU"/>
        </w:rPr>
        <w:t>-,</w:t>
      </w:r>
      <w:r>
        <w:rPr>
          <w:rFonts w:ascii="GOST 2.30481 type A" w:hAnsi="GOST 2.30481 type A"/>
          <w:sz w:val="24"/>
          <w:lang w:val="en-US"/>
        </w:rPr>
        <w:t>RS</w:t>
      </w:r>
      <w:r w:rsidRPr="00C323F5">
        <w:rPr>
          <w:rFonts w:ascii="GOST 2.30481 type A" w:hAnsi="GOST 2.30481 type A"/>
          <w:sz w:val="24"/>
          <w:lang w:val="ru-RU"/>
        </w:rPr>
        <w:t>-,</w:t>
      </w:r>
      <w:r>
        <w:rPr>
          <w:rFonts w:ascii="GOST 2.30481 type A" w:hAnsi="GOST 2.30481 type A"/>
          <w:sz w:val="24"/>
          <w:lang w:val="en-US"/>
        </w:rPr>
        <w:t>D</w:t>
      </w:r>
      <w:r w:rsidRPr="00C323F5">
        <w:rPr>
          <w:rFonts w:ascii="GOST 2.30481 type A" w:hAnsi="GOST 2.30481 type A"/>
          <w:sz w:val="24"/>
          <w:lang w:val="ru-RU"/>
        </w:rPr>
        <w:t>.</w:t>
      </w:r>
    </w:p>
    <w:p w:rsidR="00194CD4" w:rsidRPr="00194CD4" w:rsidRDefault="00194CD4" w:rsidP="003D218E">
      <w:pPr>
        <w:overflowPunct w:val="0"/>
        <w:autoSpaceDE w:val="0"/>
        <w:autoSpaceDN w:val="0"/>
        <w:adjustRightInd w:val="0"/>
        <w:spacing w:before="240" w:after="0" w:line="240" w:lineRule="auto"/>
        <w:ind w:left="567" w:hanging="283"/>
        <w:jc w:val="both"/>
        <w:textAlignment w:val="baseline"/>
        <w:rPr>
          <w:rFonts w:ascii="GOST 2.30481 type A" w:hAnsi="GOST 2.30481 type A"/>
          <w:i/>
          <w:sz w:val="24"/>
          <w:u w:val="single"/>
          <w:lang w:val="ru-RU"/>
        </w:rPr>
      </w:pPr>
      <w:r w:rsidRPr="00194CD4">
        <w:rPr>
          <w:rFonts w:ascii="GOST 2.30481 type A" w:hAnsi="GOST 2.30481 type A"/>
          <w:i/>
          <w:sz w:val="24"/>
          <w:u w:val="single"/>
          <w:lang w:val="ru-RU"/>
        </w:rPr>
        <w:t>11.</w:t>
      </w:r>
      <w:r>
        <w:rPr>
          <w:rFonts w:ascii="GOST 2.30481 type A" w:hAnsi="GOST 2.30481 type A"/>
          <w:i/>
          <w:sz w:val="24"/>
          <w:u w:val="single"/>
          <w:lang w:val="ru-RU"/>
        </w:rPr>
        <w:t xml:space="preserve"> </w:t>
      </w:r>
      <w:r w:rsidRPr="00194CD4">
        <w:rPr>
          <w:rFonts w:ascii="GOST 2.30481 type A" w:hAnsi="GOST 2.30481 type A"/>
          <w:i/>
          <w:sz w:val="24"/>
          <w:u w:val="single"/>
        </w:rPr>
        <w:t>Як одержати Т- і RS-тригери на основі JK-тригерів?</w:t>
      </w:r>
    </w:p>
    <w:p w:rsidR="00C323F5" w:rsidRPr="00194CD4" w:rsidRDefault="00C323F5" w:rsidP="00194CD4">
      <w:pPr>
        <w:spacing w:after="0" w:line="240" w:lineRule="auto"/>
        <w:ind w:firstLine="567"/>
        <w:jc w:val="both"/>
        <w:rPr>
          <w:rFonts w:ascii="GOST 2.30481 type A" w:hAnsi="GOST 2.30481 type A"/>
        </w:rPr>
      </w:pPr>
    </w:p>
    <w:p w:rsidR="00194CD4" w:rsidRPr="00194CD4" w:rsidRDefault="00194CD4" w:rsidP="00194CD4">
      <w:pPr>
        <w:spacing w:after="0" w:line="240" w:lineRule="auto"/>
        <w:ind w:firstLine="425"/>
        <w:jc w:val="both"/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</w:pP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Т-триггер можно синтезировать из любого типа двухступенчатого триггера. Рассмотрим пример синтеза Т-триггера из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JK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-триггера. Для этого Т-триггер представим как совокупность комбинационного устройства КУ и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JK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 xml:space="preserve">-триггера </w:t>
      </w:r>
    </w:p>
    <w:p w:rsidR="00C03A16" w:rsidRPr="003D218E" w:rsidRDefault="00194CD4" w:rsidP="00194CD4">
      <w:pPr>
        <w:spacing w:line="240" w:lineRule="auto"/>
        <w:ind w:firstLine="425"/>
        <w:jc w:val="both"/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</w:pP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GOST 2.30481 type A"/>
          <w:color w:val="000000"/>
          <w:sz w:val="24"/>
          <w:szCs w:val="27"/>
          <w:lang w:val="ru-RU" w:eastAsia="uk-UA"/>
        </w:rPr>
        <w:t>Приведенное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 xml:space="preserve"> комбинационное устройство должно обеспечить на выходах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J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и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K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соответствующие сигналы управления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RS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-триггером (при подаче на его входы сигналов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Q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и Т), в соответствии с таблицей Карты Карно, с помощью которых получены минимальные формы логических выражений для функций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J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и</w:t>
      </w:r>
      <w:r w:rsidRPr="00194CD4">
        <w:rPr>
          <w:rFonts w:ascii="Cambria" w:eastAsia="Times New Roman" w:hAnsi="Cambria" w:cs="Cambria"/>
          <w:color w:val="000000"/>
          <w:sz w:val="24"/>
          <w:szCs w:val="27"/>
          <w:lang w:val="ru-RU" w:eastAsia="uk-UA"/>
        </w:rPr>
        <w:t> 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K</w:t>
      </w:r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.</w:t>
      </w:r>
      <w:r w:rsidRPr="00194CD4">
        <w:rPr>
          <w:rFonts w:ascii="GOST 2.30481 type A" w:hAnsi="GOST 2.30481 type A"/>
          <w:sz w:val="20"/>
        </w:rPr>
        <w:t xml:space="preserve"> </w:t>
      </w:r>
      <w:proofErr w:type="spellStart"/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Из</w:t>
      </w:r>
      <w:proofErr w:type="spellEnd"/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 xml:space="preserve"> </w:t>
      </w:r>
      <w:proofErr w:type="spellStart"/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>полученных</w:t>
      </w:r>
      <w:proofErr w:type="spellEnd"/>
      <w:r w:rsidRPr="00194CD4">
        <w:rPr>
          <w:rFonts w:ascii="GOST 2.30481 type A" w:eastAsia="Times New Roman" w:hAnsi="GOST 2.30481 type A" w:cs="Times New Roman"/>
          <w:color w:val="000000"/>
          <w:sz w:val="24"/>
          <w:szCs w:val="27"/>
          <w:lang w:eastAsia="uk-UA"/>
        </w:rPr>
        <w:t xml:space="preserve"> </w:t>
      </w:r>
      <w:r w:rsidRPr="003D218E">
        <w:rPr>
          <w:rFonts w:ascii="GOST 2.30481 type A" w:eastAsia="Times New Roman" w:hAnsi="GOST 2.30481 type A" w:cs="Times New Roman"/>
          <w:color w:val="000000"/>
          <w:sz w:val="24"/>
          <w:szCs w:val="27"/>
          <w:lang w:val="ru-RU" w:eastAsia="uk-UA"/>
        </w:rPr>
        <w:t>логических выражений следует, что для построения Т-триггера достаточно объединить входы C-, J-, K-, JK-триггера</w:t>
      </w:r>
    </w:p>
    <w:p w:rsidR="00194CD4" w:rsidRPr="003D218E" w:rsidRDefault="00194CD4" w:rsidP="00194CD4">
      <w:pPr>
        <w:spacing w:after="0" w:line="240" w:lineRule="auto"/>
        <w:ind w:firstLine="425"/>
        <w:jc w:val="both"/>
        <w:rPr>
          <w:lang w:val="ru-RU"/>
        </w:rPr>
      </w:pPr>
      <w:r w:rsidRPr="003D218E">
        <w:rPr>
          <w:noProof/>
          <w:lang w:val="ru-RU" w:eastAsia="uk-UA"/>
        </w:rPr>
        <w:drawing>
          <wp:inline distT="0" distB="0" distL="0" distR="0">
            <wp:extent cx="2821058" cy="858741"/>
            <wp:effectExtent l="0" t="0" r="0" b="0"/>
            <wp:docPr id="2" name="Рисунок 2" descr="http://edu.dvgups.ru/METDOC/GDTRAN/YAT/TELECOMM/ELEKTRONIKA/METOD/STAFEEV1/frame/3_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du.dvgups.ru/METDOC/GDTRAN/YAT/TELECOMM/ELEKTRONIKA/METOD/STAFEEV1/frame/3_2.files/image01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66" cy="9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18E">
        <w:rPr>
          <w:lang w:val="ru-RU"/>
        </w:rPr>
        <w:t xml:space="preserve">                  </w:t>
      </w:r>
      <w:r w:rsidRPr="003D218E">
        <w:rPr>
          <w:noProof/>
          <w:lang w:val="ru-RU" w:eastAsia="uk-UA"/>
        </w:rPr>
        <w:drawing>
          <wp:inline distT="0" distB="0" distL="0" distR="0">
            <wp:extent cx="1670050" cy="723265"/>
            <wp:effectExtent l="0" t="0" r="6350" b="635"/>
            <wp:docPr id="4" name="Рисунок 4" descr="http://edu.dvgups.ru/METDOC/GDTRAN/YAT/TELECOMM/ELEKTRONIKA/METOD/STAFEEV1/frame/3_2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edu.dvgups.ru/METDOC/GDTRAN/YAT/TELECOMM/ELEKTRONIKA/METOD/STAFEEV1/frame/3_2.files/image01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CD4" w:rsidRPr="003D218E" w:rsidRDefault="00194CD4" w:rsidP="00194CD4">
      <w:pPr>
        <w:spacing w:after="0" w:line="240" w:lineRule="auto"/>
        <w:ind w:firstLine="425"/>
        <w:jc w:val="both"/>
        <w:rPr>
          <w:rFonts w:ascii="GOST 2.30481 type A" w:hAnsi="GOST 2.30481 type A"/>
          <w:lang w:val="ru-RU"/>
        </w:rPr>
      </w:pPr>
      <w:r w:rsidRPr="003D218E">
        <w:rPr>
          <w:rFonts w:ascii="GOST 2.30481 type A" w:hAnsi="GOST 2.30481 type A"/>
          <w:lang w:val="ru-RU"/>
        </w:rPr>
        <w:t xml:space="preserve">Для RS-триггера – это запрещенная комбинация входных переменных, а в JK-триггере меняется (инвертируется) предыдущее состояние. JK-триггер можно синтезировать (построить) на базе двухступенчатого RS-триггера, для </w:t>
      </w:r>
      <w:r w:rsidRPr="003D218E">
        <w:rPr>
          <w:rFonts w:ascii="GOST 2.30481 type A" w:hAnsi="GOST 2.30481 type A"/>
          <w:lang w:val="ru-RU"/>
        </w:rPr>
        <w:lastRenderedPageBreak/>
        <w:t xml:space="preserve">чего следует представить функциональную схему JK-триггера как совокупность КУ и синхронного </w:t>
      </w:r>
      <w:proofErr w:type="gramStart"/>
      <w:r w:rsidRPr="003D218E">
        <w:rPr>
          <w:rFonts w:ascii="GOST 2.30481 type A" w:hAnsi="GOST 2.30481 type A"/>
          <w:lang w:val="ru-RU"/>
        </w:rPr>
        <w:t>Для</w:t>
      </w:r>
      <w:proofErr w:type="gramEnd"/>
      <w:r w:rsidRPr="003D218E">
        <w:rPr>
          <w:rFonts w:ascii="GOST 2.30481 type A" w:hAnsi="GOST 2.30481 type A"/>
          <w:lang w:val="ru-RU"/>
        </w:rPr>
        <w:t xml:space="preserve"> получения логических выражений (характеристические уравнения) функций R и S комбинационного устройства необходимо построить совмещенную таблицу состояний JK и RS-триггеров </w:t>
      </w:r>
      <w:r w:rsidRPr="003D218E">
        <w:rPr>
          <w:rFonts w:ascii="GOST 2.30481 type A" w:hAnsi="GOST 2.30481 type A"/>
          <w:lang w:val="ru-RU"/>
        </w:rPr>
        <w:t>RS-триггера</w:t>
      </w:r>
      <w:r w:rsidRPr="003D218E">
        <w:rPr>
          <w:rFonts w:ascii="GOST 2.30481 type A" w:hAnsi="GOST 2.30481 type A"/>
          <w:lang w:val="ru-RU"/>
        </w:rPr>
        <w:t>.</w:t>
      </w:r>
      <w:r w:rsidRPr="003D218E">
        <w:rPr>
          <w:lang w:val="ru-RU"/>
        </w:rPr>
        <w:t xml:space="preserve"> </w:t>
      </w:r>
      <w:r w:rsidRPr="003D218E">
        <w:rPr>
          <w:rFonts w:ascii="GOST 2.30481 type A" w:hAnsi="GOST 2.30481 type A"/>
          <w:lang w:val="ru-RU"/>
        </w:rPr>
        <w:t>Из полученных выражений для S и R следует, что для построения JK-триггера из двухступенчатого RS-триггера потребуется два элемента конъюнкции (на два входа каждый). Схема, полученная путем синтеза JK-триггера</w:t>
      </w:r>
    </w:p>
    <w:p w:rsidR="00194CD4" w:rsidRDefault="003D218E" w:rsidP="003D218E">
      <w:pPr>
        <w:spacing w:after="0" w:line="240" w:lineRule="auto"/>
        <w:ind w:firstLine="425"/>
        <w:jc w:val="center"/>
        <w:rPr>
          <w:rFonts w:ascii="GOST 2.30481 type A" w:hAnsi="GOST 2.30481 type A"/>
        </w:rPr>
      </w:pPr>
      <w:r>
        <w:rPr>
          <w:noProof/>
          <w:lang w:eastAsia="uk-UA"/>
        </w:rPr>
        <w:drawing>
          <wp:inline distT="0" distB="0" distL="0" distR="0">
            <wp:extent cx="2512833" cy="1244290"/>
            <wp:effectExtent l="0" t="0" r="1905" b="0"/>
            <wp:docPr id="5" name="Рисунок 5" descr="http://edu.dvgups.ru/METDOC/GDTRAN/YAT/TELECOMM/ELEKTRONIKA/METOD/STAFEEV1/frame/3_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edu.dvgups.ru/METDOC/GDTRAN/YAT/TELECOMM/ELEKTRONIKA/METOD/STAFEEV1/frame/3_2.files/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7" cy="125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8E" w:rsidRPr="003D218E" w:rsidRDefault="003D218E" w:rsidP="003D218E">
      <w:pPr>
        <w:tabs>
          <w:tab w:val="left" w:pos="567"/>
        </w:tabs>
        <w:spacing w:after="0" w:line="240" w:lineRule="auto"/>
        <w:ind w:left="567" w:hanging="283"/>
        <w:jc w:val="both"/>
        <w:rPr>
          <w:rFonts w:ascii="GOST 2.30481 type A" w:hAnsi="GOST 2.30481 type A"/>
          <w:i/>
          <w:u w:val="single"/>
        </w:rPr>
      </w:pPr>
    </w:p>
    <w:p w:rsidR="003D218E" w:rsidRPr="003D218E" w:rsidRDefault="003D218E" w:rsidP="003D218E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rFonts w:ascii="GOST 2.30481 type A" w:hAnsi="GOST 2.30481 type A"/>
          <w:i/>
          <w:u w:val="single"/>
        </w:rPr>
      </w:pPr>
      <w:r w:rsidRPr="003D218E">
        <w:rPr>
          <w:rFonts w:ascii="GOST 2.30481 type A" w:hAnsi="GOST 2.30481 type A"/>
          <w:i/>
          <w:u w:val="single"/>
          <w:lang w:val="ru-RU"/>
        </w:rPr>
        <w:t xml:space="preserve">14. </w:t>
      </w:r>
      <w:r w:rsidRPr="003D218E">
        <w:rPr>
          <w:rFonts w:ascii="GOST 2.30481 type A" w:hAnsi="GOST 2.30481 type A"/>
          <w:i/>
          <w:u w:val="single"/>
        </w:rPr>
        <w:t>Намалювати структурні схеми ділильних пристроїв з накопичувальними суматорами. Як змінюється при цьому список виконуваних мікрооперацій?</w:t>
      </w:r>
    </w:p>
    <w:p w:rsidR="003D218E" w:rsidRDefault="003D218E" w:rsidP="003D218E">
      <w:pPr>
        <w:spacing w:after="0" w:line="240" w:lineRule="auto"/>
        <w:ind w:firstLine="425"/>
        <w:jc w:val="center"/>
        <w:rPr>
          <w:rFonts w:ascii="GOST 2.30481 type A" w:hAnsi="GOST 2.30481 type A"/>
        </w:rPr>
      </w:pPr>
    </w:p>
    <w:p w:rsidR="003D218E" w:rsidRDefault="003D218E" w:rsidP="003D218E">
      <w:pPr>
        <w:spacing w:after="0" w:line="240" w:lineRule="auto"/>
        <w:ind w:left="-993" w:firstLine="1418"/>
        <w:jc w:val="center"/>
        <w:rPr>
          <w:rFonts w:ascii="GOST 2.30481 type A" w:hAnsi="GOST 2.30481 type A"/>
        </w:rPr>
      </w:pPr>
      <w:r>
        <w:rPr>
          <w:noProof/>
          <w:lang w:eastAsia="uk-UA"/>
        </w:rPr>
        <w:drawing>
          <wp:inline distT="0" distB="0" distL="0" distR="0" wp14:anchorId="55131A4D" wp14:editId="58E4E732">
            <wp:extent cx="4643561" cy="24048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00" t="41182" r="19005" b="241"/>
                    <a:stretch/>
                  </pic:blipFill>
                  <pic:spPr bwMode="auto">
                    <a:xfrm>
                      <a:off x="0" y="0"/>
                      <a:ext cx="4690217" cy="242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8E" w:rsidRPr="00194CD4" w:rsidRDefault="003D218E" w:rsidP="003D218E">
      <w:pPr>
        <w:spacing w:before="240" w:after="0" w:line="240" w:lineRule="auto"/>
        <w:ind w:left="-993" w:firstLine="1418"/>
        <w:jc w:val="center"/>
        <w:rPr>
          <w:rFonts w:ascii="GOST 2.30481 type A" w:hAnsi="GOST 2.30481 type A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331C8DCC" wp14:editId="1D298EBF">
            <wp:extent cx="4715123" cy="24026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070" t="21187" r="18877" b="21672"/>
                    <a:stretch/>
                  </pic:blipFill>
                  <pic:spPr bwMode="auto">
                    <a:xfrm>
                      <a:off x="0" y="0"/>
                      <a:ext cx="4792515" cy="244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D218E" w:rsidRPr="00194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5154C"/>
    <w:multiLevelType w:val="singleLevel"/>
    <w:tmpl w:val="5D4C96E6"/>
    <w:lvl w:ilvl="0">
      <w:start w:val="1"/>
      <w:numFmt w:val="decimal"/>
      <w:lvlText w:val="%1."/>
      <w:legacy w:legacy="1" w:legacySpace="0" w:legacyIndent="360"/>
      <w:lvlJc w:val="left"/>
      <w:pPr>
        <w:ind w:left="928" w:hanging="360"/>
      </w:pPr>
    </w:lvl>
  </w:abstractNum>
  <w:abstractNum w:abstractNumId="1" w15:restartNumberingAfterBreak="0">
    <w:nsid w:val="514768EF"/>
    <w:multiLevelType w:val="singleLevel"/>
    <w:tmpl w:val="5D4C96E6"/>
    <w:lvl w:ilvl="0">
      <w:start w:val="1"/>
      <w:numFmt w:val="decimal"/>
      <w:lvlText w:val="%1."/>
      <w:legacy w:legacy="1" w:legacySpace="0" w:legacyIndent="360"/>
      <w:lvlJc w:val="left"/>
      <w:pPr>
        <w:ind w:left="928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67"/>
    <w:rsid w:val="00194CD4"/>
    <w:rsid w:val="003D218E"/>
    <w:rsid w:val="003F0788"/>
    <w:rsid w:val="006E38B3"/>
    <w:rsid w:val="00776B67"/>
    <w:rsid w:val="008467C5"/>
    <w:rsid w:val="008B6477"/>
    <w:rsid w:val="00A70A95"/>
    <w:rsid w:val="00BC6A20"/>
    <w:rsid w:val="00BD3D29"/>
    <w:rsid w:val="00C03A16"/>
    <w:rsid w:val="00C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86A0C-8DCC-4344-A939-003D4064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B67"/>
    <w:pPr>
      <w:ind w:left="720"/>
      <w:contextualSpacing/>
    </w:pPr>
  </w:style>
  <w:style w:type="character" w:customStyle="1" w:styleId="apple-converted-space">
    <w:name w:val="apple-converted-space"/>
    <w:basedOn w:val="a0"/>
    <w:rsid w:val="00194CD4"/>
  </w:style>
  <w:style w:type="paragraph" w:styleId="a4">
    <w:name w:val="Balloon Text"/>
    <w:basedOn w:val="a"/>
    <w:link w:val="a5"/>
    <w:uiPriority w:val="99"/>
    <w:semiHidden/>
    <w:unhideWhenUsed/>
    <w:rsid w:val="003D2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D2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4967</Words>
  <Characters>2832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helya</dc:creator>
  <cp:keywords/>
  <dc:description/>
  <cp:lastModifiedBy>helya</cp:lastModifiedBy>
  <cp:revision>1</cp:revision>
  <cp:lastPrinted>2015-05-20T06:26:00Z</cp:lastPrinted>
  <dcterms:created xsi:type="dcterms:W3CDTF">2015-05-20T05:05:00Z</dcterms:created>
  <dcterms:modified xsi:type="dcterms:W3CDTF">2015-05-21T20:16:00Z</dcterms:modified>
</cp:coreProperties>
</file>