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E6D" w:rsidRPr="00966E6D" w:rsidRDefault="00966E6D" w:rsidP="00966E6D">
      <w:pPr>
        <w:rPr>
          <w:rFonts w:ascii="Times New Roman" w:hAnsi="Times New Roman" w:cs="Times New Roman"/>
          <w:b/>
          <w:sz w:val="28"/>
          <w:lang w:val="uk-UA"/>
        </w:rPr>
      </w:pPr>
      <w:r w:rsidRPr="00966E6D">
        <w:rPr>
          <w:rFonts w:ascii="Times New Roman" w:hAnsi="Times New Roman" w:cs="Times New Roman"/>
          <w:b/>
          <w:sz w:val="28"/>
          <w:lang w:val="uk-UA"/>
        </w:rPr>
        <w:t>2.      Мовне законодавство в Україні</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Чинна Конституція України (ст. 10) проголошує:</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"Державною мовою в Україні є українська мова.</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Держава забезпечує всебічний розвиток і функціонування української мови в усіх сферах суспільного життя на всій території України.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В Україні гарантується вільний розвиток, використання і захист російської, інших мов національних меншин України.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Держава сприяє вивченню мов міжнародного спілкування.</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Застосування мов в Україні гарантується Конституцією України та визначається законом".</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Статус української мови як державної після сторіч царських заборон, короткого періоду відродження в добу Визвольних змагань і так званої "українізації" та подальших десятиріч радянської русифікації було встановлено 27 жовтня 1989 року, коли Верховна Рада УРСР ухвалила Закон УРСР "Про зміни і доповнення до Конституції (Основного Закону) Української РСР", виклавши ст. 73 Конституції УРСР з редакції:</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"Державною мовою Української Радянської Соціалістична Республіки є українська </w:t>
      </w:r>
      <w:proofErr w:type="spellStart"/>
      <w:r w:rsidRPr="00966E6D">
        <w:rPr>
          <w:rFonts w:ascii="Times New Roman" w:hAnsi="Times New Roman" w:cs="Times New Roman"/>
          <w:lang w:val="uk-UA"/>
        </w:rPr>
        <w:t>мова.Українська</w:t>
      </w:r>
      <w:proofErr w:type="spellEnd"/>
      <w:r w:rsidRPr="00966E6D">
        <w:rPr>
          <w:rFonts w:ascii="Times New Roman" w:hAnsi="Times New Roman" w:cs="Times New Roman"/>
          <w:lang w:val="uk-UA"/>
        </w:rPr>
        <w:t xml:space="preserve"> РСР забезпечує всебічний розвиток і функціонування української мови в усіх сферах суспільного </w:t>
      </w:r>
      <w:proofErr w:type="spellStart"/>
      <w:r w:rsidRPr="00966E6D">
        <w:rPr>
          <w:rFonts w:ascii="Times New Roman" w:hAnsi="Times New Roman" w:cs="Times New Roman"/>
          <w:lang w:val="uk-UA"/>
        </w:rPr>
        <w:t>життя.Українська</w:t>
      </w:r>
      <w:proofErr w:type="spellEnd"/>
      <w:r w:rsidRPr="00966E6D">
        <w:rPr>
          <w:rFonts w:ascii="Times New Roman" w:hAnsi="Times New Roman" w:cs="Times New Roman"/>
          <w:lang w:val="uk-UA"/>
        </w:rPr>
        <w:t xml:space="preserve"> РСР забезпечує вільне користування російською мовою як мовою міжнаціонального спілкування народів Союзу РСР.В роботі державних, партійних, громадських органів, підприємств, установ і організацій, розташованих у місцях проживання більшості громадян інших національностей, можуть використовуватися поряд з державною мовою і інші національні </w:t>
      </w:r>
      <w:proofErr w:type="spellStart"/>
      <w:r w:rsidRPr="00966E6D">
        <w:rPr>
          <w:rFonts w:ascii="Times New Roman" w:hAnsi="Times New Roman" w:cs="Times New Roman"/>
          <w:lang w:val="uk-UA"/>
        </w:rPr>
        <w:t>мови.Українська</w:t>
      </w:r>
      <w:proofErr w:type="spellEnd"/>
      <w:r w:rsidRPr="00966E6D">
        <w:rPr>
          <w:rFonts w:ascii="Times New Roman" w:hAnsi="Times New Roman" w:cs="Times New Roman"/>
          <w:lang w:val="uk-UA"/>
        </w:rPr>
        <w:t xml:space="preserve"> РСР виявляє державну турботу про вільний розвиток і вживання усіх національних мов, якими користується населення </w:t>
      </w:r>
      <w:proofErr w:type="spellStart"/>
      <w:r w:rsidRPr="00966E6D">
        <w:rPr>
          <w:rFonts w:ascii="Times New Roman" w:hAnsi="Times New Roman" w:cs="Times New Roman"/>
          <w:lang w:val="uk-UA"/>
        </w:rPr>
        <w:t>республіки.Порядок</w:t>
      </w:r>
      <w:proofErr w:type="spellEnd"/>
      <w:r w:rsidRPr="00966E6D">
        <w:rPr>
          <w:rFonts w:ascii="Times New Roman" w:hAnsi="Times New Roman" w:cs="Times New Roman"/>
          <w:lang w:val="uk-UA"/>
        </w:rPr>
        <w:t xml:space="preserve"> застосування української та інших мов в Українській РСР визначається законом".</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Наголосимо — ці зміни до Конституції, ухвалені ще фактично призначеною ЦК КПУ Верховною Радою XI скликання, стали першою суттєвою серйозною поступкою партійного керівництва УРСР українському національному рухові, що дедалі більше набирав тоді сили. Знаменно, що першою легальною незалежною масовою всеукраїнською організацією, яка постала в лютому 1989 року не за вказівкою "згори", а з широкої народної ініціативи, стало Товариство української мови </w:t>
      </w:r>
      <w:proofErr w:type="spellStart"/>
      <w:r w:rsidRPr="00966E6D">
        <w:rPr>
          <w:rFonts w:ascii="Times New Roman" w:hAnsi="Times New Roman" w:cs="Times New Roman"/>
          <w:lang w:val="uk-UA"/>
        </w:rPr>
        <w:t>ім.Т.Шевченка</w:t>
      </w:r>
      <w:proofErr w:type="spellEnd"/>
      <w:r w:rsidRPr="00966E6D">
        <w:rPr>
          <w:rFonts w:ascii="Times New Roman" w:hAnsi="Times New Roman" w:cs="Times New Roman"/>
          <w:lang w:val="uk-UA"/>
        </w:rPr>
        <w:t>. Трохи згодом воно стало "парасолькою" для всіх новостворених демократичних організацій.</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Закон Української РСР "Про мови в Українській РСР" було ухвалено наступного дня, 28 жовтня 1989 року. Його ухваленню передувала велика підготовча робота. Проект закону, підготовлений у надрах тодішнього ідеологічного відділу ЦК КПУ, у річищі тогочасних установок на "гласність і демократизацію" було винесено на всенародне обговорення, в ході якого було висловлено 23967 пропозицій і зауважень. Цей показник наочно свідчив — проблема справді сколихнула українське суспільство. При цьому 13,3 % відгуків схвалювали проект закону в цілому, 4,6 % містили негативні оцінки, 77,2 % містили конкретні доповнення й пропозиції. З них у 16 % відгуків містилася пропозиція запровадити дві державні мови або в усій республіці, або в окремих її регіонах (Крим, Донбас), а в 2,9 % звернень містилася вимога забезпечити використання в усіх сферах суспільного життя лише однієї, української мови. До Президії Верховної Ради УРСР надійшло й чотири альтернативні законопроекти: від Львівської обласної ради Товариства української мови, інтернаціональної групи Дніпропетровська, колективу Львівського поліграфічного інституту та від групи київських науковців. Три з цих проектів орієнтувалися на радикальну "українізацію", один (дніпропетровський) — на консервування "статус </w:t>
      </w:r>
      <w:proofErr w:type="spellStart"/>
      <w:r w:rsidRPr="00966E6D">
        <w:rPr>
          <w:rFonts w:ascii="Times New Roman" w:hAnsi="Times New Roman" w:cs="Times New Roman"/>
          <w:lang w:val="uk-UA"/>
        </w:rPr>
        <w:t>кво</w:t>
      </w:r>
      <w:proofErr w:type="spellEnd"/>
      <w:r w:rsidRPr="00966E6D">
        <w:rPr>
          <w:rFonts w:ascii="Times New Roman" w:hAnsi="Times New Roman" w:cs="Times New Roman"/>
          <w:lang w:val="uk-UA"/>
        </w:rPr>
        <w:t>".</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Всі пропозиції було розглянуто й узагальнено робочою групою на чолі з депутатом, директором Інституту філософії АН УРСР, академіком В.</w:t>
      </w:r>
      <w:proofErr w:type="spellStart"/>
      <w:r w:rsidRPr="00966E6D">
        <w:rPr>
          <w:rFonts w:ascii="Times New Roman" w:hAnsi="Times New Roman" w:cs="Times New Roman"/>
          <w:lang w:val="uk-UA"/>
        </w:rPr>
        <w:t>Шинкаруком</w:t>
      </w:r>
      <w:proofErr w:type="spellEnd"/>
      <w:r w:rsidRPr="00966E6D">
        <w:rPr>
          <w:rFonts w:ascii="Times New Roman" w:hAnsi="Times New Roman" w:cs="Times New Roman"/>
          <w:lang w:val="uk-UA"/>
        </w:rPr>
        <w:t xml:space="preserve">, який і доповідав доопрацьований проект на сесії Верховної Ради УРСР. В ході обговорення на сесії з ініціативи депутатів (найбільше — Г.Крючкова, тоді першого секретаря Одеського обкому КПУ) було прийнято ряд поправок до закону, які формально додатково гарантували права російської та інших національних мов, а практично — намагалися стримати фактичне </w:t>
      </w:r>
      <w:r w:rsidRPr="00966E6D">
        <w:rPr>
          <w:rFonts w:ascii="Times New Roman" w:hAnsi="Times New Roman" w:cs="Times New Roman"/>
          <w:lang w:val="uk-UA"/>
        </w:rPr>
        <w:lastRenderedPageBreak/>
        <w:t>утвердження мови української. З урахуванням цих поправок закон було прийнято в цілому, і він досі лишається нормативним документом, що регламентує разом із ст. 10 Конституції України мовну політику в державі.</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Закон "Про мови в Українській РСР" складається з преамбули та шести розділів.</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Преамбула проголошує, зокрема, що "українська мова є одним з вирішальних чинників національної самобутності українського народу. Українська РСР забезпечує українській мові статус державної з метою сприяння всебічному розвитку духовних творчих сил українського народу, гарантування його суверенної національно-державної майбутності".</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Розділ І "Загальні положення" (ст. 1 — ст. 9) регламентує завдання законодавства про мови в УРСР, визначає статус української мови як державної; гарантує права інших національних мов; визначає, що мовами міжнаціонального спілкування в УРСР є українська, російська та інші мови; гарантує право громадян користуватися своєю національною мовою або будь-якою іншою мовою; встановлює обов'язок службових осіб володіти українською та російською мовами; визначає основні положення щодо охорони та захисту мов; покладає організацію виконання Закону на Раду Міністрів УРСР, а контроль за його виконанням — на Ради народних депутатів УРСР.</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Розділ II "Мова державних, партійних, громадських органів, підприємств, установ та організацій" (ст. 10 — ст. 24) регламентує вживання української мови як державної в актах вищих та місцевих органів влади та управління; у документах, що засвідчують статус громадянина УРСР: у судочинстві, провадженні справ про адміністративні правопорушення, нотаріальному діловодстві, юридичній допомозі; в прокурорському нагляді; в міжнародних договорах та угодах. При цьому в ряді випадків напряму застерігається рівний з українською статус російської мови: акти найвищих органів державної влади та управління публікуються українською і російською мовами (ст. 10); офіційні документи (паспорт, трудова книжка, документи про освіту, свідоцтва про народження, одруження, смерть особи) виконуються українською і російською мовами (ст. 14); проектна і технічна документація виконується українською або російською мовами (ст. 13) — отже, останнє формулювання дозволяє взагалі не користуватися в цій сфері державною мовою. В інших випадках застерігається право користуватися "іншою мовою" або "мовою, прийнятною для сторін" — тобто фактично російською.</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Розділ III "Мова освіти, науки, інформатики і культури" (ст. 25 — ст. 32) визначає використання державної та інших мов у дошкільних закладах, у середній школі, в професійно-технічній, середній спеціальній та вищій освіті, в сфері науки, культури та інформатики. Найважливішою в розділі є стаття 25, яку було ухвалено в редакції, запропонованій Г.Крючковим:</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"Вільний вибір мови навчання дітей є невід'ємним правом громадян Української </w:t>
      </w:r>
      <w:proofErr w:type="spellStart"/>
      <w:r w:rsidRPr="00966E6D">
        <w:rPr>
          <w:rFonts w:ascii="Times New Roman" w:hAnsi="Times New Roman" w:cs="Times New Roman"/>
          <w:lang w:val="uk-UA"/>
        </w:rPr>
        <w:t>РСР.Українська</w:t>
      </w:r>
      <w:proofErr w:type="spellEnd"/>
      <w:r w:rsidRPr="00966E6D">
        <w:rPr>
          <w:rFonts w:ascii="Times New Roman" w:hAnsi="Times New Roman" w:cs="Times New Roman"/>
          <w:lang w:val="uk-UA"/>
        </w:rPr>
        <w:t xml:space="preserve"> РСР гарантує кожній дитині право на виховання та одержання освіти національною </w:t>
      </w:r>
      <w:proofErr w:type="spellStart"/>
      <w:r w:rsidRPr="00966E6D">
        <w:rPr>
          <w:rFonts w:ascii="Times New Roman" w:hAnsi="Times New Roman" w:cs="Times New Roman"/>
          <w:lang w:val="uk-UA"/>
        </w:rPr>
        <w:t>мовою.Це</w:t>
      </w:r>
      <w:proofErr w:type="spellEnd"/>
      <w:r w:rsidRPr="00966E6D">
        <w:rPr>
          <w:rFonts w:ascii="Times New Roman" w:hAnsi="Times New Roman" w:cs="Times New Roman"/>
          <w:lang w:val="uk-UA"/>
        </w:rPr>
        <w:t xml:space="preserve"> право забезпечується створенням мережі дошкільних установ і шкіл з вихованням і навчанням українською та іншими національними мовами".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Ідеологія цього розділу </w:t>
      </w:r>
      <w:proofErr w:type="spellStart"/>
      <w:r w:rsidRPr="00966E6D">
        <w:rPr>
          <w:rFonts w:ascii="Times New Roman" w:hAnsi="Times New Roman" w:cs="Times New Roman"/>
          <w:lang w:val="uk-UA"/>
        </w:rPr>
        <w:t>початково</w:t>
      </w:r>
      <w:proofErr w:type="spellEnd"/>
      <w:r w:rsidRPr="00966E6D">
        <w:rPr>
          <w:rFonts w:ascii="Times New Roman" w:hAnsi="Times New Roman" w:cs="Times New Roman"/>
          <w:lang w:val="uk-UA"/>
        </w:rPr>
        <w:t xml:space="preserve"> була така: вільний вибір мови середньої освіти й україномовна фахова та вища освіта. Проте вже в ході ухвалення закону було зроблено суттєві відступи на користь російської мови. Принцип рівності української та російської мов закріплено тим, що вивчення цих мов в усіх загальноосвітніх школах є обов'язковим (ст. 27), що інформатика в УРСР здійснюється на основі української та російської мов (ст. 31), а результати науково-дослідних робіт оформлюються українською або російською мовами (ст. 30) — отже, використання державної мови в сфері науки так само не є обов'язковим. Фактично єдиною однозначною гарантією на користь державної мови, що встановлює цей розділ, є вимога складання вступного іспиту з української мови абітурієнтами, які вступають до вищих та середніх спеціальних навчальних закладів (ст. 29) — хоча й тут зроблено суттєві застереження на користь тих, хто не вивчав української мови в середній школі.</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Розділ ІV "Мова інформації та зв'язку" (ст. 33 — ст. 36) визначає мову засобів масової інформації (українська, а також мови інших національностей), пошти і телеграфу (закріплено рівний статус української та російської </w:t>
      </w:r>
      <w:r w:rsidRPr="00966E6D">
        <w:rPr>
          <w:rFonts w:ascii="Times New Roman" w:hAnsi="Times New Roman" w:cs="Times New Roman"/>
          <w:lang w:val="uk-UA"/>
        </w:rPr>
        <w:lastRenderedPageBreak/>
        <w:t>мов), оголошень і повідомлень, маркування товарів (у двох останніх випадках — здійснюються українською мовою та дублюються, в разі потреби, іншими мовами).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Розділ V "Мова назв" (ст. 37 — ст. 39) регламентує мову назв державних, партійних і громадських органів і організацій (подаються українською мовою, в разі потреби дублюються іншою мовою); мову топонімів і картографічних видань (топоніми утворюються українською мовою й іншими мовами передаються в транскрипції); мову власних імен (громадяни користуються правом іменуватися згідно з національними традиціями).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Заключний розділ VІ (ст. 40) "Сприяння національно-культурному розвиткові українців, які проживають за межами Української РСР" декларує прагнення УРСР опікуватися національно-культурними потребами українців, що проживають в інших республіках Союзу РСР та за кордоном.</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Одночасно з Законом було ухвалено Постанову "Про порядок введення в дію Закону Української РСР "Про мови в Українській РСР". Згідно з нею Закон набув чинності 1 січня 1990 року. Проте для окремих положень Закону був встановлений тривалий період набуття чинності: від З—5 років до 10 років (останнє — щодо ст. 25 — ст. 29, які регламентують мову в освітніх закладах). Водночас Раді Міністрів УРСР доручалося розробити та ухвалити до 1 липня 1990 року "Державну програму розвитку української мови та інших національних мов в Українській РСР на період до 2000 року", в якій, зокрема, передбачалося конкретизувати по регіонах терміни впровадження окремих положень Закону.</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Слід відзначити, що чинне законодавство не передбачає жодних санкцій до порушників Закону про мови. Більше того, сам Закон розмитістю окремих положень не може не провокувати його порушень. Так, наприклад, частина друга ст. 6 встановлює, що "</w:t>
      </w:r>
      <w:proofErr w:type="spellStart"/>
      <w:r w:rsidRPr="00966E6D">
        <w:rPr>
          <w:rFonts w:ascii="Times New Roman" w:hAnsi="Times New Roman" w:cs="Times New Roman"/>
          <w:lang w:val="uk-UA"/>
        </w:rPr>
        <w:t>незнаннягромадянином</w:t>
      </w:r>
      <w:proofErr w:type="spellEnd"/>
      <w:r w:rsidRPr="00966E6D">
        <w:rPr>
          <w:rFonts w:ascii="Times New Roman" w:hAnsi="Times New Roman" w:cs="Times New Roman"/>
          <w:lang w:val="uk-UA"/>
        </w:rPr>
        <w:t xml:space="preserve"> української або російської мови не є підставою відмови йому в прийнятті на роботу. Після прийняття на роботу службова особа повинна оволодіти мовою роботи органу чи організації в обсязі, необхідному для виконання службових обов'язків". Проте конкретного терміну для цього не встановлено, а, отже, службова особа може "оволодівати мовою" аж до виходу на пенсію за віком.</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Окремі положення Закону "Про мови в Українській РСР" було деталізовано (або просто </w:t>
      </w:r>
      <w:proofErr w:type="spellStart"/>
      <w:r w:rsidRPr="00966E6D">
        <w:rPr>
          <w:rFonts w:ascii="Times New Roman" w:hAnsi="Times New Roman" w:cs="Times New Roman"/>
          <w:lang w:val="uk-UA"/>
        </w:rPr>
        <w:t>дубльовано</w:t>
      </w:r>
      <w:proofErr w:type="spellEnd"/>
      <w:r w:rsidRPr="00966E6D">
        <w:rPr>
          <w:rFonts w:ascii="Times New Roman" w:hAnsi="Times New Roman" w:cs="Times New Roman"/>
          <w:lang w:val="uk-UA"/>
        </w:rPr>
        <w:t>) низкою інших законодавчих та підзаконних актів. Так, Закон УРСР "Про освіту" в редакції від 23 травня 1991 року проголошував, що "мова освіти визначається законом УРСР"Про мови в Українській РСР" (ст. 6). У новій редакції Закону від 23 березня 1996 року цю статтю (тепер — ст. 7) було доповнено словами "визначається Конституцією України..." (і далі за текстом). Такого ж змісту ст. 11 є в Законі України "Про інформацію" (від 2 жовтня 1992 року): "Мова інформації визначається Законом "Про мови в Україні", іншими законодавчими актами України в цій сфері, міжнародними договорами та угодами, ратифікованими Україною". У Законі України "Про друковані засоби масової інформації (пресу) в Україні" (від 16 листопада 1992 року) вказується, що "друковані засоби масової інформації в Україні видаються державною мовою, а також іншими мовами" (ст. 4).</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Один з найвідоміших документів "романтичної доби" становлення українського законодавства, "Основи законодавства України про культуру" (від 14 лютого 1992 року), декларує:</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"Функціонування мови в сфері культури визначається законодавством України про </w:t>
      </w:r>
      <w:proofErr w:type="spellStart"/>
      <w:r w:rsidRPr="00966E6D">
        <w:rPr>
          <w:rFonts w:ascii="Times New Roman" w:hAnsi="Times New Roman" w:cs="Times New Roman"/>
          <w:lang w:val="uk-UA"/>
        </w:rPr>
        <w:t>мови.Держава</w:t>
      </w:r>
      <w:proofErr w:type="spellEnd"/>
      <w:r w:rsidRPr="00966E6D">
        <w:rPr>
          <w:rFonts w:ascii="Times New Roman" w:hAnsi="Times New Roman" w:cs="Times New Roman"/>
          <w:lang w:val="uk-UA"/>
        </w:rPr>
        <w:t xml:space="preserve"> дбає про розвиток україномовних форм культурного життя, гарантує рівні права і можливості використання в сфері культури мов усіх національних меншин, які проживають на території України" (</w:t>
      </w:r>
      <w:proofErr w:type="spellStart"/>
      <w:r w:rsidRPr="00966E6D">
        <w:rPr>
          <w:rFonts w:ascii="Times New Roman" w:hAnsi="Times New Roman" w:cs="Times New Roman"/>
          <w:lang w:val="uk-UA"/>
        </w:rPr>
        <w:t>cm</w:t>
      </w:r>
      <w:proofErr w:type="spellEnd"/>
      <w:r w:rsidRPr="00966E6D">
        <w:rPr>
          <w:rFonts w:ascii="Times New Roman" w:hAnsi="Times New Roman" w:cs="Times New Roman"/>
          <w:lang w:val="uk-UA"/>
        </w:rPr>
        <w:t>. 4).</w:t>
      </w:r>
    </w:p>
    <w:p w:rsidR="00966E6D" w:rsidRPr="00966E6D" w:rsidRDefault="00966E6D" w:rsidP="00966E6D">
      <w:pPr>
        <w:rPr>
          <w:rFonts w:ascii="Times New Roman" w:hAnsi="Times New Roman" w:cs="Times New Roman"/>
          <w:lang w:val="uk-UA"/>
        </w:rPr>
      </w:pPr>
      <w:proofErr w:type="spellStart"/>
      <w:r w:rsidRPr="00966E6D">
        <w:rPr>
          <w:rFonts w:ascii="Times New Roman" w:hAnsi="Times New Roman" w:cs="Times New Roman"/>
          <w:lang w:val="uk-UA"/>
        </w:rPr>
        <w:t>Однозначніше</w:t>
      </w:r>
      <w:proofErr w:type="spellEnd"/>
      <w:r w:rsidRPr="00966E6D">
        <w:rPr>
          <w:rFonts w:ascii="Times New Roman" w:hAnsi="Times New Roman" w:cs="Times New Roman"/>
          <w:lang w:val="uk-UA"/>
        </w:rPr>
        <w:t xml:space="preserve"> на користь української мови висловлюється Закон України "Про телебачення і радіомовлення" (від 21 грудня 1993 року):</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"Телерадіоорганізації ведуть мовлення державною </w:t>
      </w:r>
      <w:proofErr w:type="spellStart"/>
      <w:r w:rsidRPr="00966E6D">
        <w:rPr>
          <w:rFonts w:ascii="Times New Roman" w:hAnsi="Times New Roman" w:cs="Times New Roman"/>
          <w:lang w:val="uk-UA"/>
        </w:rPr>
        <w:t>мовою.Мовлення</w:t>
      </w:r>
      <w:proofErr w:type="spellEnd"/>
      <w:r w:rsidRPr="00966E6D">
        <w:rPr>
          <w:rFonts w:ascii="Times New Roman" w:hAnsi="Times New Roman" w:cs="Times New Roman"/>
          <w:lang w:val="uk-UA"/>
        </w:rPr>
        <w:t xml:space="preserve"> на певні регіони може також здійснюватися мовою національних меншин, що компактно проживають на даній </w:t>
      </w:r>
      <w:proofErr w:type="spellStart"/>
      <w:r w:rsidRPr="00966E6D">
        <w:rPr>
          <w:rFonts w:ascii="Times New Roman" w:hAnsi="Times New Roman" w:cs="Times New Roman"/>
          <w:lang w:val="uk-UA"/>
        </w:rPr>
        <w:t>території.Мовлення</w:t>
      </w:r>
      <w:proofErr w:type="spellEnd"/>
      <w:r w:rsidRPr="00966E6D">
        <w:rPr>
          <w:rFonts w:ascii="Times New Roman" w:hAnsi="Times New Roman" w:cs="Times New Roman"/>
          <w:lang w:val="uk-UA"/>
        </w:rPr>
        <w:t xml:space="preserve"> на зарубіжну аудиторію ведеться українською та відповідною іноземною мовою" (</w:t>
      </w:r>
      <w:proofErr w:type="spellStart"/>
      <w:r w:rsidRPr="00966E6D">
        <w:rPr>
          <w:rFonts w:ascii="Times New Roman" w:hAnsi="Times New Roman" w:cs="Times New Roman"/>
          <w:lang w:val="uk-UA"/>
        </w:rPr>
        <w:t>cm</w:t>
      </w:r>
      <w:proofErr w:type="spellEnd"/>
      <w:r w:rsidRPr="00966E6D">
        <w:rPr>
          <w:rFonts w:ascii="Times New Roman" w:hAnsi="Times New Roman" w:cs="Times New Roman"/>
          <w:lang w:val="uk-UA"/>
        </w:rPr>
        <w:t>. 9).</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Аналогічний запис зроблено і в Законі України "Про рекламу" (від 6 липня 1996 року):</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lastRenderedPageBreak/>
        <w:t xml:space="preserve">"Мова реклами визначається законами України "Про мови в Україні", "Про інформацію", "Про друковані засоби масової інформації (пресу) в Україні", "Про телебачення і радіомовлення", іншими законодавчими актами України в </w:t>
      </w:r>
      <w:proofErr w:type="spellStart"/>
      <w:r w:rsidRPr="00966E6D">
        <w:rPr>
          <w:rFonts w:ascii="Times New Roman" w:hAnsi="Times New Roman" w:cs="Times New Roman"/>
          <w:lang w:val="uk-UA"/>
        </w:rPr>
        <w:t>ції</w:t>
      </w:r>
      <w:proofErr w:type="spellEnd"/>
      <w:r w:rsidRPr="00966E6D">
        <w:rPr>
          <w:rFonts w:ascii="Times New Roman" w:hAnsi="Times New Roman" w:cs="Times New Roman"/>
          <w:lang w:val="uk-UA"/>
        </w:rPr>
        <w:t xml:space="preserve"> сфері, міжнародними договорами та угодами.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Зареєстровані у встановленому порядку товарні знаки, логотипи можуть наводитись мовою оригіналу" (ст. 6).</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Нарешті, Закон України "Про видавничу справу" (від 5 червні 1997 року) встановлює:</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"У видавничій справі мова використовується відповідно до статті 10 Конституції України, Закону України "Про мови в Україні" та інших законодавчих актів </w:t>
      </w:r>
      <w:proofErr w:type="spellStart"/>
      <w:r w:rsidRPr="00966E6D">
        <w:rPr>
          <w:rFonts w:ascii="Times New Roman" w:hAnsi="Times New Roman" w:cs="Times New Roman"/>
          <w:lang w:val="uk-UA"/>
        </w:rPr>
        <w:t>України.Вся</w:t>
      </w:r>
      <w:proofErr w:type="spellEnd"/>
      <w:r w:rsidRPr="00966E6D">
        <w:rPr>
          <w:rFonts w:ascii="Times New Roman" w:hAnsi="Times New Roman" w:cs="Times New Roman"/>
          <w:lang w:val="uk-UA"/>
        </w:rPr>
        <w:t xml:space="preserve"> друкована продукція, призначена для службового та ужиткового користування (бланки, форми, квитанції, квитки, посвідчення, дипломи тощо), що розповсюджується через державні підприємства, установи та організації, видається державною </w:t>
      </w:r>
      <w:proofErr w:type="spellStart"/>
      <w:r w:rsidRPr="00966E6D">
        <w:rPr>
          <w:rFonts w:ascii="Times New Roman" w:hAnsi="Times New Roman" w:cs="Times New Roman"/>
          <w:lang w:val="uk-UA"/>
        </w:rPr>
        <w:t>мовою.Держава</w:t>
      </w:r>
      <w:proofErr w:type="spellEnd"/>
      <w:r w:rsidRPr="00966E6D">
        <w:rPr>
          <w:rFonts w:ascii="Times New Roman" w:hAnsi="Times New Roman" w:cs="Times New Roman"/>
          <w:lang w:val="uk-UA"/>
        </w:rPr>
        <w:t xml:space="preserve"> заохочує підготовку, виготовлення та розповсюдження друкованих видань державною мовою та мовами національних меншин, що проживають в </w:t>
      </w:r>
      <w:proofErr w:type="spellStart"/>
      <w:r w:rsidRPr="00966E6D">
        <w:rPr>
          <w:rFonts w:ascii="Times New Roman" w:hAnsi="Times New Roman" w:cs="Times New Roman"/>
          <w:lang w:val="uk-UA"/>
        </w:rPr>
        <w:t>Україні.Дотримання</w:t>
      </w:r>
      <w:proofErr w:type="spellEnd"/>
      <w:r w:rsidRPr="00966E6D">
        <w:rPr>
          <w:rFonts w:ascii="Times New Roman" w:hAnsi="Times New Roman" w:cs="Times New Roman"/>
          <w:lang w:val="uk-UA"/>
        </w:rPr>
        <w:t xml:space="preserve"> державної політики у видавничій справі забезпечують відповідні органи виконавчої влади".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Варто відзначити, що останній з ухвалених Верховною Радою законів щодо регулювання сфери культури — "Про кінематографію" — взагалі не містить посилань на Закон "Про мови в Українській РСР", обмежуючись загальною декларацією: "Застосування мов у галузі кінематографії здійснюється відповідно до статті 10 Конституції України" (ст. 6). В принципі, ця стаття разом зі ст. 22 Закону, що встановлює квоту демонстрування національних фільмів у 30 відсотків національного екранного часу, могли б гарантувати відповідний статус державної мови на екранах — проте навряд чи ця вимога є на сьогодні здійсненною з огляду на реальний стан, в якому перебуває сьогодні національне кіновиробництво.</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Нарешті, згідно з Законом "Про місцеве самоврядування в Україні" в редакції від 27 травня 1997 року (ст. 26, п.50) до виключного відання сесій сільських, селищних та міських рад належить: "вирішення відповідно до закону питання про мову (мови), якою користуються у своїй роботі рада, її виконавчий орган та яка використовується в офіційних оголошеннях".</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Простір для дальшого утвердження статусу української мови відкриває Рішення Конституційного Суду України від 14 грудня 1999 року у справі щодо офіційного тлумачення статті 10 Конституції України стосовно застосування державної мови органами державної влади, органами місцевого самоврядування й використання її в навчальному процесі в навчальних закладах України. Це рішення встановлює:</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1. Положення частини першої статті 10 Конституції України, згідно з яким "державною мовою в Україні є українська мова", необхідно розуміти так, що українська мова як державна є обов'язковим засобом спілкування на всій території України при здійсненні повноважень органами державної влади й органами місцевого самоврядування (мовою актів, роботи, діловодства, документації тощо), а також у інших публічних сферах суспільного життя, які визначаються законом (частина п'ята статті 10 Конституції України).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Поряд із державною мовою при здійсненні повноважень місцевими органами виконавчої влади, органами Автономної Республіки Крим та органами місцевого самоврядування можуть використовуватися російська та інші мови національних меншин у межах і в порядку, які визначаються законами України.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2. Виходячи з положення статті 10 Конституції України й законів України про гарантії використання мов в Україні, в тому числі в навчальному процесі, мовою навчання в дошкільних, загальних середніх, професійно-технічних та вищих державних та комунальних навчальних закладів є українська мова.</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У державних та комунальних навчальних закладах поряд із державною мовою згідно з положеннями Конституції України, зокрема, частини п'ятої статті 53, і законів України, в навчальному процесі можуть застосовуватися й вивчатися мови національних меншин.</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3. Рішення Конституційного Суду України є обов'язковим для виконання на території України, остаточним і оскарженню не підлягає".</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lastRenderedPageBreak/>
        <w:t>Принагідно відзначу — це рішення Конституційного суду викликало надзвичайно жорстку за тональністю ноту МЗС РФ від 28 січня 2000 року. Нею вказано, що "у Російської Сторони викликає серйозну стурбованість дальше посилення адміністративних та інших заходів, які застосовують в Україні проти збереження й розвитку російської мови”. Ця нота викликала низку обурливих заяв з боку політичних партій державницького спрямування. Відреагувала на неї й УНП "СОБОР". У Заяві Президії Центральної Ради партії рішуче заперечується проти того, що "Органи влади та посадові особи Російської Федерації, російські ЗМІ в неприпустимих за тональністю заявах намагалися втручатися у внутрішні справи України, зокрема, спонукали нашу державу ревізувати свою мовну й оборонну політику". 12 лютого на ноту відреагувала й МЗС України, в якій звинувачення російської сторони на фактах кваліфіковано як необґрунтовані, а натомість звертається увага на "складну мовну ситуацію, в якій перебуває українська діаспора в РФ"</w:t>
      </w:r>
      <w:proofErr w:type="spellStart"/>
      <w:r w:rsidRPr="00966E6D">
        <w:rPr>
          <w:rFonts w:ascii="Times New Roman" w:hAnsi="Times New Roman" w:cs="Times New Roman"/>
          <w:lang w:val="uk-UA"/>
        </w:rPr>
        <w:t>.Проте</w:t>
      </w:r>
      <w:proofErr w:type="spellEnd"/>
      <w:r w:rsidRPr="00966E6D">
        <w:rPr>
          <w:rFonts w:ascii="Times New Roman" w:hAnsi="Times New Roman" w:cs="Times New Roman"/>
          <w:lang w:val="uk-UA"/>
        </w:rPr>
        <w:t xml:space="preserve"> показово й дуже небезпечно, що російську офіційну позицію повністю підтримали нечисленні, але галасливі організації, які прагнуть сьогодні виступати від імені всіх етнічних росіян України.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Не можу проминути тут ще однієї обставини, суттєвої для дальшого формування мовної політики України. Як уже говорилося, 24 грудня 1999 року Верховна Рада ухвалила Закон України "Про ратифікацію Європейської хартії регіональних мов чи мов меншин". Закон створює особливий статус для мов таких національностей: росіян, євреїв, білорусів, молдаван, румунів, кримських татар, болгар, поляків, угорців, греків, німців, гагаузів, словаків. Причому в разі, якщо число осіб, які належать до вказаних національностей, перевищує в межах певної адміністративно-територіальної одиниці 20 відсотків, ця мова де-факто отримує в межах цієї одиниці статус офіційної.</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Зауважимо — остання норма не є нормою самої Хартії, а була виписана власне українськими законодавцями. Причому нечіткість її формулювання дозволяє </w:t>
      </w:r>
      <w:proofErr w:type="spellStart"/>
      <w:r w:rsidRPr="00966E6D">
        <w:rPr>
          <w:rFonts w:ascii="Times New Roman" w:hAnsi="Times New Roman" w:cs="Times New Roman"/>
          <w:lang w:val="uk-UA"/>
        </w:rPr>
        <w:t>різнотлумачення</w:t>
      </w:r>
      <w:proofErr w:type="spellEnd"/>
      <w:r w:rsidRPr="00966E6D">
        <w:rPr>
          <w:rFonts w:ascii="Times New Roman" w:hAnsi="Times New Roman" w:cs="Times New Roman"/>
          <w:lang w:val="uk-UA"/>
        </w:rPr>
        <w:t>: чи йдеться про 20 % представників саме національної меншини (в цьому разі російська мова отримує привілейований статус в областях сходу й півдня), чи йдеться про 20 % тих, хто говорять цією мовою (тоді російська мова отримує статус регіональної офіційної практично в усій Україні, за винятком хіба що Галичини).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Зрозуміло, що ця норма викликала протести серед державницьких партій та організацій — на жаль, запізнілі. Слід визнати, що ці партії та організації просто "проґавили" момент ратифікації Хартії в Верховній Раді. Нагадаю — Хартію було ратифіковано за день до створення УНП "СОБОР", то ж ми, як організована політична сила, вплинути на перебіг подій ще не могли.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Ще одного підводного каменя закладено в пункт 5 Закону, який проголошує: "при застосуванні положень Хартії не допускається скорочення мережі освітніх, культурних та інших закладів, в функціонуванні яких використовуються мови національних </w:t>
      </w:r>
      <w:proofErr w:type="spellStart"/>
      <w:r w:rsidRPr="00966E6D">
        <w:rPr>
          <w:rFonts w:ascii="Times New Roman" w:hAnsi="Times New Roman" w:cs="Times New Roman"/>
          <w:lang w:val="uk-UA"/>
        </w:rPr>
        <w:t>меншин”.Нечіткість</w:t>
      </w:r>
      <w:proofErr w:type="spellEnd"/>
      <w:r w:rsidRPr="00966E6D">
        <w:rPr>
          <w:rFonts w:ascii="Times New Roman" w:hAnsi="Times New Roman" w:cs="Times New Roman"/>
          <w:lang w:val="uk-UA"/>
        </w:rPr>
        <w:t xml:space="preserve"> цього формулювання, покликаного начебто захистити мовно-культурні потреби меншин, на практиці може використовуватися проти дальшого розширення мережі україномовної середньої освіти.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Відтак треба, не виступаючи проти Хартії як такої й підтримуючи її положення, скеровані на захист культурної і мовної самобутності меншин, водночас у перспективі наполягатиме на перегляді норм вказаного закону з метою приведення їх у відповідність до рішення Конституційного Суду України від 14 грудня 1999 року.</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На завершення цього розділу відзначимо ще одну суттєву обставину. Знаменно, що досі держава майже не робила спроб сприяти розширенню сфери вживання української мови суто економічними, </w:t>
      </w:r>
      <w:proofErr w:type="spellStart"/>
      <w:r w:rsidRPr="00966E6D">
        <w:rPr>
          <w:rFonts w:ascii="Times New Roman" w:hAnsi="Times New Roman" w:cs="Times New Roman"/>
          <w:lang w:val="uk-UA"/>
        </w:rPr>
        <w:t>не-адміністративними</w:t>
      </w:r>
      <w:proofErr w:type="spellEnd"/>
      <w:r w:rsidRPr="00966E6D">
        <w:rPr>
          <w:rFonts w:ascii="Times New Roman" w:hAnsi="Times New Roman" w:cs="Times New Roman"/>
          <w:lang w:val="uk-UA"/>
        </w:rPr>
        <w:t xml:space="preserve"> методами. Чи не єдиний виняток було зроблено в пункті 1 статті 5 Закону "Про оподаткування доходів підприємств та організацій" у редакції від 21 лютого 1992 року, де, серед іншого, звільнялися від сплати податків "доходи видавництв, що здійснюють випуск літератури українською мовою та малотиражних видань мовами національних меншин, якщо ця література становить не менше 70 процентів загального обсягу їхнього виробництва". Проте цю норму було скасовано вже з 1 січня 1993 року Декретом Кабінету Міністрів "Про податок на прибуток підприємств і організацій" від 26 грудня 1992 року (декрет підписав тодішній прем'єр Л.Кучма "з подачі" тодішнього віце-прем'єра В.Пинзеника). Подальші спроби запровадити подібні заходи на підтримку українського книговидання й періодики неодмінно торпедувалася "лівими" в Верховній Раді.</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lastRenderedPageBreak/>
        <w:t>Досягнений у жовтні 1989 року "мовний компроміс" до певного етапу демонстрував свою дієвість. "М'яке" мовне законодавство (суттєво ліберальніше від багатьох як пострадянських, так і західних зразків), разом з ухваленими Верховною Радою "Декларацією прав національностей" (1991) та Законом "Про національні меншини в Україні" (1992) дозволили уникнути суттєвої напруженості на мовно-національному ґрунті, наслідки якої могли б виявитися для України 1992—93 років непередбачуваними.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В цілому Закон "Про мови в Українській РСР" став, як говорилося, наслідком політичного компромісу між тими, хто обстоював повсюдне впровадження української мови як необхідну передумову справжнього </w:t>
      </w:r>
      <w:proofErr w:type="spellStart"/>
      <w:r w:rsidRPr="00966E6D">
        <w:rPr>
          <w:rFonts w:ascii="Times New Roman" w:hAnsi="Times New Roman" w:cs="Times New Roman"/>
          <w:lang w:val="uk-UA"/>
        </w:rPr>
        <w:t>унезалежнення</w:t>
      </w:r>
      <w:proofErr w:type="spellEnd"/>
      <w:r w:rsidRPr="00966E6D">
        <w:rPr>
          <w:rFonts w:ascii="Times New Roman" w:hAnsi="Times New Roman" w:cs="Times New Roman"/>
          <w:lang w:val="uk-UA"/>
        </w:rPr>
        <w:t xml:space="preserve"> України та тими, хто де-факто захищав збереження і надалі двомовного характеру українського суспільства (де українській мові було б відведено другорядну функцію), фактично прагнучи тим зберегти підпорядкований щодо Москви статус України.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Суттю компромісу стало те, що формально проголосивши, вслід за Конституцією, українську мову єдиною державною на всій території республіки, закон де-факто надав російській мові статусу другої офіційної мови, закріпивши низкою статей (ст. 6, 10, 13, 14, 25, 27, 30, 31, 34) абсолютно рівний формальний статус російської та української мов у багатьох важливих сферах, і застерігши право громадян користуватися будь-якою мовою в усіх випадках спілкування з державними органами, в судочинстві, при одержанні юридичної допомоги тощо.</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Знайдена тоді формула компромісу була зумовлена особливостями часу, коли ухвалювався закон. Не спішімо таврувати сьогодні його тодішніх авторів. Попри очевидні сьогодні недоліки, вироблений ними компроміс виявився для того часу чи не єдино прийнятним. З одного боку, формальне закріплення в законі статусу російської мови як другої державної (а це було вельми реально — ще в лютому 1989 року сам відповідальний за розроблення Закону Л.Кравчук схилявся до такого варіанту) фактично прирекло б українську мову й далі перебувати в дискримінованому становищі, в якому вона опинилася внаслідок багатовікового колоніального становища України. Такі процеси спостерігаємо сьогодні в Республіці Білорусь, де панівне становище посідає одна з двох формально рівних державних мов — російська, а другу "державну мову" — білоруську — фактично витіснено з живого вжитку. Зрозуміло, що таке становище викликало б гострий опір значної частини суспільства (особливо в західних та центральних регіонах, де україномовні громадяни за даними соціологічних досліджень складають близько 78 % населення). З іншого боку, намагання різко змінити вже наприкінці 1980-х </w:t>
      </w:r>
      <w:proofErr w:type="spellStart"/>
      <w:r w:rsidRPr="00966E6D">
        <w:rPr>
          <w:rFonts w:ascii="Times New Roman" w:hAnsi="Times New Roman" w:cs="Times New Roman"/>
          <w:lang w:val="uk-UA"/>
        </w:rPr>
        <w:t>pp</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лінгвосоціальну</w:t>
      </w:r>
      <w:proofErr w:type="spellEnd"/>
      <w:r w:rsidRPr="00966E6D">
        <w:rPr>
          <w:rFonts w:ascii="Times New Roman" w:hAnsi="Times New Roman" w:cs="Times New Roman"/>
          <w:lang w:val="uk-UA"/>
        </w:rPr>
        <w:t xml:space="preserve"> карту держави неминуче наразилися б на не менш гострий опір південних та східних регіонів держави (де україномовні громадяни складають незначну меншість — лише 16 % населення). Та й не допустили б тоді цього "союзні органи", які фактично контролювали ситуацію в Україні.</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Тому, попри половинчастість і непослідовність, рішення Верховної Ради XI скликання від жовтня 1989 року мали величезне історичне значення — адже вперше за багато десятиліть українська мова набувала (нехай формально) державного статусу.</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"М'який" компромісний характер закону на певному етапі певною мірою полегшив впровадження української мови в різні сфери суспільного життя (хоча й уповільнив темпи такого впровадження). Проте сьогодні цей закон практично себе вичерпав. Він уже практично нездатен захищати дальшого розвитку української мови, її утвердження в усіх сферах суспільного життя. Більше того, протягом останнього часу намітилися тривожні тенденції до повного згортання сфери вжитку української мови.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Виходячи з цього, логічним є ухвалення цілком нового закону "Про державну українську мову", який регулював би особливості функціонування й державного захисту саме державної мови. Такий закон повинен чітко встановити пріоритети державної мовної політики, подолати наявну тут на сьогодні цілковиту безсистемність.</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При цьому державна підтримка мов національних меншин могла б регулюватися окремими законодавчими актами (нагадаю — їх і сьогодні маємо вже чимало, і великих проблем тут не існує).</w:t>
      </w:r>
    </w:p>
    <w:p w:rsidR="00966E6D" w:rsidRPr="00966E6D" w:rsidRDefault="00966E6D" w:rsidP="00966E6D">
      <w:pPr>
        <w:rPr>
          <w:rFonts w:ascii="Times New Roman" w:hAnsi="Times New Roman" w:cs="Times New Roman"/>
          <w:lang w:val="uk-UA"/>
        </w:rPr>
      </w:pP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lastRenderedPageBreak/>
        <w:t>Висновки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Українська мова — мова корінного населення України, державна мова України. Згідно з даними Всеукраїнського перепису населення 2001 року більшість населення (67,5 %) вважає українську мову рідною.</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Теперішня мовна ситуація в Україні є результатом тривалої війни проти української мови, української ідентичності та української державності, яку Росія розпочала після 1654 року та яка продовжується і нині у формі мовно-культурної експансії.</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  Таким чином, розгляд мовної ситуації в нашій країні, переконливо свідчить, що державна українська мова за 18 років із часу прийняття Закону України "Про мови в Українській РСР" і за час незалежності України державною фактично так і не стала. Необхідних заходів з ліквідації наслідків примусової русифікації українського народу протягом попередньої третини тисячоліття вжито практично не було. Вимоги патріотично свідомої громадськості були фактично проігноровані чиновництвом майже в усіх галузях і на всіх рівнях владної вертикалі. Необхідні умови для всебічного розвитку і функціонування української мови в усіх сферах суспільного життя в Україні, як того вимагає чинне законодавство, створені не були. Особливо це стосується сучасних галузей людської діяльності. Внаслідок цього українська мова, яку визнала рідною переважна більшість населення України, майже 70 відсотків (67,5%), поступово втрачає статус державної і фактично витісняється російською мовою.</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Незважаючи на зазначені перешкоди, українська мова не втратила достатньо сильної креативної енергії. Нині, в умовах творчої свободи, почався активний процес формування </w:t>
      </w:r>
      <w:proofErr w:type="spellStart"/>
      <w:r w:rsidRPr="00966E6D">
        <w:rPr>
          <w:rFonts w:ascii="Times New Roman" w:hAnsi="Times New Roman" w:cs="Times New Roman"/>
          <w:lang w:val="uk-UA"/>
        </w:rPr>
        <w:t>соціяльно</w:t>
      </w:r>
      <w:proofErr w:type="spellEnd"/>
      <w:r w:rsidRPr="00966E6D">
        <w:rPr>
          <w:rFonts w:ascii="Times New Roman" w:hAnsi="Times New Roman" w:cs="Times New Roman"/>
          <w:lang w:val="uk-UA"/>
        </w:rPr>
        <w:t xml:space="preserve"> диференційованої культури на базі української мови, особливо інтенсивний в західних і центральних регіонах, а також у Києві, хоча цікаві явища у сфері елітарної української культури спостерігаються і в містах Східної України. Однак, в умовах жорсткої конкуренції з російською масовою культурою, культура українська, що перебуває в стадії формування, потребує підтримки з боку своєї держави, що ще раз підтверджує гостру необхідність ефективної мовної політики.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Але найважливішим, найважчим і найбільш загрозливим наслідком нинішньої "мовної політики" місцевої русифікації або національно байдужого чиновництва, наслідком, який може зробити мало актуальними решту міркувань і висновків, є те, що в незалежній Україні серед власне українського народу виростає і безперешкодно поширюється.</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Таким чином, мовну ситуацію  в Україні  сьогодні визначають два основні чинники: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а) наявність мовного законодавства, яке закріплює державний статус однієї - української - мови;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б) співіснування двох мов у багатьох сферах суспільного життя, що є наслідком декларативного характеру мовного законодавства, а також спадщиною багаторічної політики </w:t>
      </w:r>
      <w:proofErr w:type="spellStart"/>
      <w:r w:rsidRPr="00966E6D">
        <w:rPr>
          <w:rFonts w:ascii="Times New Roman" w:hAnsi="Times New Roman" w:cs="Times New Roman"/>
          <w:lang w:val="uk-UA"/>
        </w:rPr>
        <w:t>лінгвоциду</w:t>
      </w:r>
      <w:proofErr w:type="spellEnd"/>
      <w:r w:rsidRPr="00966E6D">
        <w:rPr>
          <w:rFonts w:ascii="Times New Roman" w:hAnsi="Times New Roman" w:cs="Times New Roman"/>
          <w:lang w:val="uk-UA"/>
        </w:rPr>
        <w:t xml:space="preserve"> щодо української мови.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Я вважаю, що не може бути українського народу без української мови, як не може бути незалежної держави на ім'я Україна з народом, який би називався інакше, ніж український, і розмовляв би мовою іншою - не українською. Бо такий народ і така держава повинні тоді називатися інакше. Цілком очевидно, що саме в цьому, у політичному значенні мови як найважливішого чинника націотворення і державотворення, полягає головна причина і шаленого тиску на українську мову, і політичних спекуляцій довкола її місця та ролі в реальному житті нашого суспільства.</w:t>
      </w:r>
    </w:p>
    <w:p w:rsidR="00966E6D" w:rsidRPr="00966E6D" w:rsidRDefault="00966E6D" w:rsidP="00966E6D">
      <w:pPr>
        <w:rPr>
          <w:rFonts w:ascii="Times New Roman" w:hAnsi="Times New Roman" w:cs="Times New Roman"/>
          <w:lang w:val="uk-UA"/>
        </w:rPr>
      </w:pPr>
    </w:p>
    <w:p w:rsidR="00966E6D" w:rsidRPr="00966E6D" w:rsidRDefault="00966E6D" w:rsidP="00966E6D">
      <w:pPr>
        <w:rPr>
          <w:rFonts w:ascii="Times New Roman" w:hAnsi="Times New Roman" w:cs="Times New Roman"/>
          <w:lang w:val="uk-UA"/>
        </w:rPr>
      </w:pPr>
    </w:p>
    <w:p w:rsidR="00966E6D" w:rsidRPr="00966E6D" w:rsidRDefault="00966E6D" w:rsidP="00966E6D">
      <w:pPr>
        <w:rPr>
          <w:rFonts w:ascii="Times New Roman" w:hAnsi="Times New Roman" w:cs="Times New Roman"/>
          <w:lang w:val="uk-UA"/>
        </w:rPr>
      </w:pPr>
    </w:p>
    <w:p w:rsidR="00966E6D" w:rsidRPr="00966E6D" w:rsidRDefault="00966E6D" w:rsidP="00966E6D">
      <w:pPr>
        <w:rPr>
          <w:rFonts w:ascii="Times New Roman" w:hAnsi="Times New Roman" w:cs="Times New Roman"/>
          <w:lang w:val="uk-UA"/>
        </w:rPr>
      </w:pPr>
    </w:p>
    <w:p w:rsidR="00966E6D" w:rsidRPr="00966E6D" w:rsidRDefault="00966E6D" w:rsidP="00966E6D">
      <w:pPr>
        <w:rPr>
          <w:rFonts w:ascii="Times New Roman" w:hAnsi="Times New Roman" w:cs="Times New Roman"/>
          <w:lang w:val="uk-UA"/>
        </w:rPr>
      </w:pPr>
    </w:p>
    <w:p w:rsidR="00966E6D" w:rsidRPr="00966E6D" w:rsidRDefault="00966E6D" w:rsidP="00966E6D">
      <w:pPr>
        <w:rPr>
          <w:rFonts w:ascii="Times New Roman" w:hAnsi="Times New Roman" w:cs="Times New Roman"/>
          <w:b/>
          <w:sz w:val="28"/>
          <w:lang w:val="uk-UA"/>
        </w:rPr>
      </w:pPr>
      <w:r w:rsidRPr="00966E6D">
        <w:rPr>
          <w:rFonts w:ascii="Times New Roman" w:hAnsi="Times New Roman" w:cs="Times New Roman"/>
          <w:b/>
          <w:sz w:val="28"/>
          <w:lang w:val="uk-UA"/>
        </w:rPr>
        <w:lastRenderedPageBreak/>
        <w:t>^Функції мови в суспільстві</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Комунікативна функція.</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Мова є засобом спілкування і порозуміння між людьми.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Це одна з найголовніших соціально-практичних функцій мови. Вона є важливою для кожної людини, для існування суспільства і для життя самої мови.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Усе життя людини – це її спілкування з оточенням і взаємний вплив один на одного. Спілкування, стосунки з іншими людьми – життєва доконечна потреба, а водночас і найбільша розкіш, яка дає щастя. Неможливість спілкуватися означає важку і гнітючу самотність.</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Досліджуючи закони спілкування, психологи визначили, що контакти людини зі світом вкладаються у сім кіл спілкування, перше з яких – це сім’я, де вона народилася, а найширше, сьоме, – спілкування зі світом (цьому сьогодні сприяють розвинені інформаційні технології). Поміж ними – стосунки між друзями, партнерами, колегами, “службовими людьми”, земляками. У кожному з цих кіл людина формує свою мовну поведінку. Професійне спілкування – одна з важливих ланок цього ланцюга.</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Мова – засіб обміну інформацією у всіх суспільно важливих сферах комунікації: у політиці, в науці, у галузі економіки, у виробництві і діловій сфері, в освіті, культурі та ін. Обслуговуючи потреби суспільства у забезпеченні інформаційних процесів, мова утверджує свою </w:t>
      </w:r>
      <w:proofErr w:type="spellStart"/>
      <w:r w:rsidRPr="00966E6D">
        <w:rPr>
          <w:rFonts w:ascii="Times New Roman" w:hAnsi="Times New Roman" w:cs="Times New Roman"/>
          <w:lang w:val="uk-UA"/>
        </w:rPr>
        <w:t>поліфункціональність</w:t>
      </w:r>
      <w:proofErr w:type="spellEnd"/>
      <w:r w:rsidRPr="00966E6D">
        <w:rPr>
          <w:rFonts w:ascii="Times New Roman" w:hAnsi="Times New Roman" w:cs="Times New Roman"/>
          <w:lang w:val="uk-UA"/>
        </w:rPr>
        <w:t>, повнокровність і силу. Спілкування дає життя самій мові, адже мова, якою ніхто не спілкується, стає мертвою.</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Мова – це універсальний засіб спілкування. Описи усіх можливих знакових систем, які спроможні передати інформацію, лише доводять, що це ”роди мов”, – мова зору, слуху, дотику. “Без розуміння мови немає мови взагалі”1.Невербальна комунікація є похідною від мовної комунікації, бо всі можливі знаки і сигнали нам щось “промовляють”.</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Мислетворча</w:t>
      </w:r>
      <w:proofErr w:type="spellEnd"/>
      <w:r w:rsidRPr="00966E6D">
        <w:rPr>
          <w:rFonts w:ascii="Times New Roman" w:hAnsi="Times New Roman" w:cs="Times New Roman"/>
          <w:lang w:val="uk-UA"/>
        </w:rPr>
        <w:t xml:space="preserve"> функція.</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Мова – засіб людського мислення: творення, оформлення і вираження думки.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Мова – це </w:t>
      </w:r>
      <w:proofErr w:type="spellStart"/>
      <w:r w:rsidRPr="00966E6D">
        <w:rPr>
          <w:rFonts w:ascii="Times New Roman" w:hAnsi="Times New Roman" w:cs="Times New Roman"/>
          <w:lang w:val="uk-UA"/>
        </w:rPr>
        <w:t>„дійсність</w:t>
      </w:r>
      <w:proofErr w:type="spellEnd"/>
      <w:r w:rsidRPr="00966E6D">
        <w:rPr>
          <w:rFonts w:ascii="Times New Roman" w:hAnsi="Times New Roman" w:cs="Times New Roman"/>
          <w:lang w:val="uk-UA"/>
        </w:rPr>
        <w:t xml:space="preserve"> думки”, </w:t>
      </w:r>
      <w:proofErr w:type="spellStart"/>
      <w:r w:rsidRPr="00966E6D">
        <w:rPr>
          <w:rFonts w:ascii="Times New Roman" w:hAnsi="Times New Roman" w:cs="Times New Roman"/>
          <w:lang w:val="uk-UA"/>
        </w:rPr>
        <w:t>„тіло</w:t>
      </w:r>
      <w:proofErr w:type="spellEnd"/>
      <w:r w:rsidRPr="00966E6D">
        <w:rPr>
          <w:rFonts w:ascii="Times New Roman" w:hAnsi="Times New Roman" w:cs="Times New Roman"/>
          <w:lang w:val="uk-UA"/>
        </w:rPr>
        <w:t xml:space="preserve"> думки”. Вона не є відображенням світогляду, який склався, а діяльністю, що його становить. Мислити – означає оперувати мовним матеріалом, словами, реченнями, без цього органічного зв’язку мовлення і пізнавальна діяльність людини неможливі. Мислення – це внутрішнє мовлення.</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Кожний момент діяльності зумовлюється думкою і її носієм – мовою</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^Номінативна функція</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Мова є засобом називання усіх предметів, ознак, дій, кількості, усього навколишнього світу, реальних та ірреальних сутностей. Цей процес науковці називають </w:t>
      </w:r>
      <w:proofErr w:type="spellStart"/>
      <w:r w:rsidRPr="00966E6D">
        <w:rPr>
          <w:rFonts w:ascii="Times New Roman" w:hAnsi="Times New Roman" w:cs="Times New Roman"/>
          <w:lang w:val="uk-UA"/>
        </w:rPr>
        <w:t>лінгвалізацією</w:t>
      </w:r>
      <w:proofErr w:type="spellEnd"/>
      <w:r w:rsidRPr="00966E6D">
        <w:rPr>
          <w:rFonts w:ascii="Times New Roman" w:hAnsi="Times New Roman" w:cs="Times New Roman"/>
          <w:lang w:val="uk-UA"/>
        </w:rPr>
        <w:t xml:space="preserve">, або </w:t>
      </w:r>
      <w:proofErr w:type="spellStart"/>
      <w:r w:rsidRPr="00966E6D">
        <w:rPr>
          <w:rFonts w:ascii="Times New Roman" w:hAnsi="Times New Roman" w:cs="Times New Roman"/>
          <w:lang w:val="uk-UA"/>
        </w:rPr>
        <w:t>омовленням</w:t>
      </w:r>
      <w:proofErr w:type="spellEnd"/>
      <w:r w:rsidRPr="00966E6D">
        <w:rPr>
          <w:rFonts w:ascii="Times New Roman" w:hAnsi="Times New Roman" w:cs="Times New Roman"/>
          <w:lang w:val="uk-UA"/>
        </w:rPr>
        <w:t xml:space="preserve"> світу.</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Незважаючи на однаковість реалій, кожна нація бачить світ по-різному. Українська мова – це самобутня мовна картина світу української нації. Порівняймо, українське слово лікарня пов’язане зі словами лікувати, ліки, тоді як російське </w:t>
      </w:r>
      <w:proofErr w:type="spellStart"/>
      <w:r w:rsidRPr="00966E6D">
        <w:rPr>
          <w:rFonts w:ascii="Times New Roman" w:hAnsi="Times New Roman" w:cs="Times New Roman"/>
          <w:lang w:val="uk-UA"/>
        </w:rPr>
        <w:t>больница</w:t>
      </w:r>
      <w:proofErr w:type="spellEnd"/>
      <w:r w:rsidRPr="00966E6D">
        <w:rPr>
          <w:rFonts w:ascii="Times New Roman" w:hAnsi="Times New Roman" w:cs="Times New Roman"/>
          <w:lang w:val="uk-UA"/>
        </w:rPr>
        <w:t xml:space="preserve"> асоціюється зі словами </w:t>
      </w:r>
      <w:proofErr w:type="spellStart"/>
      <w:r w:rsidRPr="00966E6D">
        <w:rPr>
          <w:rFonts w:ascii="Times New Roman" w:hAnsi="Times New Roman" w:cs="Times New Roman"/>
          <w:lang w:val="uk-UA"/>
        </w:rPr>
        <w:t>болеть</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боль</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українськешанувальник</w:t>
      </w:r>
      <w:proofErr w:type="spellEnd"/>
      <w:r w:rsidRPr="00966E6D">
        <w:rPr>
          <w:rFonts w:ascii="Times New Roman" w:hAnsi="Times New Roman" w:cs="Times New Roman"/>
          <w:lang w:val="uk-UA"/>
        </w:rPr>
        <w:t xml:space="preserve"> має зв’язок зі словами шанувати, пошана, а російське поклонник – зі </w:t>
      </w:r>
      <w:proofErr w:type="spellStart"/>
      <w:r w:rsidRPr="00966E6D">
        <w:rPr>
          <w:rFonts w:ascii="Times New Roman" w:hAnsi="Times New Roman" w:cs="Times New Roman"/>
          <w:lang w:val="uk-UA"/>
        </w:rPr>
        <w:t>словамипоклоняться</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поклонение</w:t>
      </w:r>
      <w:proofErr w:type="spellEnd"/>
      <w:r w:rsidRPr="00966E6D">
        <w:rPr>
          <w:rFonts w:ascii="Times New Roman" w:hAnsi="Times New Roman" w:cs="Times New Roman"/>
          <w:lang w:val="uk-UA"/>
        </w:rPr>
        <w:t xml:space="preserve"> та ін. Разом з іншими факторами </w:t>
      </w:r>
      <w:proofErr w:type="spellStart"/>
      <w:r w:rsidRPr="00966E6D">
        <w:rPr>
          <w:rFonts w:ascii="Times New Roman" w:hAnsi="Times New Roman" w:cs="Times New Roman"/>
          <w:lang w:val="uk-UA"/>
        </w:rPr>
        <w:t>етнотворення</w:t>
      </w:r>
      <w:proofErr w:type="spellEnd"/>
      <w:r w:rsidRPr="00966E6D">
        <w:rPr>
          <w:rFonts w:ascii="Times New Roman" w:hAnsi="Times New Roman" w:cs="Times New Roman"/>
          <w:lang w:val="uk-UA"/>
        </w:rPr>
        <w:t xml:space="preserve"> мова формує національний менталітет, національну культуру і духовність нації. В основі українського менталітету – </w:t>
      </w:r>
      <w:proofErr w:type="spellStart"/>
      <w:r w:rsidRPr="00966E6D">
        <w:rPr>
          <w:rFonts w:ascii="Times New Roman" w:hAnsi="Times New Roman" w:cs="Times New Roman"/>
          <w:lang w:val="uk-UA"/>
        </w:rPr>
        <w:t>„природа</w:t>
      </w:r>
      <w:proofErr w:type="spellEnd"/>
      <w:r w:rsidRPr="00966E6D">
        <w:rPr>
          <w:rFonts w:ascii="Times New Roman" w:hAnsi="Times New Roman" w:cs="Times New Roman"/>
          <w:lang w:val="uk-UA"/>
        </w:rPr>
        <w:t xml:space="preserve"> світовідчуття, оригінальна цивілізаційна рефлексія на навколишній світ”2. </w:t>
      </w:r>
      <w:proofErr w:type="spellStart"/>
      <w:r w:rsidRPr="00966E6D">
        <w:rPr>
          <w:rFonts w:ascii="Times New Roman" w:hAnsi="Times New Roman" w:cs="Times New Roman"/>
          <w:lang w:val="uk-UA"/>
        </w:rPr>
        <w:t>Омовлені</w:t>
      </w:r>
      <w:proofErr w:type="spellEnd"/>
      <w:r w:rsidRPr="00966E6D">
        <w:rPr>
          <w:rFonts w:ascii="Times New Roman" w:hAnsi="Times New Roman" w:cs="Times New Roman"/>
          <w:lang w:val="uk-UA"/>
        </w:rPr>
        <w:t xml:space="preserve"> загальнолюдські поняття існують поряд із національно вагомою лексикою з мовного і соціально-культурного простору саме української нації, напр.: лани широкополі, садок вишневий, дівчина як калина, доля стелиться рушниками, чорнобривці посіяла мати, День злуки, Крути, </w:t>
      </w:r>
      <w:proofErr w:type="spellStart"/>
      <w:r w:rsidRPr="00966E6D">
        <w:rPr>
          <w:rFonts w:ascii="Times New Roman" w:hAnsi="Times New Roman" w:cs="Times New Roman"/>
          <w:lang w:val="uk-UA"/>
        </w:rPr>
        <w:t>тридцятикілометрова</w:t>
      </w:r>
      <w:proofErr w:type="spellEnd"/>
      <w:r w:rsidRPr="00966E6D">
        <w:rPr>
          <w:rFonts w:ascii="Times New Roman" w:hAnsi="Times New Roman" w:cs="Times New Roman"/>
          <w:lang w:val="uk-UA"/>
        </w:rPr>
        <w:t xml:space="preserve"> зона відчуження, </w:t>
      </w:r>
      <w:proofErr w:type="spellStart"/>
      <w:r w:rsidRPr="00966E6D">
        <w:rPr>
          <w:rFonts w:ascii="Times New Roman" w:hAnsi="Times New Roman" w:cs="Times New Roman"/>
          <w:lang w:val="uk-UA"/>
        </w:rPr>
        <w:t>скнилівська</w:t>
      </w:r>
      <w:proofErr w:type="spellEnd"/>
      <w:r w:rsidRPr="00966E6D">
        <w:rPr>
          <w:rFonts w:ascii="Times New Roman" w:hAnsi="Times New Roman" w:cs="Times New Roman"/>
          <w:lang w:val="uk-UA"/>
        </w:rPr>
        <w:t xml:space="preserve"> трагедія, помаранчева революція та ін.</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lastRenderedPageBreak/>
        <w:t xml:space="preserve">Процес </w:t>
      </w:r>
      <w:proofErr w:type="spellStart"/>
      <w:r w:rsidRPr="00966E6D">
        <w:rPr>
          <w:rFonts w:ascii="Times New Roman" w:hAnsi="Times New Roman" w:cs="Times New Roman"/>
          <w:lang w:val="uk-UA"/>
        </w:rPr>
        <w:t>омовлення</w:t>
      </w:r>
      <w:proofErr w:type="spellEnd"/>
      <w:r w:rsidRPr="00966E6D">
        <w:rPr>
          <w:rFonts w:ascii="Times New Roman" w:hAnsi="Times New Roman" w:cs="Times New Roman"/>
          <w:lang w:val="uk-UA"/>
        </w:rPr>
        <w:t xml:space="preserve"> світу можна уявити і як щоденні відкриття малої дитини, яка пізнає світ за допомогою мови: називання предметів (іменники), дій (дієслова), ознак (прикметники) – ось її перші доторкання до усього навколо, і як потужний Ніагарський водоспад інформації, що спадає на нас завдяки поступу людства. Назвімо, наприклад, нові спеціальності, що з’явилися останніми роками на економічних факультетах: </w:t>
      </w:r>
      <w:proofErr w:type="spellStart"/>
      <w:r w:rsidRPr="00966E6D">
        <w:rPr>
          <w:rFonts w:ascii="Times New Roman" w:hAnsi="Times New Roman" w:cs="Times New Roman"/>
          <w:lang w:val="uk-UA"/>
        </w:rPr>
        <w:t>„Менеджмент</w:t>
      </w:r>
      <w:proofErr w:type="spellEnd"/>
      <w:r w:rsidRPr="00966E6D">
        <w:rPr>
          <w:rFonts w:ascii="Times New Roman" w:hAnsi="Times New Roman" w:cs="Times New Roman"/>
          <w:lang w:val="uk-UA"/>
        </w:rPr>
        <w:t xml:space="preserve"> організацій”, </w:t>
      </w:r>
      <w:proofErr w:type="spellStart"/>
      <w:r w:rsidRPr="00966E6D">
        <w:rPr>
          <w:rFonts w:ascii="Times New Roman" w:hAnsi="Times New Roman" w:cs="Times New Roman"/>
          <w:lang w:val="uk-UA"/>
        </w:rPr>
        <w:t>„Інформаційні</w:t>
      </w:r>
      <w:proofErr w:type="spellEnd"/>
      <w:r w:rsidRPr="00966E6D">
        <w:rPr>
          <w:rFonts w:ascii="Times New Roman" w:hAnsi="Times New Roman" w:cs="Times New Roman"/>
          <w:lang w:val="uk-UA"/>
        </w:rPr>
        <w:t xml:space="preserve"> системи в менеджменті”, </w:t>
      </w:r>
      <w:proofErr w:type="spellStart"/>
      <w:r w:rsidRPr="00966E6D">
        <w:rPr>
          <w:rFonts w:ascii="Times New Roman" w:hAnsi="Times New Roman" w:cs="Times New Roman"/>
          <w:lang w:val="uk-UA"/>
        </w:rPr>
        <w:t>„Банківська</w:t>
      </w:r>
      <w:proofErr w:type="spellEnd"/>
      <w:r w:rsidRPr="00966E6D">
        <w:rPr>
          <w:rFonts w:ascii="Times New Roman" w:hAnsi="Times New Roman" w:cs="Times New Roman"/>
          <w:lang w:val="uk-UA"/>
        </w:rPr>
        <w:t xml:space="preserve"> справа”, </w:t>
      </w:r>
      <w:proofErr w:type="spellStart"/>
      <w:r w:rsidRPr="00966E6D">
        <w:rPr>
          <w:rFonts w:ascii="Times New Roman" w:hAnsi="Times New Roman" w:cs="Times New Roman"/>
          <w:lang w:val="uk-UA"/>
        </w:rPr>
        <w:t>„Фінанси</w:t>
      </w:r>
      <w:proofErr w:type="spellEnd"/>
      <w:r w:rsidRPr="00966E6D">
        <w:rPr>
          <w:rFonts w:ascii="Times New Roman" w:hAnsi="Times New Roman" w:cs="Times New Roman"/>
          <w:lang w:val="uk-UA"/>
        </w:rPr>
        <w:t xml:space="preserve"> і кредит”, </w:t>
      </w:r>
      <w:proofErr w:type="spellStart"/>
      <w:r w:rsidRPr="00966E6D">
        <w:rPr>
          <w:rFonts w:ascii="Times New Roman" w:hAnsi="Times New Roman" w:cs="Times New Roman"/>
          <w:lang w:val="uk-UA"/>
        </w:rPr>
        <w:t>„Економічна</w:t>
      </w:r>
      <w:proofErr w:type="spellEnd"/>
      <w:r w:rsidRPr="00966E6D">
        <w:rPr>
          <w:rFonts w:ascii="Times New Roman" w:hAnsi="Times New Roman" w:cs="Times New Roman"/>
          <w:lang w:val="uk-UA"/>
        </w:rPr>
        <w:t xml:space="preserve"> соціологія”, </w:t>
      </w:r>
      <w:proofErr w:type="spellStart"/>
      <w:r w:rsidRPr="00966E6D">
        <w:rPr>
          <w:rFonts w:ascii="Times New Roman" w:hAnsi="Times New Roman" w:cs="Times New Roman"/>
          <w:lang w:val="uk-UA"/>
        </w:rPr>
        <w:t>„Економічна</w:t>
      </w:r>
      <w:proofErr w:type="spellEnd"/>
      <w:r w:rsidRPr="00966E6D">
        <w:rPr>
          <w:rFonts w:ascii="Times New Roman" w:hAnsi="Times New Roman" w:cs="Times New Roman"/>
          <w:lang w:val="uk-UA"/>
        </w:rPr>
        <w:t xml:space="preserve"> статистика” та ін. Кожна із цих галузей має свою потужну терміносистему.</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^Пізнавальна функція</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Мова – засіб пізнання світу і накопичення людського досвіду.</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У пізнанні нового, раніше не відомого мова є обов’язковим чинником. </w:t>
      </w:r>
      <w:proofErr w:type="spellStart"/>
      <w:r w:rsidRPr="00966E6D">
        <w:rPr>
          <w:rFonts w:ascii="Times New Roman" w:hAnsi="Times New Roman" w:cs="Times New Roman"/>
          <w:lang w:val="uk-UA"/>
        </w:rPr>
        <w:t>„Роль</w:t>
      </w:r>
      <w:proofErr w:type="spellEnd"/>
      <w:r w:rsidRPr="00966E6D">
        <w:rPr>
          <w:rFonts w:ascii="Times New Roman" w:hAnsi="Times New Roman" w:cs="Times New Roman"/>
          <w:lang w:val="uk-UA"/>
        </w:rPr>
        <w:t xml:space="preserve"> думки і мови в пізнанні світу нагадує прокладання тунелю: думка у мовній формі вгризається в породу невідомого і застигає у вигляді кріплень, без яких тунель обвалився б”3.</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Мова – енциклопедія людського досвіду усіх попередніх поколінь. Думки, виражені за допомогою мови, збереглися на камені і глиняній табличці, на пергаменті і папері. </w:t>
      </w:r>
      <w:proofErr w:type="spellStart"/>
      <w:r w:rsidRPr="00966E6D">
        <w:rPr>
          <w:rFonts w:ascii="Times New Roman" w:hAnsi="Times New Roman" w:cs="Times New Roman"/>
          <w:lang w:val="uk-UA"/>
        </w:rPr>
        <w:t>„Вся</w:t>
      </w:r>
      <w:proofErr w:type="spellEnd"/>
      <w:r w:rsidRPr="00966E6D">
        <w:rPr>
          <w:rFonts w:ascii="Times New Roman" w:hAnsi="Times New Roman" w:cs="Times New Roman"/>
          <w:lang w:val="uk-UA"/>
        </w:rPr>
        <w:t xml:space="preserve"> людська культура й цивілізація нерозривно зв’язані з цим величезним сховищем людських знань і досвіду, що їх нагромаджено за весь час існування людства як суму знань видатних людей усіх поколінь”4. Вивчаючи інші мови, ми пізнаємо інший світ, іншу культуру і збагачуємо свій досвід і знання.</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Культурологічна функція</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Мова – носій культури, засіб нагромадження суспільно-історичного, культурного надбання народу – творця мови.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Оволодіваючи мовою, людина оволодіває і культурою народу. Мова – “генофонд культури” (О. Гончар), “жива схованка людського духу” (П. Мирний). Вона духовно єднає покоління, дає змогу сягнути культурних скарбів минулих століть.</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Мова – це міст між культурами. Через мову можна глибше пізнати традиції і здобутки чужої культури. Українська мова – це ключ до багатої української культури.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Естетична функція.</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Мова – засіб творення позитивних емоцій, краси.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Естетика мови – це ресурси і можливості мови виступати в контексті мистецтва. Словесне мистецтво – це творення художніх образів у всіх родах і жанрах літератури, у публіцистиці, ораторському слові. Творчість Гомера, Есхіла, Данте, Шекспіра, Байрона, </w:t>
      </w:r>
      <w:proofErr w:type="spellStart"/>
      <w:r w:rsidRPr="00966E6D">
        <w:rPr>
          <w:rFonts w:ascii="Times New Roman" w:hAnsi="Times New Roman" w:cs="Times New Roman"/>
          <w:lang w:val="uk-UA"/>
        </w:rPr>
        <w:t>Шіллера</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Гюґо</w:t>
      </w:r>
      <w:proofErr w:type="spellEnd"/>
      <w:r w:rsidRPr="00966E6D">
        <w:rPr>
          <w:rFonts w:ascii="Times New Roman" w:hAnsi="Times New Roman" w:cs="Times New Roman"/>
          <w:lang w:val="uk-UA"/>
        </w:rPr>
        <w:t xml:space="preserve">, Бальзака, Бічер-Стоу, </w:t>
      </w:r>
      <w:proofErr w:type="spellStart"/>
      <w:r w:rsidRPr="00966E6D">
        <w:rPr>
          <w:rFonts w:ascii="Times New Roman" w:hAnsi="Times New Roman" w:cs="Times New Roman"/>
          <w:lang w:val="uk-UA"/>
        </w:rPr>
        <w:t>Марк</w:t>
      </w:r>
      <w:proofErr w:type="spellEnd"/>
      <w:r w:rsidRPr="00966E6D">
        <w:rPr>
          <w:rFonts w:ascii="Times New Roman" w:hAnsi="Times New Roman" w:cs="Times New Roman"/>
          <w:lang w:val="uk-UA"/>
        </w:rPr>
        <w:t xml:space="preserve"> Твена, Пушкіна, Льва Толстого, Достоєвського – це сторінки світової величі мистецтва слова, які не залишать байдужими жодного, хто до них доторкнеться. Український фольклор, пісні, мистецьке слово І. Котляревського, Т. Шевченка, І. Франка, Лесі Українки, М. Рильського, О. Гончара та інших наших великих майстрів слова – невичерпне джерело естетичної насолоди.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Однакове задоволення, позитивні емоції ми маємо від слова писемного і живого, якщо митець уповні виявив естетичний потенціал слова або якщо воно звучить досконало. Читання художньої літератури, заучування напам’ять улюблених віршів – це виховання відчуття краси мови, примноження краси нашого буття.</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Експресивна функція.</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Мова є засобом вираження внутрішнього світу людини.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Мову вживають не так для простого повідомлення, як для вияву своїх переживань, почуттів, емоцій. Радість, щастя, здивування, смуток, гнів, неспокій та глибині порухи інших почуттів розкриваються для інших через </w:t>
      </w:r>
      <w:r w:rsidRPr="00966E6D">
        <w:rPr>
          <w:rFonts w:ascii="Times New Roman" w:hAnsi="Times New Roman" w:cs="Times New Roman"/>
          <w:lang w:val="uk-UA"/>
        </w:rPr>
        <w:lastRenderedPageBreak/>
        <w:t>мову. А вся система мовних засобів, що висловлюють світ емоцій, віддзеркалює неповторність світобачення і світовідчуття української нації, особливості морально-етичних принципів і релігійних настанов.</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Ідентифікаційна функція.</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Мова є засобом ототожнення в межах певної спільноти.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Вона єднає між собою представників певної нації у часі і просторі. Завдяки мові ми усвідомлюємо себе українцями, відчуваємо свою спільність з тими, хто далеко від нас, із тими, хто жив до нас. Мова – це той “найважливіший, найдорожчий і найміцніший зв’язок, що з’єднує віджилі, живі й майбутні покоління народу в одне велике історичне живе ціле. Вона не тільки виражає життєвість народу, але є саме це життя” (К. Ушинський).</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Мова консолідує націю. </w:t>
      </w:r>
      <w:proofErr w:type="spellStart"/>
      <w:r w:rsidRPr="00966E6D">
        <w:rPr>
          <w:rFonts w:ascii="Times New Roman" w:hAnsi="Times New Roman" w:cs="Times New Roman"/>
          <w:lang w:val="uk-UA"/>
        </w:rPr>
        <w:t>„Національно-мовна</w:t>
      </w:r>
      <w:proofErr w:type="spellEnd"/>
      <w:r w:rsidRPr="00966E6D">
        <w:rPr>
          <w:rFonts w:ascii="Times New Roman" w:hAnsi="Times New Roman" w:cs="Times New Roman"/>
          <w:lang w:val="uk-UA"/>
        </w:rPr>
        <w:t xml:space="preserve"> свідомість об’єднує народ як у науково-культурному житті, такі в суспільно-політичному, спрямовує його на діяння. Мова – довговічніша за будь-яку форму суспільної організації. Випливаючи з непізнаних глибин людської природи, вона стає цементуючим ферментом нації”5. Ця функція пов’язана із набуттям національної гідності.</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Етична функція.</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Мова – засіб дотримання норм поведінки, моральних правил.</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Досягається це існуванням сукупності мовленнєвих етикетних формул та настанов щодо їх використання. Ввічливість, чемність, тактовність, шанобливість, стриманість – визначальні ознаки українського мовленнєвого етикету.</w:t>
      </w:r>
    </w:p>
    <w:p w:rsidR="00966E6D" w:rsidRPr="00966E6D" w:rsidRDefault="00966E6D" w:rsidP="00966E6D">
      <w:pPr>
        <w:rPr>
          <w:rFonts w:ascii="Times New Roman" w:hAnsi="Times New Roman" w:cs="Times New Roman"/>
          <w:lang w:val="uk-UA"/>
        </w:rPr>
      </w:pPr>
      <w:proofErr w:type="spellStart"/>
      <w:r w:rsidRPr="00966E6D">
        <w:rPr>
          <w:rFonts w:ascii="Times New Roman" w:hAnsi="Times New Roman" w:cs="Times New Roman"/>
          <w:lang w:val="uk-UA"/>
        </w:rPr>
        <w:t>„Етичне</w:t>
      </w:r>
      <w:proofErr w:type="spellEnd"/>
      <w:r w:rsidRPr="00966E6D">
        <w:rPr>
          <w:rFonts w:ascii="Times New Roman" w:hAnsi="Times New Roman" w:cs="Times New Roman"/>
          <w:lang w:val="uk-UA"/>
        </w:rPr>
        <w:t xml:space="preserve"> в мові, – зауважує Н. Бабич, – це конкретно-історична система мовних засобів (ресурсів) відповідно до форми моральної свідомості й поведінки людини, що передбачає ефект добра”6. Слово доброзичливе, </w:t>
      </w:r>
      <w:proofErr w:type="spellStart"/>
      <w:r w:rsidRPr="00966E6D">
        <w:rPr>
          <w:rFonts w:ascii="Times New Roman" w:hAnsi="Times New Roman" w:cs="Times New Roman"/>
          <w:lang w:val="uk-UA"/>
        </w:rPr>
        <w:t>добродарне</w:t>
      </w:r>
      <w:proofErr w:type="spellEnd"/>
      <w:r w:rsidRPr="00966E6D">
        <w:rPr>
          <w:rFonts w:ascii="Times New Roman" w:hAnsi="Times New Roman" w:cs="Times New Roman"/>
          <w:lang w:val="uk-UA"/>
        </w:rPr>
        <w:t xml:space="preserve"> має бути в основі етики спілкування.</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Фатична</w:t>
      </w:r>
      <w:proofErr w:type="spellEnd"/>
      <w:r w:rsidRPr="00966E6D">
        <w:rPr>
          <w:rFonts w:ascii="Times New Roman" w:hAnsi="Times New Roman" w:cs="Times New Roman"/>
          <w:lang w:val="uk-UA"/>
        </w:rPr>
        <w:t xml:space="preserve"> функція.</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Мова є засобом </w:t>
      </w:r>
      <w:proofErr w:type="spellStart"/>
      <w:r w:rsidRPr="00966E6D">
        <w:rPr>
          <w:rFonts w:ascii="Times New Roman" w:hAnsi="Times New Roman" w:cs="Times New Roman"/>
          <w:lang w:val="uk-UA"/>
        </w:rPr>
        <w:t>фатичного</w:t>
      </w:r>
      <w:proofErr w:type="spellEnd"/>
      <w:r w:rsidRPr="00966E6D">
        <w:rPr>
          <w:rFonts w:ascii="Times New Roman" w:hAnsi="Times New Roman" w:cs="Times New Roman"/>
          <w:lang w:val="uk-UA"/>
        </w:rPr>
        <w:t xml:space="preserve"> спілкування.</w:t>
      </w:r>
    </w:p>
    <w:p w:rsidR="00966E6D" w:rsidRPr="00966E6D" w:rsidRDefault="00966E6D" w:rsidP="00966E6D">
      <w:pPr>
        <w:rPr>
          <w:rFonts w:ascii="Times New Roman" w:hAnsi="Times New Roman" w:cs="Times New Roman"/>
          <w:lang w:val="uk-UA"/>
        </w:rPr>
      </w:pPr>
      <w:proofErr w:type="spellStart"/>
      <w:r w:rsidRPr="00966E6D">
        <w:rPr>
          <w:rFonts w:ascii="Times New Roman" w:hAnsi="Times New Roman" w:cs="Times New Roman"/>
          <w:lang w:val="uk-UA"/>
        </w:rPr>
        <w:t>Фатична</w:t>
      </w:r>
      <w:proofErr w:type="spellEnd"/>
      <w:r w:rsidRPr="00966E6D">
        <w:rPr>
          <w:rFonts w:ascii="Times New Roman" w:hAnsi="Times New Roman" w:cs="Times New Roman"/>
          <w:lang w:val="uk-UA"/>
        </w:rPr>
        <w:t xml:space="preserve"> комунікація (дослівно – беззмістовна, пуста) – обмін неінформативними з погляду реальної комунікації повідомленнями, які виконують важливу етикетну функцію. “Це є своєрідна мовна гра, яку зобов’язані підтримувати члени суспільства, дотримуючись етикетних настанов.”7 Це зачин розмов, стримані відповіді, стереотипні запитання про життя, сім’ю, справи, здоров’я, врожай, як-от: Як справи? Дякую, добре. А у вас? Як життя? Що нового? Як успіхи? та ін. Поетеса Ліна Костенко порівняла цей обмін репліками з ”настільним тенісом розмов”. Характер цих запитань умовний, але для встановлення контакту, підтримання розмови вони дуже важливі. </w:t>
      </w:r>
      <w:proofErr w:type="spellStart"/>
      <w:r w:rsidRPr="00966E6D">
        <w:rPr>
          <w:rFonts w:ascii="Times New Roman" w:hAnsi="Times New Roman" w:cs="Times New Roman"/>
          <w:lang w:val="uk-UA"/>
        </w:rPr>
        <w:t>Фатична</w:t>
      </w:r>
      <w:proofErr w:type="spellEnd"/>
      <w:r w:rsidRPr="00966E6D">
        <w:rPr>
          <w:rFonts w:ascii="Times New Roman" w:hAnsi="Times New Roman" w:cs="Times New Roman"/>
          <w:lang w:val="uk-UA"/>
        </w:rPr>
        <w:t xml:space="preserve"> комунікація має національну специфіку, а також відповідає нормам народної етики. Без дотримання </w:t>
      </w:r>
      <w:proofErr w:type="spellStart"/>
      <w:r w:rsidRPr="00966E6D">
        <w:rPr>
          <w:rFonts w:ascii="Times New Roman" w:hAnsi="Times New Roman" w:cs="Times New Roman"/>
          <w:lang w:val="uk-UA"/>
        </w:rPr>
        <w:t>фатичних</w:t>
      </w:r>
      <w:proofErr w:type="spellEnd"/>
      <w:r w:rsidRPr="00966E6D">
        <w:rPr>
          <w:rFonts w:ascii="Times New Roman" w:hAnsi="Times New Roman" w:cs="Times New Roman"/>
          <w:lang w:val="uk-UA"/>
        </w:rPr>
        <w:t xml:space="preserve"> ритуалів не буде мати успіху дипломатія, ділові перемовини.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Це перелік основних функцій мови. Мова – безмежний океан, який оточує людину. Кожний порух думки, імпульс почуттів, волі, намір самовираження пов’язаний із використанням мови. Охоплюючи усі сфери суспільного життя, мова супроводжує поступ суспільства. Тому функції мови можна розглядати докладніше, називаючи їх далі. </w:t>
      </w:r>
      <w:proofErr w:type="spellStart"/>
      <w:r w:rsidRPr="00966E6D">
        <w:rPr>
          <w:rFonts w:ascii="Times New Roman" w:hAnsi="Times New Roman" w:cs="Times New Roman"/>
          <w:lang w:val="uk-UA"/>
        </w:rPr>
        <w:t>Волюнтативна</w:t>
      </w:r>
      <w:proofErr w:type="spellEnd"/>
      <w:r w:rsidRPr="00966E6D">
        <w:rPr>
          <w:rFonts w:ascii="Times New Roman" w:hAnsi="Times New Roman" w:cs="Times New Roman"/>
          <w:lang w:val="uk-UA"/>
        </w:rPr>
        <w:t xml:space="preserve">: мова є засобом вираження волі щодо співрозмовника: прохання, запрошення, поради, спонукання. Виховна:слово прищеплює моральні приписи, виховує національно-свідомого громадянина, естетичне світовідчуття. Магічно-містична: йдеться про існування особливо таємничої, магічної, гіпнотичної сили слова. Ця сила слова своєю дією може впливати на душевний і фізичний стан, поведінку людини. Її використовували в давнину в замовляннях, або </w:t>
      </w:r>
      <w:proofErr w:type="spellStart"/>
      <w:r w:rsidRPr="00966E6D">
        <w:rPr>
          <w:rFonts w:ascii="Times New Roman" w:hAnsi="Times New Roman" w:cs="Times New Roman"/>
          <w:lang w:val="uk-UA"/>
        </w:rPr>
        <w:t>заговорах</w:t>
      </w:r>
      <w:proofErr w:type="spellEnd"/>
      <w:r w:rsidRPr="00966E6D">
        <w:rPr>
          <w:rFonts w:ascii="Times New Roman" w:hAnsi="Times New Roman" w:cs="Times New Roman"/>
          <w:lang w:val="uk-UA"/>
        </w:rPr>
        <w:t xml:space="preserve">, які мали практичну функцію, але за словесною формою були справжніми мистецько-поетичними творами. Колядки, щедрівки, примовки – це приклади віри українського народу в магічно-дієву силу слова. Магія слова виявляється і в тому, що воно здатне викликати уявлення, образи предметів, істот, які не існують взагалі. Філософсько-світоглядна: мова прив’язує етнос до його природного оточення, ландшафту, предметного обжитого космосу, з рослинністю та звіриною включно, який становить неорганічне тіло народу. Державотворча: мова є виявом </w:t>
      </w:r>
      <w:r w:rsidRPr="00966E6D">
        <w:rPr>
          <w:rFonts w:ascii="Times New Roman" w:hAnsi="Times New Roman" w:cs="Times New Roman"/>
          <w:lang w:val="uk-UA"/>
        </w:rPr>
        <w:lastRenderedPageBreak/>
        <w:t>саморозвитку держави, головним чинником, який консолідує сучасне українське суспільство в націю. Цю функцію мова може виконувати з опорою на усі свої основні функції, забезпечуючи підвищення авторитету української мови, формування національно-свідомої еліти, культурного, інформаційного, засадничо-ідеологічного суверенітету.</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Усі функції мова не виконує окремо, вони взаємодіють між собою, впливають одна на одну або ж близькі за своєю суттю. Скажімо, </w:t>
      </w:r>
      <w:proofErr w:type="spellStart"/>
      <w:r w:rsidRPr="00966E6D">
        <w:rPr>
          <w:rFonts w:ascii="Times New Roman" w:hAnsi="Times New Roman" w:cs="Times New Roman"/>
          <w:lang w:val="uk-UA"/>
        </w:rPr>
        <w:t>фатична</w:t>
      </w:r>
      <w:proofErr w:type="spellEnd"/>
      <w:r w:rsidRPr="00966E6D">
        <w:rPr>
          <w:rFonts w:ascii="Times New Roman" w:hAnsi="Times New Roman" w:cs="Times New Roman"/>
          <w:lang w:val="uk-UA"/>
        </w:rPr>
        <w:t xml:space="preserve"> функція випливає з етичної, естетична є складовою культурологічної, акумулятивна є результатом пізнавальної, а державотворча функція реальна лише за умови дії усіх. Повнота виконання функцій означає ефективність </w:t>
      </w:r>
      <w:proofErr w:type="spellStart"/>
      <w:r w:rsidRPr="00966E6D">
        <w:rPr>
          <w:rFonts w:ascii="Times New Roman" w:hAnsi="Times New Roman" w:cs="Times New Roman"/>
          <w:lang w:val="uk-UA"/>
        </w:rPr>
        <w:t>мовоіснування</w:t>
      </w:r>
      <w:proofErr w:type="spellEnd"/>
      <w:r w:rsidRPr="00966E6D">
        <w:rPr>
          <w:rFonts w:ascii="Times New Roman" w:hAnsi="Times New Roman" w:cs="Times New Roman"/>
          <w:lang w:val="uk-UA"/>
        </w:rPr>
        <w:t>.</w:t>
      </w:r>
    </w:p>
    <w:p w:rsidR="00966E6D" w:rsidRPr="00966E6D" w:rsidRDefault="00966E6D" w:rsidP="00966E6D">
      <w:pPr>
        <w:rPr>
          <w:rFonts w:ascii="Times New Roman" w:hAnsi="Times New Roman" w:cs="Times New Roman"/>
          <w:lang w:val="uk-UA"/>
        </w:rPr>
      </w:pPr>
    </w:p>
    <w:p w:rsidR="00966E6D" w:rsidRPr="00966E6D" w:rsidRDefault="00966E6D" w:rsidP="00966E6D">
      <w:pPr>
        <w:rPr>
          <w:rFonts w:ascii="Times New Roman" w:hAnsi="Times New Roman" w:cs="Times New Roman"/>
          <w:b/>
          <w:sz w:val="28"/>
          <w:lang w:val="uk-UA"/>
        </w:rPr>
      </w:pPr>
      <w:r w:rsidRPr="00966E6D">
        <w:rPr>
          <w:rFonts w:ascii="Times New Roman" w:hAnsi="Times New Roman" w:cs="Times New Roman"/>
          <w:b/>
          <w:sz w:val="28"/>
          <w:lang w:val="uk-UA"/>
        </w:rPr>
        <w:t>З-поміж рис, якими українська мова відрізняється від інших східнослов’янських, можна виділити такі:</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Фонетичний рівень</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1.</w:t>
      </w:r>
      <w:r w:rsidRPr="00966E6D">
        <w:rPr>
          <w:rFonts w:ascii="Times New Roman" w:hAnsi="Times New Roman" w:cs="Times New Roman"/>
          <w:lang w:val="uk-UA"/>
        </w:rPr>
        <w:tab/>
        <w:t>Поява на місці давніх звуків ы та і звука и високого піднесення переднього ряду, перед яким приголосні звуки завжди тверді, напр.: тихий, низький, кислий.</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2.</w:t>
      </w:r>
      <w:r w:rsidRPr="00966E6D">
        <w:rPr>
          <w:rFonts w:ascii="Times New Roman" w:hAnsi="Times New Roman" w:cs="Times New Roman"/>
          <w:lang w:val="uk-UA"/>
        </w:rPr>
        <w:tab/>
        <w:t>Голосний е не пом’якшує попередні приголосні звуки, напр.: теплий, село, небо.</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3.</w:t>
      </w:r>
      <w:r w:rsidRPr="00966E6D">
        <w:rPr>
          <w:rFonts w:ascii="Times New Roman" w:hAnsi="Times New Roman" w:cs="Times New Roman"/>
          <w:lang w:val="uk-UA"/>
        </w:rPr>
        <w:tab/>
        <w:t xml:space="preserve">Поява голосного звука і на місці давнього звука ь (ять), напр.: ліс, сіно, хліб (пор. у російській мові лес, </w:t>
      </w:r>
      <w:proofErr w:type="spellStart"/>
      <w:r w:rsidRPr="00966E6D">
        <w:rPr>
          <w:rFonts w:ascii="Times New Roman" w:hAnsi="Times New Roman" w:cs="Times New Roman"/>
          <w:lang w:val="uk-UA"/>
        </w:rPr>
        <w:t>сено</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хлеб</w:t>
      </w:r>
      <w:proofErr w:type="spellEnd"/>
      <w:r w:rsidRPr="00966E6D">
        <w:rPr>
          <w:rFonts w:ascii="Times New Roman" w:hAnsi="Times New Roman" w:cs="Times New Roman"/>
          <w:lang w:val="uk-UA"/>
        </w:rPr>
        <w:t>).</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4.</w:t>
      </w:r>
      <w:r w:rsidRPr="00966E6D">
        <w:rPr>
          <w:rFonts w:ascii="Times New Roman" w:hAnsi="Times New Roman" w:cs="Times New Roman"/>
          <w:lang w:val="uk-UA"/>
        </w:rPr>
        <w:tab/>
        <w:t xml:space="preserve">Чергування о, е з і у </w:t>
      </w:r>
      <w:proofErr w:type="spellStart"/>
      <w:r w:rsidRPr="00966E6D">
        <w:rPr>
          <w:rFonts w:ascii="Times New Roman" w:hAnsi="Times New Roman" w:cs="Times New Roman"/>
          <w:lang w:val="uk-UA"/>
        </w:rPr>
        <w:t>новозакритих</w:t>
      </w:r>
      <w:proofErr w:type="spellEnd"/>
      <w:r w:rsidRPr="00966E6D">
        <w:rPr>
          <w:rFonts w:ascii="Times New Roman" w:hAnsi="Times New Roman" w:cs="Times New Roman"/>
          <w:lang w:val="uk-UA"/>
        </w:rPr>
        <w:t xml:space="preserve"> складах, напр.: дім – дому, піч – печі. </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5.</w:t>
      </w:r>
      <w:r w:rsidRPr="00966E6D">
        <w:rPr>
          <w:rFonts w:ascii="Times New Roman" w:hAnsi="Times New Roman" w:cs="Times New Roman"/>
          <w:lang w:val="uk-UA"/>
        </w:rPr>
        <w:tab/>
        <w:t>Шиплячі, губні та звук р в кінці слова завжди тверді, напр.: плащ, голуб, повір.</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6.</w:t>
      </w:r>
      <w:r w:rsidRPr="00966E6D">
        <w:rPr>
          <w:rFonts w:ascii="Times New Roman" w:hAnsi="Times New Roman" w:cs="Times New Roman"/>
          <w:lang w:val="uk-UA"/>
        </w:rPr>
        <w:tab/>
        <w:t xml:space="preserve">Після шиплячих та й перед наступними споконвічно твердими приголосними звук е змінюється на о, напр.: жонатий (пор. женитися), шостий (пор. шести), копійок (пор. копієчка). </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7.</w:t>
      </w:r>
      <w:r w:rsidRPr="00966E6D">
        <w:rPr>
          <w:rFonts w:ascii="Times New Roman" w:hAnsi="Times New Roman" w:cs="Times New Roman"/>
          <w:lang w:val="uk-UA"/>
        </w:rPr>
        <w:tab/>
        <w:t xml:space="preserve">Приголосний л змінюється на в у формах дієслів минулого часу чоловічого роду, напр.: писав, читав, знав (пор. у російській мові </w:t>
      </w:r>
      <w:proofErr w:type="spellStart"/>
      <w:r w:rsidRPr="00966E6D">
        <w:rPr>
          <w:rFonts w:ascii="Times New Roman" w:hAnsi="Times New Roman" w:cs="Times New Roman"/>
          <w:lang w:val="uk-UA"/>
        </w:rPr>
        <w:t>писал</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читал</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знал</w:t>
      </w:r>
      <w:proofErr w:type="spellEnd"/>
      <w:r w:rsidRPr="00966E6D">
        <w:rPr>
          <w:rFonts w:ascii="Times New Roman" w:hAnsi="Times New Roman" w:cs="Times New Roman"/>
          <w:lang w:val="uk-UA"/>
        </w:rPr>
        <w:t xml:space="preserve">). </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Морфологічний рівень</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1.</w:t>
      </w:r>
      <w:r w:rsidRPr="00966E6D">
        <w:rPr>
          <w:rFonts w:ascii="Times New Roman" w:hAnsi="Times New Roman" w:cs="Times New Roman"/>
          <w:lang w:val="uk-UA"/>
        </w:rPr>
        <w:tab/>
        <w:t>Збереження окремого типу відмінювання (ІV відміна) іменників середнього роду, напр.: теля, курча, ім’я (пор. родовий відмінок теляти, курчати, імені).</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2.</w:t>
      </w:r>
      <w:r w:rsidRPr="00966E6D">
        <w:rPr>
          <w:rFonts w:ascii="Times New Roman" w:hAnsi="Times New Roman" w:cs="Times New Roman"/>
          <w:lang w:val="uk-UA"/>
        </w:rPr>
        <w:tab/>
        <w:t xml:space="preserve">Збереження давніх закінчень </w:t>
      </w:r>
      <w:proofErr w:type="spellStart"/>
      <w:r w:rsidRPr="00966E6D">
        <w:rPr>
          <w:rFonts w:ascii="Times New Roman" w:hAnsi="Times New Roman" w:cs="Times New Roman"/>
          <w:lang w:val="uk-UA"/>
        </w:rPr>
        <w:t>-ою</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-ею</w:t>
      </w:r>
      <w:proofErr w:type="spellEnd"/>
      <w:r w:rsidRPr="00966E6D">
        <w:rPr>
          <w:rFonts w:ascii="Times New Roman" w:hAnsi="Times New Roman" w:cs="Times New Roman"/>
          <w:lang w:val="uk-UA"/>
        </w:rPr>
        <w:t xml:space="preserve"> іменників (І відміна) у формі орудного відмінка однини, напр.: рукою, петлею, душею (пор. в російській мові </w:t>
      </w:r>
      <w:proofErr w:type="spellStart"/>
      <w:r w:rsidRPr="00966E6D">
        <w:rPr>
          <w:rFonts w:ascii="Times New Roman" w:hAnsi="Times New Roman" w:cs="Times New Roman"/>
          <w:lang w:val="uk-UA"/>
        </w:rPr>
        <w:t>рукой</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петлей</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душой</w:t>
      </w:r>
      <w:proofErr w:type="spellEnd"/>
      <w:r w:rsidRPr="00966E6D">
        <w:rPr>
          <w:rFonts w:ascii="Times New Roman" w:hAnsi="Times New Roman" w:cs="Times New Roman"/>
          <w:lang w:val="uk-UA"/>
        </w:rPr>
        <w:t>).</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3.</w:t>
      </w:r>
      <w:r w:rsidRPr="00966E6D">
        <w:rPr>
          <w:rFonts w:ascii="Times New Roman" w:hAnsi="Times New Roman" w:cs="Times New Roman"/>
          <w:lang w:val="uk-UA"/>
        </w:rPr>
        <w:tab/>
        <w:t xml:space="preserve">Закінчення давального відмінка однини </w:t>
      </w:r>
      <w:proofErr w:type="spellStart"/>
      <w:r w:rsidRPr="00966E6D">
        <w:rPr>
          <w:rFonts w:ascii="Times New Roman" w:hAnsi="Times New Roman" w:cs="Times New Roman"/>
          <w:lang w:val="uk-UA"/>
        </w:rPr>
        <w:t>-ові</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-еві</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-єві</w:t>
      </w:r>
      <w:proofErr w:type="spellEnd"/>
      <w:r w:rsidRPr="00966E6D">
        <w:rPr>
          <w:rFonts w:ascii="Times New Roman" w:hAnsi="Times New Roman" w:cs="Times New Roman"/>
          <w:lang w:val="uk-UA"/>
        </w:rPr>
        <w:t>) іменників чоловічого роду, напр.: батькові, синові, лікареві, Андрієві.</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4.</w:t>
      </w:r>
      <w:r w:rsidRPr="00966E6D">
        <w:rPr>
          <w:rFonts w:ascii="Times New Roman" w:hAnsi="Times New Roman" w:cs="Times New Roman"/>
          <w:lang w:val="uk-UA"/>
        </w:rPr>
        <w:tab/>
        <w:t xml:space="preserve">Стягнені форми якісних прикметників жіночого, середнього роду та множини, напр.: добра, добре, добрі (пор. в російській мові </w:t>
      </w:r>
      <w:proofErr w:type="spellStart"/>
      <w:r w:rsidRPr="00966E6D">
        <w:rPr>
          <w:rFonts w:ascii="Times New Roman" w:hAnsi="Times New Roman" w:cs="Times New Roman"/>
          <w:lang w:val="uk-UA"/>
        </w:rPr>
        <w:t>добрая</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доброе</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добрые</w:t>
      </w:r>
      <w:proofErr w:type="spellEnd"/>
      <w:r w:rsidRPr="00966E6D">
        <w:rPr>
          <w:rFonts w:ascii="Times New Roman" w:hAnsi="Times New Roman" w:cs="Times New Roman"/>
          <w:lang w:val="uk-UA"/>
        </w:rPr>
        <w:t>).</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5.</w:t>
      </w:r>
      <w:r w:rsidRPr="00966E6D">
        <w:rPr>
          <w:rFonts w:ascii="Times New Roman" w:hAnsi="Times New Roman" w:cs="Times New Roman"/>
          <w:lang w:val="uk-UA"/>
        </w:rPr>
        <w:tab/>
        <w:t xml:space="preserve">Збереження форм інфінітива на </w:t>
      </w:r>
      <w:proofErr w:type="spellStart"/>
      <w:r w:rsidRPr="00966E6D">
        <w:rPr>
          <w:rFonts w:ascii="Times New Roman" w:hAnsi="Times New Roman" w:cs="Times New Roman"/>
          <w:lang w:val="uk-UA"/>
        </w:rPr>
        <w:t>-ти</w:t>
      </w:r>
      <w:proofErr w:type="spellEnd"/>
      <w:r w:rsidRPr="00966E6D">
        <w:rPr>
          <w:rFonts w:ascii="Times New Roman" w:hAnsi="Times New Roman" w:cs="Times New Roman"/>
          <w:lang w:val="uk-UA"/>
        </w:rPr>
        <w:t xml:space="preserve"> дієслів, напр.: писати, читати, брати (пор. в російській мові </w:t>
      </w:r>
      <w:proofErr w:type="spellStart"/>
      <w:r w:rsidRPr="00966E6D">
        <w:rPr>
          <w:rFonts w:ascii="Times New Roman" w:hAnsi="Times New Roman" w:cs="Times New Roman"/>
          <w:lang w:val="uk-UA"/>
        </w:rPr>
        <w:t>писать</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читать</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брать</w:t>
      </w:r>
      <w:proofErr w:type="spellEnd"/>
      <w:r w:rsidRPr="00966E6D">
        <w:rPr>
          <w:rFonts w:ascii="Times New Roman" w:hAnsi="Times New Roman" w:cs="Times New Roman"/>
          <w:lang w:val="uk-UA"/>
        </w:rPr>
        <w:t>).</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6.</w:t>
      </w:r>
      <w:r w:rsidRPr="00966E6D">
        <w:rPr>
          <w:rFonts w:ascii="Times New Roman" w:hAnsi="Times New Roman" w:cs="Times New Roman"/>
          <w:lang w:val="uk-UA"/>
        </w:rPr>
        <w:tab/>
        <w:t>Наявність складної форми майбутнього часу дієслів, напр.: писатиму, читатиму, працюватиму.</w:t>
      </w:r>
    </w:p>
    <w:p w:rsidR="00966E6D" w:rsidRDefault="00966E6D" w:rsidP="00966E6D">
      <w:pPr>
        <w:rPr>
          <w:rFonts w:ascii="Times New Roman" w:hAnsi="Times New Roman" w:cs="Times New Roman"/>
          <w:lang w:val="uk-UA"/>
        </w:rPr>
      </w:pPr>
      <w:r w:rsidRPr="00966E6D">
        <w:rPr>
          <w:rFonts w:ascii="Times New Roman" w:hAnsi="Times New Roman" w:cs="Times New Roman"/>
          <w:lang w:val="uk-UA"/>
        </w:rPr>
        <w:t>7.</w:t>
      </w:r>
      <w:r w:rsidRPr="00966E6D">
        <w:rPr>
          <w:rFonts w:ascii="Times New Roman" w:hAnsi="Times New Roman" w:cs="Times New Roman"/>
          <w:lang w:val="uk-UA"/>
        </w:rPr>
        <w:tab/>
        <w:t>Наявність чергування приголосних г, к, х із з, ц, с у відмінкових формах іменників, напр.: нога, рука, вухо – нозі, руці, вусі тощо.</w:t>
      </w:r>
    </w:p>
    <w:p w:rsidR="00966E6D" w:rsidRPr="00966E6D" w:rsidRDefault="00966E6D" w:rsidP="00966E6D">
      <w:pPr>
        <w:rPr>
          <w:rFonts w:ascii="Times New Roman" w:hAnsi="Times New Roman" w:cs="Times New Roman"/>
          <w:lang w:val="uk-UA"/>
        </w:rPr>
      </w:pPr>
    </w:p>
    <w:p w:rsidR="00966E6D" w:rsidRPr="00966E6D" w:rsidRDefault="00966E6D" w:rsidP="00966E6D">
      <w:pPr>
        <w:rPr>
          <w:rFonts w:ascii="Times New Roman" w:hAnsi="Times New Roman" w:cs="Times New Roman"/>
          <w:b/>
          <w:sz w:val="28"/>
          <w:lang w:val="uk-UA"/>
        </w:rPr>
      </w:pPr>
      <w:r w:rsidRPr="00966E6D">
        <w:rPr>
          <w:rFonts w:ascii="Times New Roman" w:hAnsi="Times New Roman" w:cs="Times New Roman"/>
          <w:b/>
          <w:sz w:val="28"/>
          <w:lang w:val="uk-UA"/>
        </w:rPr>
        <w:lastRenderedPageBreak/>
        <w:t xml:space="preserve">^ Національна </w:t>
      </w:r>
      <w:r w:rsidRPr="00966E6D">
        <w:rPr>
          <w:rFonts w:ascii="Times New Roman" w:hAnsi="Times New Roman" w:cs="Times New Roman"/>
          <w:b/>
          <w:sz w:val="28"/>
          <w:lang w:val="uk-UA"/>
        </w:rPr>
        <w:t xml:space="preserve">та літературна </w:t>
      </w:r>
      <w:r w:rsidRPr="00966E6D">
        <w:rPr>
          <w:rFonts w:ascii="Times New Roman" w:hAnsi="Times New Roman" w:cs="Times New Roman"/>
          <w:b/>
          <w:sz w:val="28"/>
          <w:lang w:val="uk-UA"/>
        </w:rPr>
        <w:t>мова</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Національна мова</w:t>
      </w:r>
      <w:r w:rsidRPr="00966E6D">
        <w:rPr>
          <w:rFonts w:ascii="Times New Roman" w:hAnsi="Times New Roman" w:cs="Times New Roman"/>
          <w:lang w:val="uk-UA"/>
        </w:rPr>
        <w:t xml:space="preserve"> – це мова, що є засобом усного й письмового спілкування нації. </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Національною мовою української нації є українська мова. Сьогодні нею розмовляє більша частина нації, тобто вона має загальнонаціональний характер.</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Поняття </w:t>
      </w:r>
      <w:proofErr w:type="spellStart"/>
      <w:r w:rsidRPr="00966E6D">
        <w:rPr>
          <w:rFonts w:ascii="Times New Roman" w:hAnsi="Times New Roman" w:cs="Times New Roman"/>
          <w:lang w:val="uk-UA"/>
        </w:rPr>
        <w:t>„національна</w:t>
      </w:r>
      <w:proofErr w:type="spellEnd"/>
      <w:r w:rsidRPr="00966E6D">
        <w:rPr>
          <w:rFonts w:ascii="Times New Roman" w:hAnsi="Times New Roman" w:cs="Times New Roman"/>
          <w:lang w:val="uk-UA"/>
        </w:rPr>
        <w:t xml:space="preserve"> мова” охоплює всі мовні засоби спілкування людей – літературну мову та діалекти15. </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Діалект (від </w:t>
      </w:r>
      <w:proofErr w:type="spellStart"/>
      <w:r w:rsidRPr="00966E6D">
        <w:rPr>
          <w:rFonts w:ascii="Times New Roman" w:hAnsi="Times New Roman" w:cs="Times New Roman"/>
          <w:lang w:val="uk-UA"/>
        </w:rPr>
        <w:t>грец</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dialektos</w:t>
      </w:r>
      <w:proofErr w:type="spellEnd"/>
      <w:r w:rsidRPr="00966E6D">
        <w:rPr>
          <w:rFonts w:ascii="Times New Roman" w:hAnsi="Times New Roman" w:cs="Times New Roman"/>
          <w:lang w:val="uk-UA"/>
        </w:rPr>
        <w:t xml:space="preserve"> – розмова, говір, наріччя) – це різновид національної мови, вживання якого обмежене територією, соціальною групою людей. Відповідно розрізняють територіальні та соціальні діалекти.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Територіальний діалект є засобом спілкування людей, об’єднаних спільністю території, а також елементів матеріальної і духовної культури, історико-культурних традицій, самосвідомості16. Сукупність структурно близьких діалектів утворює наріччя, сукупність усіх наріч – діалектну мову, що є однією з двох основних форм (поряд з літературною) існування національної мови.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Основними наріччями української діалектної мови є:</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1.</w:t>
      </w:r>
      <w:r w:rsidRPr="00966E6D">
        <w:rPr>
          <w:rFonts w:ascii="Times New Roman" w:hAnsi="Times New Roman" w:cs="Times New Roman"/>
          <w:lang w:val="uk-UA"/>
        </w:rPr>
        <w:tab/>
        <w:t>Північне (</w:t>
      </w:r>
      <w:proofErr w:type="spellStart"/>
      <w:r w:rsidRPr="00966E6D">
        <w:rPr>
          <w:rFonts w:ascii="Times New Roman" w:hAnsi="Times New Roman" w:cs="Times New Roman"/>
          <w:lang w:val="uk-UA"/>
        </w:rPr>
        <w:t>східнополіський</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середньополіський</w:t>
      </w:r>
      <w:proofErr w:type="spellEnd"/>
      <w:r w:rsidRPr="00966E6D">
        <w:rPr>
          <w:rFonts w:ascii="Times New Roman" w:hAnsi="Times New Roman" w:cs="Times New Roman"/>
          <w:lang w:val="uk-UA"/>
        </w:rPr>
        <w:t xml:space="preserve">, </w:t>
      </w:r>
      <w:proofErr w:type="spellStart"/>
      <w:r w:rsidRPr="00966E6D">
        <w:rPr>
          <w:rFonts w:ascii="Times New Roman" w:hAnsi="Times New Roman" w:cs="Times New Roman"/>
          <w:lang w:val="uk-UA"/>
        </w:rPr>
        <w:t>західнополіський</w:t>
      </w:r>
      <w:proofErr w:type="spellEnd"/>
      <w:r w:rsidRPr="00966E6D">
        <w:rPr>
          <w:rFonts w:ascii="Times New Roman" w:hAnsi="Times New Roman" w:cs="Times New Roman"/>
          <w:lang w:val="uk-UA"/>
        </w:rPr>
        <w:t xml:space="preserve"> діалекти).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2.</w:t>
      </w:r>
      <w:r w:rsidRPr="00966E6D">
        <w:rPr>
          <w:rFonts w:ascii="Times New Roman" w:hAnsi="Times New Roman" w:cs="Times New Roman"/>
          <w:lang w:val="uk-UA"/>
        </w:rPr>
        <w:tab/>
        <w:t>Південно-східне (</w:t>
      </w:r>
      <w:proofErr w:type="spellStart"/>
      <w:r w:rsidRPr="00966E6D">
        <w:rPr>
          <w:rFonts w:ascii="Times New Roman" w:hAnsi="Times New Roman" w:cs="Times New Roman"/>
          <w:lang w:val="uk-UA"/>
        </w:rPr>
        <w:t>середньонаддніпрянський</w:t>
      </w:r>
      <w:proofErr w:type="spellEnd"/>
      <w:r w:rsidRPr="00966E6D">
        <w:rPr>
          <w:rFonts w:ascii="Times New Roman" w:hAnsi="Times New Roman" w:cs="Times New Roman"/>
          <w:lang w:val="uk-UA"/>
        </w:rPr>
        <w:t>, слобожанський, степовий діалекти).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3.</w:t>
      </w:r>
      <w:r w:rsidRPr="00966E6D">
        <w:rPr>
          <w:rFonts w:ascii="Times New Roman" w:hAnsi="Times New Roman" w:cs="Times New Roman"/>
          <w:lang w:val="uk-UA"/>
        </w:rPr>
        <w:tab/>
        <w:t xml:space="preserve">Південно-західне (лемківський, </w:t>
      </w:r>
      <w:proofErr w:type="spellStart"/>
      <w:r w:rsidRPr="00966E6D">
        <w:rPr>
          <w:rFonts w:ascii="Times New Roman" w:hAnsi="Times New Roman" w:cs="Times New Roman"/>
          <w:lang w:val="uk-UA"/>
        </w:rPr>
        <w:t>надсянський</w:t>
      </w:r>
      <w:proofErr w:type="spellEnd"/>
      <w:r w:rsidRPr="00966E6D">
        <w:rPr>
          <w:rFonts w:ascii="Times New Roman" w:hAnsi="Times New Roman" w:cs="Times New Roman"/>
          <w:lang w:val="uk-UA"/>
        </w:rPr>
        <w:t>, закарпатський, покутсько-буковинський, гуцульський, бойківський, наддністрянський, волинський, подільський діалекти).</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Соціальний діалект – це відгалуження загальнонародної національної мови, вживане в середовищі окремих соціальних, професійних, вікових та інших груп населення17, тобто має виразну корпоративно-групову форму його породження та існування. Соціально-професійна диференціація суспільства, а отже, і його мови залежить від розвитку продуктивних сил. Тому соціально-діалектні відмінності в межах національної мови зберігаються, на відміну від територіально-діалектних, які поступово нівелюються. </w:t>
      </w:r>
    </w:p>
    <w:p w:rsidR="00966E6D" w:rsidRPr="00966E6D" w:rsidRDefault="00966E6D" w:rsidP="00966E6D">
      <w:pPr>
        <w:rPr>
          <w:rFonts w:ascii="Times New Roman" w:hAnsi="Times New Roman" w:cs="Times New Roman"/>
          <w:lang w:val="uk-UA"/>
        </w:rPr>
      </w:pPr>
      <w:r w:rsidRPr="00966E6D">
        <w:rPr>
          <w:rFonts w:ascii="Times New Roman" w:hAnsi="Times New Roman" w:cs="Times New Roman"/>
          <w:lang w:val="uk-UA"/>
        </w:rPr>
        <w:t>Серед різновидів соціальних діалектів звичайно виділяють професійні та групові</w:t>
      </w:r>
      <w:r>
        <w:rPr>
          <w:rFonts w:ascii="Times New Roman" w:hAnsi="Times New Roman" w:cs="Times New Roman"/>
          <w:lang w:val="uk-UA"/>
        </w:rPr>
        <w:t xml:space="preserve"> </w:t>
      </w:r>
      <w:r w:rsidRPr="00966E6D">
        <w:rPr>
          <w:rFonts w:ascii="Times New Roman" w:hAnsi="Times New Roman" w:cs="Times New Roman"/>
          <w:lang w:val="uk-UA"/>
        </w:rPr>
        <w:t xml:space="preserve">жаргони,арго, різновиди утаємничених засобів спілкування. </w:t>
      </w:r>
    </w:p>
    <w:p w:rsidR="00233B30" w:rsidRPr="00966E6D" w:rsidRDefault="00966E6D" w:rsidP="00966E6D">
      <w:pPr>
        <w:rPr>
          <w:rFonts w:ascii="Times New Roman" w:hAnsi="Times New Roman" w:cs="Times New Roman"/>
          <w:lang w:val="uk-UA"/>
        </w:rPr>
      </w:pPr>
      <w:r w:rsidRPr="00966E6D">
        <w:rPr>
          <w:rFonts w:ascii="Times New Roman" w:hAnsi="Times New Roman" w:cs="Times New Roman"/>
          <w:lang w:val="uk-UA"/>
        </w:rPr>
        <w:t xml:space="preserve">^ Літературна мова – це унормована, загальноприйнята форма національної мови. Вона не протиставляється національній мові, бо, узагальнюючи засоби виразності загальнонародної мови і будучи найвищим досягненням культури мовлення народу, відіграє у складі національної провідну роль, виступає важливим чинником консолідації нації. Поділ мови на літературну та народну означає тільки те, що ми маємо, так би мовити, мову </w:t>
      </w:r>
      <w:proofErr w:type="spellStart"/>
      <w:r w:rsidRPr="00966E6D">
        <w:rPr>
          <w:rFonts w:ascii="Times New Roman" w:hAnsi="Times New Roman" w:cs="Times New Roman"/>
          <w:lang w:val="uk-UA"/>
        </w:rPr>
        <w:t>„сиру</w:t>
      </w:r>
      <w:proofErr w:type="spellEnd"/>
      <w:r w:rsidRPr="00966E6D">
        <w:rPr>
          <w:rFonts w:ascii="Times New Roman" w:hAnsi="Times New Roman" w:cs="Times New Roman"/>
          <w:lang w:val="uk-UA"/>
        </w:rPr>
        <w:t>” і оброблену майстрами. Серед різновидів соціальних діалектів звичайно виділяють професійні та групові</w:t>
      </w:r>
      <w:bookmarkStart w:id="0" w:name="_GoBack"/>
      <w:bookmarkEnd w:id="0"/>
    </w:p>
    <w:sectPr w:rsidR="00233B30" w:rsidRPr="00966E6D" w:rsidSect="00966E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E6D"/>
    <w:rsid w:val="00233B30"/>
    <w:rsid w:val="00966E6D"/>
    <w:rsid w:val="00D645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6514</Words>
  <Characters>37130</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КПИ</Company>
  <LinksUpToDate>false</LinksUpToDate>
  <CharactersWithSpaces>43557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Долинный</dc:creator>
  <cp:lastModifiedBy>Долинный</cp:lastModifiedBy>
  <cp:revision>1</cp:revision>
  <dcterms:created xsi:type="dcterms:W3CDTF">2014-02-20T07:30:00Z</dcterms:created>
  <dcterms:modified xsi:type="dcterms:W3CDTF">2014-02-20T07:36:00Z</dcterms:modified>
</cp:coreProperties>
</file>