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F5" w:rsidRDefault="006323F5" w:rsidP="00814022">
      <w:pPr>
        <w:tabs>
          <w:tab w:val="left" w:pos="709"/>
        </w:tabs>
        <w:ind w:hanging="360"/>
        <w:jc w:val="both"/>
        <w:rPr>
          <w:b/>
          <w:lang w:val="uk-UA"/>
        </w:rPr>
      </w:pPr>
      <w:bookmarkStart w:id="0" w:name="_GoBack"/>
      <w:bookmarkEnd w:id="0"/>
      <w:r>
        <w:rPr>
          <w:lang w:val="uk-UA"/>
        </w:rPr>
        <w:tab/>
      </w:r>
      <w:r w:rsidRPr="006323F5">
        <w:rPr>
          <w:b/>
        </w:rPr>
        <w:t xml:space="preserve">70. </w:t>
      </w:r>
      <w:r w:rsidRPr="006323F5">
        <w:rPr>
          <w:b/>
          <w:lang w:val="uk-UA"/>
        </w:rPr>
        <w:t>Види UML-діаграм з короткою характеристикою кожної. Приклади.</w:t>
      </w:r>
    </w:p>
    <w:p w:rsidR="00F84405" w:rsidRPr="00F84405" w:rsidRDefault="006323F5" w:rsidP="00814022">
      <w:pPr>
        <w:tabs>
          <w:tab w:val="left" w:pos="270"/>
        </w:tabs>
      </w:pPr>
      <w:r>
        <w:rPr>
          <w:b/>
          <w:lang w:val="uk-UA"/>
        </w:rPr>
        <w:tab/>
      </w:r>
      <w:proofErr w:type="spellStart"/>
      <w:r w:rsidR="00F84405" w:rsidRPr="00F84405">
        <w:t>Діаграма</w:t>
      </w:r>
      <w:proofErr w:type="spellEnd"/>
      <w:r w:rsidR="00F84405" w:rsidRPr="00F84405">
        <w:t xml:space="preserve"> </w:t>
      </w:r>
      <w:r w:rsidR="00F84405" w:rsidRPr="00F84405">
        <w:rPr>
          <w:i/>
          <w:iCs/>
        </w:rPr>
        <w:t>UML</w:t>
      </w:r>
      <w:r w:rsidR="00F84405" w:rsidRPr="00F84405">
        <w:t xml:space="preserve"> – </w:t>
      </w:r>
      <w:proofErr w:type="spellStart"/>
      <w:r w:rsidR="00F84405" w:rsidRPr="00F84405">
        <w:t>це</w:t>
      </w:r>
      <w:proofErr w:type="spellEnd"/>
      <w:r w:rsidR="00F84405" w:rsidRPr="00F84405">
        <w:t xml:space="preserve"> </w:t>
      </w:r>
      <w:proofErr w:type="spellStart"/>
      <w:r w:rsidR="00F84405" w:rsidRPr="00F84405">
        <w:t>зображення</w:t>
      </w:r>
      <w:proofErr w:type="spellEnd"/>
      <w:r w:rsidR="00F84405" w:rsidRPr="00F84405">
        <w:t xml:space="preserve"> у </w:t>
      </w:r>
      <w:proofErr w:type="spellStart"/>
      <w:r w:rsidR="00F84405" w:rsidRPr="00F84405">
        <w:t>вигляді</w:t>
      </w:r>
      <w:proofErr w:type="spellEnd"/>
      <w:r w:rsidR="00F84405" w:rsidRPr="00F84405">
        <w:t xml:space="preserve"> </w:t>
      </w:r>
      <w:r w:rsidR="00F84405" w:rsidRPr="00F84405">
        <w:rPr>
          <w:b/>
          <w:bCs/>
          <w:i/>
          <w:iCs/>
        </w:rPr>
        <w:t>графа з вершинами (</w:t>
      </w:r>
      <w:proofErr w:type="spellStart"/>
      <w:r w:rsidR="00F84405" w:rsidRPr="00F84405">
        <w:rPr>
          <w:b/>
          <w:bCs/>
          <w:i/>
          <w:iCs/>
        </w:rPr>
        <w:t>сутностями</w:t>
      </w:r>
      <w:proofErr w:type="spellEnd"/>
      <w:r w:rsidR="00F84405" w:rsidRPr="00F84405">
        <w:rPr>
          <w:b/>
          <w:bCs/>
          <w:i/>
          <w:iCs/>
        </w:rPr>
        <w:t>) і ребрами (</w:t>
      </w:r>
      <w:proofErr w:type="spellStart"/>
      <w:r w:rsidR="00F84405" w:rsidRPr="00F84405">
        <w:rPr>
          <w:b/>
          <w:bCs/>
          <w:i/>
          <w:iCs/>
        </w:rPr>
        <w:t>відношеннями</w:t>
      </w:r>
      <w:proofErr w:type="spellEnd"/>
      <w:r w:rsidR="00F84405" w:rsidRPr="00F84405">
        <w:rPr>
          <w:b/>
          <w:bCs/>
          <w:i/>
          <w:iCs/>
        </w:rPr>
        <w:t>)</w:t>
      </w:r>
      <w:r w:rsidR="00F84405" w:rsidRPr="00F84405">
        <w:t>.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lang w:val="uk-UA"/>
        </w:rPr>
        <w:t xml:space="preserve">Основна </w:t>
      </w:r>
      <w:r w:rsidRPr="00F84405">
        <w:rPr>
          <w:b/>
          <w:bCs/>
          <w:i/>
          <w:iCs/>
          <w:lang w:val="uk-UA"/>
        </w:rPr>
        <w:t>мета</w:t>
      </w:r>
      <w:r w:rsidRPr="00F84405">
        <w:rPr>
          <w:lang w:val="uk-UA"/>
        </w:rPr>
        <w:t xml:space="preserve"> діаграм – </w:t>
      </w:r>
      <w:r w:rsidRPr="00F84405">
        <w:rPr>
          <w:b/>
          <w:bCs/>
          <w:i/>
          <w:iCs/>
          <w:lang w:val="uk-UA"/>
        </w:rPr>
        <w:t>візуалізація архітектури</w:t>
      </w:r>
      <w:r w:rsidRPr="00F84405">
        <w:rPr>
          <w:lang w:val="uk-UA"/>
        </w:rPr>
        <w:t xml:space="preserve"> розроблюваної системи з різних точок зору.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b/>
          <w:bCs/>
          <w:i/>
          <w:iCs/>
          <w:lang w:val="uk-UA"/>
        </w:rPr>
        <w:t xml:space="preserve">Діаграма </w:t>
      </w:r>
      <w:r w:rsidRPr="00F84405">
        <w:rPr>
          <w:lang w:val="uk-UA"/>
        </w:rPr>
        <w:t>–</w:t>
      </w:r>
      <w:r w:rsidRPr="00F84405">
        <w:rPr>
          <w:b/>
          <w:bCs/>
          <w:i/>
          <w:iCs/>
          <w:lang w:val="uk-UA"/>
        </w:rPr>
        <w:t xml:space="preserve"> деякий зріз системи.</w:t>
      </w:r>
      <w:r w:rsidRPr="00F84405">
        <w:rPr>
          <w:lang w:val="uk-UA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lang w:val="uk-UA"/>
        </w:rPr>
        <w:t xml:space="preserve">При візуальному моделюванні з </w:t>
      </w:r>
      <w:r w:rsidRPr="00F84405">
        <w:rPr>
          <w:i/>
          <w:iCs/>
          <w:lang w:val="uk-UA"/>
        </w:rPr>
        <w:t>UML</w:t>
      </w:r>
      <w:r w:rsidRPr="00F84405">
        <w:rPr>
          <w:lang w:val="uk-UA"/>
        </w:rPr>
        <w:t xml:space="preserve"> використовуються </w:t>
      </w:r>
      <w:r w:rsidRPr="00F84405">
        <w:rPr>
          <w:b/>
          <w:bCs/>
          <w:i/>
          <w:iCs/>
          <w:lang w:val="uk-UA"/>
        </w:rPr>
        <w:t>вісім видів діаграм</w:t>
      </w:r>
      <w:r w:rsidRPr="00F84405">
        <w:rPr>
          <w:lang w:val="uk-UA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b/>
          <w:bCs/>
          <w:i/>
          <w:iCs/>
          <w:u w:val="single"/>
          <w:lang w:val="uk-UA"/>
        </w:rPr>
        <w:t>Діаграми прецедентів</w:t>
      </w:r>
      <w:r w:rsidRPr="00F84405">
        <w:rPr>
          <w:b/>
          <w:bCs/>
          <w:i/>
          <w:iCs/>
          <w:lang w:val="uk-UA"/>
        </w:rPr>
        <w:t xml:space="preserve"> або діаграми використання (</w:t>
      </w:r>
      <w:proofErr w:type="spellStart"/>
      <w:r w:rsidRPr="00F84405">
        <w:rPr>
          <w:b/>
          <w:bCs/>
          <w:i/>
          <w:iCs/>
          <w:lang w:val="uk-UA"/>
        </w:rPr>
        <w:t>use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case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 xml:space="preserve">). </w:t>
      </w:r>
      <w:r w:rsidRPr="00F84405">
        <w:rPr>
          <w:lang w:val="uk-UA"/>
        </w:rPr>
        <w:t xml:space="preserve">Такі діаграми описують </w:t>
      </w:r>
      <w:r w:rsidRPr="00F84405">
        <w:rPr>
          <w:b/>
          <w:bCs/>
          <w:i/>
          <w:iCs/>
          <w:lang w:val="uk-UA"/>
        </w:rPr>
        <w:t>функціональність</w:t>
      </w:r>
      <w:r w:rsidRPr="00F84405">
        <w:rPr>
          <w:lang w:val="uk-UA"/>
        </w:rPr>
        <w:t xml:space="preserve">, яка буде надаватись користувачам системи, котра проектується. Представляються шляхом використання </w:t>
      </w:r>
      <w:r w:rsidRPr="00F84405">
        <w:rPr>
          <w:b/>
          <w:bCs/>
          <w:i/>
          <w:iCs/>
          <w:lang w:val="uk-UA"/>
        </w:rPr>
        <w:t>прецедентів</w:t>
      </w:r>
      <w:r w:rsidRPr="00F84405">
        <w:rPr>
          <w:lang w:val="uk-UA"/>
        </w:rPr>
        <w:t xml:space="preserve"> та </w:t>
      </w:r>
      <w:r w:rsidRPr="00F84405">
        <w:rPr>
          <w:b/>
          <w:bCs/>
          <w:i/>
          <w:iCs/>
          <w:lang w:val="uk-UA"/>
        </w:rPr>
        <w:t>акторів</w:t>
      </w:r>
      <w:r w:rsidRPr="00F84405">
        <w:rPr>
          <w:lang w:val="uk-UA"/>
        </w:rPr>
        <w:t xml:space="preserve">, а також </w:t>
      </w:r>
      <w:r w:rsidRPr="00F84405">
        <w:rPr>
          <w:b/>
          <w:bCs/>
          <w:i/>
          <w:iCs/>
          <w:lang w:val="uk-UA"/>
        </w:rPr>
        <w:t>відношень між ними</w:t>
      </w:r>
      <w:r w:rsidRPr="00F84405">
        <w:rPr>
          <w:lang w:val="uk-UA"/>
        </w:rPr>
        <w:t xml:space="preserve">. Набір усіх прецедентів діаграми фактично визначає </w:t>
      </w:r>
      <w:r w:rsidRPr="00F84405">
        <w:rPr>
          <w:b/>
          <w:bCs/>
          <w:i/>
          <w:iCs/>
          <w:lang w:val="uk-UA"/>
        </w:rPr>
        <w:t>функціональні вимоги</w:t>
      </w:r>
      <w:r w:rsidRPr="00F84405">
        <w:rPr>
          <w:lang w:val="uk-UA"/>
        </w:rPr>
        <w:t xml:space="preserve">, за допомогою яких може бути сформульоване </w:t>
      </w:r>
      <w:r w:rsidRPr="00F84405">
        <w:rPr>
          <w:b/>
          <w:bCs/>
          <w:i/>
          <w:iCs/>
          <w:lang w:val="uk-UA"/>
        </w:rPr>
        <w:t>технічне завдання</w:t>
      </w:r>
      <w:r w:rsidRPr="00F84405">
        <w:rPr>
          <w:lang w:val="uk-UA"/>
        </w:rPr>
        <w:t xml:space="preserve">. 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b/>
          <w:bCs/>
          <w:i/>
          <w:iCs/>
          <w:u w:val="single"/>
          <w:lang w:val="uk-UA"/>
        </w:rPr>
        <w:t>Діаграми класів</w:t>
      </w:r>
      <w:r w:rsidRPr="00F84405">
        <w:rPr>
          <w:b/>
          <w:bCs/>
          <w:i/>
          <w:iCs/>
          <w:lang w:val="uk-UA"/>
        </w:rPr>
        <w:t xml:space="preserve"> (</w:t>
      </w:r>
      <w:proofErr w:type="spellStart"/>
      <w:r w:rsidRPr="00F84405">
        <w:rPr>
          <w:b/>
          <w:bCs/>
          <w:i/>
          <w:iCs/>
          <w:lang w:val="uk-UA"/>
        </w:rPr>
        <w:t>class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</w:t>
      </w:r>
      <w:r w:rsidRPr="00F84405">
        <w:rPr>
          <w:lang w:val="uk-UA"/>
        </w:rPr>
        <w:t xml:space="preserve"> 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lang w:val="uk-UA"/>
        </w:rPr>
        <w:t xml:space="preserve">Для опису динаміки використовуються </w:t>
      </w:r>
      <w:r w:rsidRPr="00F84405">
        <w:rPr>
          <w:b/>
          <w:bCs/>
          <w:i/>
          <w:iCs/>
          <w:lang w:val="uk-UA"/>
        </w:rPr>
        <w:t>діаграми поведінки</w:t>
      </w:r>
      <w:r w:rsidRPr="00F84405">
        <w:rPr>
          <w:lang w:val="uk-UA"/>
        </w:rPr>
        <w:t xml:space="preserve"> </w:t>
      </w:r>
      <w:r w:rsidRPr="00F84405">
        <w:rPr>
          <w:b/>
          <w:bCs/>
          <w:i/>
          <w:iCs/>
          <w:lang w:val="uk-UA"/>
        </w:rPr>
        <w:t>(</w:t>
      </w:r>
      <w:proofErr w:type="spellStart"/>
      <w:r w:rsidRPr="00F84405">
        <w:rPr>
          <w:b/>
          <w:bCs/>
          <w:i/>
          <w:iCs/>
          <w:lang w:val="uk-UA"/>
        </w:rPr>
        <w:t>behavior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</w:t>
      </w:r>
      <w:r w:rsidRPr="00F84405">
        <w:rPr>
          <w:lang w:val="uk-UA"/>
        </w:rPr>
        <w:t xml:space="preserve">, що підрозділяються на </w:t>
      </w:r>
    </w:p>
    <w:p w:rsidR="00760341" w:rsidRPr="00F84405" w:rsidRDefault="00685666" w:rsidP="00814022">
      <w:pPr>
        <w:numPr>
          <w:ilvl w:val="1"/>
          <w:numId w:val="2"/>
        </w:numPr>
        <w:tabs>
          <w:tab w:val="left" w:pos="270"/>
        </w:tabs>
        <w:ind w:left="0"/>
        <w:jc w:val="both"/>
        <w:rPr>
          <w:lang w:val="uk-UA"/>
        </w:rPr>
      </w:pPr>
      <w:r w:rsidRPr="00F84405">
        <w:rPr>
          <w:lang w:val="uk-UA"/>
        </w:rPr>
        <w:t xml:space="preserve"> </w:t>
      </w:r>
      <w:r w:rsidRPr="00F84405">
        <w:rPr>
          <w:b/>
          <w:bCs/>
          <w:i/>
          <w:iCs/>
          <w:u w:val="single"/>
          <w:lang w:val="uk-UA"/>
        </w:rPr>
        <w:t>діаграми станів</w:t>
      </w:r>
      <w:r w:rsidRPr="00F84405">
        <w:rPr>
          <w:b/>
          <w:bCs/>
          <w:i/>
          <w:iCs/>
          <w:lang w:val="uk-UA"/>
        </w:rPr>
        <w:t xml:space="preserve"> (</w:t>
      </w:r>
      <w:proofErr w:type="spellStart"/>
      <w:r w:rsidRPr="00F84405">
        <w:rPr>
          <w:b/>
          <w:bCs/>
          <w:i/>
          <w:iCs/>
          <w:lang w:val="uk-UA"/>
        </w:rPr>
        <w:t>statechart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);</w:t>
      </w:r>
      <w:r w:rsidRPr="00F84405">
        <w:rPr>
          <w:lang w:val="uk-UA"/>
        </w:rPr>
        <w:t xml:space="preserve"> </w:t>
      </w:r>
    </w:p>
    <w:p w:rsidR="00760341" w:rsidRPr="00F84405" w:rsidRDefault="00685666" w:rsidP="00814022">
      <w:pPr>
        <w:numPr>
          <w:ilvl w:val="1"/>
          <w:numId w:val="2"/>
        </w:numPr>
        <w:tabs>
          <w:tab w:val="left" w:pos="270"/>
        </w:tabs>
        <w:ind w:left="0"/>
        <w:jc w:val="both"/>
        <w:rPr>
          <w:lang w:val="uk-UA"/>
        </w:rPr>
      </w:pPr>
      <w:r w:rsidRPr="00F84405">
        <w:rPr>
          <w:b/>
          <w:bCs/>
          <w:i/>
          <w:iCs/>
          <w:lang w:val="uk-UA"/>
        </w:rPr>
        <w:t xml:space="preserve"> </w:t>
      </w:r>
      <w:r w:rsidRPr="00F84405">
        <w:rPr>
          <w:b/>
          <w:bCs/>
          <w:i/>
          <w:iCs/>
          <w:u w:val="single"/>
          <w:lang w:val="uk-UA"/>
        </w:rPr>
        <w:t>діаграми діяльності</w:t>
      </w:r>
      <w:r w:rsidRPr="00F84405">
        <w:rPr>
          <w:b/>
          <w:bCs/>
          <w:i/>
          <w:iCs/>
          <w:lang w:val="uk-UA"/>
        </w:rPr>
        <w:t xml:space="preserve"> (активності) (</w:t>
      </w:r>
      <w:proofErr w:type="spellStart"/>
      <w:r w:rsidRPr="00F84405">
        <w:rPr>
          <w:b/>
          <w:bCs/>
          <w:i/>
          <w:iCs/>
          <w:lang w:val="uk-UA"/>
        </w:rPr>
        <w:t>activity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 xml:space="preserve">); </w:t>
      </w:r>
    </w:p>
    <w:p w:rsidR="00760341" w:rsidRPr="00F84405" w:rsidRDefault="00685666" w:rsidP="00814022">
      <w:pPr>
        <w:numPr>
          <w:ilvl w:val="1"/>
          <w:numId w:val="2"/>
        </w:numPr>
        <w:tabs>
          <w:tab w:val="left" w:pos="270"/>
        </w:tabs>
        <w:ind w:left="0"/>
        <w:jc w:val="both"/>
        <w:rPr>
          <w:lang w:val="uk-UA"/>
        </w:rPr>
      </w:pPr>
      <w:r w:rsidRPr="00F84405">
        <w:rPr>
          <w:b/>
          <w:bCs/>
          <w:i/>
          <w:iCs/>
          <w:lang w:val="uk-UA"/>
        </w:rPr>
        <w:t xml:space="preserve"> </w:t>
      </w:r>
      <w:r w:rsidRPr="00F84405">
        <w:rPr>
          <w:b/>
          <w:bCs/>
          <w:i/>
          <w:iCs/>
          <w:u w:val="single"/>
          <w:lang w:val="uk-UA"/>
        </w:rPr>
        <w:t>діаграми взаємодії</w:t>
      </w:r>
      <w:r w:rsidRPr="00F84405">
        <w:rPr>
          <w:b/>
          <w:bCs/>
          <w:i/>
          <w:iCs/>
          <w:lang w:val="uk-UA"/>
        </w:rPr>
        <w:t xml:space="preserve"> (</w:t>
      </w:r>
      <w:proofErr w:type="spellStart"/>
      <w:r w:rsidRPr="00F84405">
        <w:rPr>
          <w:b/>
          <w:bCs/>
          <w:i/>
          <w:iCs/>
          <w:lang w:val="uk-UA"/>
        </w:rPr>
        <w:t>interaction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),</w:t>
      </w:r>
      <w:r w:rsidRPr="00F84405">
        <w:rPr>
          <w:lang w:val="uk-UA"/>
        </w:rPr>
        <w:t xml:space="preserve"> що у свою чергу підрозділяються на </w:t>
      </w:r>
    </w:p>
    <w:p w:rsidR="00760341" w:rsidRPr="00F84405" w:rsidRDefault="00685666" w:rsidP="00814022">
      <w:pPr>
        <w:numPr>
          <w:ilvl w:val="2"/>
          <w:numId w:val="2"/>
        </w:numPr>
        <w:tabs>
          <w:tab w:val="left" w:pos="270"/>
        </w:tabs>
        <w:jc w:val="both"/>
        <w:rPr>
          <w:lang w:val="uk-UA"/>
        </w:rPr>
      </w:pPr>
      <w:r w:rsidRPr="00F84405">
        <w:rPr>
          <w:lang w:val="uk-UA"/>
        </w:rPr>
        <w:t xml:space="preserve"> </w:t>
      </w:r>
      <w:r w:rsidRPr="00F84405">
        <w:rPr>
          <w:b/>
          <w:bCs/>
          <w:i/>
          <w:iCs/>
          <w:u w:val="single"/>
          <w:lang w:val="uk-UA"/>
        </w:rPr>
        <w:t>діаграм послідовності</w:t>
      </w:r>
      <w:r w:rsidRPr="00F84405">
        <w:rPr>
          <w:b/>
          <w:bCs/>
          <w:i/>
          <w:iCs/>
          <w:lang w:val="uk-UA"/>
        </w:rPr>
        <w:t xml:space="preserve"> (</w:t>
      </w:r>
      <w:proofErr w:type="spellStart"/>
      <w:r w:rsidRPr="00F84405">
        <w:rPr>
          <w:b/>
          <w:bCs/>
          <w:i/>
          <w:iCs/>
          <w:lang w:val="uk-UA"/>
        </w:rPr>
        <w:t>sequence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 xml:space="preserve">); </w:t>
      </w:r>
    </w:p>
    <w:p w:rsidR="00760341" w:rsidRPr="00F84405" w:rsidRDefault="00685666" w:rsidP="00814022">
      <w:pPr>
        <w:numPr>
          <w:ilvl w:val="2"/>
          <w:numId w:val="2"/>
        </w:numPr>
        <w:tabs>
          <w:tab w:val="left" w:pos="270"/>
        </w:tabs>
        <w:jc w:val="both"/>
        <w:rPr>
          <w:lang w:val="uk-UA"/>
        </w:rPr>
      </w:pPr>
      <w:r w:rsidRPr="00F84405">
        <w:rPr>
          <w:b/>
          <w:bCs/>
          <w:i/>
          <w:iCs/>
          <w:lang w:val="uk-UA"/>
        </w:rPr>
        <w:t xml:space="preserve"> </w:t>
      </w:r>
      <w:r w:rsidRPr="00F84405">
        <w:rPr>
          <w:b/>
          <w:bCs/>
          <w:i/>
          <w:iCs/>
          <w:u w:val="single"/>
          <w:lang w:val="uk-UA"/>
        </w:rPr>
        <w:t>діаграм кооперації (співробітництва)</w:t>
      </w:r>
      <w:r w:rsidRPr="00F84405">
        <w:rPr>
          <w:b/>
          <w:bCs/>
          <w:i/>
          <w:iCs/>
          <w:lang w:val="uk-UA"/>
        </w:rPr>
        <w:t xml:space="preserve"> (</w:t>
      </w:r>
      <w:proofErr w:type="spellStart"/>
      <w:r w:rsidRPr="00F84405">
        <w:rPr>
          <w:b/>
          <w:bCs/>
          <w:i/>
          <w:iCs/>
          <w:lang w:val="uk-UA"/>
        </w:rPr>
        <w:t>collaboration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 xml:space="preserve">). </w:t>
      </w:r>
    </w:p>
    <w:p w:rsidR="00F84405" w:rsidRPr="00F84405" w:rsidRDefault="00F84405" w:rsidP="00814022">
      <w:pPr>
        <w:tabs>
          <w:tab w:val="left" w:pos="270"/>
        </w:tabs>
        <w:jc w:val="both"/>
        <w:rPr>
          <w:lang w:val="uk-UA"/>
        </w:rPr>
      </w:pPr>
      <w:r w:rsidRPr="00F84405">
        <w:rPr>
          <w:lang w:val="uk-UA"/>
        </w:rPr>
        <w:t xml:space="preserve">І, нарешті, </w:t>
      </w:r>
      <w:r w:rsidRPr="00F84405">
        <w:rPr>
          <w:b/>
          <w:bCs/>
          <w:i/>
          <w:iCs/>
          <w:lang w:val="uk-UA"/>
        </w:rPr>
        <w:t>діаграми реалізації (</w:t>
      </w:r>
      <w:proofErr w:type="spellStart"/>
      <w:r w:rsidRPr="00F84405">
        <w:rPr>
          <w:b/>
          <w:bCs/>
          <w:i/>
          <w:iCs/>
          <w:lang w:val="uk-UA"/>
        </w:rPr>
        <w:t>implementation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</w:t>
      </w:r>
      <w:r w:rsidRPr="00F84405">
        <w:rPr>
          <w:lang w:val="uk-UA"/>
        </w:rPr>
        <w:t xml:space="preserve"> поділяються на</w:t>
      </w:r>
    </w:p>
    <w:p w:rsidR="00760341" w:rsidRPr="00F84405" w:rsidRDefault="00685666" w:rsidP="00814022">
      <w:pPr>
        <w:numPr>
          <w:ilvl w:val="1"/>
          <w:numId w:val="3"/>
        </w:numPr>
        <w:tabs>
          <w:tab w:val="left" w:pos="270"/>
        </w:tabs>
        <w:ind w:left="0"/>
        <w:jc w:val="both"/>
        <w:rPr>
          <w:lang w:val="uk-UA"/>
        </w:rPr>
      </w:pPr>
      <w:r w:rsidRPr="00F84405">
        <w:rPr>
          <w:b/>
          <w:bCs/>
          <w:i/>
          <w:iCs/>
          <w:u w:val="single"/>
          <w:lang w:val="uk-UA"/>
        </w:rPr>
        <w:t>компонентні діаграми</w:t>
      </w:r>
      <w:r w:rsidRPr="00F84405">
        <w:rPr>
          <w:lang w:val="uk-UA"/>
        </w:rPr>
        <w:t xml:space="preserve">· </w:t>
      </w:r>
      <w:r w:rsidRPr="00F84405">
        <w:rPr>
          <w:b/>
          <w:bCs/>
          <w:i/>
          <w:iCs/>
          <w:lang w:val="uk-UA"/>
        </w:rPr>
        <w:t>(</w:t>
      </w:r>
      <w:proofErr w:type="spellStart"/>
      <w:r w:rsidRPr="00F84405">
        <w:rPr>
          <w:b/>
          <w:bCs/>
          <w:i/>
          <w:iCs/>
          <w:lang w:val="uk-UA"/>
        </w:rPr>
        <w:t>діаграми</w:t>
      </w:r>
      <w:proofErr w:type="spellEnd"/>
      <w:r w:rsidRPr="00F84405">
        <w:rPr>
          <w:b/>
          <w:bCs/>
          <w:i/>
          <w:iCs/>
          <w:lang w:val="uk-UA"/>
        </w:rPr>
        <w:t xml:space="preserve"> компонентів) (</w:t>
      </w:r>
      <w:proofErr w:type="spellStart"/>
      <w:r w:rsidRPr="00F84405">
        <w:rPr>
          <w:b/>
          <w:bCs/>
          <w:i/>
          <w:iCs/>
          <w:lang w:val="uk-UA"/>
        </w:rPr>
        <w:t>component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);</w:t>
      </w:r>
    </w:p>
    <w:p w:rsidR="00760341" w:rsidRPr="00F84405" w:rsidRDefault="00685666" w:rsidP="00814022">
      <w:pPr>
        <w:numPr>
          <w:ilvl w:val="1"/>
          <w:numId w:val="3"/>
        </w:numPr>
        <w:tabs>
          <w:tab w:val="left" w:pos="270"/>
        </w:tabs>
        <w:ind w:left="0"/>
        <w:jc w:val="both"/>
        <w:rPr>
          <w:lang w:val="uk-UA"/>
        </w:rPr>
      </w:pPr>
      <w:r w:rsidRPr="00F84405">
        <w:rPr>
          <w:b/>
          <w:bCs/>
          <w:i/>
          <w:iCs/>
          <w:u w:val="single"/>
          <w:lang w:val="uk-UA"/>
        </w:rPr>
        <w:t>діаграми розгортання</w:t>
      </w:r>
      <w:r w:rsidRPr="00F84405">
        <w:rPr>
          <w:b/>
          <w:bCs/>
          <w:i/>
          <w:iCs/>
          <w:lang w:val="uk-UA"/>
        </w:rPr>
        <w:t>· (</w:t>
      </w:r>
      <w:proofErr w:type="spellStart"/>
      <w:r w:rsidRPr="00F84405">
        <w:rPr>
          <w:b/>
          <w:bCs/>
          <w:i/>
          <w:iCs/>
          <w:lang w:val="uk-UA"/>
        </w:rPr>
        <w:t>deployment</w:t>
      </w:r>
      <w:proofErr w:type="spellEnd"/>
      <w:r w:rsidRPr="00F84405">
        <w:rPr>
          <w:b/>
          <w:bCs/>
          <w:i/>
          <w:iCs/>
          <w:lang w:val="uk-UA"/>
        </w:rPr>
        <w:t xml:space="preserve"> </w:t>
      </w:r>
      <w:proofErr w:type="spellStart"/>
      <w:r w:rsidRPr="00F84405">
        <w:rPr>
          <w:b/>
          <w:bCs/>
          <w:i/>
          <w:iCs/>
          <w:lang w:val="uk-UA"/>
        </w:rPr>
        <w:t>diagrams</w:t>
      </w:r>
      <w:proofErr w:type="spellEnd"/>
      <w:r w:rsidRPr="00F84405">
        <w:rPr>
          <w:b/>
          <w:bCs/>
          <w:i/>
          <w:iCs/>
          <w:lang w:val="uk-UA"/>
        </w:rPr>
        <w:t>).</w:t>
      </w:r>
    </w:p>
    <w:p w:rsidR="00814022" w:rsidRDefault="00814022" w:rsidP="00814022">
      <w:pPr>
        <w:suppressAutoHyphens w:val="0"/>
        <w:spacing w:line="276" w:lineRule="auto"/>
        <w:rPr>
          <w:lang w:val="uk-UA"/>
        </w:rPr>
      </w:pPr>
      <w:r>
        <w:rPr>
          <w:lang w:val="uk-UA"/>
        </w:rPr>
        <w:br w:type="page"/>
      </w:r>
    </w:p>
    <w:p w:rsidR="00814022" w:rsidRPr="00814022" w:rsidRDefault="00814022" w:rsidP="00814022">
      <w:pPr>
        <w:tabs>
          <w:tab w:val="left" w:pos="709"/>
        </w:tabs>
        <w:jc w:val="both"/>
        <w:rPr>
          <w:b/>
          <w:lang w:val="en-US"/>
        </w:rPr>
      </w:pPr>
      <w:r w:rsidRPr="00814022">
        <w:rPr>
          <w:b/>
        </w:rPr>
        <w:lastRenderedPageBreak/>
        <w:t xml:space="preserve">71. </w:t>
      </w:r>
      <w:r w:rsidRPr="00814022">
        <w:rPr>
          <w:b/>
          <w:lang w:val="uk-UA"/>
        </w:rPr>
        <w:t xml:space="preserve">Шаблон </w:t>
      </w:r>
      <w:proofErr w:type="spellStart"/>
      <w:r w:rsidRPr="00814022">
        <w:rPr>
          <w:b/>
          <w:lang w:val="uk-UA"/>
        </w:rPr>
        <w:t>State</w:t>
      </w:r>
      <w:proofErr w:type="spellEnd"/>
      <w:r w:rsidRPr="00814022">
        <w:rPr>
          <w:b/>
          <w:lang w:val="uk-UA"/>
        </w:rPr>
        <w:t xml:space="preserve">. Призначення, структура, учасники. Порівняти реалізації з переключенням станів контекстом та конкретним </w:t>
      </w:r>
      <w:proofErr w:type="spellStart"/>
      <w:r w:rsidRPr="00814022">
        <w:rPr>
          <w:b/>
          <w:lang w:val="uk-UA"/>
        </w:rPr>
        <w:t>стейтом</w:t>
      </w:r>
      <w:proofErr w:type="spellEnd"/>
      <w:r w:rsidRPr="00814022">
        <w:rPr>
          <w:b/>
          <w:lang w:val="uk-UA"/>
        </w:rPr>
        <w:t>.</w:t>
      </w:r>
    </w:p>
    <w:p w:rsidR="00814022" w:rsidRPr="00814022" w:rsidRDefault="00814022" w:rsidP="00814022">
      <w:pPr>
        <w:pStyle w:val="a4"/>
        <w:spacing w:before="0"/>
        <w:rPr>
          <w:b w:val="0"/>
          <w:color w:val="000000"/>
          <w:sz w:val="24"/>
          <w:szCs w:val="24"/>
          <w:lang w:val="en-US"/>
        </w:rPr>
      </w:pPr>
      <w:r w:rsidRPr="00814022">
        <w:rPr>
          <w:b w:val="0"/>
          <w:color w:val="000000"/>
          <w:sz w:val="24"/>
          <w:szCs w:val="24"/>
        </w:rPr>
        <w:t xml:space="preserve">Стан (англ. </w:t>
      </w:r>
      <w:proofErr w:type="spellStart"/>
      <w:r w:rsidRPr="00814022">
        <w:rPr>
          <w:b w:val="0"/>
          <w:i/>
          <w:color w:val="000000"/>
          <w:sz w:val="24"/>
          <w:szCs w:val="24"/>
        </w:rPr>
        <w:t>State</w:t>
      </w:r>
      <w:proofErr w:type="spellEnd"/>
      <w:r w:rsidRPr="00814022">
        <w:rPr>
          <w:b w:val="0"/>
          <w:color w:val="000000"/>
          <w:sz w:val="24"/>
          <w:szCs w:val="24"/>
        </w:rPr>
        <w:t>) — шаблон проектування, відноситься до класу шаблонів поведінки.</w:t>
      </w:r>
    </w:p>
    <w:p w:rsidR="00814022" w:rsidRPr="00814022" w:rsidRDefault="00814022" w:rsidP="00814022">
      <w:pPr>
        <w:pStyle w:val="a4"/>
        <w:spacing w:before="0"/>
        <w:rPr>
          <w:color w:val="000000"/>
          <w:sz w:val="24"/>
          <w:szCs w:val="24"/>
        </w:rPr>
      </w:pPr>
      <w:r w:rsidRPr="00814022">
        <w:rPr>
          <w:color w:val="000000"/>
          <w:sz w:val="24"/>
          <w:szCs w:val="24"/>
        </w:rPr>
        <w:t>Призначення</w:t>
      </w:r>
    </w:p>
    <w:p w:rsidR="00814022" w:rsidRPr="00814022" w:rsidRDefault="00814022" w:rsidP="00814022">
      <w:pPr>
        <w:pStyle w:val="a4"/>
        <w:spacing w:before="0"/>
        <w:rPr>
          <w:b w:val="0"/>
          <w:color w:val="000000"/>
          <w:sz w:val="24"/>
          <w:szCs w:val="24"/>
          <w:lang w:val="ru-RU"/>
        </w:rPr>
      </w:pPr>
      <w:r w:rsidRPr="00814022">
        <w:rPr>
          <w:b w:val="0"/>
          <w:color w:val="000000"/>
          <w:sz w:val="24"/>
          <w:szCs w:val="24"/>
        </w:rPr>
        <w:t>Дозволяє об'єктові варіювати свою поведінку у залежності від внутрішнього стану. Ззовні здається, що змінився клас об'єкта.</w:t>
      </w:r>
    </w:p>
    <w:p w:rsidR="00814022" w:rsidRPr="00814022" w:rsidRDefault="00814022" w:rsidP="00814022">
      <w:pPr>
        <w:pStyle w:val="a4"/>
        <w:spacing w:before="0"/>
        <w:rPr>
          <w:color w:val="000000"/>
          <w:sz w:val="24"/>
          <w:szCs w:val="24"/>
          <w:lang w:val="ru-RU"/>
        </w:rPr>
      </w:pPr>
      <w:r w:rsidRPr="00814022">
        <w:rPr>
          <w:color w:val="000000"/>
          <w:sz w:val="24"/>
          <w:szCs w:val="24"/>
        </w:rPr>
        <w:t>Застосовність</w:t>
      </w:r>
    </w:p>
    <w:p w:rsidR="00814022" w:rsidRPr="00814022" w:rsidRDefault="00814022" w:rsidP="00814022">
      <w:pPr>
        <w:pStyle w:val="a4"/>
        <w:spacing w:before="0"/>
        <w:rPr>
          <w:b w:val="0"/>
          <w:color w:val="000000"/>
          <w:sz w:val="24"/>
          <w:szCs w:val="24"/>
          <w:lang w:val="ru-RU"/>
        </w:rPr>
      </w:pPr>
      <w:r w:rsidRPr="00814022">
        <w:rPr>
          <w:b w:val="0"/>
          <w:color w:val="000000"/>
          <w:sz w:val="24"/>
          <w:szCs w:val="24"/>
        </w:rPr>
        <w:t>Слід використовувати шаблон Стан у випадках, коли:</w:t>
      </w:r>
    </w:p>
    <w:p w:rsidR="00814022" w:rsidRPr="00814022" w:rsidRDefault="00814022" w:rsidP="00814022">
      <w:pPr>
        <w:pStyle w:val="a4"/>
        <w:spacing w:before="0"/>
        <w:rPr>
          <w:b w:val="0"/>
          <w:color w:val="000000"/>
          <w:sz w:val="24"/>
          <w:szCs w:val="24"/>
        </w:rPr>
      </w:pPr>
      <w:r w:rsidRPr="00814022">
        <w:rPr>
          <w:b w:val="0"/>
          <w:color w:val="000000"/>
          <w:sz w:val="24"/>
          <w:szCs w:val="24"/>
        </w:rPr>
        <w:t>•</w:t>
      </w:r>
      <w:r w:rsidRPr="00814022">
        <w:rPr>
          <w:b w:val="0"/>
          <w:color w:val="000000"/>
          <w:sz w:val="24"/>
          <w:szCs w:val="24"/>
        </w:rPr>
        <w:tab/>
        <w:t xml:space="preserve">поведінка об'єкта залежить від його стану та повинно змінюватись під час виконання програми; </w:t>
      </w:r>
    </w:p>
    <w:p w:rsidR="00814022" w:rsidRPr="00814022" w:rsidRDefault="00814022" w:rsidP="00814022">
      <w:pPr>
        <w:pStyle w:val="a4"/>
        <w:spacing w:before="0"/>
        <w:rPr>
          <w:b w:val="0"/>
          <w:color w:val="000000"/>
          <w:sz w:val="24"/>
          <w:szCs w:val="24"/>
        </w:rPr>
      </w:pPr>
      <w:r w:rsidRPr="00814022">
        <w:rPr>
          <w:b w:val="0"/>
          <w:color w:val="000000"/>
          <w:sz w:val="24"/>
          <w:szCs w:val="24"/>
        </w:rPr>
        <w:t>•</w:t>
      </w:r>
      <w:r w:rsidRPr="00814022">
        <w:rPr>
          <w:b w:val="0"/>
          <w:color w:val="000000"/>
          <w:sz w:val="24"/>
          <w:szCs w:val="24"/>
        </w:rPr>
        <w:tab/>
        <w:t>у коді операцій зустрічаються умовні оператори, що складаються з багатьох частин, у котрих вибір гілки залежить від стану. Зазвичай у такому разі стан представлено константами, що перелічуються. Часто одна й та ж структура умовного оператору повторюється у декількох операціях. Шаблон Стан пропонує помістити кожну гілку у окремий клас. Це дозволить трактувати стан об'єкта як самостійний об'єкт, котрий можна змінитися незалежно від інших.</w:t>
      </w:r>
    </w:p>
    <w:p w:rsidR="00814022" w:rsidRDefault="00814022" w:rsidP="00814022">
      <w:pPr>
        <w:pStyle w:val="a4"/>
        <w:spacing w:before="0"/>
        <w:rPr>
          <w:color w:val="000000"/>
          <w:sz w:val="24"/>
          <w:szCs w:val="24"/>
          <w:lang w:val="en-US"/>
        </w:rPr>
      </w:pPr>
      <w:r w:rsidRPr="00814022">
        <w:rPr>
          <w:color w:val="000000"/>
          <w:sz w:val="24"/>
          <w:szCs w:val="24"/>
        </w:rPr>
        <w:t>Структура</w:t>
      </w:r>
    </w:p>
    <w:p w:rsidR="00814022" w:rsidRPr="00814022" w:rsidRDefault="00814022" w:rsidP="00814022">
      <w:pPr>
        <w:pStyle w:val="a4"/>
        <w:spacing w:before="0"/>
        <w:rPr>
          <w:color w:val="000000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5C48E03" wp14:editId="1088F4D7">
            <wp:extent cx="2721935" cy="988834"/>
            <wp:effectExtent l="19050" t="19050" r="21590" b="20955"/>
            <wp:docPr id="18" name="Рисунок 18" descr="State_design_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te_design_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79" cy="9889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 xml:space="preserve"> — контекст: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визначає інтерфейс, що є корисним для клієнтів;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зберігає екземпляр підкласу </w:t>
      </w:r>
      <w:proofErr w:type="spellStart"/>
      <w:r w:rsidRPr="00685666">
        <w:rPr>
          <w:lang w:val="uk-UA"/>
        </w:rPr>
        <w:t>ConcreteState</w:t>
      </w:r>
      <w:proofErr w:type="spellEnd"/>
      <w:r w:rsidRPr="00685666">
        <w:rPr>
          <w:lang w:val="uk-UA"/>
        </w:rPr>
        <w:t xml:space="preserve">, котрим визначається поточний стан;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proofErr w:type="spellStart"/>
      <w:r w:rsidRPr="00685666">
        <w:rPr>
          <w:lang w:val="uk-UA"/>
        </w:rPr>
        <w:t>State</w:t>
      </w:r>
      <w:proofErr w:type="spellEnd"/>
      <w:r w:rsidRPr="00685666">
        <w:rPr>
          <w:lang w:val="uk-UA"/>
        </w:rPr>
        <w:t xml:space="preserve"> — стан: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визначає інтерфейс для інкапсуляції поведінки, асоційованої з конкретним станом контексту </w:t>
      </w: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 xml:space="preserve">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 xml:space="preserve">Підкласи </w:t>
      </w:r>
      <w:proofErr w:type="spellStart"/>
      <w:r w:rsidRPr="00685666">
        <w:rPr>
          <w:lang w:val="uk-UA"/>
        </w:rPr>
        <w:t>ConcreteState</w:t>
      </w:r>
      <w:proofErr w:type="spellEnd"/>
      <w:r w:rsidRPr="00685666">
        <w:rPr>
          <w:lang w:val="uk-UA"/>
        </w:rPr>
        <w:t xml:space="preserve"> — конкретні стани: </w:t>
      </w:r>
    </w:p>
    <w:p w:rsidR="00814022" w:rsidRPr="00685666" w:rsidRDefault="00685666" w:rsidP="00685666">
      <w:pPr>
        <w:tabs>
          <w:tab w:val="left" w:pos="709"/>
        </w:tabs>
        <w:jc w:val="both"/>
        <w:rPr>
          <w:lang w:val="en-US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кожний підклас реалізує поведінку, асоційовану з деяким станом контексту </w:t>
      </w: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>.</w:t>
      </w:r>
    </w:p>
    <w:p w:rsidR="00685666" w:rsidRPr="00685666" w:rsidRDefault="00685666" w:rsidP="00685666">
      <w:pPr>
        <w:tabs>
          <w:tab w:val="left" w:pos="709"/>
        </w:tabs>
        <w:jc w:val="both"/>
        <w:rPr>
          <w:b/>
          <w:lang w:val="uk-UA"/>
        </w:rPr>
      </w:pPr>
      <w:r w:rsidRPr="00685666">
        <w:rPr>
          <w:b/>
          <w:lang w:val="uk-UA"/>
        </w:rPr>
        <w:t>Відносини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клас </w:t>
      </w: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 xml:space="preserve"> делегує залежні від стану запити до поточного об'єкта </w:t>
      </w:r>
      <w:proofErr w:type="spellStart"/>
      <w:r w:rsidRPr="00685666">
        <w:rPr>
          <w:lang w:val="uk-UA"/>
        </w:rPr>
        <w:t>ConcreteState</w:t>
      </w:r>
      <w:proofErr w:type="spellEnd"/>
      <w:r w:rsidRPr="00685666">
        <w:rPr>
          <w:lang w:val="uk-UA"/>
        </w:rPr>
        <w:t xml:space="preserve">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контекст може передати себе у якості аргументу об'єкта </w:t>
      </w:r>
      <w:proofErr w:type="spellStart"/>
      <w:r w:rsidRPr="00685666">
        <w:rPr>
          <w:lang w:val="uk-UA"/>
        </w:rPr>
        <w:t>State</w:t>
      </w:r>
      <w:proofErr w:type="spellEnd"/>
      <w:r w:rsidRPr="00685666">
        <w:rPr>
          <w:lang w:val="uk-UA"/>
        </w:rPr>
        <w:t xml:space="preserve">, котрий буде обробляти запит. Це надає можливість об'єкта-стану при необхідності отримати доступ до контексту;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</w: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 xml:space="preserve"> — це головний інтерфейс для клієнтів. Клієнти можуть конфігурувати контекст об'єктами стану </w:t>
      </w:r>
      <w:proofErr w:type="spellStart"/>
      <w:r w:rsidRPr="00685666">
        <w:rPr>
          <w:lang w:val="uk-UA"/>
        </w:rPr>
        <w:t>State</w:t>
      </w:r>
      <w:proofErr w:type="spellEnd"/>
      <w:r w:rsidRPr="00685666">
        <w:rPr>
          <w:lang w:val="uk-UA"/>
        </w:rPr>
        <w:t xml:space="preserve">. Один раз </w:t>
      </w:r>
      <w:proofErr w:type="spellStart"/>
      <w:r w:rsidRPr="00685666">
        <w:rPr>
          <w:lang w:val="uk-UA"/>
        </w:rPr>
        <w:t>зконфігурувавши</w:t>
      </w:r>
      <w:proofErr w:type="spellEnd"/>
      <w:r w:rsidRPr="00685666">
        <w:rPr>
          <w:lang w:val="uk-UA"/>
        </w:rPr>
        <w:t xml:space="preserve"> контекст, клієнти вже не повинні напряму зв'язуватися з об'єктами стану; </w:t>
      </w:r>
    </w:p>
    <w:p w:rsidR="00685666" w:rsidRPr="00685666" w:rsidRDefault="00685666" w:rsidP="00685666">
      <w:pPr>
        <w:tabs>
          <w:tab w:val="left" w:pos="709"/>
        </w:tabs>
        <w:jc w:val="both"/>
        <w:rPr>
          <w:lang w:val="uk-UA"/>
        </w:rPr>
      </w:pPr>
      <w:r w:rsidRPr="00685666">
        <w:rPr>
          <w:lang w:val="uk-UA"/>
        </w:rPr>
        <w:t>•</w:t>
      </w:r>
      <w:r w:rsidRPr="00685666">
        <w:rPr>
          <w:lang w:val="uk-UA"/>
        </w:rPr>
        <w:tab/>
        <w:t xml:space="preserve">або </w:t>
      </w:r>
      <w:proofErr w:type="spellStart"/>
      <w:r w:rsidRPr="00685666">
        <w:rPr>
          <w:lang w:val="uk-UA"/>
        </w:rPr>
        <w:t>Context</w:t>
      </w:r>
      <w:proofErr w:type="spellEnd"/>
      <w:r w:rsidRPr="00685666">
        <w:rPr>
          <w:lang w:val="uk-UA"/>
        </w:rPr>
        <w:t xml:space="preserve">, або підкласи </w:t>
      </w:r>
      <w:proofErr w:type="spellStart"/>
      <w:r w:rsidRPr="00685666">
        <w:rPr>
          <w:lang w:val="uk-UA"/>
        </w:rPr>
        <w:t>ConcreteState</w:t>
      </w:r>
      <w:proofErr w:type="spellEnd"/>
      <w:r w:rsidRPr="00685666">
        <w:rPr>
          <w:lang w:val="uk-UA"/>
        </w:rPr>
        <w:t xml:space="preserve"> можуть вирішити, за яких умов та у якій послідовності відбувається зміна станів.</w:t>
      </w:r>
    </w:p>
    <w:p w:rsidR="006529D8" w:rsidRPr="00814022" w:rsidRDefault="006529D8" w:rsidP="00814022">
      <w:pPr>
        <w:tabs>
          <w:tab w:val="left" w:pos="270"/>
        </w:tabs>
        <w:jc w:val="both"/>
        <w:rPr>
          <w:lang w:val="uk-UA"/>
        </w:rPr>
      </w:pPr>
    </w:p>
    <w:sectPr w:rsidR="006529D8" w:rsidRPr="00814022" w:rsidSect="006323F5">
      <w:pgSz w:w="11906" w:h="16838"/>
      <w:pgMar w:top="36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5C76"/>
    <w:multiLevelType w:val="hybridMultilevel"/>
    <w:tmpl w:val="F4D40C38"/>
    <w:lvl w:ilvl="0" w:tplc="2DA22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2A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48EF8">
      <w:numFmt w:val="none"/>
      <w:lvlText w:val=""/>
      <w:lvlJc w:val="left"/>
      <w:pPr>
        <w:tabs>
          <w:tab w:val="num" w:pos="360"/>
        </w:tabs>
      </w:pPr>
    </w:lvl>
    <w:lvl w:ilvl="3" w:tplc="4072C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209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CC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01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84C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21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42620EA"/>
    <w:multiLevelType w:val="hybridMultilevel"/>
    <w:tmpl w:val="EE9EB530"/>
    <w:lvl w:ilvl="0" w:tplc="6F7AF6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A5698"/>
    <w:multiLevelType w:val="hybridMultilevel"/>
    <w:tmpl w:val="B5A63A16"/>
    <w:lvl w:ilvl="0" w:tplc="D528F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52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A7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D06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4A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0A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B89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B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6A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79"/>
    <w:rsid w:val="00606679"/>
    <w:rsid w:val="006323F5"/>
    <w:rsid w:val="006529D8"/>
    <w:rsid w:val="00685666"/>
    <w:rsid w:val="00760341"/>
    <w:rsid w:val="00814022"/>
    <w:rsid w:val="00AB7F32"/>
    <w:rsid w:val="00E24B92"/>
    <w:rsid w:val="00F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3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405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a4">
    <w:name w:val="Body Text"/>
    <w:basedOn w:val="a"/>
    <w:link w:val="a5"/>
    <w:rsid w:val="00814022"/>
    <w:pPr>
      <w:spacing w:before="170"/>
      <w:jc w:val="both"/>
    </w:pPr>
    <w:rPr>
      <w:b/>
      <w:sz w:val="28"/>
      <w:szCs w:val="20"/>
      <w:lang w:val="uk-UA"/>
    </w:rPr>
  </w:style>
  <w:style w:type="character" w:customStyle="1" w:styleId="a5">
    <w:name w:val="Основной текст Знак"/>
    <w:basedOn w:val="a0"/>
    <w:link w:val="a4"/>
    <w:rsid w:val="00814022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8140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022"/>
    <w:rPr>
      <w:rFonts w:ascii="Tahoma" w:eastAsia="Times New Roman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3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405"/>
    <w:pPr>
      <w:suppressAutoHyphens w:val="0"/>
      <w:spacing w:before="100" w:beforeAutospacing="1" w:after="100" w:afterAutospacing="1"/>
    </w:pPr>
    <w:rPr>
      <w:lang w:val="uk-UA" w:eastAsia="uk-UA"/>
    </w:rPr>
  </w:style>
  <w:style w:type="paragraph" w:styleId="a4">
    <w:name w:val="Body Text"/>
    <w:basedOn w:val="a"/>
    <w:link w:val="a5"/>
    <w:rsid w:val="00814022"/>
    <w:pPr>
      <w:spacing w:before="170"/>
      <w:jc w:val="both"/>
    </w:pPr>
    <w:rPr>
      <w:b/>
      <w:sz w:val="28"/>
      <w:szCs w:val="20"/>
      <w:lang w:val="uk-UA"/>
    </w:rPr>
  </w:style>
  <w:style w:type="character" w:customStyle="1" w:styleId="a5">
    <w:name w:val="Основной текст Знак"/>
    <w:basedOn w:val="a0"/>
    <w:link w:val="a4"/>
    <w:rsid w:val="00814022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8140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022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60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9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00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4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420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23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2522</Words>
  <Characters>1438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</dc:creator>
  <cp:lastModifiedBy>Rus</cp:lastModifiedBy>
  <cp:revision>4</cp:revision>
  <cp:lastPrinted>2014-12-25T16:18:00Z</cp:lastPrinted>
  <dcterms:created xsi:type="dcterms:W3CDTF">2014-12-25T16:18:00Z</dcterms:created>
  <dcterms:modified xsi:type="dcterms:W3CDTF">2014-12-25T16:19:00Z</dcterms:modified>
</cp:coreProperties>
</file>