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«Київський Політехнічний Інститут»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Кафедра обчислювальної техніки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color w:val="000000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72"/>
          <w:szCs w:val="72"/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з дисципліни «Комп’ютерна графіка»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Виконали:</w:t>
      </w:r>
    </w:p>
    <w:p w:rsidR="00000000" w:rsidDel="00000000" w:rsidP="00000000" w:rsidRDefault="00000000" w:rsidRPr="00000000" w14:paraId="00000010">
      <w:pPr>
        <w:spacing w:after="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студенти 2-го курсу ФІОТ</w:t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групи ІО-44</w:t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Барабаш Т.А.</w:t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Андрусів А.С.</w:t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Бригада: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11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Старший викладач</w:t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color w:val="000000"/>
          <w:sz w:val="2"/>
          <w:szCs w:val="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Саверченко В.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Київ – 2016</w:t>
      </w:r>
    </w:p>
    <w:p w:rsidR="00000000" w:rsidDel="00000000" w:rsidP="00000000" w:rsidRDefault="00000000" w:rsidRPr="00000000" w14:paraId="0000008D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8E">
      <w:pPr>
        <w:widowControl w:val="0"/>
        <w:spacing w:after="341" w:line="240" w:lineRule="auto"/>
        <w:ind w:left="709" w:right="20" w:hanging="709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I. Завдання</w:t>
      </w:r>
    </w:p>
    <w:p w:rsidR="00000000" w:rsidDel="00000000" w:rsidP="00000000" w:rsidRDefault="00000000" w:rsidRPr="00000000" w14:paraId="0000008F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2209800" cy="2000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2171700" cy="2000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809625" cy="2000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481965</wp:posOffset>
            </wp:positionH>
            <wp:positionV relativeFrom="paragraph">
              <wp:posOffset>130175</wp:posOffset>
            </wp:positionV>
            <wp:extent cx="2771775" cy="2124075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124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06" w:right="0" w:hanging="250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06" w:right="0" w:hanging="250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06" w:right="0" w:hanging="250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06" w:right="0" w:hanging="250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06" w:right="0" w:hanging="250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06" w:right="0" w:hanging="250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06" w:right="0" w:hanging="250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ІІ. Код програми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import javax.swing.*;</w:t>
        <w:br w:type="textWrapping"/>
        <w:t xml:space="preserve">import java.awt.*;</w:t>
        <w:br w:type="textWrapping"/>
        <w:t xml:space="preserve">import java.awt.geom.GeneralPath;</w:t>
        <w:br w:type="textWrapping"/>
        <w:br w:type="textWrapping"/>
        <w:t xml:space="preserve">public class main_graphics extends JPanel {</w:t>
        <w:br w:type="textWrapping"/>
        <w:t xml:space="preserve">    public static Dimension 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dimension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 Toolkit.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getDefaultToolkit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().getScreenSize();</w:t>
        <w:br w:type="textWrapping"/>
        <w:t xml:space="preserve">    private static final int 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dimension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.height - 100;</w:t>
        <w:br w:type="textWrapping"/>
        <w:t xml:space="preserve">    private GeneralPath path = new GeneralPath();</w:t>
        <w:br w:type="textWrapping"/>
        <w:t xml:space="preserve">    public static String 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lable1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 "Виконали: студенти групи ІО - 44, Андрусів А.С. та Барабаш Т.А.";</w:t>
        <w:br w:type="textWrapping"/>
        <w:br w:type="textWrapping"/>
        <w:t xml:space="preserve">    @Override</w:t>
        <w:br w:type="textWrapping"/>
        <w:t xml:space="preserve">    public Dimension getPreferredSize() {</w:t>
        <w:br w:type="textWrapping"/>
        <w:t xml:space="preserve">        return new Dimension(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  <w:br w:type="textWrapping"/>
        <w:t xml:space="preserve">    }</w:t>
        <w:br w:type="textWrapping"/>
        <w:br w:type="textWrapping"/>
        <w:t xml:space="preserve">    @Override</w:t>
        <w:br w:type="textWrapping"/>
        <w:t xml:space="preserve">    public void paintComponent(Graphics g) {</w:t>
        <w:br w:type="textWrapping"/>
        <w:t xml:space="preserve">        double A = 2;</w:t>
        <w:br w:type="textWrapping"/>
        <w:t xml:space="preserve">        double B = 1;</w:t>
        <w:br w:type="textWrapping"/>
        <w:t xml:space="preserve">        double N = 2;</w:t>
        <w:br w:type="textWrapping"/>
        <w:t xml:space="preserve">        double R = 100;</w:t>
        <w:br w:type="textWrapping"/>
        <w:t xml:space="preserve">        super.paintComponent(g);</w:t>
        <w:br w:type="textWrapping"/>
        <w:t xml:space="preserve">        Graphics2D g2d = (Graphics2D) g;</w:t>
        <w:br w:type="textWrapping"/>
        <w:t xml:space="preserve">        g2d.setRenderingHint(</w:t>
        <w:br w:type="textWrapping"/>
        <w:t xml:space="preserve">                RenderingHints.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KEY_ANTIALIASING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  <w:br w:type="textWrapping"/>
        <w:t xml:space="preserve">                RenderingHints.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VALUE_ANTIALIAS_ON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  <w:br w:type="textWrapping"/>
        <w:t xml:space="preserve">        double dt = Math.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PI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/ 180;</w:t>
        <w:br w:type="textWrapping"/>
        <w:t xml:space="preserve">        int w = getWidth() / 2;</w:t>
        <w:br w:type="textWrapping"/>
        <w:t xml:space="preserve">        int h = getHeight() / 2;</w:t>
        <w:br w:type="textWrapping"/>
        <w:t xml:space="preserve">        path.reset();</w:t>
        <w:br w:type="textWrapping"/>
        <w:t xml:space="preserve">        path.moveTo(w, h);</w:t>
        <w:br w:type="textWrapping"/>
        <w:t xml:space="preserve">        for (double t = 0; t &lt; N * Math.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 t += dt) {</w:t>
        <w:br w:type="textWrapping"/>
        <w:t xml:space="preserve">            double x = w + A * R * Math.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(t) + B * R * Math.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(A * t);</w:t>
        <w:br w:type="textWrapping"/>
        <w:t xml:space="preserve">            double y = h + A * R * Math.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(t) - B * R * Math.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(A * t);</w:t>
        <w:br w:type="textWrapping"/>
        <w:t xml:space="preserve">            path.lineTo(x, y);</w:t>
        <w:br w:type="textWrapping"/>
        <w:t xml:space="preserve">        }</w:t>
        <w:br w:type="textWrapping"/>
        <w:t xml:space="preserve">        g2d.setColor(Color.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  <w:br w:type="textWrapping"/>
        <w:t xml:space="preserve">        g2d.draw(path);</w:t>
        <w:br w:type="textWrapping"/>
        <w:t xml:space="preserve">    }</w:t>
        <w:br w:type="textWrapping"/>
        <w:br w:type="textWrapping"/>
        <w:t xml:space="preserve">    public static void main(String[] args) {</w:t>
        <w:br w:type="textWrapping"/>
        <w:t xml:space="preserve">        EventQueue.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invokeLater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(new Runnable() {</w:t>
        <w:br w:type="textWrapping"/>
        <w:br w:type="textWrapping"/>
        <w:t xml:space="preserve">            @Override</w:t>
        <w:br w:type="textWrapping"/>
        <w:t xml:space="preserve">            public void run() {</w:t>
        <w:br w:type="textWrapping"/>
        <w:t xml:space="preserve">                JFrame f = new JFrame();</w:t>
        <w:br w:type="textWrapping"/>
        <w:t xml:space="preserve">                f.setTitle(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lable1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  <w:br w:type="textWrapping"/>
        <w:t xml:space="preserve">                f.setDefaultCloseOperation(JFrame.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EXIT_ON_CLOSE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  <w:br w:type="textWrapping"/>
        <w:t xml:space="preserve">                f.add(new main_graphics());</w:t>
        <w:br w:type="textWrapping"/>
        <w:t xml:space="preserve">                f.pack();</w:t>
        <w:br w:type="textWrapping"/>
        <w:t xml:space="preserve">                f.setVisible(true);</w:t>
        <w:br w:type="textWrapping"/>
        <w:t xml:space="preserve">            }</w:t>
        <w:br w:type="textWrapping"/>
        <w:t xml:space="preserve">        });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98">
      <w:pPr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ІІІ. Результат</w:t>
      </w:r>
    </w:p>
    <w:p w:rsidR="00000000" w:rsidDel="00000000" w:rsidP="00000000" w:rsidRDefault="00000000" w:rsidRPr="00000000" w14:paraId="00000099">
      <w:pPr>
        <w:spacing w:befor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474930" cy="462559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4930" cy="4625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ІV. Висновок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ході лабораторної роботи була створена програма, яка малює графік параметрично заданої функції. Для малювання використано бібліотеку Swing мови Java.</w:t>
      </w:r>
    </w:p>
    <w:sectPr>
      <w:headerReference r:id="rId11" w:type="default"/>
      <w:pgSz w:h="16839" w:w="11907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9072"/>
      </w:tabs>
      <w:spacing w:after="0" w:before="0" w:line="240" w:lineRule="auto"/>
      <w:ind w:left="2534" w:right="0" w:hanging="2534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a6a6a6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a6a6a6"/>
        <w:sz w:val="22"/>
        <w:szCs w:val="22"/>
        <w:u w:val="none"/>
        <w:shd w:fill="auto" w:val="clear"/>
        <w:vertAlign w:val="baseline"/>
        <w:rtl w:val="0"/>
      </w:rPr>
      <w:t xml:space="preserve">Лабораторна робота №2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a6a6a6"/>
        <w:sz w:val="22"/>
        <w:szCs w:val="22"/>
        <w:u w:val="none"/>
        <w:shd w:fill="auto" w:val="clear"/>
        <w:vertAlign w:val="baseline"/>
        <w:rtl w:val="0"/>
      </w:rPr>
      <w:t xml:space="preserve">.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a6a6a6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a6a6a6"/>
        <w:sz w:val="22"/>
        <w:szCs w:val="22"/>
        <w:u w:val="none"/>
        <w:shd w:fill="auto" w:val="clear"/>
        <w:vertAlign w:val="baseline"/>
        <w:rtl w:val="0"/>
      </w:rPr>
      <w:tab/>
      <w:t xml:space="preserve">               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a6a6a6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