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дісципліни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Комп’ютерна графіка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«Побудова каркасного тривимірного зображення»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бригада №5</w:t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ФІОТ гр. ІО-31</w:t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Долинний Олександр</w:t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Горох Олександр</w:t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Саверченко В. Г.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2015 р.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26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каркасного тривимірного зображення.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Виконати одночасно обернення навколо двох вісей заданої каркасної моделі геометричної фігури використовуючи матриці тривимірного перетворення.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завдання №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</wp:posOffset>
                </wp:positionV>
                <wp:extent cx="1143000" cy="1028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4500" y="3265650"/>
                          <a:ext cx="1143000" cy="1028700"/>
                          <a:chOff x="4774500" y="3265650"/>
                          <a:chExt cx="1143000" cy="1028700"/>
                        </a:xfrm>
                      </wpg:grpSpPr>
                      <wpg:grpSp>
                        <wpg:cNvGrpSpPr/>
                        <wpg:grpSpPr>
                          <a:xfrm>
                            <a:off x="4774500" y="3265650"/>
                            <a:ext cx="1143000" cy="1028700"/>
                            <a:chOff x="0" y="0"/>
                            <a:chExt cx="1143000" cy="102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430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42900" y="5715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 flipH="1" rot="10800000">
                              <a:off x="342900" y="342900"/>
                              <a:ext cx="3429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 rot="10800000">
                              <a:off x="685800" y="342900"/>
                              <a:ext cx="11430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 rot="10800000">
                              <a:off x="6858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 flipH="1">
                              <a:off x="342900" y="0"/>
                              <a:ext cx="342900" cy="5715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 rot="10800000">
                              <a:off x="685800" y="0"/>
                              <a:ext cx="114300" cy="5715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342900" y="5715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 flipH="1" rot="10800000">
                              <a:off x="685800" y="571500"/>
                              <a:ext cx="1143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rot="10800000">
                              <a:off x="685800" y="3429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</wp:posOffset>
                </wp:positionV>
                <wp:extent cx="1143000" cy="10287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Дві 3 кутові  піраміди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2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Виконання завдання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3646170</wp:posOffset>
            </wp:positionH>
            <wp:positionV relativeFrom="paragraph">
              <wp:posOffset>236855</wp:posOffset>
            </wp:positionV>
            <wp:extent cx="3000375" cy="2733675"/>
            <wp:effectExtent b="0" l="0" r="0" t="0"/>
            <wp:wrapSquare wrapText="bothSides" distB="0" distT="0" distL="114300" distR="114300"/>
            <wp:docPr descr="D:\university\4 семестр\CompGraph\lab4_1.jpg" id="2" name="image1.jpg"/>
            <a:graphic>
              <a:graphicData uri="http://schemas.openxmlformats.org/drawingml/2006/picture">
                <pic:pic>
                  <pic:nvPicPr>
                    <pic:cNvPr descr="D:\university\4 семестр\CompGraph\lab4_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виконання даного завдання був використаний програмний пакет 3D Max.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будується каркасна модуль піраміди за допомогою послідовності дій «Створити», «Стандартний примітив», «Геосфера».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обирається тип «Тетраедр» та кількість сегментів 1.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робимо клонування піраміди та розміщуємо піраміди згідно з варіантом завдання: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задаються кути повороту, час повороту і інші необхідні параметри для обертання даної фігури навколо двох осей, тобто отримуємо анімацію фігури.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3627120</wp:posOffset>
            </wp:positionH>
            <wp:positionV relativeFrom="paragraph">
              <wp:posOffset>11430</wp:posOffset>
            </wp:positionV>
            <wp:extent cx="3019425" cy="2632075"/>
            <wp:effectExtent b="0" l="0" r="0" t="0"/>
            <wp:wrapSquare wrapText="bothSides" distB="0" distT="0" distL="114300" distR="114300"/>
            <wp:docPr descr="D:\university\4 семестр\CompGraph\lab4_2.jpg" id="4" name="image3.jpg"/>
            <a:graphic>
              <a:graphicData uri="http://schemas.openxmlformats.org/drawingml/2006/picture">
                <pic:pic>
                  <pic:nvPicPr>
                    <pic:cNvPr descr="D:\university\4 семестр\CompGraph\lab4_2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3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результаті маємо каркасну модель фігури, яка обертається навколо двох осей.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оберт фігури навколо осі х на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φ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=30°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осі z на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φ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=60°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Під час даної лабораторної роботи я навчився створювати трьохвимірні фігури за допомогою програмного пакету 3D Max.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недосконалість зору та візуалізації при деяких кутах фігура втрачає об’ємність. Наприклад, оберт фігури навколо осі х на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φ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=95°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осі z на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φ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=80°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09800" cy="1885950"/>
            <wp:effectExtent b="0" l="0" r="0" t="0"/>
            <wp:docPr descr="D:\university\4 семестр\CompGraph\lab4_3.jpg" id="3" name="image2.jpg"/>
            <a:graphic>
              <a:graphicData uri="http://schemas.openxmlformats.org/drawingml/2006/picture">
                <pic:pic>
                  <pic:nvPicPr>
                    <pic:cNvPr descr="D:\university\4 семестр\CompGraph\lab4_3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меншому часі оберту маємо більш повільний оберт фігури, що краще сприймається зором.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Обертання фігури дозволяє пришвидшити швидкість сприйняття фігури, повищити якість сприймання та полегшити просторове сприйняття фігури.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Каркасна модель не дає змоги представити якісну об’ємну візуалізацію.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26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