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AD29BD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Лабораторна робота №</w:t>
      </w:r>
    </w:p>
    <w:p w:rsidR="00A9717A" w:rsidRPr="00D238B8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D238B8">
        <w:rPr>
          <w:rFonts w:ascii="Cambria" w:hAnsi="Cambria"/>
          <w:sz w:val="44"/>
          <w:szCs w:val="44"/>
        </w:rPr>
        <w:t>комп’ютерної графіки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C05B16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Саверченко В.Г.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FD5002">
        <w:rPr>
          <w:rFonts w:ascii="Cambria" w:hAnsi="Cambria"/>
          <w:sz w:val="32"/>
          <w:szCs w:val="32"/>
          <w:lang w:val="en-US"/>
        </w:rPr>
        <w:t>3</w:t>
      </w:r>
      <w:bookmarkStart w:id="0" w:name="_GoBack"/>
      <w:bookmarkEnd w:id="0"/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7839D6" w:rsidRPr="007839D6" w:rsidRDefault="007839D6" w:rsidP="007839D6">
      <w:pPr>
        <w:spacing w:after="0" w:line="240" w:lineRule="auto"/>
        <w:ind w:firstLine="284"/>
        <w:jc w:val="both"/>
      </w:pP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2. Короткі теоретичні відомості:</w:t>
      </w:r>
    </w:p>
    <w:p w:rsidR="007839D6" w:rsidRPr="007839D6" w:rsidRDefault="007839D6" w:rsidP="007839D6">
      <w:pPr>
        <w:spacing w:after="0" w:line="240" w:lineRule="auto"/>
        <w:ind w:firstLine="284"/>
        <w:jc w:val="both"/>
      </w:pP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3. Лістинг програми:</w:t>
      </w:r>
    </w:p>
    <w:p w:rsidR="007839D6" w:rsidRPr="007839D6" w:rsidRDefault="007839D6" w:rsidP="007839D6">
      <w:pPr>
        <w:spacing w:after="0" w:line="240" w:lineRule="auto"/>
        <w:ind w:firstLine="284"/>
        <w:jc w:val="both"/>
      </w:pPr>
    </w:p>
    <w:p w:rsidR="007839D6" w:rsidRDefault="007839D6" w:rsidP="007839D6">
      <w:pPr>
        <w:spacing w:after="0" w:line="240" w:lineRule="auto"/>
        <w:ind w:firstLine="284"/>
        <w:jc w:val="both"/>
      </w:pPr>
      <w:r>
        <w:rPr>
          <w:b/>
        </w:rPr>
        <w:t>4. Результати виконання програми:</w:t>
      </w:r>
    </w:p>
    <w:p w:rsidR="007839D6" w:rsidRPr="007839D6" w:rsidRDefault="007839D6" w:rsidP="007839D6">
      <w:pPr>
        <w:spacing w:after="0" w:line="240" w:lineRule="auto"/>
        <w:ind w:firstLine="284"/>
        <w:jc w:val="both"/>
      </w:pP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5. Аналіз результатів (висновки):</w:t>
      </w:r>
    </w:p>
    <w:p w:rsidR="007839D6" w:rsidRPr="007839D6" w:rsidRDefault="007839D6" w:rsidP="007839D6">
      <w:pPr>
        <w:spacing w:after="0" w:line="240" w:lineRule="auto"/>
        <w:ind w:firstLine="284"/>
        <w:jc w:val="both"/>
      </w:pPr>
    </w:p>
    <w:p w:rsidR="00C12CC3" w:rsidRPr="00C12CC3" w:rsidRDefault="00C12CC3" w:rsidP="00C12CC3">
      <w:pPr>
        <w:spacing w:after="0" w:line="240" w:lineRule="auto"/>
        <w:ind w:firstLine="284"/>
        <w:jc w:val="both"/>
      </w:pPr>
    </w:p>
    <w:p w:rsidR="004F06EB" w:rsidRPr="00C12CC3" w:rsidRDefault="004F06EB" w:rsidP="00C12CC3">
      <w:pPr>
        <w:spacing w:after="0" w:line="240" w:lineRule="auto"/>
        <w:ind w:firstLine="284"/>
        <w:jc w:val="both"/>
        <w:rPr>
          <w:b/>
        </w:rPr>
      </w:pPr>
    </w:p>
    <w:sectPr w:rsidR="004F06EB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5002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Yurii</cp:lastModifiedBy>
  <cp:revision>14</cp:revision>
  <dcterms:created xsi:type="dcterms:W3CDTF">2013-02-13T22:19:00Z</dcterms:created>
  <dcterms:modified xsi:type="dcterms:W3CDTF">2013-03-28T22:05:00Z</dcterms:modified>
</cp:coreProperties>
</file>