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8C" w:rsidRDefault="0093026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28.01.12</w:t>
      </w:r>
    </w:p>
    <w:p w:rsidR="00930266" w:rsidRDefault="00930266" w:rsidP="000210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30266">
        <w:rPr>
          <w:rFonts w:ascii="Times New Roman" w:hAnsi="Times New Roman" w:cs="Times New Roman"/>
          <w:b/>
          <w:sz w:val="28"/>
          <w:szCs w:val="28"/>
          <w:lang w:val="uk-UA"/>
        </w:rPr>
        <w:t>Психологія</w:t>
      </w:r>
    </w:p>
    <w:p w:rsidR="00930266" w:rsidRDefault="00930266" w:rsidP="000210C7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0266" w:rsidRDefault="0093026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30266">
        <w:rPr>
          <w:rFonts w:ascii="Times New Roman" w:hAnsi="Times New Roman" w:cs="Times New Roman"/>
          <w:sz w:val="28"/>
          <w:szCs w:val="28"/>
          <w:lang w:val="uk-UA"/>
        </w:rPr>
        <w:t>Психологія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наука про закономірності, розвиток і функціонування психіки як основи життєдіяльності. Предметом психології наступає конкретні явища і факти в житті, потребуючі не тільки опису але і пояснення. В свою </w:t>
      </w:r>
      <w:r w:rsidRPr="00930266">
        <w:rPr>
          <w:rFonts w:ascii="Times New Roman" w:hAnsi="Times New Roman" w:cs="Times New Roman"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266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</w:t>
      </w:r>
      <w:r w:rsidRPr="00930266">
        <w:rPr>
          <w:rFonts w:ascii="Times New Roman" w:hAnsi="Times New Roman" w:cs="Times New Roman"/>
          <w:sz w:val="28"/>
          <w:szCs w:val="28"/>
        </w:rPr>
        <w:t>гает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930266">
        <w:rPr>
          <w:rFonts w:ascii="Times New Roman" w:hAnsi="Times New Roman" w:cs="Times New Roman"/>
          <w:sz w:val="28"/>
          <w:szCs w:val="28"/>
        </w:rPr>
        <w:t>раскрытие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266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Pr="00930266">
        <w:rPr>
          <w:rFonts w:ascii="Times New Roman" w:hAnsi="Times New Roman" w:cs="Times New Roman"/>
          <w:sz w:val="28"/>
          <w:szCs w:val="28"/>
        </w:rPr>
        <w:t>механизмов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266"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266">
        <w:rPr>
          <w:rFonts w:ascii="Times New Roman" w:hAnsi="Times New Roman" w:cs="Times New Roman"/>
          <w:sz w:val="28"/>
          <w:szCs w:val="28"/>
        </w:rPr>
        <w:t>подчиняются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0266" w:rsidRDefault="00930266" w:rsidP="000210C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266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психологи:</w:t>
      </w:r>
    </w:p>
    <w:p w:rsidR="00930266" w:rsidRPr="00930266" w:rsidRDefault="00930266" w:rsidP="000210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266">
        <w:rPr>
          <w:rFonts w:ascii="Times New Roman" w:hAnsi="Times New Roman" w:cs="Times New Roman"/>
          <w:sz w:val="28"/>
          <w:szCs w:val="28"/>
        </w:rPr>
        <w:t>Учения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930266">
        <w:rPr>
          <w:rFonts w:ascii="Times New Roman" w:hAnsi="Times New Roman" w:cs="Times New Roman"/>
          <w:sz w:val="28"/>
          <w:szCs w:val="28"/>
        </w:rPr>
        <w:t xml:space="preserve"> высшей нервной деятельности</w:t>
      </w:r>
    </w:p>
    <w:p w:rsidR="00930266" w:rsidRPr="00930266" w:rsidRDefault="00930266" w:rsidP="000210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MO"/>
        </w:rPr>
      </w:pPr>
      <w:r w:rsidRPr="00930266">
        <w:rPr>
          <w:rFonts w:ascii="Times New Roman" w:hAnsi="Times New Roman" w:cs="Times New Roman"/>
          <w:sz w:val="28"/>
          <w:szCs w:val="28"/>
        </w:rPr>
        <w:t>Функции жизни</w:t>
      </w:r>
    </w:p>
    <w:p w:rsidR="00930266" w:rsidRPr="00930266" w:rsidRDefault="00930266" w:rsidP="000210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266">
        <w:rPr>
          <w:rFonts w:ascii="Times New Roman" w:hAnsi="Times New Roman" w:cs="Times New Roman"/>
          <w:sz w:val="28"/>
          <w:szCs w:val="28"/>
          <w:lang w:val="ru-MO"/>
        </w:rPr>
        <w:t>Структурализм</w:t>
      </w:r>
    </w:p>
    <w:p w:rsidR="0050623B" w:rsidRPr="0050623B" w:rsidRDefault="0050623B" w:rsidP="0050623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623B">
        <w:rPr>
          <w:rFonts w:ascii="Times New Roman" w:hAnsi="Times New Roman" w:cs="Times New Roman"/>
          <w:sz w:val="28"/>
          <w:szCs w:val="28"/>
          <w:lang w:val="uk-UA"/>
        </w:rPr>
        <w:t>Бихевиоризм</w:t>
      </w:r>
      <w:proofErr w:type="spellEnd"/>
    </w:p>
    <w:p w:rsidR="00930266" w:rsidRDefault="00930266" w:rsidP="000210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Психоанализ</w:t>
      </w:r>
      <w:proofErr w:type="spellEnd"/>
    </w:p>
    <w:p w:rsidR="00930266" w:rsidRDefault="00930266" w:rsidP="000210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Гиштальт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</w:p>
    <w:p w:rsidR="00930266" w:rsidRDefault="00930266" w:rsidP="000210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Когнитивная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</w:p>
    <w:p w:rsidR="00930266" w:rsidRPr="00930266" w:rsidRDefault="00930266" w:rsidP="000210C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Гуманистическая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психология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личностное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развитие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30266" w:rsidRDefault="00930266" w:rsidP="000210C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0266">
        <w:rPr>
          <w:rFonts w:ascii="Times New Roman" w:hAnsi="Times New Roman" w:cs="Times New Roman"/>
          <w:sz w:val="28"/>
          <w:szCs w:val="28"/>
        </w:rPr>
        <w:t>Психика</w:t>
      </w:r>
      <w:r>
        <w:rPr>
          <w:rFonts w:ascii="Times New Roman" w:hAnsi="Times New Roman" w:cs="Times New Roman"/>
          <w:sz w:val="28"/>
          <w:szCs w:val="28"/>
        </w:rPr>
        <w:t xml:space="preserve"> – субъективный образ объективного мира, возникающий в процессе взаимодействия с окружающей средой.</w:t>
      </w:r>
    </w:p>
    <w:p w:rsidR="00930266" w:rsidRDefault="00930266" w:rsidP="000210C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психологии: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Основные: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Наблюдение – </w:t>
      </w:r>
      <w:r w:rsidR="000210C7">
        <w:rPr>
          <w:rFonts w:ascii="Times New Roman" w:hAnsi="Times New Roman" w:cs="Times New Roman"/>
          <w:sz w:val="28"/>
          <w:szCs w:val="28"/>
        </w:rPr>
        <w:t>целенаправленное</w:t>
      </w:r>
      <w:r>
        <w:rPr>
          <w:rFonts w:ascii="Times New Roman" w:hAnsi="Times New Roman" w:cs="Times New Roman"/>
          <w:sz w:val="28"/>
          <w:szCs w:val="28"/>
        </w:rPr>
        <w:t xml:space="preserve"> планомерное и систематическое восприятие.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Эксперимент - анализ психических явлений с целью их изучения и обязательную фиксацию результатов. Эксперимент предполагает активное влияние ис</w:t>
      </w:r>
      <w:r w:rsidR="000210C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ледователя на то или иное ис</w:t>
      </w:r>
      <w:r w:rsidR="000210C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ледова</w:t>
      </w:r>
      <w:r w:rsidR="000210C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ное явление, проводится в специально создаваемых и контролируемых условиях.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Дополнительные методы: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Самонаблюдение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Тестирование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Беседа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Анкетирование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Анализ продуктов деятельности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Самооценивание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Соцматерия</w:t>
      </w:r>
      <w:proofErr w:type="spellEnd"/>
    </w:p>
    <w:p w:rsidR="00EE6221" w:rsidRDefault="00EE6221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Сравнительное исследование предполагаем в то же время.</w:t>
      </w:r>
      <w:r w:rsidR="00021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0C7">
        <w:rPr>
          <w:rFonts w:ascii="Times New Roman" w:hAnsi="Times New Roman" w:cs="Times New Roman"/>
          <w:sz w:val="28"/>
          <w:szCs w:val="28"/>
        </w:rPr>
        <w:t>Алонгетюдное</w:t>
      </w:r>
      <w:proofErr w:type="spellEnd"/>
      <w:r w:rsidR="000210C7">
        <w:rPr>
          <w:rFonts w:ascii="Times New Roman" w:hAnsi="Times New Roman" w:cs="Times New Roman"/>
          <w:sz w:val="28"/>
          <w:szCs w:val="28"/>
        </w:rPr>
        <w:t xml:space="preserve"> между похожими физ. Явлениями.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предполагаемых исследуемых стандартизированных вопросов и заданий имеющих определенную шкалу значений. Тесты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интеллекта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которые направлены на выявление потенциальных возможностей. Тесты достижени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успешности).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Отрасли: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Возрастная психология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Педагогическая психология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Организационная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Медицинская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Юридическая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Психофизик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ощущения)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Психофизиология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Инженерная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Спортивная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Космическая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Военная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Психодиагностика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Дифференциальная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Зоопсихология</w:t>
      </w:r>
    </w:p>
    <w:p w:rsidR="000210C7" w:rsidRDefault="000210C7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Герандология</w:t>
      </w:r>
      <w:proofErr w:type="spellEnd"/>
    </w:p>
    <w:p w:rsidR="00930266" w:rsidRPr="00930266" w:rsidRDefault="0093026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C1A8C" w:rsidRPr="00930266" w:rsidRDefault="009C1A8C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97B6B" w:rsidRPr="002E6799" w:rsidRDefault="00497B6B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>18.02.2012</w:t>
      </w:r>
    </w:p>
    <w:p w:rsidR="00497B6B" w:rsidRDefault="00497B6B" w:rsidP="000210C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6799">
        <w:rPr>
          <w:rFonts w:ascii="Times New Roman" w:hAnsi="Times New Roman" w:cs="Times New Roman"/>
          <w:b/>
          <w:sz w:val="28"/>
          <w:szCs w:val="28"/>
        </w:rPr>
        <w:t>Развитие психики. Филогенез</w:t>
      </w:r>
      <w:r w:rsidRPr="009C1A8C">
        <w:rPr>
          <w:rFonts w:ascii="Times New Roman" w:hAnsi="Times New Roman" w:cs="Times New Roman"/>
          <w:b/>
          <w:sz w:val="28"/>
          <w:szCs w:val="28"/>
        </w:rPr>
        <w:t>.</w:t>
      </w:r>
    </w:p>
    <w:p w:rsidR="009C1A8C" w:rsidRPr="009C1A8C" w:rsidRDefault="009C1A8C" w:rsidP="000210C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7B6B" w:rsidRPr="002E6799" w:rsidRDefault="00497B6B" w:rsidP="000210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 xml:space="preserve">Филогенез - это эволюция органического мира или историческое развитие организма. </w:t>
      </w:r>
    </w:p>
    <w:p w:rsidR="00497B6B" w:rsidRPr="002E6799" w:rsidRDefault="00497B6B" w:rsidP="000210C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>стадии развития психики:</w:t>
      </w:r>
    </w:p>
    <w:p w:rsidR="00497B6B" w:rsidRPr="002E6799" w:rsidRDefault="00497B6B" w:rsidP="000210C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 xml:space="preserve">Элементарная сенсорная психика. </w:t>
      </w:r>
    </w:p>
    <w:p w:rsidR="00497B6B" w:rsidRPr="002E6799" w:rsidRDefault="00497B6B" w:rsidP="000210C7">
      <w:pPr>
        <w:pStyle w:val="a3"/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 xml:space="preserve">Элементарная форма раздражимость. Реакции 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 биологически значимые раздражители и поведение и х обусловлено 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инстинктивными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. Не сформирована способность реагировать на раздражители. Уровень выше: черви, брюхоногие </w:t>
      </w:r>
      <w:r w:rsidR="00AF0E94" w:rsidRPr="002E6799">
        <w:rPr>
          <w:rFonts w:ascii="Times New Roman" w:hAnsi="Times New Roman" w:cs="Times New Roman"/>
          <w:sz w:val="28"/>
          <w:szCs w:val="28"/>
        </w:rPr>
        <w:t>моллюски</w:t>
      </w:r>
      <w:r w:rsidRPr="002E6799">
        <w:rPr>
          <w:rFonts w:ascii="Times New Roman" w:hAnsi="Times New Roman" w:cs="Times New Roman"/>
          <w:sz w:val="28"/>
          <w:szCs w:val="28"/>
        </w:rPr>
        <w:t xml:space="preserve">. Наличие ощущений, способность формирования условных. Нервная система </w:t>
      </w:r>
      <w:proofErr w:type="spellStart"/>
      <w:r w:rsidRPr="002E6799">
        <w:rPr>
          <w:rFonts w:ascii="Times New Roman" w:hAnsi="Times New Roman" w:cs="Times New Roman"/>
          <w:sz w:val="28"/>
          <w:szCs w:val="28"/>
        </w:rPr>
        <w:t>цитибизная</w:t>
      </w:r>
      <w:proofErr w:type="spellEnd"/>
      <w:r w:rsidRPr="002E6799">
        <w:rPr>
          <w:rFonts w:ascii="Times New Roman" w:hAnsi="Times New Roman" w:cs="Times New Roman"/>
          <w:sz w:val="28"/>
          <w:szCs w:val="28"/>
        </w:rPr>
        <w:t xml:space="preserve">. Они могут реагировать на биологически </w:t>
      </w:r>
      <w:r w:rsidR="00AF0E94" w:rsidRPr="002E6799">
        <w:rPr>
          <w:rFonts w:ascii="Times New Roman" w:hAnsi="Times New Roman" w:cs="Times New Roman"/>
          <w:sz w:val="28"/>
          <w:szCs w:val="28"/>
        </w:rPr>
        <w:t>нейтральные</w:t>
      </w:r>
      <w:r w:rsidRPr="002E6799">
        <w:rPr>
          <w:rFonts w:ascii="Times New Roman" w:hAnsi="Times New Roman" w:cs="Times New Roman"/>
          <w:sz w:val="28"/>
          <w:szCs w:val="28"/>
        </w:rPr>
        <w:t xml:space="preserve"> организмы, способность 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избегать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 отрицательные раздражители. Самые многочисленные</w:t>
      </w:r>
    </w:p>
    <w:p w:rsidR="00497B6B" w:rsidRPr="002E6799" w:rsidRDefault="00497B6B" w:rsidP="000210C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>Стадия перцептивная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97B6B" w:rsidRPr="002E6799" w:rsidRDefault="00497B6B" w:rsidP="000210C7">
      <w:pPr>
        <w:pStyle w:val="a3"/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 xml:space="preserve">Низший и высший уровень развития. Низший: способность отражать 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среду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 окружающую в форме </w:t>
      </w:r>
      <w:r w:rsidR="00AF0E94" w:rsidRPr="002E6799">
        <w:rPr>
          <w:rFonts w:ascii="Times New Roman" w:hAnsi="Times New Roman" w:cs="Times New Roman"/>
          <w:sz w:val="28"/>
          <w:szCs w:val="28"/>
        </w:rPr>
        <w:t>целостных</w:t>
      </w:r>
      <w:r w:rsidRPr="002E6799">
        <w:rPr>
          <w:rFonts w:ascii="Times New Roman" w:hAnsi="Times New Roman" w:cs="Times New Roman"/>
          <w:sz w:val="28"/>
          <w:szCs w:val="28"/>
        </w:rPr>
        <w:t xml:space="preserve"> образов: членистоногие, насекомые, рыбы. Поведение этих животных определяется несколькими действующими раздражителями. Двигательные реакции очень разнообразные. Очень </w:t>
      </w:r>
      <w:r w:rsidRPr="002E6799">
        <w:rPr>
          <w:rFonts w:ascii="Times New Roman" w:hAnsi="Times New Roman" w:cs="Times New Roman"/>
          <w:sz w:val="28"/>
          <w:szCs w:val="28"/>
        </w:rPr>
        <w:lastRenderedPageBreak/>
        <w:t>развиты защитные реакции. И</w:t>
      </w:r>
      <w:r w:rsidR="00AF0E94" w:rsidRPr="002E6799">
        <w:rPr>
          <w:rFonts w:ascii="Times New Roman" w:hAnsi="Times New Roman" w:cs="Times New Roman"/>
          <w:sz w:val="28"/>
          <w:szCs w:val="28"/>
        </w:rPr>
        <w:t xml:space="preserve">дет активный пояс положительных качеств. Птицы, большинство млекопитающих. Развита элементарная форма мышления, позволяющая формировать картину мира. Высокоразвитые формы инстинктивных действий, способность к научению, приобретение навыков. </w:t>
      </w:r>
    </w:p>
    <w:p w:rsidR="00AF0E94" w:rsidRPr="002E6799" w:rsidRDefault="00AF0E94" w:rsidP="000210C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>Интеллектуальный уровень развития психики.</w:t>
      </w:r>
    </w:p>
    <w:p w:rsidR="00AF0E94" w:rsidRPr="002E6799" w:rsidRDefault="00AF0E94" w:rsidP="000210C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>Медведи, слоны, обязаны, приматы. Сложные причинно-следственные связи.</w:t>
      </w:r>
      <w:r w:rsidR="000210C7">
        <w:rPr>
          <w:rFonts w:ascii="Times New Roman" w:hAnsi="Times New Roman" w:cs="Times New Roman"/>
          <w:sz w:val="28"/>
          <w:szCs w:val="28"/>
        </w:rPr>
        <w:t xml:space="preserve"> </w:t>
      </w:r>
      <w:r w:rsidRPr="002E6799">
        <w:rPr>
          <w:rFonts w:ascii="Times New Roman" w:hAnsi="Times New Roman" w:cs="Times New Roman"/>
          <w:sz w:val="28"/>
          <w:szCs w:val="28"/>
        </w:rPr>
        <w:t xml:space="preserve">Действия начинают носить </w:t>
      </w:r>
      <w:r w:rsidR="000210C7" w:rsidRPr="002E6799">
        <w:rPr>
          <w:rFonts w:ascii="Times New Roman" w:hAnsi="Times New Roman" w:cs="Times New Roman"/>
          <w:sz w:val="28"/>
          <w:szCs w:val="28"/>
        </w:rPr>
        <w:t>двухфазные</w:t>
      </w:r>
      <w:r w:rsidRPr="002E6799">
        <w:rPr>
          <w:rFonts w:ascii="Times New Roman" w:hAnsi="Times New Roman" w:cs="Times New Roman"/>
          <w:sz w:val="28"/>
          <w:szCs w:val="28"/>
        </w:rPr>
        <w:t xml:space="preserve"> действия. Подготовительная и исполнительная. </w:t>
      </w:r>
      <w:r w:rsidR="000210C7" w:rsidRPr="002E6799">
        <w:rPr>
          <w:rFonts w:ascii="Times New Roman" w:hAnsi="Times New Roman" w:cs="Times New Roman"/>
          <w:sz w:val="28"/>
          <w:szCs w:val="28"/>
        </w:rPr>
        <w:t>Инсайд</w:t>
      </w:r>
      <w:r w:rsidRPr="002E6799">
        <w:rPr>
          <w:rFonts w:ascii="Times New Roman" w:hAnsi="Times New Roman" w:cs="Times New Roman"/>
          <w:sz w:val="28"/>
          <w:szCs w:val="28"/>
        </w:rPr>
        <w:t xml:space="preserve"> – быстрое понимание между предметами и 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явления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 которые есть в зоне восприятия животным. Способность переносить </w:t>
      </w:r>
      <w:r w:rsidR="000210C7" w:rsidRPr="002E6799">
        <w:rPr>
          <w:rFonts w:ascii="Times New Roman" w:hAnsi="Times New Roman" w:cs="Times New Roman"/>
          <w:sz w:val="28"/>
          <w:szCs w:val="28"/>
        </w:rPr>
        <w:t>найденные</w:t>
      </w:r>
      <w:r w:rsidRPr="002E6799">
        <w:rPr>
          <w:rFonts w:ascii="Times New Roman" w:hAnsi="Times New Roman" w:cs="Times New Roman"/>
          <w:sz w:val="28"/>
          <w:szCs w:val="28"/>
        </w:rPr>
        <w:t xml:space="preserve"> принцип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решения) на другие объекты еще и </w:t>
      </w:r>
      <w:r w:rsidR="000210C7" w:rsidRPr="002E6799">
        <w:rPr>
          <w:rFonts w:ascii="Times New Roman" w:hAnsi="Times New Roman" w:cs="Times New Roman"/>
          <w:sz w:val="28"/>
          <w:szCs w:val="28"/>
        </w:rPr>
        <w:t>наглядно образные</w:t>
      </w:r>
      <w:r w:rsidRPr="002E6799">
        <w:rPr>
          <w:rFonts w:ascii="Times New Roman" w:hAnsi="Times New Roman" w:cs="Times New Roman"/>
          <w:sz w:val="28"/>
          <w:szCs w:val="28"/>
        </w:rPr>
        <w:t xml:space="preserve">. </w:t>
      </w:r>
      <w:r w:rsidR="000210C7" w:rsidRPr="002E6799">
        <w:rPr>
          <w:rFonts w:ascii="Times New Roman" w:hAnsi="Times New Roman" w:cs="Times New Roman"/>
          <w:sz w:val="28"/>
          <w:szCs w:val="28"/>
        </w:rPr>
        <w:t>Проявляется</w:t>
      </w:r>
      <w:r w:rsidRPr="002E6799">
        <w:rPr>
          <w:rFonts w:ascii="Times New Roman" w:hAnsi="Times New Roman" w:cs="Times New Roman"/>
          <w:sz w:val="28"/>
          <w:szCs w:val="28"/>
        </w:rPr>
        <w:t xml:space="preserve"> любознательность и способность к игре. </w:t>
      </w:r>
    </w:p>
    <w:p w:rsidR="00AF0E94" w:rsidRPr="002E6799" w:rsidRDefault="00AF0E94" w:rsidP="000210C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>Развитие сознания человека.</w:t>
      </w:r>
    </w:p>
    <w:p w:rsidR="00AF0E94" w:rsidRPr="002E6799" w:rsidRDefault="00AF0E94" w:rsidP="000210C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>Сознание это вы</w:t>
      </w:r>
      <w:r w:rsidR="007D26F6" w:rsidRPr="002E6799">
        <w:rPr>
          <w:rFonts w:ascii="Times New Roman" w:hAnsi="Times New Roman" w:cs="Times New Roman"/>
          <w:sz w:val="28"/>
          <w:szCs w:val="28"/>
        </w:rPr>
        <w:t>сший уровень познания</w:t>
      </w:r>
      <w:proofErr w:type="gramStart"/>
      <w:r w:rsidR="007D26F6" w:rsidRPr="002E679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D26F6" w:rsidRPr="002E6799">
        <w:rPr>
          <w:rFonts w:ascii="Times New Roman" w:hAnsi="Times New Roman" w:cs="Times New Roman"/>
          <w:sz w:val="28"/>
          <w:szCs w:val="28"/>
        </w:rPr>
        <w:t xml:space="preserve"> присущий человеку. Сознани</w:t>
      </w:r>
      <w:proofErr w:type="gramStart"/>
      <w:r w:rsidR="007D26F6" w:rsidRPr="002E6799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="007D26F6" w:rsidRPr="002E6799">
        <w:rPr>
          <w:rFonts w:ascii="Times New Roman" w:hAnsi="Times New Roman" w:cs="Times New Roman"/>
          <w:sz w:val="28"/>
          <w:szCs w:val="28"/>
        </w:rPr>
        <w:t xml:space="preserve"> это совокупность чувственных образов, которые </w:t>
      </w:r>
      <w:r w:rsidR="000210C7" w:rsidRPr="002E6799">
        <w:rPr>
          <w:rFonts w:ascii="Times New Roman" w:hAnsi="Times New Roman" w:cs="Times New Roman"/>
          <w:sz w:val="28"/>
          <w:szCs w:val="28"/>
        </w:rPr>
        <w:t>непосредственно</w:t>
      </w:r>
      <w:r w:rsidR="007D26F6" w:rsidRPr="002E6799">
        <w:rPr>
          <w:rFonts w:ascii="Times New Roman" w:hAnsi="Times New Roman" w:cs="Times New Roman"/>
          <w:sz w:val="28"/>
          <w:szCs w:val="28"/>
        </w:rPr>
        <w:t xml:space="preserve"> возникают перед субъектом в его внутренне опыте, который непрерывно изменяясь делает возможным предвидение его возможных действий. Для человека характерна способность к абстрагированию, овладению знаковыми системами. Это позволяет передавать опыт с поколения в поколение. Наивысший уровень сознания – самосознание.</w:t>
      </w:r>
    </w:p>
    <w:p w:rsidR="007D26F6" w:rsidRPr="002E6799" w:rsidRDefault="007D26F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ab/>
        <w:t>Выделение себя, своего я из окружающего мира. Осознание собственных физических и психологических качеств. Целенаправленность, планирование собственной деятельности. Предвидение ее результата, возможность самоконтроля, коррекции своих действий.</w:t>
      </w:r>
    </w:p>
    <w:p w:rsidR="007D26F6" w:rsidRDefault="007D26F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6799">
        <w:rPr>
          <w:rFonts w:ascii="Times New Roman" w:hAnsi="Times New Roman" w:cs="Times New Roman"/>
          <w:sz w:val="28"/>
          <w:szCs w:val="28"/>
        </w:rPr>
        <w:tab/>
        <w:t xml:space="preserve">Отношение к объективной действительности к другим людям, к самому себе, проявляющееся 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6799">
        <w:rPr>
          <w:rFonts w:ascii="Times New Roman" w:hAnsi="Times New Roman" w:cs="Times New Roman"/>
          <w:sz w:val="28"/>
          <w:szCs w:val="28"/>
        </w:rPr>
        <w:t>формированию</w:t>
      </w:r>
      <w:proofErr w:type="gramEnd"/>
      <w:r w:rsidRPr="002E6799">
        <w:rPr>
          <w:rFonts w:ascii="Times New Roman" w:hAnsi="Times New Roman" w:cs="Times New Roman"/>
          <w:sz w:val="28"/>
          <w:szCs w:val="28"/>
        </w:rPr>
        <w:t xml:space="preserve"> оценок и самооценок, где главную роль играет эмоциональная волевая цель. </w:t>
      </w:r>
    </w:p>
    <w:p w:rsidR="00417B10" w:rsidRDefault="00417B10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7B10" w:rsidRDefault="00417B10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Функционализм</w:t>
      </w:r>
    </w:p>
    <w:p w:rsidR="00417B10" w:rsidRDefault="00417B10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Изучает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функционирует психология. </w:t>
      </w:r>
    </w:p>
    <w:p w:rsidR="00385A7B" w:rsidRPr="00054E31" w:rsidRDefault="00385A7B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5A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Функционали́зм</w:t>
      </w:r>
      <w:proofErr w:type="spellEnd"/>
      <w:proofErr w:type="gramEnd"/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подход в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sz w:val="28"/>
          <w:szCs w:val="28"/>
          <w:shd w:val="clear" w:color="auto" w:fill="FFFFFF"/>
        </w:rPr>
        <w:t>психологии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сложившийся в конце XIX — начале ХХ в. (</w:t>
      </w:r>
      <w:r w:rsidRPr="00385A7B">
        <w:rPr>
          <w:rFonts w:ascii="Times New Roman" w:hAnsi="Times New Roman" w:cs="Times New Roman"/>
          <w:sz w:val="28"/>
          <w:szCs w:val="28"/>
          <w:shd w:val="clear" w:color="auto" w:fill="FFFFFF"/>
        </w:rPr>
        <w:t>Уильям Джеймс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Джон </w:t>
      </w:r>
      <w:proofErr w:type="spellStart"/>
      <w:r w:rsidRPr="00385A7B">
        <w:rPr>
          <w:rFonts w:ascii="Times New Roman" w:hAnsi="Times New Roman" w:cs="Times New Roman"/>
          <w:sz w:val="28"/>
          <w:szCs w:val="28"/>
          <w:shd w:val="clear" w:color="auto" w:fill="FFFFFF"/>
        </w:rPr>
        <w:t>Дьюи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Д.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Энджелл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Р.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Вудвортс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sz w:val="28"/>
          <w:szCs w:val="28"/>
          <w:shd w:val="clear" w:color="auto" w:fill="FFFFFF"/>
        </w:rPr>
        <w:t>Герберт Спенсер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прежде всего в американской экспериментальной психологии. Согласно данному подходу, в психике можно выделить отдельные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sz w:val="28"/>
          <w:szCs w:val="28"/>
          <w:shd w:val="clear" w:color="auto" w:fill="FFFFFF"/>
        </w:rPr>
        <w:t>психические функции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представляющие собой относительно самостоятельные элементы. Функционализм восходит к представлениям конца XIX в., когда было принято считать, что каждый участок мозга имеет свою специализацию, однако с тех пор представления 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функционалистов подверглись коренному пересмотру в связи с 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развитием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sz w:val="28"/>
          <w:szCs w:val="28"/>
          <w:shd w:val="clear" w:color="auto" w:fill="FFFFFF"/>
        </w:rPr>
        <w:t>когнитивной психологии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sz w:val="28"/>
          <w:szCs w:val="28"/>
          <w:shd w:val="clear" w:color="auto" w:fill="FFFFFF"/>
        </w:rPr>
        <w:t>нейробиологии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17B10" w:rsidRPr="00054E31" w:rsidRDefault="00417B10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17B10" w:rsidRPr="00054E31" w:rsidRDefault="00417B10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54E31">
        <w:rPr>
          <w:rFonts w:ascii="Times New Roman" w:hAnsi="Times New Roman" w:cs="Times New Roman"/>
          <w:sz w:val="28"/>
          <w:szCs w:val="28"/>
        </w:rPr>
        <w:t>Структурализм</w:t>
      </w:r>
    </w:p>
    <w:p w:rsidR="00417B10" w:rsidRPr="00054E31" w:rsidRDefault="00417B10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E31">
        <w:rPr>
          <w:rFonts w:ascii="Times New Roman" w:hAnsi="Times New Roman" w:cs="Times New Roman"/>
          <w:sz w:val="28"/>
          <w:szCs w:val="28"/>
        </w:rPr>
        <w:tab/>
      </w:r>
      <w:r w:rsidR="000F6A53" w:rsidRPr="00054E31">
        <w:rPr>
          <w:rFonts w:ascii="Times New Roman" w:hAnsi="Times New Roman" w:cs="Times New Roman"/>
          <w:sz w:val="28"/>
          <w:szCs w:val="28"/>
        </w:rPr>
        <w:t xml:space="preserve">Психические структуры сознания – основной объект исследования. </w:t>
      </w:r>
      <w:r w:rsidR="000F6A53" w:rsidRPr="00054E3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85A7B" w:rsidRPr="00054E31" w:rsidRDefault="00385A7B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E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Структурализм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направление и интеллектуальное движение в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современной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философской мысли. Наиболее влиятелен структурализм был во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sz w:val="28"/>
          <w:szCs w:val="28"/>
          <w:shd w:val="clear" w:color="auto" w:fill="FFFFFF"/>
        </w:rPr>
        <w:t>Франции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1960-х годах. Оказал влияние на развитие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sz w:val="28"/>
          <w:szCs w:val="28"/>
          <w:shd w:val="clear" w:color="auto" w:fill="FFFFFF"/>
        </w:rPr>
        <w:t>семиотики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F6A53" w:rsidRPr="00054E31" w:rsidRDefault="000F6A53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5A7B" w:rsidRPr="00054E31" w:rsidRDefault="00385A7B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4E31">
        <w:rPr>
          <w:rFonts w:ascii="Times New Roman" w:hAnsi="Times New Roman" w:cs="Times New Roman"/>
          <w:sz w:val="28"/>
          <w:szCs w:val="28"/>
          <w:lang w:val="uk-UA"/>
        </w:rPr>
        <w:t>Бихевиоризм</w:t>
      </w:r>
      <w:proofErr w:type="spellEnd"/>
    </w:p>
    <w:p w:rsidR="000F6A53" w:rsidRPr="00054E31" w:rsidRDefault="000F6A53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4E3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54E31">
        <w:rPr>
          <w:rFonts w:ascii="Times New Roman" w:hAnsi="Times New Roman" w:cs="Times New Roman"/>
          <w:sz w:val="28"/>
          <w:szCs w:val="28"/>
        </w:rPr>
        <w:t>Изучает</w:t>
      </w:r>
      <w:r w:rsidRPr="00054E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4E31">
        <w:rPr>
          <w:rFonts w:ascii="Times New Roman" w:hAnsi="Times New Roman" w:cs="Times New Roman"/>
          <w:sz w:val="28"/>
          <w:szCs w:val="28"/>
        </w:rPr>
        <w:t>поведение</w:t>
      </w:r>
      <w:r w:rsidR="002661AE" w:rsidRPr="00054E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5A7B" w:rsidRPr="00054E31" w:rsidRDefault="00385A7B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4E3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Бихевиори́зм</w:t>
      </w:r>
      <w:proofErr w:type="spellEnd"/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End"/>
      <w:r w:rsidRPr="00054E3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поведение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— направление в психологии человека и животных, буквально — наука о поведении. Это направление в психологии, определившее облик американской психологии в 20-м столетии, радикально преобразовавшее всю систему представлений о психике. Его кредо выражала формула, согласно которой предметом психологии является поведение, а не сознание. Поскольку тогда было принято ставить знак равенства между психикой и сознанием (психическими считались процессы, которые начинаются и заканчиваются в сознании), возникла версия, будто, устраняя сознание, бихевиоризм тем самым ликвидирует психику. Основателем данного направления в психологии был американский психолог</w:t>
      </w:r>
      <w:r w:rsidRPr="00054E3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54E31">
        <w:rPr>
          <w:rFonts w:ascii="Times New Roman" w:hAnsi="Times New Roman" w:cs="Times New Roman"/>
          <w:sz w:val="28"/>
          <w:szCs w:val="28"/>
          <w:shd w:val="clear" w:color="auto" w:fill="FFFFFF"/>
        </w:rPr>
        <w:t>Джон Уотсон</w:t>
      </w:r>
      <w:r w:rsidRPr="00054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C1A8C" w:rsidRDefault="009C1A8C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C6E65" w:rsidRPr="00BC6E65" w:rsidRDefault="00BC6E65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C1A8C" w:rsidRPr="00930266" w:rsidRDefault="009C1A8C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266">
        <w:rPr>
          <w:rFonts w:ascii="Times New Roman" w:hAnsi="Times New Roman" w:cs="Times New Roman"/>
          <w:sz w:val="28"/>
          <w:szCs w:val="28"/>
        </w:rPr>
        <w:t>25.02.2012</w:t>
      </w:r>
    </w:p>
    <w:p w:rsidR="009C1A8C" w:rsidRPr="009C1A8C" w:rsidRDefault="009C1A8C" w:rsidP="000210C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266">
        <w:rPr>
          <w:rFonts w:ascii="Times New Roman" w:hAnsi="Times New Roman" w:cs="Times New Roman"/>
          <w:sz w:val="28"/>
          <w:szCs w:val="28"/>
        </w:rPr>
        <w:tab/>
      </w:r>
      <w:r w:rsidRPr="009C1A8C">
        <w:rPr>
          <w:rFonts w:ascii="Times New Roman" w:hAnsi="Times New Roman" w:cs="Times New Roman"/>
          <w:b/>
          <w:sz w:val="28"/>
          <w:szCs w:val="28"/>
        </w:rPr>
        <w:t>Ощущения</w:t>
      </w:r>
    </w:p>
    <w:p w:rsidR="009C1A8C" w:rsidRDefault="009C1A8C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(Эксперимент)</w:t>
      </w:r>
    </w:p>
    <w:p w:rsidR="006647A2" w:rsidRDefault="009C1A8C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47A2">
        <w:rPr>
          <w:rFonts w:ascii="Times New Roman" w:hAnsi="Times New Roman" w:cs="Times New Roman"/>
          <w:sz w:val="28"/>
          <w:szCs w:val="28"/>
        </w:rPr>
        <w:t xml:space="preserve">Отражение отдельных свойств в объектах и явлениях при их воздействии на анализаторные системы. Классификация: </w:t>
      </w:r>
      <w:proofErr w:type="spellStart"/>
      <w:r w:rsidR="006647A2">
        <w:rPr>
          <w:rFonts w:ascii="Times New Roman" w:hAnsi="Times New Roman" w:cs="Times New Roman"/>
          <w:sz w:val="28"/>
          <w:szCs w:val="28"/>
        </w:rPr>
        <w:t>интерацептивные</w:t>
      </w:r>
      <w:proofErr w:type="spellEnd"/>
      <w:r w:rsidR="00664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47A2">
        <w:rPr>
          <w:rFonts w:ascii="Times New Roman" w:hAnsi="Times New Roman" w:cs="Times New Roman"/>
          <w:sz w:val="28"/>
          <w:szCs w:val="28"/>
        </w:rPr>
        <w:t>аудиорецепция</w:t>
      </w:r>
      <w:proofErr w:type="spellEnd"/>
      <w:r w:rsidR="00664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10C7">
        <w:rPr>
          <w:rFonts w:ascii="Times New Roman" w:hAnsi="Times New Roman" w:cs="Times New Roman"/>
          <w:sz w:val="28"/>
          <w:szCs w:val="28"/>
        </w:rPr>
        <w:t>химиерецепция</w:t>
      </w:r>
      <w:proofErr w:type="spellEnd"/>
      <w:r w:rsidR="00664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47A2">
        <w:rPr>
          <w:rFonts w:ascii="Times New Roman" w:hAnsi="Times New Roman" w:cs="Times New Roman"/>
          <w:sz w:val="28"/>
          <w:szCs w:val="28"/>
        </w:rPr>
        <w:t>видеорецепция</w:t>
      </w:r>
      <w:proofErr w:type="spellEnd"/>
      <w:r w:rsidR="006647A2">
        <w:rPr>
          <w:rFonts w:ascii="Times New Roman" w:hAnsi="Times New Roman" w:cs="Times New Roman"/>
          <w:sz w:val="28"/>
          <w:szCs w:val="28"/>
        </w:rPr>
        <w:t>. Виды ощущений по модальности(5 основных, но есть около 20):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Зрительные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Слуховые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Температурные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Болевые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Вкусовые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C6E65">
        <w:rPr>
          <w:rFonts w:ascii="Times New Roman" w:hAnsi="Times New Roman" w:cs="Times New Roman"/>
          <w:sz w:val="28"/>
          <w:szCs w:val="28"/>
        </w:rPr>
        <w:t>Обаятельные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Давление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Осязательные – это комплексные ощущения.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Кинестетически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двигательные)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Вестибулярные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Вибрационные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Гравитаци</w:t>
      </w:r>
      <w:r w:rsidR="00BC6E6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нные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Жажда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Голод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Сексуальные ощущения</w:t>
      </w:r>
    </w:p>
    <w:p w:rsidR="006647A2" w:rsidRDefault="006647A2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Пороги ощущения:</w:t>
      </w:r>
    </w:p>
    <w:p w:rsidR="006647A2" w:rsidRDefault="00BC6E65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поро</w:t>
      </w:r>
      <w:proofErr w:type="gramStart"/>
      <w:r>
        <w:rPr>
          <w:rFonts w:ascii="Times New Roman" w:hAnsi="Times New Roman" w:cs="Times New Roman"/>
          <w:sz w:val="28"/>
          <w:szCs w:val="28"/>
        </w:rPr>
        <w:t>г(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появление)</w:t>
      </w:r>
    </w:p>
    <w:p w:rsidR="00BC6E65" w:rsidRDefault="00BC6E65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появляются или исчезают болевые ощущения)</w:t>
      </w:r>
    </w:p>
    <w:p w:rsidR="00BC6E65" w:rsidRDefault="00BC6E65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Взаимодействия ощущений особо ярко можно увидеть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сенсорной депривации.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 прерывание полновесного потока ощущений по одном или нескольким ощущениям.</w:t>
      </w:r>
      <w:proofErr w:type="gramEnd"/>
      <w:r w:rsidR="0028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Наблюдается изменение порогов чувствительности оставшихся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анализаторных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систем, что обусловливает повышение чувствительности. Механизм компенсации в сфере ощущений.</w:t>
      </w:r>
      <w:r w:rsidR="002853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3A5" w:rsidRDefault="002853A5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Синестезия – это возникновение под влиянием раздражения одного анализатора ощущения, характерного для другого анализатора</w:t>
      </w:r>
      <w:proofErr w:type="gramStart"/>
      <w:r>
        <w:rPr>
          <w:rFonts w:ascii="Times New Roman" w:hAnsi="Times New Roman" w:cs="Times New Roman"/>
          <w:sz w:val="28"/>
          <w:szCs w:val="28"/>
        </w:rPr>
        <w:t>.(</w:t>
      </w:r>
      <w:proofErr w:type="gramEnd"/>
      <w:r>
        <w:rPr>
          <w:rFonts w:ascii="Times New Roman" w:hAnsi="Times New Roman" w:cs="Times New Roman"/>
          <w:sz w:val="28"/>
          <w:szCs w:val="28"/>
        </w:rPr>
        <w:t>из слухового появляются зрительные)</w:t>
      </w:r>
    </w:p>
    <w:p w:rsidR="002853A5" w:rsidRDefault="002853A5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Изощренная </w:t>
      </w:r>
      <w:r w:rsidR="000210C7">
        <w:rPr>
          <w:rFonts w:ascii="Times New Roman" w:hAnsi="Times New Roman" w:cs="Times New Roman"/>
          <w:sz w:val="28"/>
          <w:szCs w:val="28"/>
        </w:rPr>
        <w:t>депривация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5A7B" w:rsidRPr="00385A7B" w:rsidRDefault="00385A7B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D39" w:rsidRPr="00385A7B" w:rsidRDefault="001C5D39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A7B">
        <w:rPr>
          <w:rFonts w:ascii="Times New Roman" w:hAnsi="Times New Roman" w:cs="Times New Roman"/>
          <w:sz w:val="28"/>
          <w:szCs w:val="28"/>
        </w:rPr>
        <w:tab/>
        <w:t>Психоанализ.</w:t>
      </w:r>
    </w:p>
    <w:p w:rsidR="001C5D39" w:rsidRPr="00385A7B" w:rsidRDefault="001C5D39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A7B">
        <w:rPr>
          <w:rFonts w:ascii="Times New Roman" w:hAnsi="Times New Roman" w:cs="Times New Roman"/>
          <w:sz w:val="28"/>
          <w:szCs w:val="28"/>
        </w:rPr>
        <w:t xml:space="preserve">Основоположник З. Фрейд. </w:t>
      </w:r>
    </w:p>
    <w:p w:rsidR="00385A7B" w:rsidRPr="00385A7B" w:rsidRDefault="00385A7B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5A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Психоана́лиз</w:t>
      </w:r>
      <w:proofErr w:type="spellEnd"/>
      <w:proofErr w:type="gramEnd"/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психологическая теория, разработанная в конце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F"/>
        </w:rPr>
        <w:t>XIX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начале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F"/>
        </w:rPr>
        <w:t>XX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века австрийским неврологом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F"/>
        </w:rPr>
        <w:t>Зигмундом Фрейдом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Психоанализ расширялся, критиковался и развивался в различных направлениях, преимущественно бывшими учениками Фрейда, такими как</w:t>
      </w:r>
      <w:r w:rsidR="000B7D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B7D8A" w:rsidRPr="000B7D8A">
        <w:rPr>
          <w:rFonts w:ascii="Times New Roman" w:hAnsi="Times New Roman" w:cs="Times New Roman"/>
          <w:sz w:val="28"/>
          <w:szCs w:val="28"/>
          <w:shd w:val="clear" w:color="auto" w:fill="FFFFFF"/>
        </w:rPr>
        <w:t>Альфред,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Адлер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F"/>
        </w:rPr>
        <w:t>К. Г. Юнг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позднее </w:t>
      </w:r>
      <w:proofErr w:type="spellStart"/>
      <w:proofErr w:type="gram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-фрейдистами</w:t>
      </w:r>
      <w:proofErr w:type="gram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такими как Эрих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Фромм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Карен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Хорни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Харри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Салливан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Жак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Лакан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C5D39" w:rsidRPr="00385A7B" w:rsidRDefault="00C26E45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A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7B">
        <w:rPr>
          <w:rFonts w:ascii="Times New Roman" w:hAnsi="Times New Roman" w:cs="Times New Roman"/>
          <w:sz w:val="28"/>
          <w:szCs w:val="28"/>
        </w:rPr>
        <w:t>Ге</w:t>
      </w:r>
      <w:r w:rsidR="001C5D39" w:rsidRPr="00385A7B">
        <w:rPr>
          <w:rFonts w:ascii="Times New Roman" w:hAnsi="Times New Roman" w:cs="Times New Roman"/>
          <w:sz w:val="28"/>
          <w:szCs w:val="28"/>
        </w:rPr>
        <w:t>шталь</w:t>
      </w:r>
      <w:r w:rsidRPr="00385A7B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1C5D39" w:rsidRPr="00385A7B">
        <w:rPr>
          <w:rFonts w:ascii="Times New Roman" w:hAnsi="Times New Roman" w:cs="Times New Roman"/>
          <w:sz w:val="28"/>
          <w:szCs w:val="28"/>
        </w:rPr>
        <w:t>.</w:t>
      </w:r>
    </w:p>
    <w:p w:rsidR="00C26E45" w:rsidRPr="00385A7B" w:rsidRDefault="00C26E45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A7B">
        <w:rPr>
          <w:rFonts w:ascii="Times New Roman" w:hAnsi="Times New Roman" w:cs="Times New Roman"/>
          <w:sz w:val="28"/>
          <w:szCs w:val="28"/>
        </w:rPr>
        <w:t>Не терпим незавершенност</w:t>
      </w:r>
      <w:proofErr w:type="gramStart"/>
      <w:r w:rsidRPr="00385A7B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Pr="00385A7B">
        <w:rPr>
          <w:rFonts w:ascii="Times New Roman" w:hAnsi="Times New Roman" w:cs="Times New Roman"/>
          <w:sz w:val="28"/>
          <w:szCs w:val="28"/>
        </w:rPr>
        <w:t xml:space="preserve">квадрат без </w:t>
      </w:r>
      <w:r w:rsidR="000210C7" w:rsidRPr="00385A7B">
        <w:rPr>
          <w:rFonts w:ascii="Times New Roman" w:hAnsi="Times New Roman" w:cs="Times New Roman"/>
          <w:sz w:val="28"/>
          <w:szCs w:val="28"/>
        </w:rPr>
        <w:t>очерченных</w:t>
      </w:r>
      <w:r w:rsidRPr="00385A7B">
        <w:rPr>
          <w:rFonts w:ascii="Times New Roman" w:hAnsi="Times New Roman" w:cs="Times New Roman"/>
          <w:sz w:val="28"/>
          <w:szCs w:val="28"/>
        </w:rPr>
        <w:t xml:space="preserve"> углов). Мы мысленно достраиваем недостающие элементы.</w:t>
      </w:r>
    </w:p>
    <w:p w:rsidR="00385A7B" w:rsidRPr="00385A7B" w:rsidRDefault="00385A7B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 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Гештальт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 xml:space="preserve"> (от </w:t>
      </w:r>
      <w:proofErr w:type="gram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нем</w:t>
      </w:r>
      <w:proofErr w:type="gram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 xml:space="preserve">.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gestalt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 xml:space="preserve"> – форма, структура) — основное понятие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  <w:lang w:val="en-US"/>
        </w:rPr>
        <w:t xml:space="preserve"> 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7"/>
        </w:rPr>
        <w:t>гештальтпсихологии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, выступающее в качестве единицы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  <w:lang w:val="en-US"/>
        </w:rPr>
        <w:t xml:space="preserve"> 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7"/>
        </w:rPr>
        <w:t>анализа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7"/>
        </w:rPr>
        <w:t>сознания</w:t>
      </w:r>
      <w:r w:rsidRPr="00385A7B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 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  <w:lang w:val="en-US"/>
        </w:rPr>
        <w:t xml:space="preserve"> </w:t>
      </w:r>
      <w:r w:rsidRPr="000B7D8A">
        <w:rPr>
          <w:rFonts w:ascii="Times New Roman" w:hAnsi="Times New Roman" w:cs="Times New Roman"/>
          <w:sz w:val="28"/>
          <w:szCs w:val="28"/>
          <w:shd w:val="clear" w:color="auto" w:fill="FFFFF7"/>
        </w:rPr>
        <w:t>психики</w:t>
      </w: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 xml:space="preserve">, которое обозначает целостные, несводимые к сумме своих частей, образования сознания. Образование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>гештальтов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7"/>
        </w:rPr>
        <w:t xml:space="preserve"> обусловлено действиями законов „расчленения психологического поля“.</w:t>
      </w:r>
    </w:p>
    <w:p w:rsidR="001C5D39" w:rsidRPr="00385A7B" w:rsidRDefault="004114B4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A7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85A7B">
        <w:rPr>
          <w:rFonts w:ascii="Times New Roman" w:hAnsi="Times New Roman" w:cs="Times New Roman"/>
          <w:sz w:val="28"/>
          <w:szCs w:val="28"/>
        </w:rPr>
        <w:t>Когнитивизм</w:t>
      </w:r>
      <w:proofErr w:type="spellEnd"/>
      <w:r w:rsidRPr="00385A7B">
        <w:rPr>
          <w:rFonts w:ascii="Times New Roman" w:hAnsi="Times New Roman" w:cs="Times New Roman"/>
          <w:sz w:val="28"/>
          <w:szCs w:val="28"/>
        </w:rPr>
        <w:t>.</w:t>
      </w:r>
    </w:p>
    <w:p w:rsidR="004114B4" w:rsidRPr="00385A7B" w:rsidRDefault="004114B4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A7B">
        <w:rPr>
          <w:rFonts w:ascii="Times New Roman" w:hAnsi="Times New Roman" w:cs="Times New Roman"/>
          <w:sz w:val="28"/>
          <w:szCs w:val="28"/>
        </w:rPr>
        <w:t xml:space="preserve">Психология познания. Психики – система </w:t>
      </w:r>
      <w:r w:rsidR="000210C7" w:rsidRPr="00385A7B">
        <w:rPr>
          <w:rFonts w:ascii="Times New Roman" w:hAnsi="Times New Roman" w:cs="Times New Roman"/>
          <w:sz w:val="28"/>
          <w:szCs w:val="28"/>
        </w:rPr>
        <w:t>когнитивных</w:t>
      </w:r>
      <w:r w:rsidRPr="00385A7B">
        <w:rPr>
          <w:rFonts w:ascii="Times New Roman" w:hAnsi="Times New Roman" w:cs="Times New Roman"/>
          <w:sz w:val="28"/>
          <w:szCs w:val="28"/>
        </w:rPr>
        <w:t xml:space="preserve"> реакций, связанная с внутренними и внешними реакциями. </w:t>
      </w:r>
    </w:p>
    <w:p w:rsidR="00385A7B" w:rsidRPr="00385A7B" w:rsidRDefault="00385A7B" w:rsidP="00385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психологии </w:t>
      </w:r>
      <w:proofErr w:type="spellStart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когнитивизм</w:t>
      </w:r>
      <w:proofErr w:type="spellEnd"/>
      <w:r w:rsidRPr="00385A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теоретический подход к пониманию ума, который утверждает, что функционирование ума может быть понято при помощи количественных, позитивистских и научных методов. Эти функции могут быть названы моделями обработки информации.</w:t>
      </w:r>
    </w:p>
    <w:p w:rsidR="00930266" w:rsidRDefault="0093026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0266" w:rsidRDefault="0093026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10C7" w:rsidRDefault="002722C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17.03.2012</w:t>
      </w:r>
    </w:p>
    <w:p w:rsidR="002722C6" w:rsidRDefault="002722C6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4A4F">
        <w:rPr>
          <w:rFonts w:ascii="Times New Roman" w:hAnsi="Times New Roman" w:cs="Times New Roman"/>
          <w:sz w:val="28"/>
          <w:szCs w:val="28"/>
        </w:rPr>
        <w:t>Восприятие</w:t>
      </w:r>
    </w:p>
    <w:p w:rsidR="00AF4A4F" w:rsidRDefault="00AF4A4F" w:rsidP="000210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Восприятие – это целос</w:t>
      </w:r>
      <w:r w:rsidR="0050623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ное отображение объектов.</w:t>
      </w:r>
    </w:p>
    <w:p w:rsidR="00AF4A4F" w:rsidRDefault="00AF4A4F" w:rsidP="005062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Целостность. Предметность восприятия. Константность. Обобщенность.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А</w:t>
      </w:r>
      <w:r w:rsidR="0050623B">
        <w:rPr>
          <w:rFonts w:ascii="Times New Roman" w:hAnsi="Times New Roman" w:cs="Times New Roman"/>
          <w:sz w:val="28"/>
          <w:szCs w:val="28"/>
        </w:rPr>
        <w:t>пперцепцивность</w:t>
      </w:r>
      <w:proofErr w:type="spellEnd"/>
      <w:r w:rsidR="0050623B">
        <w:rPr>
          <w:rFonts w:ascii="Times New Roman" w:hAnsi="Times New Roman" w:cs="Times New Roman"/>
          <w:sz w:val="28"/>
          <w:szCs w:val="28"/>
        </w:rPr>
        <w:t xml:space="preserve">. Осмысленность. </w:t>
      </w:r>
    </w:p>
    <w:p w:rsidR="0050623B" w:rsidRDefault="0050623B" w:rsidP="005062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 зависимо от изменяющихся условий восприятия. </w:t>
      </w:r>
      <w:r w:rsidR="00964554">
        <w:rPr>
          <w:rFonts w:ascii="Times New Roman" w:hAnsi="Times New Roman" w:cs="Times New Roman"/>
          <w:sz w:val="28"/>
          <w:szCs w:val="28"/>
        </w:rPr>
        <w:t xml:space="preserve">Восприятие сквозь призму прошлого опыта, зависящее от мотивации, от цели, от </w:t>
      </w:r>
      <w:proofErr w:type="spellStart"/>
      <w:r w:rsidR="00964554">
        <w:rPr>
          <w:rFonts w:ascii="Times New Roman" w:hAnsi="Times New Roman" w:cs="Times New Roman"/>
          <w:sz w:val="28"/>
          <w:szCs w:val="28"/>
        </w:rPr>
        <w:t>вечностных</w:t>
      </w:r>
      <w:proofErr w:type="spellEnd"/>
      <w:r w:rsidR="00964554">
        <w:rPr>
          <w:rFonts w:ascii="Times New Roman" w:hAnsi="Times New Roman" w:cs="Times New Roman"/>
          <w:sz w:val="28"/>
          <w:szCs w:val="28"/>
        </w:rPr>
        <w:t xml:space="preserve"> характеристик, от темпераментных характеристик.</w:t>
      </w:r>
    </w:p>
    <w:p w:rsidR="00522386" w:rsidRPr="00522386" w:rsidRDefault="00964554" w:rsidP="005062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основе апперцепции лежат механизмы психологической.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предрасположеность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действиям определенного образа. Если поступающая из вне информация конфликтует из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имеющейся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то может возникнуть состояние когнитивного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дисананс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Состояние психологического дискомфорта,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</w:t>
      </w:r>
      <w:proofErr w:type="spellEnd"/>
      <w:r>
        <w:rPr>
          <w:rFonts w:ascii="Times New Roman" w:hAnsi="Times New Roman" w:cs="Times New Roman"/>
          <w:sz w:val="28"/>
          <w:szCs w:val="28"/>
        </w:rPr>
        <w:t>. От реакции раздражения до гневных яростных реакций.</w:t>
      </w:r>
      <w:r w:rsidR="008B42B7">
        <w:rPr>
          <w:rFonts w:ascii="Times New Roman" w:hAnsi="Times New Roman" w:cs="Times New Roman"/>
          <w:sz w:val="28"/>
          <w:szCs w:val="28"/>
        </w:rPr>
        <w:t xml:space="preserve"> Зачастую выходы из когнитивного </w:t>
      </w:r>
      <w:proofErr w:type="spellStart"/>
      <w:r w:rsidR="008B42B7">
        <w:rPr>
          <w:rFonts w:ascii="Times New Roman" w:hAnsi="Times New Roman" w:cs="Times New Roman"/>
          <w:sz w:val="28"/>
          <w:szCs w:val="28"/>
        </w:rPr>
        <w:t>дисананса</w:t>
      </w:r>
      <w:proofErr w:type="spellEnd"/>
      <w:r w:rsidR="008B42B7">
        <w:rPr>
          <w:rFonts w:ascii="Times New Roman" w:hAnsi="Times New Roman" w:cs="Times New Roman"/>
          <w:sz w:val="28"/>
          <w:szCs w:val="28"/>
        </w:rPr>
        <w:t xml:space="preserve"> в результате психологической защиты: отрицания, рационализация, </w:t>
      </w:r>
      <w:proofErr w:type="spellStart"/>
      <w:r w:rsidR="008B42B7">
        <w:rPr>
          <w:rFonts w:ascii="Times New Roman" w:hAnsi="Times New Roman" w:cs="Times New Roman"/>
          <w:sz w:val="28"/>
          <w:szCs w:val="28"/>
        </w:rPr>
        <w:t>вытиснение</w:t>
      </w:r>
      <w:proofErr w:type="spellEnd"/>
      <w:r w:rsidR="00AC7B4D">
        <w:rPr>
          <w:rFonts w:ascii="Times New Roman" w:hAnsi="Times New Roman" w:cs="Times New Roman"/>
          <w:sz w:val="28"/>
          <w:szCs w:val="28"/>
        </w:rPr>
        <w:t>, идентификаци</w:t>
      </w:r>
      <w:proofErr w:type="gramStart"/>
      <w:r w:rsidR="00AC7B4D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="00AC7B4D">
        <w:rPr>
          <w:rFonts w:ascii="Times New Roman" w:hAnsi="Times New Roman" w:cs="Times New Roman"/>
          <w:sz w:val="28"/>
          <w:szCs w:val="28"/>
        </w:rPr>
        <w:t>детские черты)</w:t>
      </w:r>
    </w:p>
    <w:p w:rsidR="00522386" w:rsidRDefault="00522386" w:rsidP="005223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 – сосредоточенность деятельности человека в реальном и нереальном времени.</w:t>
      </w:r>
    </w:p>
    <w:p w:rsidR="00522386" w:rsidRDefault="00522386" w:rsidP="005223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Непроизвольное внимание – внимание, которое возникает и поддерживается независимо от целей человека</w:t>
      </w:r>
    </w:p>
    <w:p w:rsidR="00C63CE0" w:rsidRDefault="00C63CE0" w:rsidP="005223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Произвольное внимание – это сознательно направляемое и регулируемое человеком сосредоточение,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определенным волевым усилием. </w:t>
      </w:r>
    </w:p>
    <w:p w:rsidR="00FF63A7" w:rsidRDefault="00FF63A7" w:rsidP="0052238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Концентрация внимания связана с устойчивостью. </w:t>
      </w:r>
    </w:p>
    <w:p w:rsidR="00FF63A7" w:rsidRPr="00522386" w:rsidRDefault="00FF63A7" w:rsidP="00FF63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Колебания внимания – это непроизвольное изменение интенсивности внимания. Переключение внимания, распределение внимания, </w:t>
      </w:r>
      <w:bookmarkStart w:id="0" w:name="_GoBack"/>
      <w:bookmarkEnd w:id="0"/>
    </w:p>
    <w:sectPr w:rsidR="00FF63A7" w:rsidRPr="00522386" w:rsidSect="002E6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C33B1"/>
    <w:multiLevelType w:val="hybridMultilevel"/>
    <w:tmpl w:val="4DD41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A53D0"/>
    <w:multiLevelType w:val="hybridMultilevel"/>
    <w:tmpl w:val="1826D3C4"/>
    <w:lvl w:ilvl="0" w:tplc="B77EE5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33066"/>
    <w:multiLevelType w:val="hybridMultilevel"/>
    <w:tmpl w:val="34CE5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6B"/>
    <w:rsid w:val="000210C7"/>
    <w:rsid w:val="00054E31"/>
    <w:rsid w:val="000B7D8A"/>
    <w:rsid w:val="000F6A53"/>
    <w:rsid w:val="001138E9"/>
    <w:rsid w:val="001C5D39"/>
    <w:rsid w:val="002661AE"/>
    <w:rsid w:val="002722C6"/>
    <w:rsid w:val="002853A5"/>
    <w:rsid w:val="002E6799"/>
    <w:rsid w:val="00385A7B"/>
    <w:rsid w:val="003B6072"/>
    <w:rsid w:val="004114B4"/>
    <w:rsid w:val="00417B10"/>
    <w:rsid w:val="00497B6B"/>
    <w:rsid w:val="0050623B"/>
    <w:rsid w:val="00522386"/>
    <w:rsid w:val="006647A2"/>
    <w:rsid w:val="007D26F6"/>
    <w:rsid w:val="008B42B7"/>
    <w:rsid w:val="00930266"/>
    <w:rsid w:val="00964554"/>
    <w:rsid w:val="009C1A8C"/>
    <w:rsid w:val="00AC7B4D"/>
    <w:rsid w:val="00AE4A42"/>
    <w:rsid w:val="00AF0E94"/>
    <w:rsid w:val="00AF4A4F"/>
    <w:rsid w:val="00BC6E65"/>
    <w:rsid w:val="00C26E45"/>
    <w:rsid w:val="00C63CE0"/>
    <w:rsid w:val="00EE6221"/>
    <w:rsid w:val="00FD0EE6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72"/>
  </w:style>
  <w:style w:type="paragraph" w:styleId="1">
    <w:name w:val="heading 1"/>
    <w:basedOn w:val="a"/>
    <w:next w:val="a"/>
    <w:link w:val="10"/>
    <w:uiPriority w:val="9"/>
    <w:qFormat/>
    <w:rsid w:val="003B6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B6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B60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97B6B"/>
    <w:pPr>
      <w:ind w:left="720"/>
      <w:contextualSpacing/>
    </w:pPr>
  </w:style>
  <w:style w:type="character" w:customStyle="1" w:styleId="apple-converted-space">
    <w:name w:val="apple-converted-space"/>
    <w:basedOn w:val="a0"/>
    <w:rsid w:val="00385A7B"/>
  </w:style>
  <w:style w:type="character" w:styleId="a4">
    <w:name w:val="Hyperlink"/>
    <w:basedOn w:val="a0"/>
    <w:uiPriority w:val="99"/>
    <w:semiHidden/>
    <w:unhideWhenUsed/>
    <w:rsid w:val="00385A7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7D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072"/>
  </w:style>
  <w:style w:type="paragraph" w:styleId="1">
    <w:name w:val="heading 1"/>
    <w:basedOn w:val="a"/>
    <w:next w:val="a"/>
    <w:link w:val="10"/>
    <w:uiPriority w:val="9"/>
    <w:qFormat/>
    <w:rsid w:val="003B6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B6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B60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497B6B"/>
    <w:pPr>
      <w:ind w:left="720"/>
      <w:contextualSpacing/>
    </w:pPr>
  </w:style>
  <w:style w:type="character" w:customStyle="1" w:styleId="apple-converted-space">
    <w:name w:val="apple-converted-space"/>
    <w:basedOn w:val="a0"/>
    <w:rsid w:val="00385A7B"/>
  </w:style>
  <w:style w:type="character" w:styleId="a4">
    <w:name w:val="Hyperlink"/>
    <w:basedOn w:val="a0"/>
    <w:uiPriority w:val="99"/>
    <w:semiHidden/>
    <w:unhideWhenUsed/>
    <w:rsid w:val="00385A7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7D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D0176-7B05-4DD0-A7D8-02404B43D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14</cp:revision>
  <dcterms:created xsi:type="dcterms:W3CDTF">2012-02-18T08:40:00Z</dcterms:created>
  <dcterms:modified xsi:type="dcterms:W3CDTF">2012-03-17T11:55:00Z</dcterms:modified>
</cp:coreProperties>
</file>