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324" w:rsidRPr="000D4BA3" w:rsidRDefault="00434324" w:rsidP="00434324">
      <w:pPr>
        <w:ind w:left="2124"/>
        <w:rPr>
          <w:rFonts w:ascii="Arial" w:hAnsi="Arial" w:cs="Arial"/>
          <w:szCs w:val="28"/>
          <w:lang w:val="uk-UA"/>
        </w:rPr>
      </w:pPr>
      <w:r w:rsidRPr="000D4BA3">
        <w:rPr>
          <w:rFonts w:ascii="Arial" w:hAnsi="Arial" w:cs="Arial"/>
          <w:szCs w:val="28"/>
          <w:lang w:val="uk-UA"/>
        </w:rPr>
        <w:t>МІНІСТЕРСТВО НАУКИ І ОСВІТИ УКРАЇНИ</w:t>
      </w:r>
    </w:p>
    <w:p w:rsidR="00434324" w:rsidRPr="000D4BA3" w:rsidRDefault="00434324" w:rsidP="00434324">
      <w:pPr>
        <w:jc w:val="center"/>
        <w:rPr>
          <w:rFonts w:ascii="Arial" w:hAnsi="Arial" w:cs="Arial"/>
          <w:szCs w:val="28"/>
          <w:lang w:val="uk-UA"/>
        </w:rPr>
      </w:pPr>
      <w:r w:rsidRPr="000D4BA3">
        <w:rPr>
          <w:rFonts w:ascii="Arial" w:hAnsi="Arial" w:cs="Arial"/>
          <w:szCs w:val="28"/>
          <w:lang w:val="uk-UA"/>
        </w:rPr>
        <w:t>НАЦІОНАЛЬНИЙ ТЕХНІЧНИЙ УНІВЕРСИТЕТ УКРАЇНИ</w:t>
      </w:r>
    </w:p>
    <w:p w:rsidR="00434324" w:rsidRPr="000D4BA3" w:rsidRDefault="00434324" w:rsidP="00434324">
      <w:pPr>
        <w:jc w:val="center"/>
        <w:rPr>
          <w:rFonts w:ascii="Arial" w:hAnsi="Arial" w:cs="Arial"/>
          <w:szCs w:val="28"/>
          <w:lang w:val="uk-UA"/>
        </w:rPr>
      </w:pPr>
      <w:r w:rsidRPr="000D4BA3">
        <w:rPr>
          <w:rFonts w:ascii="Arial" w:hAnsi="Arial" w:cs="Arial"/>
          <w:szCs w:val="28"/>
          <w:lang w:val="uk-UA"/>
        </w:rPr>
        <w:t>«КИЇВСЬКИЙ ПОЛІТЕХНІЧНИЙ ІНСТИТУТ»</w:t>
      </w:r>
    </w:p>
    <w:p w:rsidR="00434324" w:rsidRPr="000D4BA3" w:rsidRDefault="00434324" w:rsidP="00434324">
      <w:pPr>
        <w:jc w:val="center"/>
        <w:rPr>
          <w:rFonts w:ascii="Arial" w:hAnsi="Arial" w:cs="Arial"/>
          <w:szCs w:val="28"/>
          <w:lang w:val="uk-UA"/>
        </w:rPr>
      </w:pPr>
      <w:r w:rsidRPr="000D4BA3">
        <w:rPr>
          <w:rFonts w:ascii="Arial" w:hAnsi="Arial" w:cs="Arial"/>
          <w:szCs w:val="28"/>
          <w:lang w:val="uk-UA"/>
        </w:rPr>
        <w:t>Кафедра обчислювальної техніки</w:t>
      </w:r>
    </w:p>
    <w:p w:rsidR="00434324" w:rsidRPr="000D4BA3" w:rsidRDefault="00434324" w:rsidP="00434324">
      <w:pPr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pStyle w:val="1"/>
        <w:spacing w:before="0" w:after="0"/>
        <w:rPr>
          <w:color w:val="auto"/>
          <w:sz w:val="28"/>
          <w:szCs w:val="28"/>
        </w:rPr>
      </w:pPr>
    </w:p>
    <w:p w:rsidR="00434324" w:rsidRPr="000D4BA3" w:rsidRDefault="00434324" w:rsidP="00434324">
      <w:pPr>
        <w:pStyle w:val="1"/>
        <w:spacing w:before="0" w:after="0"/>
        <w:rPr>
          <w:color w:val="auto"/>
          <w:sz w:val="28"/>
          <w:szCs w:val="28"/>
        </w:rPr>
      </w:pPr>
    </w:p>
    <w:p w:rsidR="00434324" w:rsidRPr="000D4BA3" w:rsidRDefault="00434324" w:rsidP="00434324">
      <w:pPr>
        <w:pStyle w:val="1"/>
        <w:spacing w:before="0" w:after="0"/>
        <w:jc w:val="left"/>
        <w:rPr>
          <w:color w:val="auto"/>
          <w:sz w:val="28"/>
          <w:szCs w:val="28"/>
        </w:rPr>
      </w:pPr>
    </w:p>
    <w:p w:rsidR="00434324" w:rsidRPr="000D4BA3" w:rsidRDefault="00434324" w:rsidP="00434324">
      <w:pPr>
        <w:pStyle w:val="1"/>
        <w:spacing w:before="0" w:after="0"/>
        <w:rPr>
          <w:color w:val="auto"/>
          <w:sz w:val="28"/>
          <w:szCs w:val="28"/>
        </w:rPr>
      </w:pPr>
    </w:p>
    <w:p w:rsidR="00434324" w:rsidRPr="000D4BA3" w:rsidRDefault="00434324" w:rsidP="00434324">
      <w:pPr>
        <w:pStyle w:val="1"/>
        <w:spacing w:before="0" w:after="0"/>
        <w:rPr>
          <w:color w:val="auto"/>
          <w:sz w:val="28"/>
          <w:szCs w:val="28"/>
        </w:rPr>
      </w:pPr>
    </w:p>
    <w:p w:rsidR="00434324" w:rsidRPr="000D4BA3" w:rsidRDefault="00434324" w:rsidP="00434324">
      <w:pPr>
        <w:pStyle w:val="1"/>
        <w:spacing w:before="0" w:after="0"/>
        <w:rPr>
          <w:color w:val="auto"/>
          <w:sz w:val="36"/>
          <w:szCs w:val="36"/>
        </w:rPr>
      </w:pPr>
    </w:p>
    <w:p w:rsidR="00434324" w:rsidRPr="000D4BA3" w:rsidRDefault="00434324" w:rsidP="00434324">
      <w:pPr>
        <w:rPr>
          <w:rFonts w:ascii="Arial" w:hAnsi="Arial" w:cs="Arial"/>
          <w:lang w:val="uk-UA"/>
        </w:rPr>
      </w:pPr>
    </w:p>
    <w:p w:rsidR="00434324" w:rsidRPr="000D4BA3" w:rsidRDefault="00434324" w:rsidP="00434324">
      <w:pPr>
        <w:widowControl w:val="0"/>
        <w:autoSpaceDE w:val="0"/>
        <w:autoSpaceDN w:val="0"/>
        <w:adjustRightInd w:val="0"/>
        <w:ind w:firstLine="425"/>
        <w:jc w:val="center"/>
        <w:rPr>
          <w:rFonts w:ascii="Arial" w:hAnsi="Arial" w:cs="Arial"/>
          <w:b/>
          <w:bCs/>
          <w:sz w:val="36"/>
          <w:szCs w:val="36"/>
          <w:lang w:val="uk-UA"/>
        </w:rPr>
      </w:pPr>
    </w:p>
    <w:p w:rsidR="00434324" w:rsidRPr="000D4BA3" w:rsidRDefault="00434324" w:rsidP="00434324">
      <w:pPr>
        <w:widowControl w:val="0"/>
        <w:autoSpaceDE w:val="0"/>
        <w:autoSpaceDN w:val="0"/>
        <w:adjustRightInd w:val="0"/>
        <w:ind w:firstLine="425"/>
        <w:jc w:val="center"/>
        <w:rPr>
          <w:rFonts w:ascii="Arial" w:hAnsi="Arial" w:cs="Arial"/>
          <w:b/>
          <w:bCs/>
          <w:sz w:val="36"/>
          <w:szCs w:val="36"/>
          <w:lang w:val="uk-UA"/>
        </w:rPr>
      </w:pPr>
    </w:p>
    <w:p w:rsidR="00434324" w:rsidRPr="000D4BA3" w:rsidRDefault="00434324" w:rsidP="00434324">
      <w:pPr>
        <w:widowControl w:val="0"/>
        <w:autoSpaceDE w:val="0"/>
        <w:autoSpaceDN w:val="0"/>
        <w:adjustRightInd w:val="0"/>
        <w:ind w:firstLine="425"/>
        <w:jc w:val="center"/>
        <w:rPr>
          <w:rFonts w:ascii="Arial" w:hAnsi="Arial" w:cs="Arial"/>
          <w:b/>
          <w:bCs/>
          <w:sz w:val="36"/>
          <w:szCs w:val="36"/>
        </w:rPr>
      </w:pPr>
      <w:r w:rsidRPr="000D4BA3">
        <w:rPr>
          <w:rFonts w:ascii="Arial" w:hAnsi="Arial" w:cs="Arial"/>
          <w:b/>
          <w:bCs/>
          <w:sz w:val="36"/>
          <w:szCs w:val="36"/>
          <w:lang w:val="uk-UA"/>
        </w:rPr>
        <w:t xml:space="preserve">Лабораторна робота № </w:t>
      </w:r>
      <w:r w:rsidRPr="000D4BA3">
        <w:rPr>
          <w:rFonts w:ascii="Arial" w:hAnsi="Arial" w:cs="Arial"/>
          <w:b/>
          <w:bCs/>
          <w:sz w:val="36"/>
          <w:szCs w:val="36"/>
        </w:rPr>
        <w:t>3</w:t>
      </w:r>
    </w:p>
    <w:p w:rsidR="00434324" w:rsidRPr="000D4BA3" w:rsidRDefault="00434324" w:rsidP="00434324">
      <w:pPr>
        <w:widowControl w:val="0"/>
        <w:autoSpaceDE w:val="0"/>
        <w:autoSpaceDN w:val="0"/>
        <w:adjustRightInd w:val="0"/>
        <w:ind w:firstLine="425"/>
        <w:jc w:val="center"/>
        <w:rPr>
          <w:rFonts w:ascii="Arial" w:hAnsi="Arial" w:cs="Arial"/>
          <w:b/>
          <w:bCs/>
          <w:sz w:val="36"/>
          <w:szCs w:val="36"/>
          <w:lang w:val="uk-UA"/>
        </w:rPr>
      </w:pPr>
      <w:r w:rsidRPr="000D4BA3">
        <w:rPr>
          <w:rFonts w:ascii="Arial" w:hAnsi="Arial" w:cs="Arial"/>
          <w:b/>
          <w:bCs/>
          <w:sz w:val="36"/>
          <w:szCs w:val="36"/>
          <w:lang w:val="uk-UA"/>
        </w:rPr>
        <w:t xml:space="preserve">з </w:t>
      </w:r>
      <w:r w:rsidRPr="000D4BA3">
        <w:rPr>
          <w:rFonts w:ascii="Arial" w:hAnsi="Arial" w:cs="Arial"/>
          <w:b/>
          <w:bCs/>
          <w:sz w:val="36"/>
          <w:szCs w:val="36"/>
        </w:rPr>
        <w:t xml:space="preserve"> </w:t>
      </w:r>
      <w:r w:rsidRPr="000D4BA3">
        <w:rPr>
          <w:rFonts w:ascii="Arial" w:hAnsi="Arial" w:cs="Arial"/>
          <w:b/>
          <w:bCs/>
          <w:sz w:val="36"/>
          <w:szCs w:val="36"/>
          <w:lang w:val="uk-UA"/>
        </w:rPr>
        <w:t>теорії ймовірностей</w:t>
      </w: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</w:rPr>
      </w:pPr>
      <w:r w:rsidRPr="000D4BA3">
        <w:rPr>
          <w:rFonts w:ascii="Arial" w:hAnsi="Arial" w:cs="Arial"/>
          <w:sz w:val="28"/>
          <w:szCs w:val="28"/>
          <w:lang w:val="uk-UA"/>
        </w:rPr>
        <w:t xml:space="preserve">Виконав студент групи </w:t>
      </w:r>
      <w:proofErr w:type="spellStart"/>
      <w:r w:rsidRPr="000D4BA3">
        <w:rPr>
          <w:rFonts w:ascii="Arial" w:hAnsi="Arial" w:cs="Arial"/>
          <w:sz w:val="28"/>
          <w:szCs w:val="28"/>
          <w:lang w:val="uk-UA"/>
        </w:rPr>
        <w:t>ІО-</w:t>
      </w:r>
      <w:proofErr w:type="spellEnd"/>
      <w:r w:rsidRPr="000D4BA3">
        <w:rPr>
          <w:rFonts w:ascii="Arial" w:hAnsi="Arial" w:cs="Arial"/>
          <w:sz w:val="28"/>
          <w:szCs w:val="28"/>
        </w:rPr>
        <w:t>11</w:t>
      </w: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0D4BA3">
        <w:rPr>
          <w:rFonts w:ascii="Arial" w:hAnsi="Arial" w:cs="Arial"/>
          <w:sz w:val="28"/>
          <w:szCs w:val="28"/>
          <w:lang w:val="uk-UA"/>
        </w:rPr>
        <w:t>Буберенко</w:t>
      </w:r>
      <w:proofErr w:type="spellEnd"/>
      <w:r w:rsidRPr="000D4BA3">
        <w:rPr>
          <w:rFonts w:ascii="Arial" w:hAnsi="Arial" w:cs="Arial"/>
          <w:sz w:val="28"/>
          <w:szCs w:val="28"/>
          <w:lang w:val="uk-UA"/>
        </w:rPr>
        <w:t xml:space="preserve"> В.І.</w:t>
      </w:r>
    </w:p>
    <w:p w:rsidR="00434324" w:rsidRPr="000D4BA3" w:rsidRDefault="00434324" w:rsidP="00434324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jc w:val="center"/>
        <w:rPr>
          <w:rFonts w:ascii="Arial" w:hAnsi="Arial" w:cs="Arial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lang w:val="uk-UA"/>
        </w:rPr>
      </w:pPr>
    </w:p>
    <w:p w:rsidR="00434324" w:rsidRPr="000D4BA3" w:rsidRDefault="00434324" w:rsidP="00434324">
      <w:pPr>
        <w:jc w:val="center"/>
        <w:rPr>
          <w:rFonts w:ascii="Arial" w:hAnsi="Arial" w:cs="Arial"/>
          <w:lang w:val="uk-UA"/>
        </w:rPr>
      </w:pPr>
    </w:p>
    <w:p w:rsidR="00434324" w:rsidRPr="000D4BA3" w:rsidRDefault="00434324" w:rsidP="00434324">
      <w:pPr>
        <w:pStyle w:val="a3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pStyle w:val="a3"/>
        <w:rPr>
          <w:rFonts w:ascii="Arial" w:hAnsi="Arial" w:cs="Arial"/>
          <w:sz w:val="28"/>
          <w:szCs w:val="28"/>
        </w:rPr>
      </w:pPr>
    </w:p>
    <w:p w:rsidR="00434324" w:rsidRPr="000D4BA3" w:rsidRDefault="00434324" w:rsidP="00434324">
      <w:pPr>
        <w:ind w:left="2832" w:firstLine="708"/>
        <w:rPr>
          <w:rFonts w:ascii="Arial" w:hAnsi="Arial" w:cs="Arial"/>
          <w:lang w:val="uk-UA"/>
        </w:rPr>
      </w:pPr>
    </w:p>
    <w:p w:rsidR="00434324" w:rsidRPr="000D4BA3" w:rsidRDefault="00434324" w:rsidP="00434324">
      <w:pPr>
        <w:ind w:left="2832" w:firstLine="708"/>
        <w:rPr>
          <w:rFonts w:ascii="Arial" w:hAnsi="Arial" w:cs="Arial"/>
        </w:rPr>
      </w:pPr>
      <w:r w:rsidRPr="000D4BA3">
        <w:rPr>
          <w:rFonts w:ascii="Arial" w:hAnsi="Arial" w:cs="Arial"/>
          <w:lang w:val="uk-UA"/>
        </w:rPr>
        <w:t>Київ — 201</w:t>
      </w:r>
      <w:r w:rsidRPr="000D4BA3">
        <w:rPr>
          <w:rFonts w:ascii="Arial" w:hAnsi="Arial" w:cs="Arial"/>
        </w:rPr>
        <w:t>2</w:t>
      </w:r>
    </w:p>
    <w:p w:rsidR="00434324" w:rsidRPr="000D4BA3" w:rsidRDefault="00434324" w:rsidP="00434324">
      <w:pPr>
        <w:rPr>
          <w:rFonts w:ascii="Arial" w:hAnsi="Arial" w:cs="Arial"/>
          <w:lang w:val="uk-UA"/>
        </w:rPr>
      </w:pPr>
      <w:r w:rsidRPr="000D4BA3">
        <w:rPr>
          <w:rFonts w:ascii="Arial" w:hAnsi="Arial" w:cs="Arial"/>
          <w:lang w:val="uk-UA"/>
        </w:rPr>
        <w:t xml:space="preserve"> </w:t>
      </w:r>
      <w:r w:rsidRPr="000D4BA3">
        <w:rPr>
          <w:rFonts w:ascii="Arial" w:hAnsi="Arial" w:cs="Arial"/>
          <w:lang w:val="uk-UA"/>
        </w:rPr>
        <w:tab/>
      </w:r>
      <w:r w:rsidRPr="000D4BA3">
        <w:rPr>
          <w:rFonts w:ascii="Arial" w:hAnsi="Arial" w:cs="Arial"/>
          <w:lang w:val="uk-UA"/>
        </w:rPr>
        <w:tab/>
      </w:r>
      <w:r w:rsidRPr="000D4BA3">
        <w:rPr>
          <w:rFonts w:ascii="Arial" w:hAnsi="Arial" w:cs="Arial"/>
          <w:lang w:val="uk-UA"/>
        </w:rPr>
        <w:tab/>
      </w:r>
      <w:r w:rsidRPr="000D4BA3">
        <w:rPr>
          <w:rFonts w:ascii="Arial" w:hAnsi="Arial" w:cs="Arial"/>
          <w:lang w:val="uk-UA"/>
        </w:rPr>
        <w:tab/>
        <w:t xml:space="preserve">    </w:t>
      </w:r>
    </w:p>
    <w:p w:rsidR="00434324" w:rsidRPr="000D4BA3" w:rsidRDefault="00434324" w:rsidP="00434324">
      <w:pPr>
        <w:rPr>
          <w:rFonts w:ascii="Arial" w:hAnsi="Arial" w:cs="Arial"/>
          <w:b/>
        </w:rPr>
      </w:pPr>
      <w:proofErr w:type="spellStart"/>
      <w:r w:rsidRPr="000D4BA3">
        <w:rPr>
          <w:rFonts w:ascii="Arial" w:hAnsi="Arial" w:cs="Arial"/>
          <w:b/>
        </w:rPr>
        <w:lastRenderedPageBreak/>
        <w:t>Завдання</w:t>
      </w:r>
      <w:proofErr w:type="spellEnd"/>
    </w:p>
    <w:p w:rsidR="00434324" w:rsidRPr="000D4BA3" w:rsidRDefault="00434324" w:rsidP="00434324">
      <w:pPr>
        <w:rPr>
          <w:rFonts w:ascii="Arial" w:hAnsi="Arial" w:cs="Arial"/>
          <w:b/>
        </w:rPr>
      </w:pPr>
    </w:p>
    <w:p w:rsidR="00434324" w:rsidRPr="000D4BA3" w:rsidRDefault="00434324" w:rsidP="00434324">
      <w:pPr>
        <w:rPr>
          <w:rFonts w:ascii="Arial" w:hAnsi="Arial" w:cs="Arial"/>
          <w:lang w:val="uk-UA"/>
        </w:rPr>
      </w:pPr>
      <w:r w:rsidRPr="000D4BA3">
        <w:rPr>
          <w:rFonts w:ascii="Arial" w:hAnsi="Arial" w:cs="Arial"/>
          <w:noProof/>
        </w:rPr>
        <w:drawing>
          <wp:inline distT="0" distB="0" distL="0" distR="0">
            <wp:extent cx="2578023" cy="1701580"/>
            <wp:effectExtent l="19050" t="0" r="0" b="0"/>
            <wp:docPr id="1" name="Рисунок 0" descr="ЛР_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_3_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912" cy="17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Cs w:val="20"/>
          <w:lang w:val="uk-UA" w:eastAsia="en-US"/>
        </w:rPr>
      </w:pPr>
      <w:r w:rsidRPr="000D4BA3">
        <w:rPr>
          <w:rFonts w:asciiTheme="minorHAnsi" w:eastAsiaTheme="minorHAnsi" w:hAnsiTheme="minorHAnsi" w:cstheme="minorHAnsi"/>
          <w:position w:val="-10"/>
          <w:sz w:val="28"/>
          <w:szCs w:val="20"/>
          <w:lang w:val="en-US" w:eastAsia="en-US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6pt;height:18.35pt" o:ole="">
            <v:imagedata r:id="rId5" o:title=""/>
          </v:shape>
          <o:OLEObject Type="Embed" ProgID="Equation.3" ShapeID="_x0000_i1025" DrawAspect="Content" ObjectID="_1476606963" r:id="rId6"/>
        </w:object>
      </w:r>
      <w:r w:rsidRPr="000D4BA3">
        <w:rPr>
          <w:rFonts w:asciiTheme="minorHAnsi" w:eastAsiaTheme="minorHAnsi" w:hAnsiTheme="minorHAnsi" w:cstheme="minorHAnsi"/>
          <w:sz w:val="28"/>
          <w:szCs w:val="20"/>
          <w:lang w:eastAsia="en-US"/>
        </w:rPr>
        <w:t xml:space="preserve"> </w:t>
      </w:r>
      <w:r w:rsidR="002011E2">
        <w:rPr>
          <w:rFonts w:asciiTheme="minorHAnsi" w:eastAsiaTheme="minorHAnsi" w:hAnsiTheme="minorHAnsi" w:cstheme="minorHAnsi"/>
          <w:szCs w:val="20"/>
          <w:lang w:eastAsia="en-US"/>
        </w:rPr>
        <w:t>(де а – сторона</w:t>
      </w:r>
      <w:r w:rsidRPr="000D4BA3">
        <w:rPr>
          <w:rFonts w:asciiTheme="minorHAnsi" w:eastAsiaTheme="minorHAnsi" w:hAnsiTheme="minorHAnsi" w:cstheme="minorHAnsi"/>
          <w:szCs w:val="20"/>
          <w:lang w:eastAsia="en-US"/>
        </w:rPr>
        <w:t xml:space="preserve"> квадрату, а </w:t>
      </w:r>
      <w:r w:rsidRPr="000D4BA3">
        <w:rPr>
          <w:rFonts w:asciiTheme="minorHAnsi" w:eastAsiaTheme="minorHAnsi" w:hAnsiTheme="minorHAnsi" w:cstheme="minorHAnsi"/>
          <w:szCs w:val="20"/>
          <w:lang w:val="en-US" w:eastAsia="en-US"/>
        </w:rPr>
        <w:t>b</w:t>
      </w:r>
      <w:r w:rsidRPr="000D4BA3">
        <w:rPr>
          <w:rFonts w:asciiTheme="minorHAnsi" w:eastAsiaTheme="minorHAnsi" w:hAnsiTheme="minorHAnsi" w:cstheme="minorHAnsi"/>
          <w:szCs w:val="20"/>
          <w:lang w:eastAsia="en-US"/>
        </w:rPr>
        <w:t xml:space="preserve"> – </w:t>
      </w:r>
      <w:proofErr w:type="spellStart"/>
      <w:r w:rsidRPr="000D4BA3">
        <w:rPr>
          <w:rFonts w:asciiTheme="minorHAnsi" w:eastAsiaTheme="minorHAnsi" w:hAnsiTheme="minorHAnsi" w:cstheme="minorHAnsi"/>
          <w:szCs w:val="20"/>
          <w:lang w:eastAsia="en-US"/>
        </w:rPr>
        <w:t>висота</w:t>
      </w:r>
      <w:proofErr w:type="spellEnd"/>
      <w:r w:rsidRPr="000D4BA3">
        <w:rPr>
          <w:rFonts w:asciiTheme="minorHAnsi" w:eastAsiaTheme="minorHAnsi" w:hAnsiTheme="minorHAnsi" w:cstheme="minorHAnsi"/>
          <w:szCs w:val="20"/>
          <w:lang w:eastAsia="en-US"/>
        </w:rPr>
        <w:t xml:space="preserve"> квадрату</w:t>
      </w:r>
      <w:r w:rsidRPr="00615F1F">
        <w:rPr>
          <w:rFonts w:asciiTheme="minorHAnsi" w:eastAsiaTheme="minorHAnsi" w:hAnsiTheme="minorHAnsi" w:cstheme="minorHAnsi"/>
          <w:szCs w:val="20"/>
          <w:lang w:eastAsia="en-US"/>
        </w:rPr>
        <w:t>;</w:t>
      </w:r>
      <w:r>
        <w:rPr>
          <w:rFonts w:asciiTheme="minorHAnsi" w:eastAsiaTheme="minorHAnsi" w:hAnsiTheme="minorHAnsi" w:cstheme="minorHAnsi"/>
          <w:szCs w:val="20"/>
          <w:lang w:val="uk-UA" w:eastAsia="en-US"/>
        </w:rPr>
        <w:t xml:space="preserve"> </w:t>
      </w:r>
      <w:r>
        <w:rPr>
          <w:rFonts w:asciiTheme="minorHAnsi" w:eastAsiaTheme="minorHAnsi" w:hAnsiTheme="minorHAnsi" w:cstheme="minorHAnsi"/>
          <w:szCs w:val="20"/>
          <w:lang w:val="en-US" w:eastAsia="en-US"/>
        </w:rPr>
        <w:t>a</w:t>
      </w:r>
      <w:r w:rsidRPr="00615F1F">
        <w:rPr>
          <w:rFonts w:asciiTheme="minorHAnsi" w:eastAsiaTheme="minorHAnsi" w:hAnsiTheme="minorHAnsi" w:cstheme="minorHAnsi"/>
          <w:szCs w:val="20"/>
          <w:lang w:eastAsia="en-US"/>
        </w:rPr>
        <w:t>=1</w:t>
      </w:r>
      <w:r>
        <w:rPr>
          <w:rFonts w:asciiTheme="minorHAnsi" w:eastAsiaTheme="minorHAnsi" w:hAnsiTheme="minorHAnsi" w:cstheme="minorHAnsi"/>
          <w:szCs w:val="20"/>
          <w:lang w:val="uk-UA" w:eastAsia="en-US"/>
        </w:rPr>
        <w:t>)</w:t>
      </w:r>
      <w:r w:rsidRPr="000D4BA3">
        <w:rPr>
          <w:rFonts w:asciiTheme="minorHAnsi" w:eastAsiaTheme="minorHAnsi" w:hAnsiTheme="minorHAnsi" w:cstheme="minorHAnsi"/>
          <w:szCs w:val="20"/>
          <w:lang w:eastAsia="en-US"/>
        </w:rPr>
        <w:t>.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0"/>
          <w:lang w:val="uk-UA" w:eastAsia="en-US"/>
        </w:rPr>
      </w:pPr>
    </w:p>
    <w:p w:rsidR="00434324" w:rsidRPr="00615F1F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8"/>
          <w:szCs w:val="20"/>
          <w:lang w:eastAsia="en-US"/>
        </w:rPr>
      </w:pPr>
      <w:r w:rsidRPr="000D4BA3">
        <w:rPr>
          <w:rFonts w:asciiTheme="minorHAnsi" w:eastAsiaTheme="minorHAnsi" w:hAnsiTheme="minorHAnsi" w:cstheme="minorHAnsi"/>
          <w:sz w:val="28"/>
          <w:szCs w:val="20"/>
          <w:lang w:val="uk-UA" w:eastAsia="en-US"/>
        </w:rPr>
        <w:t>Аналітичний вираз:</w:t>
      </w:r>
    </w:p>
    <w:p w:rsidR="00434324" w:rsidRPr="00615F1F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sz w:val="28"/>
          <w:szCs w:val="20"/>
          <w:lang w:val="uk-UA" w:eastAsia="en-US"/>
        </w:rPr>
      </w:pPr>
      <w:proofErr w:type="spellStart"/>
      <w:r w:rsidRPr="00615F1F">
        <w:rPr>
          <w:rFonts w:asciiTheme="minorHAnsi" w:hAnsiTheme="minorHAnsi" w:cstheme="minorHAnsi"/>
          <w:b/>
          <w:sz w:val="22"/>
        </w:rPr>
        <w:t>Функція</w:t>
      </w:r>
      <w:proofErr w:type="spellEnd"/>
      <w:r w:rsidRPr="00615F1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615F1F">
        <w:rPr>
          <w:rFonts w:asciiTheme="minorHAnsi" w:hAnsiTheme="minorHAnsi" w:cstheme="minorHAnsi"/>
          <w:b/>
          <w:sz w:val="22"/>
        </w:rPr>
        <w:t>часткового</w:t>
      </w:r>
      <w:proofErr w:type="spellEnd"/>
      <w:r w:rsidRPr="00615F1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Pr="00615F1F">
        <w:rPr>
          <w:rFonts w:asciiTheme="minorHAnsi" w:hAnsiTheme="minorHAnsi" w:cstheme="minorHAnsi"/>
          <w:b/>
          <w:sz w:val="22"/>
        </w:rPr>
        <w:t>розподілу</w:t>
      </w:r>
      <w:proofErr w:type="spellEnd"/>
      <w:proofErr w:type="gramStart"/>
      <w:r w:rsidRPr="00615F1F">
        <w:rPr>
          <w:rFonts w:asciiTheme="minorHAnsi" w:hAnsiTheme="minorHAnsi" w:cstheme="minorHAnsi"/>
          <w:b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2"/>
          </w:rPr>
          <m:t>φ</m:t>
        </m:r>
        <m:r>
          <m:rPr>
            <m:sty m:val="bi"/>
          </m:rPr>
          <w:rPr>
            <w:rFonts w:ascii="Cambria Math" w:hAnsiTheme="minorHAnsi" w:cstheme="minorHAnsi"/>
            <w:sz w:val="22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2"/>
          </w:rPr>
          <m:t>x</m:t>
        </m:r>
        <m:r>
          <m:rPr>
            <m:sty m:val="bi"/>
          </m:rPr>
          <w:rPr>
            <w:rFonts w:ascii="Cambria Math" w:hAnsiTheme="minorHAnsi" w:cstheme="minorHAnsi"/>
            <w:sz w:val="22"/>
          </w:rPr>
          <m:t>)</m:t>
        </m:r>
        <w:proofErr w:type="gramEnd"/>
      </m:oMath>
    </w:p>
    <w:p w:rsidR="00434324" w:rsidRPr="00256171" w:rsidRDefault="00434324" w:rsidP="00434324">
      <w:pPr>
        <w:spacing w:line="360" w:lineRule="auto"/>
        <w:ind w:left="360"/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f(x,y)</m:t>
              </m:r>
            </m:e>
          </m:nary>
          <m:r>
            <w:rPr>
              <w:rFonts w:ascii="Cambria Math" w:hAnsi="Cambria Math"/>
            </w:rPr>
            <m:t>dy</m:t>
          </m:r>
          <m:r>
            <w:rPr>
              <w:rFonts w:ascii="Cambria Math" w:hAnsi="Cambria Math"/>
              <w:i/>
              <w:position w:val="-24"/>
            </w:rPr>
            <w:object w:dxaOrig="1400" w:dyaOrig="620">
              <v:shape id="_x0000_i1026" type="#_x0000_t75" style="width:69.95pt;height:31.25pt" o:ole="">
                <v:imagedata r:id="rId7" o:title=""/>
              </v:shape>
              <o:OLEObject Type="Embed" ProgID="Equation.3" ShapeID="_x0000_i1026" DrawAspect="Content" ObjectID="_1476606964" r:id="rId8"/>
            </w:object>
          </m:r>
        </m:oMath>
      </m:oMathPara>
    </w:p>
    <w:p w:rsidR="00434324" w:rsidRPr="00256171" w:rsidRDefault="00434324" w:rsidP="00434324">
      <w:pPr>
        <w:pStyle w:val="2"/>
        <w:rPr>
          <w:color w:val="auto"/>
          <w:sz w:val="22"/>
        </w:rPr>
      </w:pPr>
      <w:proofErr w:type="spellStart"/>
      <w:r w:rsidRPr="00256171">
        <w:rPr>
          <w:color w:val="auto"/>
          <w:sz w:val="22"/>
        </w:rPr>
        <w:t>Функція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умовного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розподілу</w:t>
      </w:r>
      <w:proofErr w:type="spellEnd"/>
      <w:r w:rsidRPr="00256171">
        <w:rPr>
          <w:color w:val="auto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color w:val="auto"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>y</m:t>
            </m:r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auto"/>
                <w:sz w:val="22"/>
              </w:rPr>
              <m:t>x</m:t>
            </m:r>
          </m:e>
        </m:d>
      </m:oMath>
    </w:p>
    <w:p w:rsidR="00434324" w:rsidRPr="000D4BA3" w:rsidRDefault="00193466" w:rsidP="00434324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y/x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y,x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  <w:bCs/>
              <w:i/>
              <w:position w:val="-24"/>
            </w:rPr>
            <w:object w:dxaOrig="1400" w:dyaOrig="900">
              <v:shape id="_x0000_i1027" type="#_x0000_t75" style="width:69.95pt;height:44.85pt" o:ole="">
                <v:imagedata r:id="rId9" o:title=""/>
              </v:shape>
              <o:OLEObject Type="Embed" ProgID="Equation.3" ShapeID="_x0000_i1027" DrawAspect="Content" ObjectID="_1476606965" r:id="rId10"/>
            </w:object>
          </m:r>
        </m:oMath>
      </m:oMathPara>
    </w:p>
    <w:p w:rsidR="00434324" w:rsidRPr="00256171" w:rsidRDefault="00434324" w:rsidP="00434324">
      <w:pPr>
        <w:pStyle w:val="2"/>
        <w:rPr>
          <w:color w:val="auto"/>
          <w:sz w:val="22"/>
        </w:rPr>
      </w:pPr>
      <w:proofErr w:type="spellStart"/>
      <w:r w:rsidRPr="00256171">
        <w:rPr>
          <w:color w:val="auto"/>
          <w:sz w:val="22"/>
        </w:rPr>
        <w:t>Математичне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очікування</w:t>
      </w:r>
      <w:proofErr w:type="spellEnd"/>
    </w:p>
    <w:p w:rsidR="00434324" w:rsidRPr="00256171" w:rsidRDefault="00193466" w:rsidP="00434324">
      <w:pPr>
        <w:rPr>
          <w:rFonts w:eastAsiaTheme="maj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r>
            <w:rPr>
              <w:rFonts w:ascii="Cambria Math" w:hAnsi="Cambria Math"/>
              <w:i/>
              <w:position w:val="-24"/>
            </w:rPr>
            <w:object w:dxaOrig="1840" w:dyaOrig="660">
              <v:shape id="_x0000_i1028" type="#_x0000_t75" style="width:86.95pt;height:33.3pt" o:ole="">
                <v:imagedata r:id="rId11" o:title=""/>
              </v:shape>
              <o:OLEObject Type="Embed" ProgID="Equation.3" ShapeID="_x0000_i1028" DrawAspect="Content" ObjectID="_1476606966" r:id="rId12"/>
            </w:object>
          </m:r>
        </m:oMath>
      </m:oMathPara>
    </w:p>
    <w:p w:rsidR="00434324" w:rsidRPr="000D4BA3" w:rsidRDefault="00193466" w:rsidP="00434324">
      <w:pPr>
        <w:rPr>
          <w:rFonts w:eastAsiaTheme="maj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yφ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dy=</m:t>
          </m:r>
          <m:r>
            <w:rPr>
              <w:rFonts w:ascii="Cambria Math" w:hAnsi="Cambria Math"/>
              <w:i/>
              <w:position w:val="-24"/>
            </w:rPr>
            <w:object w:dxaOrig="1880" w:dyaOrig="660">
              <v:shape id="_x0000_i1029" type="#_x0000_t75" style="width:89pt;height:33.3pt" o:ole="">
                <v:imagedata r:id="rId13" o:title=""/>
              </v:shape>
              <o:OLEObject Type="Embed" ProgID="Equation.3" ShapeID="_x0000_i1029" DrawAspect="Content" ObjectID="_1476606967" r:id="rId14"/>
            </w:object>
          </m:r>
        </m:oMath>
      </m:oMathPara>
    </w:p>
    <w:p w:rsidR="00434324" w:rsidRPr="00256171" w:rsidRDefault="00434324" w:rsidP="00434324">
      <w:pPr>
        <w:pStyle w:val="2"/>
        <w:rPr>
          <w:color w:val="auto"/>
          <w:sz w:val="22"/>
        </w:rPr>
      </w:pPr>
      <w:proofErr w:type="spellStart"/>
      <w:r w:rsidRPr="00256171">
        <w:rPr>
          <w:color w:val="auto"/>
          <w:sz w:val="22"/>
        </w:rPr>
        <w:t>Середньоквадратичне</w:t>
      </w:r>
      <w:proofErr w:type="spellEnd"/>
      <w:r w:rsidRPr="00256171">
        <w:rPr>
          <w:color w:val="auto"/>
          <w:sz w:val="22"/>
        </w:rPr>
        <w:t xml:space="preserve"> </w:t>
      </w:r>
      <w:proofErr w:type="spellStart"/>
      <w:r w:rsidRPr="00256171">
        <w:rPr>
          <w:color w:val="auto"/>
          <w:sz w:val="22"/>
        </w:rPr>
        <w:t>відхилення</w:t>
      </w:r>
      <w:proofErr w:type="spellEnd"/>
    </w:p>
    <w:p w:rsidR="00434324" w:rsidRPr="000D4BA3" w:rsidRDefault="00193466" w:rsidP="00434324">
      <w:pPr>
        <w:rPr>
          <w:rFonts w:eastAsiaTheme="maj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-∞</m:t>
              </m:r>
            </m:sub>
            <m:sup>
              <m:r>
                <w:rPr>
                  <w:rFonts w:ascii="Cambria Math" w:hAnsi="Cambria Math"/>
                  <w:lang w:val="uk-UA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i/>
              <w:position w:val="-56"/>
              <w:lang w:val="uk-UA"/>
            </w:rPr>
            <w:object w:dxaOrig="7660" w:dyaOrig="1240">
              <v:shape id="_x0000_i1030" type="#_x0000_t75" style="width:383.1pt;height:61.8pt" o:ole="">
                <v:imagedata r:id="rId15" o:title=""/>
              </v:shape>
              <o:OLEObject Type="Embed" ProgID="Equation.3" ShapeID="_x0000_i1030" DrawAspect="Content" ObjectID="_1476606968" r:id="rId16"/>
            </w:object>
          </m:r>
        </m:oMath>
      </m:oMathPara>
    </w:p>
    <w:p w:rsidR="00434324" w:rsidRPr="00615F1F" w:rsidRDefault="00434324" w:rsidP="00434324">
      <w:pPr>
        <w:rPr>
          <w:rFonts w:asciiTheme="minorHAnsi" w:eastAsiaTheme="majorEastAsia" w:hAnsiTheme="minorHAnsi" w:cstheme="minorHAnsi"/>
        </w:rPr>
      </w:pPr>
      <w:r w:rsidRPr="00615F1F">
        <w:rPr>
          <w:rFonts w:asciiTheme="minorHAnsi" w:eastAsiaTheme="majorEastAsia" w:hAnsiTheme="minorHAnsi" w:cstheme="minorHAnsi"/>
          <w:lang w:val="uk-UA" w:eastAsia="en-US"/>
        </w:rPr>
        <w:t xml:space="preserve">Аналогічно визначається </w:t>
      </w:r>
      <m:oMath>
        <m:sSub>
          <m:sSubPr>
            <m:ctrlPr>
              <w:rPr>
                <w:rFonts w:ascii="Cambria Math" w:hAnsiTheme="minorHAnsi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</m:oMath>
      <w:r w:rsidRPr="00615F1F">
        <w:rPr>
          <w:rFonts w:asciiTheme="minorHAnsi" w:eastAsiaTheme="majorEastAsia" w:hAnsiTheme="minorHAnsi" w:cstheme="minorHAnsi"/>
        </w:rPr>
        <w:t>:</w:t>
      </w:r>
    </w:p>
    <w:p w:rsidR="00434324" w:rsidRPr="00615F1F" w:rsidRDefault="00193466" w:rsidP="00434324">
      <w:pPr>
        <w:rPr>
          <w:rFonts w:eastAsiaTheme="maj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dy=   </m:t>
          </m:r>
        </m:oMath>
      </m:oMathPara>
    </w:p>
    <w:p w:rsidR="00434324" w:rsidRPr="00615F1F" w:rsidRDefault="00434324" w:rsidP="00434324">
      <w:pPr>
        <w:rPr>
          <w:rFonts w:eastAsiaTheme="maj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i/>
              <w:position w:val="-56"/>
              <w:lang w:val="uk-UA"/>
            </w:rPr>
            <w:object w:dxaOrig="7699" w:dyaOrig="1240">
              <v:shape id="_x0000_i1031" type="#_x0000_t75" style="width:385.15pt;height:61.8pt" o:ole="">
                <v:imagedata r:id="rId17" o:title=""/>
              </v:shape>
              <o:OLEObject Type="Embed" ProgID="Equation.3" ShapeID="_x0000_i1031" DrawAspect="Content" ObjectID="_1476606969" r:id="rId18"/>
            </w:object>
          </m:r>
        </m:oMath>
      </m:oMathPara>
    </w:p>
    <w:p w:rsidR="00434324" w:rsidRDefault="00434324" w:rsidP="00434324">
      <w:pPr>
        <w:rPr>
          <w:rFonts w:eastAsiaTheme="majorEastAsia"/>
          <w:lang w:val="uk-UA"/>
        </w:rPr>
      </w:pPr>
    </w:p>
    <w:p w:rsidR="00434324" w:rsidRDefault="00434324" w:rsidP="00434324">
      <w:pPr>
        <w:rPr>
          <w:rFonts w:asciiTheme="minorHAnsi" w:eastAsiaTheme="majorEastAsia" w:hAnsiTheme="minorHAnsi" w:cstheme="minorHAnsi"/>
          <w:lang w:val="en-US"/>
        </w:rPr>
      </w:pPr>
    </w:p>
    <w:p w:rsidR="00434324" w:rsidRPr="00615F1F" w:rsidRDefault="00434324" w:rsidP="00434324">
      <w:pPr>
        <w:rPr>
          <w:rFonts w:asciiTheme="minorHAnsi" w:eastAsiaTheme="majorEastAsia" w:hAnsiTheme="minorHAnsi" w:cstheme="minorHAnsi"/>
          <w:lang w:val="uk-UA"/>
        </w:rPr>
      </w:pPr>
      <w:r w:rsidRPr="00615F1F">
        <w:rPr>
          <w:rFonts w:asciiTheme="minorHAnsi" w:eastAsiaTheme="majorEastAsia" w:hAnsiTheme="minorHAnsi" w:cstheme="minorHAnsi"/>
          <w:lang w:val="uk-UA"/>
        </w:rPr>
        <w:lastRenderedPageBreak/>
        <w:t>Отже,</w:t>
      </w:r>
    </w:p>
    <w:p w:rsidR="00434324" w:rsidRPr="00615F1F" w:rsidRDefault="00193466" w:rsidP="00434324">
      <w:pPr>
        <w:rPr>
          <w:rFonts w:eastAsiaTheme="majorEastAsia"/>
          <w:i/>
          <w:lang w:val="uk-UA"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lang w:val="en-US" w:eastAsia="en-US"/>
                </w:rPr>
                <m:t>x</m:t>
              </m:r>
            </m:sub>
          </m:sSub>
          <m:r>
            <w:rPr>
              <w:rFonts w:ascii="Cambria Math" w:eastAsiaTheme="majorEastAsia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lang w:val="en-US" w:eastAsia="en-US"/>
                </w:rPr>
                <m:t>y</m:t>
              </m:r>
            </m:sub>
          </m:sSub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x</m:t>
                  </m:r>
                </m:sub>
              </m:sSub>
            </m:e>
          </m:rad>
          <m:r>
            <w:rPr>
              <w:rFonts w:ascii="Cambria Math" w:eastAsiaTheme="majorEastAsia" w:hAnsi="Cambria Math"/>
              <w:lang w:val="en-US" w:eastAsia="en-US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0,042</m:t>
              </m:r>
            </m:e>
          </m:rad>
          <m:r>
            <w:rPr>
              <w:rFonts w:ascii="Cambria Math" w:eastAsiaTheme="majorEastAsia" w:hAnsi="Cambria Math"/>
              <w:i/>
              <w:position w:val="-10"/>
              <w:lang w:val="en-US" w:eastAsia="en-US"/>
            </w:rPr>
            <w:object w:dxaOrig="560" w:dyaOrig="320">
              <v:shape id="_x0000_i1032" type="#_x0000_t75" style="width:27.85pt;height:16.3pt" o:ole="">
                <v:imagedata r:id="rId19" o:title=""/>
              </v:shape>
              <o:OLEObject Type="Embed" ProgID="Equation.3" ShapeID="_x0000_i1032" DrawAspect="Content" ObjectID="_1476606970" r:id="rId20"/>
            </w:object>
          </m:r>
        </m:oMath>
      </m:oMathPara>
    </w:p>
    <w:p w:rsidR="00434324" w:rsidRPr="000D4BA3" w:rsidRDefault="00434324" w:rsidP="00434324">
      <w:pPr>
        <w:rPr>
          <w:rFonts w:ascii="Arial" w:hAnsi="Arial" w:cs="Arial"/>
          <w:lang w:val="en-US"/>
        </w:rPr>
      </w:pPr>
    </w:p>
    <w:p w:rsidR="00434324" w:rsidRDefault="00434324" w:rsidP="00434324">
      <w:pPr>
        <w:rPr>
          <w:rFonts w:ascii="Arial" w:hAnsi="Arial" w:cs="Arial"/>
          <w:lang w:val="uk-UA" w:eastAsia="en-US"/>
        </w:rPr>
      </w:pPr>
      <m:oMathPara>
        <m:oMath>
          <m:r>
            <w:rPr>
              <w:rFonts w:ascii="Cambria Math" w:eastAsiaTheme="majorEastAsia" w:hAnsi="Cambria Math"/>
              <w:lang w:val="en-US" w:eastAsia="en-US"/>
            </w:rPr>
            <m:t>cov</m:t>
          </m:r>
          <m:r>
            <w:rPr>
              <w:rFonts w:ascii="Cambria Math" w:eastAsiaTheme="majorEastAsia" w:hAnsi="Cambria Math"/>
              <w:lang w:val="uk-UA" w:eastAsia="en-US"/>
            </w:rPr>
            <m:t>=</m:t>
          </m:r>
          <m:nary>
            <m:naryPr>
              <m:limLoc m:val="undOvr"/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lang w:val="uk-UA" w:eastAsia="en-US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  <w:lang w:val="uk-UA" w:eastAsia="en-US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-∞</m:t>
                  </m:r>
                </m:sub>
                <m:sup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>-∞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y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lang w:val="en-US" w:eastAsia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 xml:space="preserve"> </m:t>
                  </m:r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x</m:t>
                      </m:r>
                      <m:r>
                        <w:rPr>
                          <w:rFonts w:ascii="Cambria Math" w:eastAsiaTheme="majorEastAsia" w:hAnsi="Cambria Math"/>
                          <w:lang w:val="uk-UA" w:eastAsia="en-US"/>
                        </w:rPr>
                        <m:t>,</m:t>
                      </m:r>
                      <m:r>
                        <w:rPr>
                          <w:rFonts w:ascii="Cambria Math" w:eastAsiaTheme="majorEastAsia" w:hAnsi="Cambria Math"/>
                          <w:lang w:val="en-US" w:eastAsia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 xml:space="preserve"> </m:t>
                  </m:r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dx</m:t>
                  </m:r>
                  <m:r>
                    <w:rPr>
                      <w:rFonts w:ascii="Cambria Math" w:eastAsiaTheme="majorEastAsia" w:hAnsi="Cambria Math"/>
                      <w:lang w:val="uk-UA" w:eastAsia="en-US"/>
                    </w:rPr>
                    <m:t xml:space="preserve"> </m:t>
                  </m:r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dy</m:t>
                  </m:r>
                </m:e>
              </m:nary>
              <m:r>
                <w:rPr>
                  <w:rFonts w:ascii="Cambria Math" w:eastAsiaTheme="majorEastAsia" w:hAnsi="Cambria Math"/>
                  <w:lang w:val="en-US" w:eastAsia="en-US"/>
                </w:rPr>
                <m:t>==</m:t>
              </m:r>
            </m:e>
          </m:nary>
          <m:r>
            <w:rPr>
              <w:rFonts w:ascii="Cambria Math" w:eastAsiaTheme="majorEastAsia" w:hAnsi="Cambria Math"/>
              <w:i/>
              <w:position w:val="-24"/>
              <w:lang w:val="en-US" w:eastAsia="en-US"/>
            </w:rPr>
            <w:object w:dxaOrig="7160" w:dyaOrig="660">
              <v:shape id="_x0000_i1033" type="#_x0000_t75" style="width:357.95pt;height:33.3pt" o:ole="">
                <v:imagedata r:id="rId21" o:title=""/>
              </v:shape>
              <o:OLEObject Type="Embed" ProgID="Equation.3" ShapeID="_x0000_i1033" DrawAspect="Content" ObjectID="_1476606971" r:id="rId22"/>
            </w:object>
          </m:r>
        </m:oMath>
      </m:oMathPara>
    </w:p>
    <w:p w:rsidR="00434324" w:rsidRDefault="00434324" w:rsidP="00434324">
      <w:pPr>
        <w:rPr>
          <w:rFonts w:ascii="Arial" w:hAnsi="Arial" w:cs="Arial"/>
          <w:lang w:val="uk-UA" w:eastAsia="en-US"/>
        </w:rPr>
      </w:pPr>
      <w:r>
        <w:rPr>
          <w:rFonts w:ascii="Arial" w:hAnsi="Arial" w:cs="Arial"/>
          <w:lang w:val="uk-UA" w:eastAsia="en-US"/>
        </w:rPr>
        <w:t>Коефіцієнт кореляції:</w:t>
      </w:r>
    </w:p>
    <w:p w:rsidR="00434324" w:rsidRDefault="00434324" w:rsidP="00434324">
      <w:pPr>
        <w:ind w:left="2832" w:firstLine="708"/>
        <w:rPr>
          <w:rFonts w:ascii="Arial" w:hAnsi="Arial" w:cs="Arial"/>
          <w:lang w:val="en-US"/>
        </w:rPr>
      </w:pPr>
      <w:r w:rsidRPr="00615F1F">
        <w:rPr>
          <w:rFonts w:ascii="Arial" w:hAnsi="Arial" w:cs="Arial"/>
          <w:position w:val="-32"/>
          <w:lang w:val="en-US"/>
        </w:rPr>
        <w:object w:dxaOrig="1560" w:dyaOrig="700">
          <v:shape id="_x0000_i1034" type="#_x0000_t75" style="width:78.1pt;height:35.3pt" o:ole="">
            <v:imagedata r:id="rId23" o:title=""/>
          </v:shape>
          <o:OLEObject Type="Embed" ProgID="Equation.3" ShapeID="_x0000_i1034" DrawAspect="Content" ObjectID="_1476606972" r:id="rId24"/>
        </w:object>
      </w:r>
    </w:p>
    <w:p w:rsidR="00434324" w:rsidRPr="000D4BA3" w:rsidRDefault="00434324" w:rsidP="00434324">
      <w:pPr>
        <w:rPr>
          <w:rFonts w:ascii="Arial" w:hAnsi="Arial" w:cs="Arial"/>
          <w:lang w:val="uk-UA"/>
        </w:rPr>
      </w:pPr>
      <w:r w:rsidRPr="000D4BA3">
        <w:rPr>
          <w:rFonts w:ascii="Arial" w:hAnsi="Arial" w:cs="Arial"/>
          <w:lang w:val="uk-UA"/>
        </w:rPr>
        <w:t>Лістинг програми: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18"/>
          <w:szCs w:val="20"/>
          <w:lang w:val="uk-UA" w:eastAsia="en-US"/>
        </w:rPr>
      </w:pP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uk-UA" w:eastAsia="en-US"/>
        </w:rPr>
      </w:pP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package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uk-UA" w:eastAsia="en-US"/>
        </w:rPr>
        <w:t xml:space="preserve"> 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Lab</w:t>
      </w:r>
      <w:r w:rsidRPr="000D4BA3">
        <w:rPr>
          <w:rFonts w:ascii="Consolas" w:eastAsiaTheme="minorHAnsi" w:hAnsi="Consolas" w:cs="Consolas"/>
          <w:sz w:val="18"/>
          <w:szCs w:val="20"/>
          <w:lang w:val="uk-UA" w:eastAsia="en-US"/>
        </w:rPr>
        <w:t>3;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uk-UA" w:eastAsia="en-US"/>
        </w:rPr>
      </w:pP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uk-UA" w:eastAsia="en-US"/>
        </w:rPr>
      </w:pP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import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uk-UA" w:eastAsia="en-US"/>
        </w:rPr>
        <w:t xml:space="preserve"> 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java</w:t>
      </w:r>
      <w:r w:rsidRPr="000D4BA3">
        <w:rPr>
          <w:rFonts w:ascii="Consolas" w:eastAsiaTheme="minorHAnsi" w:hAnsi="Consolas" w:cs="Consolas"/>
          <w:sz w:val="18"/>
          <w:szCs w:val="20"/>
          <w:lang w:val="uk-UA" w:eastAsia="en-US"/>
        </w:rPr>
        <w:t>.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util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uk-UA" w:eastAsia="en-US"/>
        </w:rPr>
        <w:t>.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Random</w:t>
      </w:r>
      <w:r w:rsidRPr="000D4BA3">
        <w:rPr>
          <w:rFonts w:ascii="Consolas" w:eastAsiaTheme="minorHAnsi" w:hAnsi="Consolas" w:cs="Consolas"/>
          <w:sz w:val="18"/>
          <w:szCs w:val="20"/>
          <w:lang w:val="uk-UA" w:eastAsia="en-US"/>
        </w:rPr>
        <w:t>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uk-UA" w:eastAsia="en-US"/>
        </w:rPr>
      </w:pP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public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class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Main {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public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static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void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main(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final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String[]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args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){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[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] x=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new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[1000];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[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] y=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new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[1000];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Random r=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new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gram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Random(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for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proofErr w:type="spellStart"/>
      <w:proofErr w:type="gramEnd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int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=0;i&lt;=999;i++){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x[</w:t>
      </w:r>
      <w:proofErr w:type="spellStart"/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]=</w:t>
      </w:r>
      <w:proofErr w:type="spellStart"/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forX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r.nextDouble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());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y[</w:t>
      </w:r>
      <w:proofErr w:type="spellStart"/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]=</w:t>
      </w:r>
      <w:proofErr w:type="spellStart"/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forX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r.nextDouble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());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}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ab/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System.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eastAsia="en-US"/>
        </w:rPr>
        <w:t>out</w:t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.println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 xml:space="preserve">("Математическое ожидание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х=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 xml:space="preserve">" + </w:t>
      </w:r>
      <w:proofErr w:type="spellStart"/>
      <w:r w:rsidRPr="000D4BA3">
        <w:rPr>
          <w:rFonts w:ascii="Consolas" w:eastAsiaTheme="minorHAnsi" w:hAnsi="Consolas" w:cs="Consolas"/>
          <w:i/>
          <w:iCs/>
          <w:sz w:val="18"/>
          <w:szCs w:val="20"/>
          <w:lang w:eastAsia="en-US"/>
        </w:rPr>
        <w:t>mean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(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x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));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ab/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System.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eastAsia="en-US"/>
        </w:rPr>
        <w:t>out</w:t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.println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 xml:space="preserve">("Математическое ожидание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у=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 xml:space="preserve">" + </w:t>
      </w:r>
      <w:proofErr w:type="spellStart"/>
      <w:r w:rsidRPr="000D4BA3">
        <w:rPr>
          <w:rFonts w:ascii="Consolas" w:eastAsiaTheme="minorHAnsi" w:hAnsi="Consolas" w:cs="Consolas"/>
          <w:i/>
          <w:iCs/>
          <w:sz w:val="18"/>
          <w:szCs w:val="20"/>
          <w:lang w:eastAsia="en-US"/>
        </w:rPr>
        <w:t>mean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(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y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));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ab/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System.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eastAsia="en-US"/>
        </w:rPr>
        <w:t>out</w:t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.println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 xml:space="preserve">("Среднее квадратичное отклонение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х=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 xml:space="preserve">" + </w:t>
      </w:r>
      <w:proofErr w:type="spellStart"/>
      <w:r w:rsidRPr="000D4BA3">
        <w:rPr>
          <w:rFonts w:ascii="Consolas" w:eastAsiaTheme="minorHAnsi" w:hAnsi="Consolas" w:cs="Consolas"/>
          <w:i/>
          <w:iCs/>
          <w:sz w:val="18"/>
          <w:szCs w:val="20"/>
          <w:lang w:eastAsia="en-US"/>
        </w:rPr>
        <w:t>deviation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(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x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));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ab/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System.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eastAsia="en-US"/>
        </w:rPr>
        <w:t>out</w:t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.println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 xml:space="preserve">("Среднее квадратичное отклонение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у=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 xml:space="preserve">" + </w:t>
      </w:r>
      <w:proofErr w:type="spellStart"/>
      <w:r w:rsidRPr="000D4BA3">
        <w:rPr>
          <w:rFonts w:ascii="Consolas" w:eastAsiaTheme="minorHAnsi" w:hAnsi="Consolas" w:cs="Consolas"/>
          <w:i/>
          <w:iCs/>
          <w:sz w:val="18"/>
          <w:szCs w:val="20"/>
          <w:lang w:eastAsia="en-US"/>
        </w:rPr>
        <w:t>deviation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(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y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));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ab/>
      </w:r>
      <w:proofErr w:type="spellStart"/>
      <w:proofErr w:type="gram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System.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out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.println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"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Кореляция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=" + </w:t>
      </w:r>
      <w:proofErr w:type="spellStart"/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corel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(1,1,x,y));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}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//</w:t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Мат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. </w:t>
      </w: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ожидание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static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mean(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[] n){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Sum=0.0;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m=0.0;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for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proofErr w:type="spellStart"/>
      <w:proofErr w:type="gramEnd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int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=0;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&lt;= n.length-1;i++){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Sum+=n[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];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}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m = Sum/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n.length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return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m;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}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static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cov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xx,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yy,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[]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x,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[] y){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n = 0;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for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proofErr w:type="spellStart"/>
      <w:proofErr w:type="gramEnd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int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=0;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&lt;= 999;i++){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n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+=(x[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]-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mean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(x))*(y[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]-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mean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(y));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}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n=n/999;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return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n;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}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static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corel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xx,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yy,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[]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x,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[] y){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return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cov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xx,yy,x,y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)/(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deviation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(x)*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deviation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(y));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}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static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deviation(</w:t>
      </w:r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[] r){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v=0;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m=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mean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(r);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for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proofErr w:type="spellStart"/>
      <w:proofErr w:type="gramEnd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int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=0;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&lt;= r.length-1;i++){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v+=</w:t>
      </w:r>
      <w:proofErr w:type="gram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Math.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pow</w:t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(r[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i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]-m), 2);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}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v=v/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r.length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0D4BA3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return</w:t>
      </w:r>
      <w:proofErr w:type="gram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Math.</w:t>
      </w:r>
      <w:r w:rsidRPr="000D4BA3">
        <w:rPr>
          <w:rFonts w:ascii="Consolas" w:eastAsiaTheme="minorHAnsi" w:hAnsi="Consolas" w:cs="Consolas"/>
          <w:i/>
          <w:iCs/>
          <w:sz w:val="18"/>
          <w:szCs w:val="20"/>
          <w:lang w:val="en-US" w:eastAsia="en-US"/>
        </w:rPr>
        <w:t>sqrt</w:t>
      </w:r>
      <w:proofErr w:type="spellEnd"/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>(v);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  <w:t>}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</w:p>
    <w:p w:rsidR="00434324" w:rsidRPr="006D34E1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lastRenderedPageBreak/>
        <w:t xml:space="preserve">// </w:t>
      </w:r>
      <w:r w:rsidRPr="006D34E1">
        <w:rPr>
          <w:rFonts w:ascii="Consolas" w:eastAsiaTheme="minorHAnsi" w:hAnsi="Consolas" w:cs="Consolas"/>
          <w:sz w:val="18"/>
          <w:szCs w:val="20"/>
          <w:lang w:eastAsia="en-US"/>
        </w:rPr>
        <w:t>Значение</w:t>
      </w:r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6D34E1">
        <w:rPr>
          <w:rFonts w:ascii="Consolas" w:eastAsiaTheme="minorHAnsi" w:hAnsi="Consolas" w:cs="Consolas"/>
          <w:sz w:val="18"/>
          <w:szCs w:val="20"/>
          <w:lang w:eastAsia="en-US"/>
        </w:rPr>
        <w:t>длины</w:t>
      </w:r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6D34E1">
        <w:rPr>
          <w:rFonts w:ascii="Consolas" w:eastAsiaTheme="minorHAnsi" w:hAnsi="Consolas" w:cs="Consolas"/>
          <w:sz w:val="18"/>
          <w:szCs w:val="20"/>
          <w:lang w:eastAsia="en-US"/>
        </w:rPr>
        <w:t>стороны</w:t>
      </w:r>
    </w:p>
    <w:p w:rsidR="00434324" w:rsidRPr="006D34E1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6D34E1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static</w:t>
      </w:r>
      <w:proofErr w:type="gramEnd"/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6D34E1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proofErr w:type="spellStart"/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t>forX</w:t>
      </w:r>
      <w:proofErr w:type="spellEnd"/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t>(</w:t>
      </w:r>
      <w:r w:rsidRPr="006D34E1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double</w:t>
      </w:r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r){</w:t>
      </w:r>
    </w:p>
    <w:p w:rsidR="00434324" w:rsidRPr="00434324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proofErr w:type="gramStart"/>
      <w:r w:rsidRPr="006D34E1">
        <w:rPr>
          <w:rFonts w:ascii="Consolas" w:eastAsiaTheme="minorHAnsi" w:hAnsi="Consolas" w:cs="Consolas"/>
          <w:b/>
          <w:bCs/>
          <w:sz w:val="18"/>
          <w:szCs w:val="20"/>
          <w:lang w:val="en-US" w:eastAsia="en-US"/>
        </w:rPr>
        <w:t>return</w:t>
      </w:r>
      <w:proofErr w:type="gramEnd"/>
      <w:r w:rsidRPr="00434324">
        <w:rPr>
          <w:rFonts w:ascii="Consolas" w:eastAsiaTheme="minorHAnsi" w:hAnsi="Consolas" w:cs="Consolas"/>
          <w:sz w:val="18"/>
          <w:szCs w:val="20"/>
          <w:lang w:val="en-US" w:eastAsia="en-US"/>
        </w:rPr>
        <w:t xml:space="preserve"> </w:t>
      </w:r>
      <w:r w:rsidRPr="006D34E1">
        <w:rPr>
          <w:rFonts w:ascii="Consolas" w:eastAsiaTheme="minorHAnsi" w:hAnsi="Consolas" w:cs="Consolas"/>
          <w:sz w:val="18"/>
          <w:szCs w:val="20"/>
          <w:lang w:val="en-US" w:eastAsia="en-US"/>
        </w:rPr>
        <w:t>r</w:t>
      </w:r>
      <w:r w:rsidRPr="00434324">
        <w:rPr>
          <w:rFonts w:ascii="Consolas" w:eastAsiaTheme="minorHAnsi" w:hAnsi="Consolas" w:cs="Consolas"/>
          <w:sz w:val="18"/>
          <w:szCs w:val="20"/>
          <w:lang w:val="en-US" w:eastAsia="en-US"/>
        </w:rPr>
        <w:t>;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434324">
        <w:rPr>
          <w:rFonts w:ascii="Consolas" w:eastAsiaTheme="minorHAnsi" w:hAnsi="Consolas" w:cs="Consolas"/>
          <w:sz w:val="18"/>
          <w:szCs w:val="20"/>
          <w:lang w:val="en-US" w:eastAsia="en-US"/>
        </w:rPr>
        <w:tab/>
      </w:r>
      <w:r w:rsidRPr="006D34E1">
        <w:rPr>
          <w:rFonts w:ascii="Consolas" w:eastAsiaTheme="minorHAnsi" w:hAnsi="Consolas" w:cs="Consolas"/>
          <w:sz w:val="18"/>
          <w:szCs w:val="20"/>
          <w:lang w:eastAsia="en-US"/>
        </w:rPr>
        <w:t>}</w:t>
      </w:r>
    </w:p>
    <w:p w:rsidR="00434324" w:rsidRPr="000D4BA3" w:rsidRDefault="00434324" w:rsidP="00434324">
      <w:pPr>
        <w:rPr>
          <w:rFonts w:ascii="Consolas" w:eastAsiaTheme="minorHAnsi" w:hAnsi="Consolas" w:cs="Consolas"/>
          <w:sz w:val="18"/>
          <w:szCs w:val="20"/>
          <w:lang w:eastAsia="en-US"/>
        </w:rPr>
      </w:pPr>
      <w:r w:rsidRPr="000D4BA3">
        <w:rPr>
          <w:rFonts w:ascii="Consolas" w:eastAsiaTheme="minorHAnsi" w:hAnsi="Consolas" w:cs="Consolas"/>
          <w:sz w:val="18"/>
          <w:szCs w:val="20"/>
          <w:lang w:eastAsia="en-US"/>
        </w:rPr>
        <w:t>}</w:t>
      </w:r>
    </w:p>
    <w:p w:rsidR="00434324" w:rsidRPr="000D4BA3" w:rsidRDefault="00434324" w:rsidP="00434324">
      <w:pPr>
        <w:rPr>
          <w:rFonts w:ascii="Arial" w:hAnsi="Arial" w:cs="Arial"/>
          <w:sz w:val="20"/>
          <w:szCs w:val="20"/>
          <w:lang w:val="uk-UA"/>
        </w:rPr>
      </w:pPr>
    </w:p>
    <w:p w:rsidR="00434324" w:rsidRPr="000D4BA3" w:rsidRDefault="00434324" w:rsidP="00434324">
      <w:pPr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D4BA3">
        <w:rPr>
          <w:rFonts w:ascii="Arial" w:hAnsi="Arial" w:cs="Arial"/>
          <w:sz w:val="20"/>
          <w:szCs w:val="20"/>
          <w:lang w:val="uk-UA"/>
        </w:rPr>
        <w:t xml:space="preserve">Приклад виводу: </w:t>
      </w:r>
    </w:p>
    <w:p w:rsidR="00434324" w:rsidRPr="000D4BA3" w:rsidRDefault="00434324" w:rsidP="00434324">
      <w:pPr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D4BA3">
        <w:rPr>
          <w:rFonts w:ascii="Consolas" w:eastAsiaTheme="minorHAnsi" w:hAnsi="Consolas" w:cs="Consolas"/>
          <w:sz w:val="20"/>
          <w:szCs w:val="20"/>
          <w:lang w:eastAsia="en-US"/>
        </w:rPr>
        <w:t>Математическое ожидание х=0.5052874701432402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D4BA3">
        <w:rPr>
          <w:rFonts w:ascii="Consolas" w:eastAsiaTheme="minorHAnsi" w:hAnsi="Consolas" w:cs="Consolas"/>
          <w:sz w:val="20"/>
          <w:szCs w:val="20"/>
          <w:lang w:eastAsia="en-US"/>
        </w:rPr>
        <w:t>Математическое ожидание у=0.4964772775017184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D4BA3">
        <w:rPr>
          <w:rFonts w:ascii="Consolas" w:eastAsiaTheme="minorHAnsi" w:hAnsi="Consolas" w:cs="Consolas"/>
          <w:sz w:val="20"/>
          <w:szCs w:val="20"/>
          <w:lang w:eastAsia="en-US"/>
        </w:rPr>
        <w:t>Среднее квадратичное отклонение х=0.20741068299292598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D4BA3">
        <w:rPr>
          <w:rFonts w:ascii="Consolas" w:eastAsiaTheme="minorHAnsi" w:hAnsi="Consolas" w:cs="Consolas"/>
          <w:sz w:val="20"/>
          <w:szCs w:val="20"/>
          <w:lang w:eastAsia="en-US"/>
        </w:rPr>
        <w:t>Среднее квадратичное отклонение у=0.20817473037598228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D4BA3">
        <w:rPr>
          <w:rFonts w:ascii="Consolas" w:eastAsiaTheme="minorHAnsi" w:hAnsi="Consolas" w:cs="Consolas"/>
          <w:sz w:val="20"/>
          <w:szCs w:val="20"/>
          <w:lang w:eastAsia="en-US"/>
        </w:rPr>
        <w:t>Кореляция=0.04060746082745965</w:t>
      </w:r>
    </w:p>
    <w:p w:rsidR="00434324" w:rsidRPr="000D4BA3" w:rsidRDefault="00434324" w:rsidP="0043432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0"/>
          <w:lang w:eastAsia="en-US"/>
        </w:rPr>
      </w:pPr>
    </w:p>
    <w:p w:rsidR="0021001D" w:rsidRDefault="0021001D"/>
    <w:sectPr w:rsidR="0021001D" w:rsidSect="005D637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34324"/>
    <w:rsid w:val="00193466"/>
    <w:rsid w:val="002011E2"/>
    <w:rsid w:val="0021001D"/>
    <w:rsid w:val="00434324"/>
    <w:rsid w:val="00681235"/>
    <w:rsid w:val="00FF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34324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3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4324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34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3">
    <w:name w:val="Рис."/>
    <w:basedOn w:val="a"/>
    <w:rsid w:val="00434324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4343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432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2338</Characters>
  <Application>Microsoft Office Word</Application>
  <DocSecurity>0</DocSecurity>
  <Lines>19</Lines>
  <Paragraphs>5</Paragraphs>
  <ScaleCrop>false</ScaleCrop>
  <Company>DG Win&amp;Soft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Alex</cp:lastModifiedBy>
  <cp:revision>2</cp:revision>
  <dcterms:created xsi:type="dcterms:W3CDTF">2014-11-04T09:49:00Z</dcterms:created>
  <dcterms:modified xsi:type="dcterms:W3CDTF">2014-11-04T09:49:00Z</dcterms:modified>
</cp:coreProperties>
</file>