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340" w:rsidRPr="00A12B1B" w:rsidRDefault="00174340" w:rsidP="00174340">
      <w:pPr>
        <w:pStyle w:val="1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174340" w:rsidRPr="00A12B1B" w:rsidRDefault="00174340" w:rsidP="00174340">
      <w:pPr>
        <w:pStyle w:val="1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174340" w:rsidRPr="00A12B1B" w:rsidRDefault="00174340" w:rsidP="00174340">
      <w:pPr>
        <w:pStyle w:val="41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21"/>
        <w:tabs>
          <w:tab w:val="left" w:pos="0"/>
        </w:tabs>
        <w:jc w:val="center"/>
        <w:rPr>
          <w:bCs/>
          <w:sz w:val="48"/>
          <w:szCs w:val="48"/>
        </w:rPr>
      </w:pPr>
      <w:proofErr w:type="spellStart"/>
      <w:r w:rsidRPr="00A12B1B">
        <w:rPr>
          <w:bCs/>
          <w:sz w:val="48"/>
          <w:szCs w:val="48"/>
        </w:rPr>
        <w:t>Лабораторна</w:t>
      </w:r>
      <w:proofErr w:type="spellEnd"/>
      <w:r w:rsidRPr="00A12B1B">
        <w:rPr>
          <w:bCs/>
          <w:sz w:val="48"/>
          <w:szCs w:val="48"/>
        </w:rPr>
        <w:t xml:space="preserve"> робота №</w:t>
      </w:r>
      <w:r w:rsidR="00362E35">
        <w:rPr>
          <w:bCs/>
          <w:sz w:val="48"/>
          <w:szCs w:val="48"/>
        </w:rPr>
        <w:t>2</w:t>
      </w:r>
    </w:p>
    <w:p w:rsidR="00174340" w:rsidRPr="00A12B1B" w:rsidRDefault="00174340" w:rsidP="00174340">
      <w:pPr>
        <w:pStyle w:val="Standard"/>
        <w:shd w:val="clear" w:color="auto" w:fill="FFFFFF"/>
        <w:jc w:val="center"/>
      </w:pPr>
      <w:r w:rsidRPr="00A12B1B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Теорія ймовірностей</w:t>
      </w:r>
      <w:r w:rsidRPr="00A12B1B">
        <w:rPr>
          <w:bCs/>
          <w:i/>
          <w:sz w:val="36"/>
          <w:szCs w:val="36"/>
        </w:rPr>
        <w:t>"</w:t>
      </w:r>
    </w:p>
    <w:p w:rsidR="00A61CA9" w:rsidRPr="00A61CA9" w:rsidRDefault="00362E35" w:rsidP="00A61CA9">
      <w:pPr>
        <w:pStyle w:val="Standard"/>
        <w:tabs>
          <w:tab w:val="left" w:pos="432"/>
          <w:tab w:val="left" w:pos="568"/>
          <w:tab w:val="left" w:pos="57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 w:rsidR="00A61CA9" w:rsidRPr="00AE7E92">
        <w:rPr>
          <w:b/>
          <w:bCs/>
          <w:sz w:val="32"/>
          <w:szCs w:val="32"/>
        </w:rPr>
        <w:t xml:space="preserve">Тема: </w:t>
      </w:r>
      <w:r w:rsidR="00A61CA9" w:rsidRPr="00A61CA9">
        <w:rPr>
          <w:b/>
          <w:bCs/>
          <w:sz w:val="32"/>
          <w:szCs w:val="32"/>
        </w:rPr>
        <w:t>“</w:t>
      </w:r>
      <w:proofErr w:type="spellStart"/>
      <w:r w:rsidR="00A61CA9">
        <w:rPr>
          <w:b/>
          <w:bCs/>
          <w:sz w:val="32"/>
          <w:szCs w:val="32"/>
        </w:rPr>
        <w:t>Г</w:t>
      </w:r>
      <w:r w:rsidR="00A61CA9" w:rsidRPr="00AE7E92">
        <w:rPr>
          <w:b/>
          <w:bCs/>
          <w:sz w:val="32"/>
          <w:szCs w:val="32"/>
        </w:rPr>
        <w:t>енера</w:t>
      </w:r>
      <w:r>
        <w:rPr>
          <w:b/>
          <w:bCs/>
          <w:sz w:val="32"/>
          <w:szCs w:val="32"/>
          <w:lang w:val="uk-UA"/>
        </w:rPr>
        <w:t>ція</w:t>
      </w:r>
      <w:proofErr w:type="spellEnd"/>
      <w:r>
        <w:rPr>
          <w:b/>
          <w:bCs/>
          <w:sz w:val="32"/>
          <w:szCs w:val="32"/>
          <w:lang w:val="uk-UA"/>
        </w:rPr>
        <w:t xml:space="preserve"> випадкової величини згідно заданого розподілу</w:t>
      </w:r>
      <w:r w:rsidR="00A61CA9" w:rsidRPr="00A61CA9">
        <w:rPr>
          <w:b/>
          <w:bCs/>
          <w:sz w:val="32"/>
          <w:szCs w:val="32"/>
        </w:rPr>
        <w:t>”</w:t>
      </w: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174340" w:rsidRPr="00A12B1B" w:rsidRDefault="00933A86" w:rsidP="00174340">
      <w:pPr>
        <w:pStyle w:val="Standard"/>
        <w:shd w:val="clear" w:color="auto" w:fill="FFFFFF"/>
        <w:ind w:left="6150"/>
        <w:jc w:val="both"/>
      </w:pPr>
      <w:r>
        <w:rPr>
          <w:bCs/>
          <w:i/>
          <w:sz w:val="32"/>
          <w:szCs w:val="32"/>
        </w:rPr>
        <w:t>Долинний О.В.</w:t>
      </w:r>
    </w:p>
    <w:p w:rsidR="00174340" w:rsidRPr="00174340" w:rsidRDefault="00174340" w:rsidP="00174340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="00933A86">
        <w:rPr>
          <w:bCs/>
          <w:i/>
          <w:sz w:val="32"/>
          <w:szCs w:val="32"/>
        </w:rPr>
        <w:t>ІО-31</w:t>
      </w:r>
    </w:p>
    <w:p w:rsidR="00174340" w:rsidRPr="009176E4" w:rsidRDefault="00174340" w:rsidP="00174340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</w:p>
    <w:p w:rsidR="00A61CA9" w:rsidRPr="00A12B1B" w:rsidRDefault="00A61CA9" w:rsidP="00A61CA9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  <w:lang w:val="uk-UA"/>
        </w:rPr>
        <w:t>Перевірив</w:t>
      </w:r>
      <w:r w:rsidRPr="00A12B1B">
        <w:rPr>
          <w:b/>
          <w:bCs/>
          <w:i/>
          <w:sz w:val="32"/>
          <w:szCs w:val="32"/>
        </w:rPr>
        <w:t>:</w:t>
      </w: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  <w:proofErr w:type="spellStart"/>
      <w:r>
        <w:rPr>
          <w:bCs/>
          <w:i/>
          <w:sz w:val="32"/>
          <w:szCs w:val="32"/>
          <w:lang w:val="uk-UA"/>
        </w:rPr>
        <w:t>Марковський</w:t>
      </w:r>
      <w:proofErr w:type="spellEnd"/>
      <w:r>
        <w:rPr>
          <w:bCs/>
          <w:i/>
          <w:sz w:val="32"/>
          <w:szCs w:val="32"/>
          <w:lang w:val="uk-UA"/>
        </w:rPr>
        <w:t xml:space="preserve"> О.П.</w:t>
      </w:r>
    </w:p>
    <w:p w:rsidR="00A61CA9" w:rsidRPr="00174340" w:rsidRDefault="00A61CA9" w:rsidP="00A61CA9">
      <w:pPr>
        <w:pStyle w:val="Standard"/>
        <w:shd w:val="clear" w:color="auto" w:fill="FFFFFF"/>
        <w:ind w:left="6150"/>
        <w:jc w:val="both"/>
      </w:pPr>
    </w:p>
    <w:p w:rsidR="00A61CA9" w:rsidRPr="00A61CA9" w:rsidRDefault="00A61CA9" w:rsidP="00174340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174340" w:rsidRPr="00A12B1B" w:rsidRDefault="00174340" w:rsidP="00174340">
      <w:pPr>
        <w:pStyle w:val="Standard"/>
        <w:ind w:left="3060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16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16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933A86" w:rsidRDefault="00174340" w:rsidP="00174340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174340" w:rsidRPr="00362E35" w:rsidRDefault="00174340" w:rsidP="00362E35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  <w:lang w:val="uk-UA"/>
        </w:rPr>
      </w:pPr>
      <w:proofErr w:type="spellStart"/>
      <w:r w:rsidRPr="00A12B1B">
        <w:rPr>
          <w:b/>
          <w:bCs/>
          <w:i/>
          <w:sz w:val="32"/>
          <w:szCs w:val="32"/>
        </w:rPr>
        <w:t>Київ</w:t>
      </w:r>
      <w:proofErr w:type="spellEnd"/>
      <w:r w:rsidRPr="00A12B1B">
        <w:rPr>
          <w:b/>
          <w:bCs/>
          <w:i/>
          <w:sz w:val="32"/>
          <w:szCs w:val="32"/>
        </w:rPr>
        <w:t xml:space="preserve">  - 201</w:t>
      </w:r>
      <w:r w:rsidR="00933A86">
        <w:rPr>
          <w:b/>
          <w:bCs/>
          <w:i/>
          <w:sz w:val="32"/>
          <w:szCs w:val="32"/>
        </w:rPr>
        <w:t>4</w:t>
      </w:r>
      <w:r w:rsidRPr="00A12B1B">
        <w:rPr>
          <w:b/>
          <w:bCs/>
          <w:i/>
          <w:sz w:val="32"/>
          <w:szCs w:val="32"/>
        </w:rPr>
        <w:t>р.</w:t>
      </w:r>
    </w:p>
    <w:p w:rsidR="00362E35" w:rsidRDefault="00933A86" w:rsidP="00362E35">
      <w:pPr>
        <w:pStyle w:val="Standard"/>
        <w:tabs>
          <w:tab w:val="left" w:pos="432"/>
          <w:tab w:val="left" w:pos="568"/>
          <w:tab w:val="left" w:pos="576"/>
        </w:tabs>
        <w:rPr>
          <w:sz w:val="28"/>
          <w:szCs w:val="28"/>
          <w:lang w:val="uk-UA" w:eastAsia="en-US"/>
        </w:rPr>
      </w:pPr>
      <w:proofErr w:type="spellStart"/>
      <w:r w:rsidRPr="00AE7E92">
        <w:rPr>
          <w:b/>
          <w:bCs/>
          <w:sz w:val="32"/>
          <w:szCs w:val="32"/>
        </w:rPr>
        <w:lastRenderedPageBreak/>
        <w:t>Варіант</w:t>
      </w:r>
      <w:proofErr w:type="spellEnd"/>
      <w:r w:rsidRPr="00AE7E92">
        <w:rPr>
          <w:b/>
          <w:bCs/>
          <w:sz w:val="32"/>
          <w:szCs w:val="32"/>
        </w:rPr>
        <w:t xml:space="preserve">: </w:t>
      </w:r>
      <w:r w:rsidR="00362E35">
        <w:rPr>
          <w:sz w:val="28"/>
          <w:szCs w:val="28"/>
          <w:lang w:val="uk-UA"/>
        </w:rPr>
        <w:t>З</w:t>
      </w:r>
      <w:r w:rsidR="00362E35">
        <w:rPr>
          <w:sz w:val="28"/>
          <w:szCs w:val="28"/>
          <w:lang w:val="uk-UA"/>
        </w:rPr>
        <w:t xml:space="preserve">акон розподілу – біноміальний </w:t>
      </w:r>
    </w:p>
    <w:p w:rsidR="00362E35" w:rsidRDefault="00362E35" w:rsidP="00362E35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2E35" w:rsidRDefault="00362E35" w:rsidP="00362E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2E35" w:rsidRDefault="00362E35" w:rsidP="00362E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Виконання завдання:</w:t>
      </w:r>
    </w:p>
    <w:p w:rsidR="00362E35" w:rsidRDefault="00362E35" w:rsidP="00362E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62E35" w:rsidRPr="00362E35" w:rsidRDefault="00362E35" w:rsidP="00362E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BinomRand</w:t>
      </w:r>
      <w:proofErr w:type="spellEnd"/>
    </w:p>
    <w:p w:rsidR="00362E35" w:rsidRDefault="00362E35" w:rsidP="00362E35">
      <w:pPr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</w:pP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lab</w:t>
      </w: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>_2;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java</w:t>
      </w: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util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Random</w:t>
      </w: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BinomRand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 xml:space="preserve">] </w:t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362E35">
        <w:rPr>
          <w:rFonts w:ascii="Consolas" w:hAnsi="Consolas" w:cs="Consolas"/>
          <w:color w:val="0000C0"/>
          <w:sz w:val="20"/>
          <w:szCs w:val="20"/>
          <w:lang w:val="uk-UA"/>
        </w:rPr>
        <w:t>_</w:t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dif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 xml:space="preserve">] </w:t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362E35">
        <w:rPr>
          <w:rFonts w:ascii="Consolas" w:hAnsi="Consolas" w:cs="Consolas"/>
          <w:color w:val="0000C0"/>
          <w:sz w:val="20"/>
          <w:szCs w:val="20"/>
          <w:lang w:val="uk-UA"/>
        </w:rPr>
        <w:t>_</w:t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 xml:space="preserve">] 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select</w:t>
      </w: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BinomRand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arr_dif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arr_int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select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62E35">
        <w:rPr>
          <w:rFonts w:ascii="Consolas" w:hAnsi="Consolas" w:cs="Consolas"/>
          <w:color w:val="000000"/>
          <w:sz w:val="20"/>
          <w:szCs w:val="20"/>
          <w:lang w:val="uk-UA"/>
        </w:rPr>
        <w:t>5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000];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arr_dif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arr_dif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bernuli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arr_</w:t>
      </w:r>
      <w:proofErr w:type="gram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0] = 0;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arr_dif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arr_int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arr_</w:t>
      </w:r>
      <w:proofErr w:type="gram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dif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-1] + </w:t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arr_int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.generate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combination(</w:t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fact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)/( </w:t>
      </w:r>
      <w:r w:rsidRPr="00362E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fact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)*</w:t>
      </w:r>
      <w:r w:rsidRPr="00362E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fact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fact(</w:t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1.0;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*=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bernuli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2E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combination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 *( (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362E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)) * ((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362E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(1 -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301;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2E3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362E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combination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300,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362E35">
        <w:rPr>
          <w:rFonts w:ascii="Consolas" w:hAnsi="Consolas" w:cs="Consolas"/>
          <w:color w:val="2A00FF"/>
          <w:sz w:val="20"/>
          <w:szCs w:val="20"/>
          <w:lang w:val="en-US"/>
        </w:rPr>
        <w:t>"   "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generate(){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select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bufer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bufer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arr_int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arr_int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])&amp;(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choice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arr_int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+1]))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</w:rPr>
        <w:t>select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</w:rPr>
        <w:t>[</w:t>
      </w:r>
      <w:r w:rsidRPr="00362E35">
        <w:rPr>
          <w:rFonts w:ascii="Consolas" w:hAnsi="Consolas" w:cs="Consolas"/>
          <w:color w:val="6A3E3E"/>
          <w:sz w:val="20"/>
          <w:szCs w:val="20"/>
        </w:rPr>
        <w:t>i</w:t>
      </w:r>
      <w:r w:rsidRPr="00362E35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362E35">
        <w:rPr>
          <w:rFonts w:ascii="Consolas" w:hAnsi="Consolas" w:cs="Consolas"/>
          <w:color w:val="6A3E3E"/>
          <w:sz w:val="20"/>
          <w:szCs w:val="20"/>
        </w:rPr>
        <w:t>j</w:t>
      </w:r>
      <w:r w:rsidRPr="00362E35">
        <w:rPr>
          <w:rFonts w:ascii="Consolas" w:hAnsi="Consolas" w:cs="Consolas"/>
          <w:color w:val="000000"/>
          <w:sz w:val="20"/>
          <w:szCs w:val="20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2E35">
        <w:rPr>
          <w:rFonts w:ascii="Consolas" w:hAnsi="Consolas" w:cs="Consolas"/>
          <w:color w:val="000000"/>
          <w:sz w:val="20"/>
          <w:szCs w:val="20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2E35">
        <w:rPr>
          <w:rFonts w:ascii="Consolas" w:hAnsi="Consolas" w:cs="Consolas"/>
          <w:color w:val="000000"/>
          <w:sz w:val="20"/>
          <w:szCs w:val="20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2E35">
        <w:rPr>
          <w:rFonts w:ascii="Consolas" w:hAnsi="Consolas" w:cs="Consolas"/>
          <w:color w:val="000000"/>
          <w:sz w:val="20"/>
          <w:szCs w:val="20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getM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select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select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/= </w:t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select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getD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getM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.getM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select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select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]-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getM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)*(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select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]-</w:t>
      </w:r>
      <w:proofErr w:type="spell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getM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/= 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select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getMTheor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getDTheor</w:t>
      </w:r>
      <w:proofErr w:type="spell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2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(1 - </w:t>
      </w:r>
      <w:r w:rsidRPr="00362E35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P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2E3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2E35" w:rsidRDefault="00362E35" w:rsidP="00362E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362E35" w:rsidRDefault="00362E35" w:rsidP="00362E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:rsidR="00362E35" w:rsidRPr="00362E35" w:rsidRDefault="00362E35" w:rsidP="00362E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bookmarkStart w:id="0" w:name="_GoBack"/>
      <w:bookmarkEnd w:id="0"/>
    </w:p>
    <w:p w:rsidR="00362E35" w:rsidRPr="00362E35" w:rsidRDefault="00362E35" w:rsidP="00362E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/>
          <w:sz w:val="28"/>
          <w:szCs w:val="28"/>
          <w:lang w:val="en-US"/>
        </w:rPr>
        <w:t>Working</w:t>
      </w:r>
    </w:p>
    <w:p w:rsidR="00362E35" w:rsidRDefault="00362E35" w:rsidP="00362E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lab_2;</w:t>
      </w:r>
    </w:p>
    <w:p w:rsid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Working {</w:t>
      </w:r>
    </w:p>
    <w:p w:rsid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170; </w:t>
      </w:r>
    </w:p>
    <w:p w:rsid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0.9;</w:t>
      </w:r>
    </w:p>
    <w:p w:rsid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BinomRand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selection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BinomRand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Математичне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очікування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теор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selection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.getMTheor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Дисперсія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теор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selection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.getDTheor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Математичне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очікування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практ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selection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Дисперсія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практ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selection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2E35" w:rsidRDefault="00362E35" w:rsidP="0036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7E92" w:rsidRPr="00AE7E92" w:rsidRDefault="00AE7E92" w:rsidP="00362E35">
      <w:pPr>
        <w:pStyle w:val="Standard"/>
        <w:tabs>
          <w:tab w:val="left" w:pos="432"/>
          <w:tab w:val="left" w:pos="568"/>
          <w:tab w:val="left" w:pos="576"/>
        </w:tabs>
        <w:rPr>
          <w:bCs/>
          <w:sz w:val="32"/>
          <w:szCs w:val="32"/>
          <w:lang w:val="uk-UA"/>
        </w:rPr>
      </w:pPr>
    </w:p>
    <w:sectPr w:rsidR="00AE7E92" w:rsidRPr="00AE7E92" w:rsidSect="00362E35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C0E" w:rsidRDefault="00431C0E" w:rsidP="00174340">
      <w:pPr>
        <w:spacing w:after="0" w:line="240" w:lineRule="auto"/>
      </w:pPr>
      <w:r>
        <w:separator/>
      </w:r>
    </w:p>
  </w:endnote>
  <w:endnote w:type="continuationSeparator" w:id="0">
    <w:p w:rsidR="00431C0E" w:rsidRDefault="00431C0E" w:rsidP="0017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581886"/>
      <w:docPartObj>
        <w:docPartGallery w:val="Page Numbers (Bottom of Page)"/>
        <w:docPartUnique/>
      </w:docPartObj>
    </w:sdtPr>
    <w:sdtEndPr/>
    <w:sdtContent>
      <w:p w:rsidR="00174340" w:rsidRDefault="00241CA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E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74340" w:rsidRDefault="001743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C0E" w:rsidRDefault="00431C0E" w:rsidP="00174340">
      <w:pPr>
        <w:spacing w:after="0" w:line="240" w:lineRule="auto"/>
      </w:pPr>
      <w:r>
        <w:separator/>
      </w:r>
    </w:p>
  </w:footnote>
  <w:footnote w:type="continuationSeparator" w:id="0">
    <w:p w:rsidR="00431C0E" w:rsidRDefault="00431C0E" w:rsidP="00174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A32D9"/>
    <w:multiLevelType w:val="hybridMultilevel"/>
    <w:tmpl w:val="CA92DE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40"/>
    <w:rsid w:val="00174340"/>
    <w:rsid w:val="001F5560"/>
    <w:rsid w:val="00241CAD"/>
    <w:rsid w:val="00362E35"/>
    <w:rsid w:val="003A4F7F"/>
    <w:rsid w:val="00431C0E"/>
    <w:rsid w:val="00717EC6"/>
    <w:rsid w:val="008C070B"/>
    <w:rsid w:val="009176E4"/>
    <w:rsid w:val="00933A86"/>
    <w:rsid w:val="00952623"/>
    <w:rsid w:val="00A61CA9"/>
    <w:rsid w:val="00AE7E92"/>
    <w:rsid w:val="00F7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4340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174340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174340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174340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74340"/>
  </w:style>
  <w:style w:type="paragraph" w:styleId="a5">
    <w:name w:val="footer"/>
    <w:basedOn w:val="a"/>
    <w:link w:val="a6"/>
    <w:uiPriority w:val="99"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43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4340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174340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174340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174340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74340"/>
  </w:style>
  <w:style w:type="paragraph" w:styleId="a5">
    <w:name w:val="footer"/>
    <w:basedOn w:val="a"/>
    <w:link w:val="a6"/>
    <w:uiPriority w:val="99"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4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Долинный</cp:lastModifiedBy>
  <cp:revision>7</cp:revision>
  <cp:lastPrinted>2014-10-07T18:19:00Z</cp:lastPrinted>
  <dcterms:created xsi:type="dcterms:W3CDTF">2014-09-23T18:47:00Z</dcterms:created>
  <dcterms:modified xsi:type="dcterms:W3CDTF">2014-10-07T19:52:00Z</dcterms:modified>
</cp:coreProperties>
</file>