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8A" w:rsidRDefault="006D002D" w:rsidP="00D81302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21. </w:t>
      </w:r>
      <w:r w:rsidR="00D81302" w:rsidRPr="00D81302">
        <w:rPr>
          <w:b/>
          <w:sz w:val="24"/>
          <w:lang w:val="uk-UA"/>
        </w:rPr>
        <w:t>Філософське вчення про свідомість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color w:val="000000"/>
          <w:szCs w:val="20"/>
          <w:shd w:val="clear" w:color="auto" w:fill="FFFFFF"/>
        </w:rPr>
      </w:pPr>
      <w:bookmarkStart w:id="0" w:name="367"/>
      <w:r w:rsidRPr="00D81302">
        <w:rPr>
          <w:color w:val="000000"/>
          <w:szCs w:val="20"/>
          <w:shd w:val="clear" w:color="auto" w:fill="FFFFFF"/>
        </w:rPr>
        <w:t>З філософським вченням про матерію безпосередньо пов'язане вчення про свідомість. Співвідношення матерії і свідомості становить суть основного питання філософії.</w:t>
      </w:r>
      <w:r w:rsidRPr="00D81302">
        <w:rPr>
          <w:rStyle w:val="apple-converted-space"/>
          <w:color w:val="000000"/>
          <w:szCs w:val="20"/>
          <w:shd w:val="clear" w:color="auto" w:fill="FFFFFF"/>
        </w:rPr>
        <w:t> </w:t>
      </w:r>
      <w:bookmarkEnd w:id="0"/>
      <w:r w:rsidRPr="00D81302">
        <w:rPr>
          <w:color w:val="000000"/>
          <w:szCs w:val="20"/>
          <w:shd w:val="clear" w:color="auto" w:fill="FFFFFF"/>
        </w:rPr>
        <w:t>У науці й філософії немає складнішої проблеми, ніж проблема свідомості. Свідомість досі залишається загадковим і навіть таємничим явищем, що і є підставою для виникнення нових і підтримки наявних релігійних, містичних і окультних уявлень про її сутність і походження. Перші уявлення про свідомість виникли в стародавні часи. Самоспостереження привело людей до висновку, що в їх головах відбуваються процеси, які відрізняються від процесів у навколишньому середовищі. Наприклад, можуть виникати уявлення про речі, які ми зараз не спостерігаємо; людина може уявляти те, чого ніколи не бачила, може фантазувати, мріяти і т. ін. Тоді ж з'явились думки про існування душі і було поставлено питання: "Що таке душа?", "Як вона співвідноситься з предметним світом?" При відповіді на ці питання погляди філософів розділились.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color w:val="000000"/>
          <w:szCs w:val="20"/>
          <w:shd w:val="clear" w:color="auto" w:fill="FFFFFF"/>
        </w:rPr>
      </w:pPr>
      <w:r w:rsidRPr="00D81302">
        <w:rPr>
          <w:color w:val="000000"/>
          <w:szCs w:val="20"/>
          <w:shd w:val="clear" w:color="auto" w:fill="FFFFFF"/>
        </w:rPr>
        <w:t>У релігії душа людини з самого початку розглядається як вияв божественного, надприродного розуму. Вона є "іскрою Божою", яку Бог забирає, коли карає людину.</w:t>
      </w:r>
    </w:p>
    <w:p w:rsid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Об'єктивні ідеалісти (Платон, Г. Гегель та ін.) розглядали свідомість як духовну субстанцію, що існує поза і до матеріальних речей; зовнішній світ, на їх думку, визначається світом ідей, абсолютним духом, світовим розумом або волею, які утворюють внутрішню сутність предметів, що чуттєво сприймаються.</w:t>
      </w:r>
    </w:p>
    <w:p w:rsid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Суб'єктивні ідеалісти (Д. Берклі, Е. Мах, Д. Юм та ін.) виходили з абсолютної несумісності матерії і свідомості, але вважали справжньою реальністю лише відчуття людини; речі, на їх думку, становлять вторинне буття, похідне від відчуттів.</w:t>
      </w:r>
    </w:p>
    <w:p w:rsid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Філософський дуалізм розглядав душу і тіло як незалежні одне від одного начала. Biн теж не зміг пояснити суть взаємозв'язку психічних і фізіологічних процесів у організмі людини.</w:t>
      </w:r>
    </w:p>
    <w:p w:rsid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Матеріалісти минулого в дискусіях з ідеалістами відкидали ідею про надприродний характер свідомості та її субстанціальність і доводили, що джерело свідомості міститься в матерії. Однак вирішити питання, як свідомість виникає в процесі розвитку матерії, їм не вдалося.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При розгляді проблеми свідомості може постати питання: якщо свідомість невід'ємна від високоорганізованої матерії, якщо вона є її продуктом, точи не є вона різновидом матерії? Саме так розглядали її вульгарні матеріалісти. Вони вважали матерію і свідомість однаковими, рівнозначними, тотожними за значущістю утвореннями. Наприклад, німецький природознавець і філософ К. Фогт (1817—1895) стверджував, що мозок виділяє думку так само, як печінка — жовч.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Ідеї вульгарного матеріалізму не зникли. Своєрідний їх відгук можна помітити в сучасній філософії так званого наукового матеріалізму (Г. Фейгл, Д. Смарт, Р. Рорті та ін.), яка психічне розглядає як підклас фізичного, а відчуття зводить до певного мозкового процесу.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Відповідно до даних природознавства, сучасна матеріалістична філософія цілком відкидає вульгарне трактування свідомості. Хоч свідомість, думка і невід'ємні від матерії, мозку, але їх не можна ототожнювати. Думка — це образ предметів і явищ світу, але не матеріальний, а ідеальний.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>
        <w:rPr>
          <w:rFonts w:ascii="Palatino Linotype" w:hAnsi="Palatino Linotype"/>
          <w:color w:val="000000"/>
          <w:sz w:val="20"/>
          <w:szCs w:val="20"/>
          <w:shd w:val="clear" w:color="auto" w:fill="FFFFFF"/>
          <w:lang w:val="uk-UA"/>
        </w:rPr>
        <w:t>В</w:t>
      </w: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изначальною особливістю головного мозку людини є його здатність відображати матеріальний світ в ідеальних образах.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Поряд з вульгарно-матеріалістичним трактуванням свідомості, наука і філософія заперечують також гілозоїзм (грец. матерія і життя). Представники цієї течії у філософії наділяли свідомістю всі рівні і форми розвитку матерії. Наприклад, Б. Спіноза вважав, що свідомість є такою ж всезагальною властивістю (атрибутом) природи, як протяжність, тілесність. Помилковість цієї думки в тому, що в ній недооцінюються якісні відмінності між неживою і живою матерією, передусім мислячою.</w:t>
      </w:r>
    </w:p>
    <w:p w:rsidR="00D81302" w:rsidRP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  <w:r w:rsidRPr="00D81302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>Сутність свідомості багатоаспектна. її онтологічний аспект полягає в тому, що свідомість вторинна, похідна віл матерії як за джерелом, так і за способами і формами функціонування; гносеологічний аспект — у тому, що свідомість є вищою формою відображення, суб'єктивним образом об'єктивного світу; природничо-науковий аспект — у тому, що свідомість є властивістю особливо організованої матерії, тобто головного мозку людини (свідомість є там і тоді, де і коли функціонує головний мозок людини); соціально-історичний аспект — у тому, що свідомість є результатом соціалізації людини, прогресу людини і суспільства.</w:t>
      </w:r>
    </w:p>
    <w:p w:rsidR="00D81302" w:rsidRDefault="00D81302" w:rsidP="00D81302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 w:val="20"/>
          <w:szCs w:val="20"/>
          <w:shd w:val="clear" w:color="auto" w:fill="FFFFFF"/>
        </w:rPr>
      </w:pPr>
    </w:p>
    <w:p w:rsidR="00D81302" w:rsidRDefault="006D002D" w:rsidP="006D002D">
      <w:pPr>
        <w:pStyle w:val="a3"/>
        <w:ind w:firstLine="225"/>
        <w:jc w:val="center"/>
        <w:rPr>
          <w:b/>
          <w:color w:val="000000"/>
          <w:szCs w:val="20"/>
          <w:shd w:val="clear" w:color="auto" w:fill="FFFFFF"/>
          <w:lang w:val="uk-UA"/>
        </w:rPr>
      </w:pPr>
      <w:r w:rsidRPr="006D002D">
        <w:rPr>
          <w:b/>
          <w:color w:val="000000"/>
          <w:szCs w:val="20"/>
          <w:shd w:val="clear" w:color="auto" w:fill="FFFFFF"/>
          <w:lang w:val="uk-UA"/>
        </w:rPr>
        <w:lastRenderedPageBreak/>
        <w:t>22. Рух і розвиток. Прогрес і регрес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  <w:t>Рух трактується як всяка взаємодія, яка в свою чергу визначається як процес взаємної обумовленості існування об'єктів систем, процес їхнього впливу один на одного, внаслідок чого відбувається як збереження, так і різноманітні зміни станів, властивостей, структури, функцій і т.п. Рух має об'єктивний і всезагальний характер.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  <w:t>Як об'єктивний процес, рух охоплює собою і процеси розвитку, тому зміст поняття "рух" є більш загальним, ніж зміст поняття "розвиток".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  <w:t xml:space="preserve">Розвиток </w:t>
      </w:r>
      <w:r w:rsidR="00FF5A0C"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  <w:t>— це такий рух (взаємодія), при</w:t>
      </w:r>
      <w:r w:rsidRPr="00FF5A0C">
        <w:rPr>
          <w:rFonts w:ascii="Palatino Linotype" w:hAnsi="Palatino Linotype"/>
          <w:color w:val="000000"/>
          <w:szCs w:val="20"/>
          <w:shd w:val="clear" w:color="auto" w:fill="FFFFFF"/>
          <w:lang w:val="uk-UA"/>
        </w:rPr>
        <w:t xml:space="preserve"> виникають нові властивості, нова якість (сутність чого-небудь), що раніше не існувала. </w:t>
      </w: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За своїм характером розвиток є закономірним та направленим процесом змін матеріальних та ідеальних об'єктів.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Традиційно виділяють два типи розвитку: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1. Розвиток в рамках однієї форми руху матерії (наприклад, поява нових ознак у тварин, рослин і т.п.).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2. Розвиток, за якого відбувається перехід від однієї форми руху матерії, від одного рівня її структурної організації, до іншої, більш високої (наприклад, виникнення органічної природи з неорганічної).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Процес розвитку, його характер та направленість розглядаються через категорії "прогрес" і "регрес", які є співвідносними поняттями, що представляють собою сукупність уявлень, оцінок. Вони є критеріями (мірилами) розвитку, показують його направленість.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В найбільш простій формі прогрес визначається як такий розвиток в наслідок якого виникає перехід від простого до складного, від нижчого до вищого. Однак, поняття "просте" і "складне", "вище" і "нижче" можуть бути пояснені лише одне через одне і, крім того, вони не мають строгого наукового змісту. В більшій мірі це терміни побутової мови, її смислів.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Необхідно прийняти до уваги й те, що складність і простота часто не можуть виступати критеріями для визначення прогресивності або регресивності в розвитку. Збільшення складності в організації системи часто веде до втрати ефективності її функціонування, а спрощення, навпаки — до підвищення надійності, посиленню потенціалу подальшого розвитку.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Прогрес, (і розвиток у вузькому значенні слова) це така зміна властивостей якої-небудь системи, за якої відбувається збільшення функціональних властивостей, підвищення ефективності функціонування, збільшується незалежність існування від впливу зовнішніх факторів. Прогресивний розвиток характеризує також і те, що при ньому відбувається збереження та накопичення потенціалу, можливостей подальшого розвитку.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 xml:space="preserve">Регресивні зміни — це зворотній процес. Регресивними явищами визнаються ті, при яких відбувається деградація, зниження рівня організованості та ефективності функціонування, втрачається здатність до здійснення того, що було можливим (наприклад, в результаті старіння організму людина втрачає можливості робити те, що вона могла робити в молодому віці). </w:t>
      </w:r>
    </w:p>
    <w:p w:rsidR="00B921CB" w:rsidRPr="00FF5A0C" w:rsidRDefault="00B921CB" w:rsidP="00B921CB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 xml:space="preserve">Для регресу характерним є наростання залежності від впливу зовнішніх факторів довколишнього середовища. Регресивну направленість в розвитку відзначає втрата потенціалу, можливостей для подальших змін, (наприклад, еволюції). </w:t>
      </w:r>
    </w:p>
    <w:p w:rsidR="00B921CB" w:rsidRDefault="00B921CB" w:rsidP="00FF5A0C">
      <w:pPr>
        <w:pStyle w:val="a3"/>
        <w:rPr>
          <w:b/>
          <w:color w:val="000000"/>
          <w:szCs w:val="20"/>
          <w:shd w:val="clear" w:color="auto" w:fill="FFFFFF"/>
          <w:lang w:val="uk-UA"/>
        </w:rPr>
      </w:pPr>
    </w:p>
    <w:p w:rsidR="00B921CB" w:rsidRDefault="00B921CB" w:rsidP="006D002D">
      <w:pPr>
        <w:pStyle w:val="a3"/>
        <w:ind w:firstLine="225"/>
        <w:jc w:val="center"/>
        <w:rPr>
          <w:b/>
          <w:color w:val="000000"/>
          <w:szCs w:val="20"/>
          <w:shd w:val="clear" w:color="auto" w:fill="FFFFFF"/>
          <w:lang w:val="uk-UA"/>
        </w:rPr>
      </w:pPr>
      <w:r>
        <w:rPr>
          <w:b/>
          <w:color w:val="000000"/>
          <w:szCs w:val="20"/>
          <w:shd w:val="clear" w:color="auto" w:fill="FFFFFF"/>
          <w:lang w:val="uk-UA"/>
        </w:rPr>
        <w:lastRenderedPageBreak/>
        <w:t>23. Чуттєве і логічне пізнання, їх співвідношення</w:t>
      </w:r>
    </w:p>
    <w:p w:rsidR="00FF5A0C" w:rsidRPr="000B4A27" w:rsidRDefault="00FF5A0C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bookmarkStart w:id="1" w:name="595"/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П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ізнання людиною об'єктивної реальності відбувається на двох якісно різних, хоча й взаємопов'язаних рівнях - чуттєвому ("</w:t>
      </w: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empeiria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" - досвід) й раціональному ("</w:t>
      </w: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theoria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" - розгляд). Філософський підхід до проблеми чуттєвого й раціонального полягає в тому, що останні розглядаються не просто як різні здібності суб'єкта, а як відображення різних сторін об'єктивної дійсності. Ним встановлюється їх зв'язок із поняттями "явище" та "сутність", "зовнішнє" і "внутрішнє", "одиничне" й "загальне" і таке інше.</w:t>
      </w:r>
    </w:p>
    <w:p w:rsidR="000B4A27" w:rsidRPr="000B4A27" w:rsidRDefault="000B4A27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Сенсуалісти вважали джерелом знання почуттєве пізнання, а раціоналісти думали, що тільки мислення здатне дати істину.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 xml:space="preserve"> </w:t>
      </w:r>
    </w:p>
    <w:p w:rsidR="000B4A27" w:rsidRPr="000B4A27" w:rsidRDefault="000B4A27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Чуттєве пізнання створюють чуттєві образи, отримані при безпосередньому впливі предметів і явищ дійсності на органи чуття (зір, слух, нюх, дотик, смак).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 xml:space="preserve"> 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Відчуття — безпосереднє відображення будь-якої окремої властивості об'єкта (кольору, звуку, запаху) за допомогою одного з органів відчуттів. Відчуття залежать як від властивостей об'єкта, так і від будови органа, що сприймає. Тварини, в очах яких немає "колбочок", не розрізняють кольори. Але ці органи сприйняття побудовані таким чином, щоб давати достовірну інформацію, інакше життя власника органів стане неможливим.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 xml:space="preserve"> </w:t>
      </w: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Сприйняття — вища форма чуттєвого пізнання — відображення цілого, системи властивостей за допомогою кількох органів чуття. Воно, так як і відчуття, є функцією двох аргументів. З одного боку, відображення цілого залежить від властивостей об'єкта, а, з іншого, від будови органів сприйняття (тому що складається з відчуттів), попереднього досвіду і всієї психічної структури об'єкта. Кожна людина сприймає навколишнє через структуру власної особистості, по-своєму. На цьому явищі побудовані такі методи психодіагностики особистості, як метод Роршаха тощо.</w:t>
      </w:r>
    </w:p>
    <w:bookmarkEnd w:id="1"/>
    <w:p w:rsidR="000B4A27" w:rsidRPr="000B4A27" w:rsidRDefault="000B4A27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Раціональне пізнання — це активне, опосередковане й узагальнене пізнання за допомогою знаків природної або штучної мови у формах суджень, висновків, понять.</w:t>
      </w:r>
    </w:p>
    <w:p w:rsidR="000B4A27" w:rsidRDefault="000B4A27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0B4A27">
        <w:rPr>
          <w:rFonts w:ascii="Palatino Linotype" w:hAnsi="Palatino Linotype"/>
          <w:color w:val="000000"/>
          <w:szCs w:val="20"/>
          <w:shd w:val="clear" w:color="auto" w:fill="FFFFFF"/>
        </w:rPr>
        <w:t>Судження — форма відображення в людській голові наявності або браку ознаки у предмета. Судження здійснюється у формі ствердження або заперечення. Тому судження можна визначити ще й так: судження — це думка, яка стверджує або заперечує що-небудь про будь-що. Зовнішньою, мовною формою вираження судження є граматичне речення. Наприклад, "Листя на дереві зелене", "Всесвіт не має меж ні в часі, ні в просторі" тощо.</w:t>
      </w:r>
    </w:p>
    <w:p w:rsidR="000B4A27" w:rsidRPr="000B4A27" w:rsidRDefault="000B4A27" w:rsidP="000B4A27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hd w:val="clear" w:color="auto" w:fill="FFFFFF"/>
        </w:rPr>
      </w:pPr>
      <w:r w:rsidRPr="000B4A27">
        <w:rPr>
          <w:rFonts w:ascii="Verdana" w:hAnsi="Verdana"/>
          <w:color w:val="000000"/>
          <w:shd w:val="clear" w:color="auto" w:fill="FFFFFF"/>
        </w:rPr>
        <w:t>Як бачимо, гносеологічне, пізнавальне значення судження полягає саме в тому, щоб за допомогою цієї форми мислення здійснювати логічне відображення властивостей предметів і явищ дійсності. Вивчаючи предмети і явища, ми висловлюємо про них багато суджень, кожне з яких — це знання про яку-небудь властивість або відношення предмета.</w:t>
      </w:r>
    </w:p>
    <w:p w:rsidR="00A46411" w:rsidRDefault="00A46411" w:rsidP="00A46411">
      <w:pPr>
        <w:pStyle w:val="a3"/>
        <w:rPr>
          <w:rFonts w:ascii="Palatino Linotype" w:hAnsi="Palatino Linotype"/>
          <w:color w:val="000000"/>
          <w:sz w:val="20"/>
          <w:szCs w:val="20"/>
          <w:shd w:val="clear" w:color="auto" w:fill="FFFFFF"/>
          <w:lang w:val="uk-UA"/>
        </w:rPr>
      </w:pPr>
    </w:p>
    <w:p w:rsidR="000B4A27" w:rsidRDefault="000B4A27" w:rsidP="00A46411">
      <w:pPr>
        <w:pStyle w:val="a3"/>
        <w:rPr>
          <w:rFonts w:ascii="Palatino Linotype" w:hAnsi="Palatino Linotype"/>
          <w:color w:val="000000"/>
          <w:sz w:val="20"/>
          <w:szCs w:val="20"/>
          <w:shd w:val="clear" w:color="auto" w:fill="FFFFFF"/>
          <w:lang w:val="uk-UA"/>
        </w:rPr>
      </w:pPr>
    </w:p>
    <w:p w:rsidR="00A46411" w:rsidRDefault="00A46411" w:rsidP="00A46411">
      <w:pPr>
        <w:pStyle w:val="a3"/>
        <w:rPr>
          <w:rFonts w:ascii="Palatino Linotype" w:hAnsi="Palatino Linotype"/>
          <w:color w:val="000000"/>
          <w:sz w:val="20"/>
          <w:szCs w:val="20"/>
          <w:shd w:val="clear" w:color="auto" w:fill="FFFFFF"/>
          <w:lang w:val="uk-UA"/>
        </w:rPr>
      </w:pPr>
    </w:p>
    <w:p w:rsidR="000B4A27" w:rsidRDefault="000B4A27" w:rsidP="00A46411">
      <w:pPr>
        <w:pStyle w:val="a3"/>
        <w:rPr>
          <w:rFonts w:ascii="Palatino Linotype" w:hAnsi="Palatino Linotype"/>
          <w:color w:val="000000"/>
          <w:sz w:val="20"/>
          <w:szCs w:val="20"/>
          <w:shd w:val="clear" w:color="auto" w:fill="FFFFFF"/>
          <w:lang w:val="uk-UA"/>
        </w:rPr>
      </w:pPr>
      <w:bookmarkStart w:id="2" w:name="_GoBack"/>
      <w:bookmarkEnd w:id="2"/>
    </w:p>
    <w:p w:rsidR="00A46411" w:rsidRDefault="00A46411" w:rsidP="00A46411">
      <w:pPr>
        <w:pStyle w:val="a3"/>
        <w:ind w:firstLine="225"/>
        <w:jc w:val="center"/>
        <w:rPr>
          <w:rFonts w:ascii="Palatino Linotype" w:hAnsi="Palatino Linotype"/>
          <w:b/>
          <w:color w:val="000000"/>
          <w:szCs w:val="20"/>
          <w:shd w:val="clear" w:color="auto" w:fill="FFFFFF"/>
          <w:lang w:val="uk-UA"/>
        </w:rPr>
      </w:pPr>
      <w:r>
        <w:rPr>
          <w:rFonts w:ascii="Palatino Linotype" w:hAnsi="Palatino Linotype"/>
          <w:b/>
          <w:color w:val="000000"/>
          <w:szCs w:val="20"/>
          <w:shd w:val="clear" w:color="auto" w:fill="FFFFFF"/>
          <w:lang w:val="uk-UA"/>
        </w:rPr>
        <w:lastRenderedPageBreak/>
        <w:t>24. Філософське вчення про істину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Істина є правильне відображення суб'єктом об’єктивної дійсності, підтверджене практикою. Протилежним їй поняттям є хибна думка. Хибна думка – це зміст свідомості, який не відповідає реальності, але сприймається як істинне (цю думку треба спростовувати). Основна проблема теорії істини – як можна встановити відповідність одержаних знань реальним об'єктам, які постійно розвиваються.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Для вирішення цієї проблеми необхідно розглянути основні характеристики істини: об'єктивність, абсолютність, відносність, конкретність і перевірка практикою. Кожна істина, оскільки вона досягається суб'єктом, є суб'єктивною за формою і об'єктивною за своїм змістом. Абсолютизація моменту суб'єктивного в наших знаннях веде до суб'єктивізму, агностицизму. На противагу цим хибним поглядам наукова філософія виробила поняття об'єктивної істини.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Об'єктивна істина – це такий зміст знань, який не залежить ні від окремої людини, ні від людства в цілому. Об'єктивність істини ніяк не означає її незалежність від інтересів і потреб людини. Навпаки, істина завжди була і залишиться однією з найважливіших гуманістичних цінностей людини.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 xml:space="preserve">Визнання об'єктивної істини зумовлює необхідність визнання в тій чи іншій формі абсолютної істини. Абсолютна істина означає повне, вичерпне знання про щось. В принципі таке знання можливе, </w:t>
      </w:r>
      <w:proofErr w:type="gramStart"/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Але</w:t>
      </w:r>
      <w:proofErr w:type="gramEnd"/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 xml:space="preserve"> оскільки розвивається не тільки пізнання, а й його об'єкт – навколишній світ, то людство може тільки наближатися до нього.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До абсолютних істин можна віднести достовірно встановлені факти, дати подій, народження й смерті тощо, але такі істини не становлять пізнавальної цінності, їх просто називають вічними істинами. Абсолютна істина – в широкому розумінні – це всеосяжна істина про реальність в цілому, або реальність окремих її фрагментів. Важливо визнати, що абсолютна істина існує як момент пізнання.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Абсолютна істина складається із суми відносних істин. Відносна істина вказує на обмеженість правильного знання про щось. Наприклад, тіла складаються із атомів, вода кипить при температурі 100°, тощо. У кожній відносній істині є зерно, елемент абсолютної. Абсолютизація моменту абсолютного в наших знаннях веде до догматизму, «омертвіння» знань, а абсолютизація відносного – до релятивізму (лат. – відносний), тобто до агностицизму, фактичної відмови від пізнання.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З аналізу діалектики абсолютної і відносної істини виводиться і наступна ті фундаментальна характеристика – конкретність.</w:t>
      </w:r>
    </w:p>
    <w:p w:rsidR="00A46411" w:rsidRPr="00FF5A0C" w:rsidRDefault="00A46411" w:rsidP="00A46411">
      <w:pPr>
        <w:pStyle w:val="a3"/>
        <w:spacing w:before="0" w:beforeAutospacing="0" w:after="2" w:afterAutospacing="0"/>
        <w:ind w:firstLine="230"/>
        <w:rPr>
          <w:rFonts w:ascii="Palatino Linotype" w:hAnsi="Palatino Linotype"/>
          <w:color w:val="000000"/>
          <w:szCs w:val="20"/>
          <w:shd w:val="clear" w:color="auto" w:fill="FFFFFF"/>
        </w:rPr>
      </w:pPr>
      <w:r w:rsidRPr="00FF5A0C">
        <w:rPr>
          <w:rFonts w:ascii="Palatino Linotype" w:hAnsi="Palatino Linotype"/>
          <w:color w:val="000000"/>
          <w:szCs w:val="20"/>
          <w:shd w:val="clear" w:color="auto" w:fill="FFFFFF"/>
        </w:rPr>
        <w:t>Конкретність істини – це така її ознака, за якою істинність того чи іншого твердження залежить від умов, місця та часу, а також тільки в певній визначеній теоретичній системі, системі відліку тощо. Абстрактна постановка питання про істинність того чи іншого твердження призводить до невизначеного рішення. Так, на запитання взагалі: «Корисний чи шкідливий дощ?» – отримаємо відповідь – «і корисний, і шкідливий». Отже, абстрактної істини немає, істина завжди конкретна.</w:t>
      </w:r>
    </w:p>
    <w:p w:rsidR="00A46411" w:rsidRDefault="00A46411" w:rsidP="00A46411">
      <w:pPr>
        <w:pStyle w:val="a3"/>
        <w:spacing w:before="0" w:beforeAutospacing="0" w:after="210" w:afterAutospacing="0" w:line="270" w:lineRule="atLeast"/>
        <w:rPr>
          <w:rFonts w:ascii="Arial" w:hAnsi="Arial" w:cs="Arial"/>
          <w:color w:val="000000"/>
          <w:sz w:val="21"/>
          <w:szCs w:val="21"/>
        </w:rPr>
      </w:pPr>
    </w:p>
    <w:p w:rsidR="00A46411" w:rsidRPr="00A46411" w:rsidRDefault="00A46411" w:rsidP="00A46411">
      <w:pPr>
        <w:pStyle w:val="a3"/>
        <w:ind w:firstLine="225"/>
        <w:jc w:val="center"/>
        <w:rPr>
          <w:rFonts w:ascii="Palatino Linotype" w:hAnsi="Palatino Linotype"/>
          <w:b/>
          <w:color w:val="000000"/>
          <w:szCs w:val="20"/>
          <w:shd w:val="clear" w:color="auto" w:fill="FFFFFF"/>
          <w:lang w:val="uk-UA"/>
        </w:rPr>
      </w:pPr>
    </w:p>
    <w:sectPr w:rsidR="00A46411" w:rsidRPr="00A464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E8"/>
    <w:rsid w:val="000B4A27"/>
    <w:rsid w:val="006D002D"/>
    <w:rsid w:val="00715EE8"/>
    <w:rsid w:val="00A46411"/>
    <w:rsid w:val="00B921CB"/>
    <w:rsid w:val="00C66B8A"/>
    <w:rsid w:val="00D81302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E6752-8C06-4904-9D3B-B2DC304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Zakedy</dc:creator>
  <cp:keywords/>
  <dc:description/>
  <cp:lastModifiedBy>Zakedy</cp:lastModifiedBy>
  <cp:revision>2</cp:revision>
  <dcterms:created xsi:type="dcterms:W3CDTF">2014-12-22T17:59:00Z</dcterms:created>
  <dcterms:modified xsi:type="dcterms:W3CDTF">2014-12-22T19:23:00Z</dcterms:modified>
</cp:coreProperties>
</file>