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549" w:rsidRPr="00250744" w:rsidRDefault="00250744">
      <w:pPr>
        <w:rPr>
          <w:rFonts w:ascii="Arial" w:hAnsi="Arial" w:cs="Arial"/>
          <w:color w:val="000000"/>
          <w:sz w:val="24"/>
          <w:szCs w:val="24"/>
          <w:shd w:val="clear" w:color="auto" w:fill="FFFFFF"/>
          <w:lang w:val="ru-RU"/>
        </w:rPr>
      </w:pPr>
      <w:r w:rsidRPr="00250744">
        <w:rPr>
          <w:rFonts w:ascii="Arial" w:hAnsi="Arial" w:cs="Arial"/>
          <w:b/>
          <w:bCs/>
          <w:color w:val="000000"/>
          <w:sz w:val="24"/>
          <w:szCs w:val="24"/>
          <w:shd w:val="clear" w:color="auto" w:fill="FFFFFF"/>
        </w:rPr>
        <w:t>Поняття руху.</w:t>
      </w:r>
      <w:r w:rsidRPr="00250744">
        <w:rPr>
          <w:rFonts w:ascii="Arial" w:hAnsi="Arial" w:cs="Arial"/>
          <w:color w:val="000000"/>
          <w:sz w:val="24"/>
          <w:szCs w:val="24"/>
        </w:rPr>
        <w:br/>
      </w:r>
      <w:r w:rsidRPr="00250744">
        <w:rPr>
          <w:rFonts w:ascii="Arial" w:hAnsi="Arial" w:cs="Arial"/>
          <w:color w:val="000000"/>
          <w:sz w:val="24"/>
          <w:szCs w:val="24"/>
        </w:rPr>
        <w:br/>
      </w:r>
      <w:r w:rsidRPr="00250744">
        <w:rPr>
          <w:rFonts w:ascii="Arial" w:hAnsi="Arial" w:cs="Arial"/>
          <w:color w:val="000000"/>
          <w:sz w:val="24"/>
          <w:szCs w:val="24"/>
          <w:shd w:val="clear" w:color="auto" w:fill="FFFFFF"/>
        </w:rPr>
        <w:t>  Усім рівням організації матерії відповідають різні форми руху. У світі постійно присутній рух: рухаються усі речі, змінюються їх властивості і відносини, йде безперервний процес видозмін, перетворення, коливання між буттям і небуттям. Безмежна кількість зірок на небі, якими милуємося ясної ночі, тільки здаються непорушними, у дійсності ж всі рухаються. Кожна зірка — це своєрідне сонце, навколо якого рухаються планети. Разом з іншими зірками і їх супутниками беруть участь в обертанні Галактики навколо її осі. Галактика, у свою чергу, рухається відносно інших галактик, які, за новою космічною гіпотезою Всесвіту, що розширюється, перебувають у безперервному русі до своїх нових станів. У кожній живій системі постійно відбуваються внутрішні процеси, зв'язані з пульсацією енергії, інформацією, споживанням, переробкою і засвоєнням їжі та ін.</w:t>
      </w:r>
      <w:r w:rsidRPr="00250744">
        <w:rPr>
          <w:rFonts w:ascii="Arial" w:hAnsi="Arial" w:cs="Arial"/>
          <w:color w:val="000000"/>
          <w:sz w:val="24"/>
          <w:szCs w:val="24"/>
        </w:rPr>
        <w:br/>
      </w:r>
      <w:r w:rsidRPr="00250744">
        <w:rPr>
          <w:rFonts w:ascii="Arial" w:hAnsi="Arial" w:cs="Arial"/>
          <w:color w:val="000000"/>
          <w:sz w:val="24"/>
          <w:szCs w:val="24"/>
        </w:rPr>
        <w:br/>
      </w:r>
      <w:r w:rsidRPr="00250744">
        <w:rPr>
          <w:rFonts w:ascii="Arial" w:hAnsi="Arial" w:cs="Arial"/>
          <w:color w:val="000000"/>
          <w:sz w:val="24"/>
          <w:szCs w:val="24"/>
          <w:shd w:val="clear" w:color="auto" w:fill="FFFFFF"/>
        </w:rPr>
        <w:t xml:space="preserve">  Соціальні системи існують завдяки обміну інформацією, діяльністю людей, взаємодії різних підсистем соціального організму. Існування будь-якого матеріального об'єкта можливе лише у взаємодії компонентів, що його утворюють. Атом існує за рахунок певної взаємодії між ядром і електронами. Організм існує завдяки взаємодії клітин і органів, з яких складається. Взаємодія триває усередині об'єкта і в зовнішньому оточенні. Електрони, як відомо, входять до складу атома, але можуть стати складовими частками молекул, з яких виникають </w:t>
      </w:r>
      <w:proofErr w:type="spellStart"/>
      <w:r w:rsidRPr="00250744">
        <w:rPr>
          <w:rFonts w:ascii="Arial" w:hAnsi="Arial" w:cs="Arial"/>
          <w:color w:val="000000"/>
          <w:sz w:val="24"/>
          <w:szCs w:val="24"/>
          <w:shd w:val="clear" w:color="auto" w:fill="FFFFFF"/>
        </w:rPr>
        <w:t>макротіла</w:t>
      </w:r>
      <w:proofErr w:type="spellEnd"/>
      <w:r w:rsidRPr="00250744">
        <w:rPr>
          <w:rFonts w:ascii="Arial" w:hAnsi="Arial" w:cs="Arial"/>
          <w:color w:val="000000"/>
          <w:sz w:val="24"/>
          <w:szCs w:val="24"/>
          <w:shd w:val="clear" w:color="auto" w:fill="FFFFFF"/>
        </w:rPr>
        <w:t>. Існують внутрішні і зовнішні взаємодії. На певному етапі розвитку об'єкта приводять до зміни властивостей і відносин. Зміни притаманні всім формам буття і становлять найголовніше.</w:t>
      </w:r>
      <w:r w:rsidRPr="00250744">
        <w:rPr>
          <w:rFonts w:ascii="Arial" w:hAnsi="Arial" w:cs="Arial"/>
          <w:color w:val="000000"/>
          <w:sz w:val="24"/>
          <w:szCs w:val="24"/>
        </w:rPr>
        <w:br/>
      </w:r>
      <w:r w:rsidRPr="00250744">
        <w:rPr>
          <w:rFonts w:ascii="Arial" w:hAnsi="Arial" w:cs="Arial"/>
          <w:color w:val="000000"/>
          <w:sz w:val="24"/>
          <w:szCs w:val="24"/>
        </w:rPr>
        <w:br/>
      </w:r>
      <w:r w:rsidRPr="00250744">
        <w:rPr>
          <w:rFonts w:ascii="Arial" w:hAnsi="Arial" w:cs="Arial"/>
          <w:color w:val="000000"/>
          <w:sz w:val="24"/>
          <w:szCs w:val="24"/>
          <w:shd w:val="clear" w:color="auto" w:fill="FFFFFF"/>
        </w:rPr>
        <w:t xml:space="preserve">  У філософії зміна визначається поняттям рух. Рух — це всяка зміна матеріальних речей, властивостей, відносин, систем. Це і переміщення тіл у просторі, народження або смерть організму, обмін речовин у клітині, реформування суспільства, розширення Метагалактики тощо. Усе, що існує у світі, постійно рухається. Конкретні речі, властивості і відносини існують лише завдяки руху. При їх знищенні відбувається перехід в інші предмети, яким притаманні специфічні типи і форми руху. Матерія і рух нерозривно зв'язані одне з одним. Рух внутрішньо притаманний матерії і невідривний від неї. Рух — це не одномірний складний і суперечливий процес. Рух є єдністю змінності і стійкості, динаміки і статики. У безкінечному потоці змін, станів, форм, положень речей, їх властивостей і відносин присутні моменти дискретної стійкості, що дозволяють при всіх змінах зберігати стійкість речі, її якісну визначеність. Протягом дня може багато разів змінюватися настрій, відчуття радості змінитися гнівом, мінятися думки, переживання, відбуваються безперервні зміни тіла. Фізика елементарних часток стверджує, що існування їх можливо лише як </w:t>
      </w:r>
      <w:bookmarkStart w:id="0" w:name="_GoBack"/>
      <w:bookmarkEnd w:id="0"/>
      <w:r w:rsidRPr="00250744">
        <w:rPr>
          <w:rFonts w:ascii="Arial" w:hAnsi="Arial" w:cs="Arial"/>
          <w:color w:val="000000"/>
          <w:sz w:val="24"/>
          <w:szCs w:val="24"/>
          <w:shd w:val="clear" w:color="auto" w:fill="FFFFFF"/>
        </w:rPr>
        <w:t xml:space="preserve">взаємоперетворення елементів системи. Елементарні частинки існують і мисляться лише у русі, але разом з тим фізика наполягає і на тому, що в процесі перетворень зберігається певна своєрідність, незмінність елементарних часток, специфічної об'єктивної реальності. Обидва приклади приводять до висновку про існування спокою. Спокій характеризує рух з боку сталості, незмінності, відносності. Гірська річка не перестає бути річкою через те, що на її шляху зустрічаються разом з порогами і загатами полого-місцевості. Поняття спокою вживається для </w:t>
      </w:r>
      <w:r w:rsidRPr="00250744">
        <w:rPr>
          <w:rFonts w:ascii="Arial" w:hAnsi="Arial" w:cs="Arial"/>
          <w:color w:val="000000"/>
          <w:sz w:val="24"/>
          <w:szCs w:val="24"/>
          <w:shd w:val="clear" w:color="auto" w:fill="FFFFFF"/>
        </w:rPr>
        <w:lastRenderedPageBreak/>
        <w:t>характеристики станів руху, що забезпечують стійкість предмету і його якісну специфічність. Рух і спокій перебувають і у тісному взаємозв'язку та взаємодії. ﻿</w:t>
      </w:r>
    </w:p>
    <w:p w:rsidR="00250744" w:rsidRPr="00250744" w:rsidRDefault="00250744">
      <w:pPr>
        <w:rPr>
          <w:rFonts w:ascii="Arial" w:hAnsi="Arial" w:cs="Arial"/>
          <w:color w:val="000000"/>
          <w:sz w:val="24"/>
          <w:szCs w:val="24"/>
          <w:shd w:val="clear" w:color="auto" w:fill="FFFFFF"/>
          <w:lang w:val="ru-RU"/>
        </w:rPr>
      </w:pPr>
    </w:p>
    <w:p w:rsidR="00250744" w:rsidRPr="00250744" w:rsidRDefault="00250744">
      <w:pPr>
        <w:rPr>
          <w:rStyle w:val="apple-converted-space"/>
          <w:rFonts w:ascii="Arial" w:hAnsi="Arial" w:cs="Arial"/>
          <w:color w:val="565656"/>
          <w:sz w:val="24"/>
          <w:szCs w:val="24"/>
          <w:shd w:val="clear" w:color="auto" w:fill="FFFFFF"/>
          <w:lang w:val="ru-RU"/>
        </w:rPr>
      </w:pPr>
      <w:r w:rsidRPr="00250744">
        <w:rPr>
          <w:rStyle w:val="a3"/>
          <w:rFonts w:ascii="Arial" w:hAnsi="Arial" w:cs="Arial"/>
          <w:color w:val="565656"/>
          <w:sz w:val="24"/>
          <w:szCs w:val="24"/>
          <w:shd w:val="clear" w:color="auto" w:fill="FFFFFF"/>
        </w:rPr>
        <w:t>Свідомість</w:t>
      </w:r>
      <w:r w:rsidRPr="00250744">
        <w:rPr>
          <w:rStyle w:val="apple-converted-space"/>
          <w:rFonts w:ascii="Arial" w:hAnsi="Arial" w:cs="Arial"/>
          <w:b/>
          <w:bCs/>
          <w:color w:val="565656"/>
          <w:sz w:val="24"/>
          <w:szCs w:val="24"/>
          <w:shd w:val="clear" w:color="auto" w:fill="FFFFFF"/>
        </w:rPr>
        <w:t> </w:t>
      </w:r>
      <w:r w:rsidRPr="00250744">
        <w:rPr>
          <w:rFonts w:ascii="Arial" w:hAnsi="Arial" w:cs="Arial"/>
          <w:color w:val="565656"/>
          <w:sz w:val="24"/>
          <w:szCs w:val="24"/>
          <w:shd w:val="clear" w:color="auto" w:fill="FFFFFF"/>
        </w:rPr>
        <w:t>– це особливий стан, який притаманний тільки людини; в якій йому одночасно доступний і світ, і він сам.</w:t>
      </w:r>
      <w:r w:rsidRPr="00250744">
        <w:rPr>
          <w:rStyle w:val="apple-converted-space"/>
          <w:rFonts w:ascii="Arial" w:hAnsi="Arial" w:cs="Arial"/>
          <w:color w:val="565656"/>
          <w:sz w:val="24"/>
          <w:szCs w:val="24"/>
          <w:shd w:val="clear" w:color="auto" w:fill="FFFFFF"/>
        </w:rPr>
        <w:t> </w:t>
      </w:r>
    </w:p>
    <w:p w:rsidR="00250744" w:rsidRPr="00250744" w:rsidRDefault="00250744" w:rsidP="00250744">
      <w:pPr>
        <w:pStyle w:val="a4"/>
        <w:shd w:val="clear" w:color="auto" w:fill="FFFFFF"/>
        <w:spacing w:before="30" w:beforeAutospacing="0" w:after="30" w:afterAutospacing="0"/>
        <w:rPr>
          <w:rFonts w:ascii="Arial" w:hAnsi="Arial" w:cs="Arial"/>
          <w:color w:val="565656"/>
        </w:rPr>
      </w:pPr>
      <w:r w:rsidRPr="00250744">
        <w:rPr>
          <w:rFonts w:ascii="Arial" w:hAnsi="Arial" w:cs="Arial"/>
          <w:color w:val="565656"/>
        </w:rPr>
        <w:t>Свідомість миттєво пов’язує, співвідносить  те, що людина побачила, почула, і те, що вона відчула, про що подумала, що пережила.</w:t>
      </w:r>
    </w:p>
    <w:p w:rsidR="00250744" w:rsidRPr="00250744" w:rsidRDefault="00250744" w:rsidP="00250744">
      <w:pPr>
        <w:pStyle w:val="a4"/>
        <w:shd w:val="clear" w:color="auto" w:fill="FFFFFF"/>
        <w:spacing w:before="30" w:beforeAutospacing="0" w:after="30" w:afterAutospacing="0"/>
        <w:rPr>
          <w:rFonts w:ascii="Arial" w:hAnsi="Arial" w:cs="Arial"/>
          <w:color w:val="565656"/>
        </w:rPr>
      </w:pPr>
      <w:r w:rsidRPr="00250744">
        <w:rPr>
          <w:rFonts w:ascii="Arial" w:hAnsi="Arial" w:cs="Arial"/>
          <w:color w:val="565656"/>
        </w:rPr>
        <w:t>Багато філософів визначають свідомість як диво з див світобудови, як великий дар людині, бо лише в свідомості він даний сам собі як “я”, яке прямує до вершин духовного буття, піднесеної любові і дружби, жалю і радості та ін.</w:t>
      </w:r>
    </w:p>
    <w:p w:rsidR="00250744" w:rsidRPr="00250744" w:rsidRDefault="00250744" w:rsidP="00250744">
      <w:pPr>
        <w:pStyle w:val="a4"/>
        <w:shd w:val="clear" w:color="auto" w:fill="FFFFFF"/>
        <w:spacing w:before="30" w:beforeAutospacing="0" w:after="30" w:afterAutospacing="0"/>
        <w:rPr>
          <w:rFonts w:ascii="Arial" w:hAnsi="Arial" w:cs="Arial"/>
          <w:color w:val="565656"/>
        </w:rPr>
      </w:pPr>
      <w:r w:rsidRPr="00250744">
        <w:rPr>
          <w:rFonts w:ascii="Arial" w:hAnsi="Arial" w:cs="Arial"/>
          <w:color w:val="565656"/>
        </w:rPr>
        <w:t xml:space="preserve">Але свідомість це не тільки диво світобудови, а й хрест. Так, Е. В. </w:t>
      </w:r>
      <w:proofErr w:type="spellStart"/>
      <w:r w:rsidRPr="00250744">
        <w:rPr>
          <w:rFonts w:ascii="Arial" w:hAnsi="Arial" w:cs="Arial"/>
          <w:color w:val="565656"/>
        </w:rPr>
        <w:t>Іл’єнков</w:t>
      </w:r>
      <w:proofErr w:type="spellEnd"/>
      <w:r w:rsidRPr="00250744">
        <w:rPr>
          <w:rFonts w:ascii="Arial" w:hAnsi="Arial" w:cs="Arial"/>
          <w:color w:val="565656"/>
        </w:rPr>
        <w:t xml:space="preserve"> був упевнений, що більшість мислителів вважають, що свідомість – це “проклятий дар”. Божий людині і без нього людина була б більш щасливою.</w:t>
      </w:r>
    </w:p>
    <w:p w:rsidR="00250744" w:rsidRPr="00250744" w:rsidRDefault="00250744" w:rsidP="00250744">
      <w:pPr>
        <w:pStyle w:val="a4"/>
        <w:shd w:val="clear" w:color="auto" w:fill="FFFFFF"/>
        <w:spacing w:before="30" w:beforeAutospacing="0" w:after="30" w:afterAutospacing="0"/>
        <w:rPr>
          <w:rFonts w:ascii="Arial" w:hAnsi="Arial" w:cs="Arial"/>
          <w:color w:val="565656"/>
        </w:rPr>
      </w:pPr>
      <w:r w:rsidRPr="00250744">
        <w:rPr>
          <w:rFonts w:ascii="Arial" w:hAnsi="Arial" w:cs="Arial"/>
          <w:color w:val="565656"/>
        </w:rPr>
        <w:t xml:space="preserve">В свідомості дано не тільки усе знання про світ, а й уся біль світу. Не випадково, щоб </w:t>
      </w:r>
      <w:proofErr w:type="spellStart"/>
      <w:r w:rsidRPr="00250744">
        <w:rPr>
          <w:rFonts w:ascii="Arial" w:hAnsi="Arial" w:cs="Arial"/>
          <w:color w:val="565656"/>
        </w:rPr>
        <w:t>уйняти</w:t>
      </w:r>
      <w:proofErr w:type="spellEnd"/>
      <w:r w:rsidRPr="00250744">
        <w:rPr>
          <w:rFonts w:ascii="Arial" w:hAnsi="Arial" w:cs="Arial"/>
          <w:color w:val="565656"/>
        </w:rPr>
        <w:t xml:space="preserve"> біль (душевну чи фізичну), відключають на якийсь час свідомість за допомогою наркотиків, алкоголю тощо. Саме тому, що у людини є свідомість, вона здатна до душевних страждань; самовбивство – це чисто людський акт: тварини не знають самовбивства.</w:t>
      </w:r>
    </w:p>
    <w:p w:rsidR="00250744" w:rsidRPr="00250744" w:rsidRDefault="00250744" w:rsidP="00250744">
      <w:pPr>
        <w:pStyle w:val="a4"/>
        <w:shd w:val="clear" w:color="auto" w:fill="FFFFFF"/>
        <w:spacing w:before="30" w:beforeAutospacing="0" w:after="30" w:afterAutospacing="0"/>
        <w:rPr>
          <w:rFonts w:ascii="Arial" w:hAnsi="Arial" w:cs="Arial"/>
          <w:color w:val="565656"/>
        </w:rPr>
      </w:pPr>
      <w:r w:rsidRPr="00250744">
        <w:rPr>
          <w:rFonts w:ascii="Arial" w:hAnsi="Arial" w:cs="Arial"/>
          <w:color w:val="565656"/>
        </w:rPr>
        <w:t>В історії філософії проблема свідомості має два рівня свого рішення.</w:t>
      </w:r>
    </w:p>
    <w:p w:rsidR="00250744" w:rsidRPr="00250744" w:rsidRDefault="00250744" w:rsidP="00250744">
      <w:pPr>
        <w:pStyle w:val="a4"/>
        <w:shd w:val="clear" w:color="auto" w:fill="FFFFFF"/>
        <w:spacing w:before="30" w:beforeAutospacing="0" w:after="30" w:afterAutospacing="0"/>
        <w:rPr>
          <w:rFonts w:ascii="Arial" w:hAnsi="Arial" w:cs="Arial"/>
          <w:color w:val="565656"/>
        </w:rPr>
      </w:pPr>
      <w:r w:rsidRPr="00250744">
        <w:rPr>
          <w:rFonts w:ascii="Arial" w:hAnsi="Arial" w:cs="Arial"/>
          <w:color w:val="565656"/>
        </w:rPr>
        <w:t xml:space="preserve">Перший полягає в описанні феномена (від </w:t>
      </w:r>
      <w:proofErr w:type="spellStart"/>
      <w:r w:rsidRPr="00250744">
        <w:rPr>
          <w:rFonts w:ascii="Arial" w:hAnsi="Arial" w:cs="Arial"/>
          <w:color w:val="565656"/>
        </w:rPr>
        <w:t>греч</w:t>
      </w:r>
      <w:proofErr w:type="spellEnd"/>
      <w:r w:rsidRPr="00250744">
        <w:rPr>
          <w:rFonts w:ascii="Arial" w:hAnsi="Arial" w:cs="Arial"/>
          <w:color w:val="565656"/>
        </w:rPr>
        <w:t xml:space="preserve">. </w:t>
      </w:r>
      <w:proofErr w:type="spellStart"/>
      <w:r w:rsidRPr="00250744">
        <w:rPr>
          <w:rFonts w:ascii="Arial" w:hAnsi="Arial" w:cs="Arial"/>
          <w:color w:val="565656"/>
        </w:rPr>
        <w:t>phainomenon</w:t>
      </w:r>
      <w:proofErr w:type="spellEnd"/>
      <w:r w:rsidRPr="00250744">
        <w:rPr>
          <w:rFonts w:ascii="Arial" w:hAnsi="Arial" w:cs="Arial"/>
          <w:color w:val="565656"/>
        </w:rPr>
        <w:t xml:space="preserve"> – </w:t>
      </w:r>
      <w:proofErr w:type="spellStart"/>
      <w:r w:rsidRPr="00250744">
        <w:rPr>
          <w:rFonts w:ascii="Arial" w:hAnsi="Arial" w:cs="Arial"/>
          <w:color w:val="565656"/>
        </w:rPr>
        <w:t>являющееся</w:t>
      </w:r>
      <w:proofErr w:type="spellEnd"/>
      <w:r w:rsidRPr="00250744">
        <w:rPr>
          <w:rFonts w:ascii="Arial" w:hAnsi="Arial" w:cs="Arial"/>
          <w:color w:val="565656"/>
        </w:rPr>
        <w:t>)  свідомості. Другий – має за мету з’ясувати, як можлива сама свідомість, тобто пояснити сам феномен.</w:t>
      </w:r>
    </w:p>
    <w:p w:rsidR="00250744" w:rsidRPr="00250744" w:rsidRDefault="00250744" w:rsidP="00250744">
      <w:pPr>
        <w:pStyle w:val="a4"/>
        <w:shd w:val="clear" w:color="auto" w:fill="FFFFFF"/>
        <w:spacing w:before="30" w:beforeAutospacing="0" w:after="30" w:afterAutospacing="0"/>
        <w:rPr>
          <w:rFonts w:ascii="Arial" w:hAnsi="Arial" w:cs="Arial"/>
          <w:color w:val="565656"/>
        </w:rPr>
      </w:pPr>
      <w:r w:rsidRPr="00250744">
        <w:rPr>
          <w:rFonts w:ascii="Arial" w:hAnsi="Arial" w:cs="Arial"/>
          <w:color w:val="565656"/>
        </w:rPr>
        <w:t>Пізнати, описати, визначити свідомість дуже важко, оскільки вона не існує як окремий предмет або річ.</w:t>
      </w:r>
    </w:p>
    <w:p w:rsidR="00250744" w:rsidRPr="00250744" w:rsidRDefault="00250744" w:rsidP="00250744">
      <w:pPr>
        <w:pStyle w:val="a4"/>
        <w:shd w:val="clear" w:color="auto" w:fill="FFFFFF"/>
        <w:spacing w:before="30" w:beforeAutospacing="0" w:after="30" w:afterAutospacing="0"/>
        <w:rPr>
          <w:rFonts w:ascii="Arial" w:hAnsi="Arial" w:cs="Arial"/>
          <w:color w:val="565656"/>
        </w:rPr>
      </w:pPr>
      <w:r w:rsidRPr="00250744">
        <w:rPr>
          <w:rFonts w:ascii="Arial" w:hAnsi="Arial" w:cs="Arial"/>
          <w:color w:val="565656"/>
        </w:rPr>
        <w:t>Нам усе дано завдяки свідомості: вона обов’язково присутня в кожному нашому образі сприйняття, воно миттєво приводить у зв’язок, в співвіднесення наші відчуття, думки, почуття при чому без нашої згоди, а тим більше контролю.</w:t>
      </w:r>
    </w:p>
    <w:p w:rsidR="00250744" w:rsidRPr="00250744" w:rsidRDefault="00250744" w:rsidP="00250744">
      <w:pPr>
        <w:pStyle w:val="a4"/>
        <w:shd w:val="clear" w:color="auto" w:fill="FFFFFF"/>
        <w:spacing w:before="30" w:beforeAutospacing="0" w:after="30" w:afterAutospacing="0"/>
        <w:rPr>
          <w:rFonts w:ascii="Arial" w:hAnsi="Arial" w:cs="Arial"/>
          <w:color w:val="565656"/>
        </w:rPr>
      </w:pPr>
      <w:r w:rsidRPr="00250744">
        <w:rPr>
          <w:rFonts w:ascii="Arial" w:hAnsi="Arial" w:cs="Arial"/>
          <w:color w:val="565656"/>
        </w:rPr>
        <w:t>Свідомість не можна відділити від цього  зв’язку, тому що поза неї воно не існує. Тому впритул до ХХ століття філософія займалася лише описанням засобу існування речей в свідомості, “розтягувало” в часі і просторі акт свідомості, виділяючи такі його “кроки”, як відчуття, сприйняття, уявлення тощо.</w:t>
      </w:r>
    </w:p>
    <w:p w:rsidR="00250744" w:rsidRPr="00250744" w:rsidRDefault="00250744" w:rsidP="00250744">
      <w:pPr>
        <w:pStyle w:val="a4"/>
        <w:shd w:val="clear" w:color="auto" w:fill="FFFFFF"/>
        <w:spacing w:before="30" w:beforeAutospacing="0" w:after="30" w:afterAutospacing="0"/>
        <w:rPr>
          <w:rFonts w:ascii="Arial" w:hAnsi="Arial" w:cs="Arial"/>
          <w:color w:val="565656"/>
        </w:rPr>
      </w:pPr>
      <w:r w:rsidRPr="00250744">
        <w:rPr>
          <w:rFonts w:ascii="Arial" w:hAnsi="Arial" w:cs="Arial"/>
          <w:color w:val="565656"/>
        </w:rPr>
        <w:t>В ХХ столітті філософи відважилися поставити питання: як і чому ці “кроки” миттєво згортаються в образ, завдяки якому виникає зв’язок людини із світом і самим собою. Відповісти на це питання означає пояснити феномен свідомості.</w:t>
      </w:r>
    </w:p>
    <w:p w:rsidR="00250744" w:rsidRPr="00250744" w:rsidRDefault="00250744" w:rsidP="00250744">
      <w:pPr>
        <w:pStyle w:val="a4"/>
        <w:shd w:val="clear" w:color="auto" w:fill="FFFFFF"/>
        <w:spacing w:before="30" w:beforeAutospacing="0" w:after="30" w:afterAutospacing="0"/>
        <w:rPr>
          <w:rFonts w:ascii="Arial" w:hAnsi="Arial" w:cs="Arial"/>
          <w:color w:val="565656"/>
        </w:rPr>
      </w:pPr>
      <w:r w:rsidRPr="00250744">
        <w:rPr>
          <w:rFonts w:ascii="Arial" w:hAnsi="Arial" w:cs="Arial"/>
          <w:color w:val="565656"/>
        </w:rPr>
        <w:t>Таким чином, свідомість є вихідним філософським поняттям для аналізу усіх форм прояви духовного і душевного життя людини в їхній єдності і цілісності, а також способів контролю і регуляції її взаємовідносин з дійсністю, управління цими взаємовідносинами.</w:t>
      </w:r>
    </w:p>
    <w:p w:rsidR="00250744" w:rsidRPr="00250744" w:rsidRDefault="00250744" w:rsidP="00250744">
      <w:pPr>
        <w:pStyle w:val="a4"/>
        <w:shd w:val="clear" w:color="auto" w:fill="FFFFFF"/>
        <w:spacing w:before="30" w:beforeAutospacing="0" w:after="30" w:afterAutospacing="0"/>
        <w:rPr>
          <w:rFonts w:ascii="Arial" w:hAnsi="Arial" w:cs="Arial"/>
          <w:color w:val="565656"/>
        </w:rPr>
      </w:pPr>
      <w:r w:rsidRPr="00250744">
        <w:rPr>
          <w:rFonts w:ascii="Arial" w:hAnsi="Arial" w:cs="Arial"/>
          <w:color w:val="565656"/>
        </w:rPr>
        <w:t>До</w:t>
      </w:r>
      <w:r w:rsidRPr="00250744">
        <w:rPr>
          <w:rStyle w:val="apple-converted-space"/>
          <w:rFonts w:ascii="Arial" w:hAnsi="Arial" w:cs="Arial"/>
          <w:color w:val="565656"/>
        </w:rPr>
        <w:t> </w:t>
      </w:r>
      <w:r w:rsidRPr="00250744">
        <w:rPr>
          <w:rStyle w:val="a3"/>
          <w:rFonts w:ascii="Arial" w:hAnsi="Arial" w:cs="Arial"/>
          <w:color w:val="565656"/>
        </w:rPr>
        <w:t>основних проявів свідомості</w:t>
      </w:r>
      <w:r w:rsidRPr="00250744">
        <w:rPr>
          <w:rStyle w:val="apple-converted-space"/>
          <w:rFonts w:ascii="Arial" w:hAnsi="Arial" w:cs="Arial"/>
          <w:color w:val="565656"/>
        </w:rPr>
        <w:t> </w:t>
      </w:r>
      <w:r w:rsidRPr="00250744">
        <w:rPr>
          <w:rFonts w:ascii="Arial" w:hAnsi="Arial" w:cs="Arial"/>
          <w:color w:val="565656"/>
        </w:rPr>
        <w:t>відносяться:</w:t>
      </w:r>
    </w:p>
    <w:p w:rsidR="00250744" w:rsidRPr="00250744" w:rsidRDefault="00250744" w:rsidP="00250744">
      <w:pPr>
        <w:pStyle w:val="a4"/>
        <w:shd w:val="clear" w:color="auto" w:fill="FFFFFF"/>
        <w:spacing w:before="30" w:beforeAutospacing="0" w:after="30" w:afterAutospacing="0"/>
        <w:rPr>
          <w:rFonts w:ascii="Arial" w:hAnsi="Arial" w:cs="Arial"/>
          <w:color w:val="565656"/>
        </w:rPr>
      </w:pPr>
      <w:r w:rsidRPr="00250744">
        <w:rPr>
          <w:rFonts w:ascii="Arial" w:hAnsi="Arial" w:cs="Arial"/>
          <w:color w:val="565656"/>
        </w:rPr>
        <w:t>– особливий, небіологічний тип поведінки;</w:t>
      </w:r>
    </w:p>
    <w:p w:rsidR="00250744" w:rsidRPr="00250744" w:rsidRDefault="00250744" w:rsidP="00250744">
      <w:pPr>
        <w:pStyle w:val="a4"/>
        <w:shd w:val="clear" w:color="auto" w:fill="FFFFFF"/>
        <w:spacing w:before="30" w:beforeAutospacing="0" w:after="30" w:afterAutospacing="0"/>
        <w:rPr>
          <w:rFonts w:ascii="Arial" w:hAnsi="Arial" w:cs="Arial"/>
          <w:color w:val="565656"/>
        </w:rPr>
      </w:pPr>
      <w:r w:rsidRPr="00250744">
        <w:rPr>
          <w:rFonts w:ascii="Arial" w:hAnsi="Arial" w:cs="Arial"/>
          <w:color w:val="565656"/>
        </w:rPr>
        <w:t>– використання предметів культури за їх призначенням;</w:t>
      </w:r>
    </w:p>
    <w:p w:rsidR="00250744" w:rsidRPr="00250744" w:rsidRDefault="00250744" w:rsidP="00250744">
      <w:pPr>
        <w:pStyle w:val="a4"/>
        <w:shd w:val="clear" w:color="auto" w:fill="FFFFFF"/>
        <w:spacing w:before="30" w:beforeAutospacing="0" w:after="30" w:afterAutospacing="0"/>
        <w:rPr>
          <w:rFonts w:ascii="Arial" w:hAnsi="Arial" w:cs="Arial"/>
          <w:color w:val="565656"/>
        </w:rPr>
      </w:pPr>
      <w:r w:rsidRPr="00250744">
        <w:rPr>
          <w:rFonts w:ascii="Arial" w:hAnsi="Arial" w:cs="Arial"/>
          <w:color w:val="565656"/>
        </w:rPr>
        <w:t>– оперування не наданим наявно (предметним) змістом реальності;</w:t>
      </w:r>
    </w:p>
    <w:p w:rsidR="00250744" w:rsidRPr="00250744" w:rsidRDefault="00250744" w:rsidP="00250744">
      <w:pPr>
        <w:pStyle w:val="a4"/>
        <w:shd w:val="clear" w:color="auto" w:fill="FFFFFF"/>
        <w:spacing w:before="30" w:beforeAutospacing="0" w:after="30" w:afterAutospacing="0"/>
        <w:rPr>
          <w:rFonts w:ascii="Arial" w:hAnsi="Arial" w:cs="Arial"/>
          <w:color w:val="565656"/>
        </w:rPr>
      </w:pPr>
      <w:r w:rsidRPr="00250744">
        <w:rPr>
          <w:rFonts w:ascii="Arial" w:hAnsi="Arial" w:cs="Arial"/>
          <w:color w:val="565656"/>
        </w:rPr>
        <w:t>– продукування того, що не існує (творчість);</w:t>
      </w:r>
    </w:p>
    <w:p w:rsidR="00250744" w:rsidRPr="00250744" w:rsidRDefault="00250744" w:rsidP="00250744">
      <w:pPr>
        <w:pStyle w:val="a4"/>
        <w:shd w:val="clear" w:color="auto" w:fill="FFFFFF"/>
        <w:spacing w:before="30" w:beforeAutospacing="0" w:after="30" w:afterAutospacing="0"/>
        <w:rPr>
          <w:rFonts w:ascii="Arial" w:hAnsi="Arial" w:cs="Arial"/>
          <w:color w:val="565656"/>
        </w:rPr>
      </w:pPr>
      <w:r w:rsidRPr="00250744">
        <w:rPr>
          <w:rFonts w:ascii="Arial" w:hAnsi="Arial" w:cs="Arial"/>
          <w:color w:val="565656"/>
        </w:rPr>
        <w:t>– мова (мовлення);</w:t>
      </w:r>
    </w:p>
    <w:p w:rsidR="00250744" w:rsidRPr="00250744" w:rsidRDefault="00250744" w:rsidP="00250744">
      <w:pPr>
        <w:pStyle w:val="a4"/>
        <w:shd w:val="clear" w:color="auto" w:fill="FFFFFF"/>
        <w:spacing w:before="30" w:beforeAutospacing="0" w:after="30" w:afterAutospacing="0"/>
        <w:rPr>
          <w:rFonts w:ascii="Arial" w:hAnsi="Arial" w:cs="Arial"/>
          <w:color w:val="565656"/>
        </w:rPr>
      </w:pPr>
      <w:r w:rsidRPr="00250744">
        <w:rPr>
          <w:rFonts w:ascii="Arial" w:hAnsi="Arial" w:cs="Arial"/>
          <w:color w:val="565656"/>
        </w:rPr>
        <w:t>– цілеспрямування дій та думок людини.</w:t>
      </w:r>
    </w:p>
    <w:p w:rsidR="00250744" w:rsidRPr="00250744" w:rsidRDefault="00250744">
      <w:pPr>
        <w:rPr>
          <w:rFonts w:ascii="Arial" w:hAnsi="Arial" w:cs="Arial"/>
          <w:sz w:val="24"/>
          <w:szCs w:val="24"/>
        </w:rPr>
      </w:pPr>
    </w:p>
    <w:sectPr w:rsidR="00250744" w:rsidRPr="0025074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9D2"/>
    <w:rsid w:val="001019D2"/>
    <w:rsid w:val="00250744"/>
    <w:rsid w:val="00297B24"/>
    <w:rsid w:val="00C9454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50744"/>
    <w:rPr>
      <w:b/>
      <w:bCs/>
    </w:rPr>
  </w:style>
  <w:style w:type="character" w:customStyle="1" w:styleId="apple-converted-space">
    <w:name w:val="apple-converted-space"/>
    <w:basedOn w:val="a0"/>
    <w:rsid w:val="00250744"/>
  </w:style>
  <w:style w:type="paragraph" w:styleId="a4">
    <w:name w:val="Normal (Web)"/>
    <w:basedOn w:val="a"/>
    <w:uiPriority w:val="99"/>
    <w:semiHidden/>
    <w:unhideWhenUsed/>
    <w:rsid w:val="00250744"/>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50744"/>
    <w:rPr>
      <w:b/>
      <w:bCs/>
    </w:rPr>
  </w:style>
  <w:style w:type="character" w:customStyle="1" w:styleId="apple-converted-space">
    <w:name w:val="apple-converted-space"/>
    <w:basedOn w:val="a0"/>
    <w:rsid w:val="00250744"/>
  </w:style>
  <w:style w:type="paragraph" w:styleId="a4">
    <w:name w:val="Normal (Web)"/>
    <w:basedOn w:val="a"/>
    <w:uiPriority w:val="99"/>
    <w:semiHidden/>
    <w:unhideWhenUsed/>
    <w:rsid w:val="00250744"/>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58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3885</Words>
  <Characters>2216</Characters>
  <Application>Microsoft Office Word</Application>
  <DocSecurity>0</DocSecurity>
  <Lines>18</Lines>
  <Paragraphs>12</Paragraphs>
  <ScaleCrop>false</ScaleCrop>
  <Company>*</Company>
  <LinksUpToDate>false</LinksUpToDate>
  <CharactersWithSpaces>6089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2</cp:revision>
  <dcterms:created xsi:type="dcterms:W3CDTF">2013-01-02T13:52:00Z</dcterms:created>
  <dcterms:modified xsi:type="dcterms:W3CDTF">2013-01-02T14:00:00Z</dcterms:modified>
</cp:coreProperties>
</file>